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14C78" w14:textId="6DD29531" w:rsidR="00491B7F" w:rsidRDefault="00491B7F"/>
    <w:p w14:paraId="7AD37E61" w14:textId="5827111F" w:rsidR="00CD13AA" w:rsidRPr="00D5461B" w:rsidRDefault="00CD13AA" w:rsidP="00CD13AA">
      <w:pPr>
        <w:pStyle w:val="NoSpacing"/>
        <w:rPr>
          <w:rFonts w:ascii="Arial" w:hAnsi="Arial" w:cs="Arial"/>
          <w:b/>
          <w:bCs/>
          <w:u w:val="single"/>
        </w:rPr>
      </w:pPr>
      <w:r w:rsidRPr="00D5461B">
        <w:rPr>
          <w:rFonts w:ascii="Arial" w:hAnsi="Arial" w:cs="Arial"/>
          <w:b/>
          <w:bCs/>
          <w:u w:val="single"/>
        </w:rPr>
        <w:t>Environmental Justice (EJ) Analysis Guidance</w:t>
      </w:r>
    </w:p>
    <w:p w14:paraId="64A9CF8D" w14:textId="77777777" w:rsidR="00D5461B" w:rsidRDefault="00D5461B" w:rsidP="00CD13AA">
      <w:pPr>
        <w:pStyle w:val="NoSpacing"/>
        <w:rPr>
          <w:rFonts w:ascii="Arial" w:hAnsi="Arial" w:cs="Arial"/>
          <w:i/>
          <w:color w:val="FF0000"/>
        </w:rPr>
      </w:pPr>
    </w:p>
    <w:p w14:paraId="7EE2F0F2" w14:textId="02271AF5" w:rsidR="00CD13AA" w:rsidRPr="00CD13AA" w:rsidRDefault="00CD13AA" w:rsidP="00CD13AA">
      <w:pPr>
        <w:pStyle w:val="NoSpacing"/>
        <w:rPr>
          <w:rFonts w:ascii="Arial" w:hAnsi="Arial" w:cs="Arial"/>
          <w:i/>
          <w:color w:val="FF0000"/>
        </w:rPr>
      </w:pPr>
      <w:r w:rsidRPr="00CD13AA">
        <w:rPr>
          <w:rFonts w:ascii="Arial" w:hAnsi="Arial" w:cs="Arial"/>
          <w:i/>
          <w:color w:val="FF0000"/>
        </w:rPr>
        <w:t xml:space="preserve">This template </w:t>
      </w:r>
      <w:r w:rsidR="00A412A7">
        <w:rPr>
          <w:rFonts w:ascii="Arial" w:hAnsi="Arial" w:cs="Arial"/>
          <w:i/>
          <w:color w:val="FF0000"/>
        </w:rPr>
        <w:t>sh</w:t>
      </w:r>
      <w:r w:rsidR="006B22F5">
        <w:rPr>
          <w:rFonts w:ascii="Arial" w:hAnsi="Arial" w:cs="Arial"/>
          <w:i/>
          <w:color w:val="FF0000"/>
        </w:rPr>
        <w:t>all</w:t>
      </w:r>
      <w:r w:rsidR="00A412A7">
        <w:rPr>
          <w:rFonts w:ascii="Arial" w:hAnsi="Arial" w:cs="Arial"/>
          <w:i/>
          <w:color w:val="FF0000"/>
        </w:rPr>
        <w:t xml:space="preserve"> be</w:t>
      </w:r>
      <w:r w:rsidR="00762EDC">
        <w:rPr>
          <w:rFonts w:ascii="Arial" w:hAnsi="Arial" w:cs="Arial"/>
          <w:i/>
          <w:color w:val="FF0000"/>
        </w:rPr>
        <w:t xml:space="preserve"> used</w:t>
      </w:r>
      <w:r w:rsidRPr="00CD13AA">
        <w:rPr>
          <w:rFonts w:ascii="Arial" w:hAnsi="Arial" w:cs="Arial"/>
          <w:i/>
          <w:color w:val="FF0000"/>
        </w:rPr>
        <w:t xml:space="preserve"> for </w:t>
      </w:r>
      <w:r w:rsidR="00A412A7">
        <w:rPr>
          <w:rFonts w:ascii="Arial" w:hAnsi="Arial" w:cs="Arial"/>
          <w:i/>
          <w:color w:val="FF0000"/>
        </w:rPr>
        <w:t>investigating, evaluating, and conducting</w:t>
      </w:r>
      <w:r w:rsidRPr="00CD13AA">
        <w:rPr>
          <w:rFonts w:ascii="Arial" w:hAnsi="Arial" w:cs="Arial"/>
          <w:i/>
          <w:color w:val="FF0000"/>
        </w:rPr>
        <w:t xml:space="preserve"> EJ analysis and finding</w:t>
      </w:r>
      <w:r w:rsidR="00762EDC">
        <w:rPr>
          <w:rFonts w:ascii="Arial" w:hAnsi="Arial" w:cs="Arial"/>
          <w:i/>
          <w:color w:val="FF0000"/>
        </w:rPr>
        <w:t>s</w:t>
      </w:r>
      <w:r w:rsidRPr="00CD13AA">
        <w:rPr>
          <w:rFonts w:ascii="Arial" w:hAnsi="Arial" w:cs="Arial"/>
          <w:i/>
          <w:color w:val="FF0000"/>
        </w:rPr>
        <w:t xml:space="preserve"> </w:t>
      </w:r>
      <w:r w:rsidR="00A412A7">
        <w:rPr>
          <w:rFonts w:ascii="Arial" w:hAnsi="Arial" w:cs="Arial"/>
          <w:i/>
          <w:color w:val="FF0000"/>
        </w:rPr>
        <w:t xml:space="preserve">for project and attached </w:t>
      </w:r>
      <w:r w:rsidRPr="00CD13AA">
        <w:rPr>
          <w:rFonts w:ascii="Arial" w:hAnsi="Arial" w:cs="Arial"/>
          <w:i/>
          <w:color w:val="FF0000"/>
        </w:rPr>
        <w:t xml:space="preserve">within the </w:t>
      </w:r>
      <w:r>
        <w:rPr>
          <w:rFonts w:ascii="Arial" w:hAnsi="Arial" w:cs="Arial"/>
          <w:i/>
          <w:color w:val="FF0000"/>
        </w:rPr>
        <w:t>appendix of</w:t>
      </w:r>
      <w:r w:rsidRPr="00CD13AA">
        <w:rPr>
          <w:rFonts w:ascii="Arial" w:hAnsi="Arial" w:cs="Arial"/>
          <w:i/>
          <w:color w:val="FF0000"/>
        </w:rPr>
        <w:t xml:space="preserve"> the NEPA document</w:t>
      </w:r>
      <w:r w:rsidR="00762EDC">
        <w:rPr>
          <w:rFonts w:ascii="Arial" w:hAnsi="Arial" w:cs="Arial"/>
          <w:i/>
          <w:color w:val="FF0000"/>
        </w:rPr>
        <w:t>.</w:t>
      </w:r>
      <w:r>
        <w:rPr>
          <w:rFonts w:ascii="Arial" w:hAnsi="Arial" w:cs="Arial"/>
          <w:i/>
          <w:color w:val="FF0000"/>
        </w:rPr>
        <w:t xml:space="preserve"> </w:t>
      </w:r>
      <w:r w:rsidR="00F979C1">
        <w:rPr>
          <w:rFonts w:ascii="Arial" w:hAnsi="Arial" w:cs="Arial"/>
          <w:i/>
          <w:color w:val="FF0000"/>
        </w:rPr>
        <w:t xml:space="preserve"> Delete these red instructions and modify any </w:t>
      </w:r>
      <w:r w:rsidR="00F979C1" w:rsidRPr="00F979C1">
        <w:rPr>
          <w:rFonts w:ascii="Arial" w:hAnsi="Arial" w:cs="Arial"/>
          <w:i/>
          <w:color w:val="FF0000"/>
          <w:highlight w:val="yellow"/>
        </w:rPr>
        <w:t>highlighted</w:t>
      </w:r>
      <w:r w:rsidR="00F979C1">
        <w:rPr>
          <w:rFonts w:ascii="Arial" w:hAnsi="Arial" w:cs="Arial"/>
          <w:i/>
          <w:color w:val="FF0000"/>
        </w:rPr>
        <w:t xml:space="preserve"> fields.</w:t>
      </w:r>
    </w:p>
    <w:p w14:paraId="6729560D" w14:textId="37D718F3" w:rsidR="00CD13AA" w:rsidRDefault="00CD13AA" w:rsidP="00CD13AA">
      <w:pPr>
        <w:pStyle w:val="NoSpacing"/>
        <w:rPr>
          <w:b/>
          <w:bCs/>
        </w:rPr>
      </w:pPr>
    </w:p>
    <w:p w14:paraId="55795319" w14:textId="2B584E7C" w:rsidR="008A23A3" w:rsidRPr="008A23A3" w:rsidRDefault="008A23A3" w:rsidP="008A23A3">
      <w:pPr>
        <w:pStyle w:val="NoSpacing"/>
        <w:rPr>
          <w:rFonts w:ascii="Arial" w:hAnsi="Arial" w:cs="Arial"/>
        </w:rPr>
      </w:pPr>
      <w:r w:rsidRPr="008A23A3">
        <w:rPr>
          <w:rFonts w:ascii="Arial" w:hAnsi="Arial" w:cs="Arial"/>
        </w:rPr>
        <w:t xml:space="preserve">Executive Order 12898, Federal Actions to Address Environmental Justice in Minority Populations and Low-income Populations, dated February 11, 1994, directed </w:t>
      </w:r>
      <w:r>
        <w:rPr>
          <w:rFonts w:ascii="Arial" w:hAnsi="Arial" w:cs="Arial"/>
        </w:rPr>
        <w:t>“</w:t>
      </w:r>
      <w:r w:rsidRPr="008A23A3">
        <w:rPr>
          <w:rFonts w:ascii="Arial" w:hAnsi="Arial" w:cs="Arial"/>
        </w:rPr>
        <w:t>each federal agency shall make achieving environmental justice part of its mission by identifying and addressing, as appropriate, disproportionately high and adverse human health or environmental effects of its programs, policies, and activities on minority populations and low-income populations in the United States… The proposed project has federal funding and federal permit requirements and is considered a federal project for purposes of compliance with the Executive Order.”</w:t>
      </w:r>
    </w:p>
    <w:p w14:paraId="2A75D5E0" w14:textId="77777777" w:rsidR="008A23A3" w:rsidRPr="008A23A3" w:rsidRDefault="008A23A3" w:rsidP="008A23A3">
      <w:pPr>
        <w:pStyle w:val="NoSpacing"/>
        <w:rPr>
          <w:rFonts w:ascii="Arial" w:hAnsi="Arial" w:cs="Arial"/>
        </w:rPr>
      </w:pPr>
    </w:p>
    <w:p w14:paraId="059ACC85" w14:textId="77777777" w:rsidR="008A23A3" w:rsidRPr="008A23A3" w:rsidRDefault="008A23A3" w:rsidP="008A23A3">
      <w:pPr>
        <w:pStyle w:val="NoSpacing"/>
        <w:rPr>
          <w:rFonts w:ascii="Arial" w:hAnsi="Arial" w:cs="Arial"/>
        </w:rPr>
      </w:pPr>
      <w:r w:rsidRPr="008A23A3">
        <w:rPr>
          <w:rFonts w:ascii="Arial" w:hAnsi="Arial" w:cs="Arial"/>
        </w:rPr>
        <w:t>FHWA Order 6640.23A FHWA Actions to Address Environmental Justice in Minority Populations and Low-Income Populations establishes policies and procedures for the Federal Highway Administration (FHWA) to use in complying with Executive Order 12898. FHWA issued Order 6640.23A on June 14, 2012.</w:t>
      </w:r>
    </w:p>
    <w:p w14:paraId="51E4EF27" w14:textId="66179361" w:rsidR="00CD13AA" w:rsidRDefault="00CD13AA" w:rsidP="00CD13AA">
      <w:pPr>
        <w:pStyle w:val="NoSpacing"/>
        <w:rPr>
          <w:b/>
          <w:bCs/>
        </w:rPr>
      </w:pPr>
    </w:p>
    <w:p w14:paraId="317DEDF8" w14:textId="35B80399" w:rsidR="008A23A3" w:rsidRPr="00A47E88" w:rsidRDefault="008A23A3" w:rsidP="00CD13AA">
      <w:pPr>
        <w:pStyle w:val="NoSpacing"/>
        <w:rPr>
          <w:rFonts w:ascii="Arial" w:hAnsi="Arial" w:cs="Arial"/>
          <w:b/>
          <w:bCs/>
          <w:u w:val="single"/>
        </w:rPr>
      </w:pPr>
      <w:r w:rsidRPr="00A47E88">
        <w:rPr>
          <w:rFonts w:ascii="Arial" w:hAnsi="Arial" w:cs="Arial"/>
          <w:b/>
          <w:bCs/>
          <w:u w:val="single"/>
        </w:rPr>
        <w:t>Step 1 – Identify Environmental Justice Study Area</w:t>
      </w:r>
    </w:p>
    <w:p w14:paraId="6F6EDC65" w14:textId="0B0A0A67" w:rsidR="008A23A3" w:rsidRPr="00AD771D" w:rsidRDefault="008A23A3" w:rsidP="00AD771D">
      <w:pPr>
        <w:pStyle w:val="NoSpacing"/>
        <w:rPr>
          <w:rFonts w:ascii="Arial" w:hAnsi="Arial" w:cs="Arial"/>
        </w:rPr>
      </w:pPr>
    </w:p>
    <w:p w14:paraId="1B3DC0B3" w14:textId="47138C69" w:rsidR="008A23A3" w:rsidRDefault="00AD771D" w:rsidP="00AD771D">
      <w:pPr>
        <w:pStyle w:val="NoSpacing"/>
        <w:rPr>
          <w:rFonts w:ascii="Arial" w:hAnsi="Arial" w:cs="Arial"/>
        </w:rPr>
      </w:pPr>
      <w:r w:rsidRPr="00AD771D">
        <w:rPr>
          <w:rFonts w:ascii="Arial" w:hAnsi="Arial" w:cs="Arial"/>
        </w:rPr>
        <w:t>The EJ study area is the geographic area where the proposed project has potential for human health or environmental effects. The study area for th</w:t>
      </w:r>
      <w:r>
        <w:rPr>
          <w:rFonts w:ascii="Arial" w:hAnsi="Arial" w:cs="Arial"/>
        </w:rPr>
        <w:t>e</w:t>
      </w:r>
      <w:r w:rsidRPr="00AD771D">
        <w:rPr>
          <w:rFonts w:ascii="Arial" w:hAnsi="Arial" w:cs="Arial"/>
        </w:rPr>
        <w:t xml:space="preserve"> EJ analysis </w:t>
      </w:r>
      <w:r w:rsidR="00BC1316">
        <w:rPr>
          <w:rFonts w:ascii="Arial" w:hAnsi="Arial" w:cs="Arial"/>
        </w:rPr>
        <w:t>was</w:t>
      </w:r>
      <w:r w:rsidRPr="00AD771D">
        <w:rPr>
          <w:rFonts w:ascii="Arial" w:hAnsi="Arial" w:cs="Arial"/>
        </w:rPr>
        <w:t xml:space="preserve"> determined by applying a 0.25-mile buffer to the project limits</w:t>
      </w:r>
      <w:r>
        <w:rPr>
          <w:rFonts w:ascii="Arial" w:hAnsi="Arial" w:cs="Arial"/>
        </w:rPr>
        <w:t>, including any required detours</w:t>
      </w:r>
      <w:r w:rsidRPr="00AD771D">
        <w:rPr>
          <w:rFonts w:ascii="Arial" w:hAnsi="Arial" w:cs="Arial"/>
        </w:rPr>
        <w:t xml:space="preserve">. </w:t>
      </w:r>
      <w:r>
        <w:rPr>
          <w:rFonts w:ascii="Arial" w:hAnsi="Arial" w:cs="Arial"/>
        </w:rPr>
        <w:t xml:space="preserve"> </w:t>
      </w:r>
      <w:r w:rsidRPr="00AD771D">
        <w:rPr>
          <w:rFonts w:ascii="Arial" w:hAnsi="Arial" w:cs="Arial"/>
        </w:rPr>
        <w:t>Maps of the EJ study area are included at the end of this analysis</w:t>
      </w:r>
      <w:r>
        <w:rPr>
          <w:rFonts w:ascii="Arial" w:hAnsi="Arial" w:cs="Arial"/>
        </w:rPr>
        <w:t xml:space="preserve"> as part of Step 2.</w:t>
      </w:r>
      <w:r w:rsidR="00445BAB">
        <w:rPr>
          <w:rFonts w:ascii="Arial" w:hAnsi="Arial" w:cs="Arial"/>
        </w:rPr>
        <w:t xml:space="preserve">  </w:t>
      </w:r>
      <w:r w:rsidR="00445BAB" w:rsidRPr="00BC1316">
        <w:rPr>
          <w:rFonts w:ascii="Arial" w:hAnsi="Arial" w:cs="Arial"/>
          <w:i/>
          <w:iCs/>
          <w:color w:val="FF0000"/>
        </w:rPr>
        <w:t xml:space="preserve">The 0.25-mile buffer </w:t>
      </w:r>
      <w:r w:rsidR="00BC1316">
        <w:rPr>
          <w:rFonts w:ascii="Arial" w:hAnsi="Arial" w:cs="Arial"/>
          <w:i/>
          <w:iCs/>
          <w:color w:val="FF0000"/>
        </w:rPr>
        <w:t xml:space="preserve">should typically be used, but </w:t>
      </w:r>
      <w:r w:rsidR="00445BAB" w:rsidRPr="00BC1316">
        <w:rPr>
          <w:rFonts w:ascii="Arial" w:hAnsi="Arial" w:cs="Arial"/>
          <w:i/>
          <w:iCs/>
          <w:color w:val="FF0000"/>
        </w:rPr>
        <w:t>may be increased for any extenuating circumstances</w:t>
      </w:r>
      <w:r w:rsidR="00BC1316">
        <w:rPr>
          <w:rFonts w:ascii="Arial" w:hAnsi="Arial" w:cs="Arial"/>
          <w:i/>
          <w:iCs/>
          <w:color w:val="FF0000"/>
        </w:rPr>
        <w:t xml:space="preserve"> on a project by project </w:t>
      </w:r>
      <w:r w:rsidR="00BC1316" w:rsidRPr="00762EDC">
        <w:rPr>
          <w:rFonts w:ascii="Arial" w:hAnsi="Arial" w:cs="Arial"/>
          <w:i/>
          <w:iCs/>
          <w:color w:val="FF0000"/>
        </w:rPr>
        <w:t>basis</w:t>
      </w:r>
      <w:r w:rsidR="00445BAB" w:rsidRPr="00762EDC">
        <w:rPr>
          <w:rFonts w:ascii="Arial" w:hAnsi="Arial" w:cs="Arial"/>
          <w:i/>
          <w:iCs/>
          <w:color w:val="FF0000"/>
        </w:rPr>
        <w:t>.</w:t>
      </w:r>
      <w:r w:rsidR="00762EDC" w:rsidRPr="00762EDC">
        <w:rPr>
          <w:rFonts w:ascii="Arial" w:hAnsi="Arial" w:cs="Arial"/>
          <w:i/>
          <w:iCs/>
          <w:color w:val="FF0000"/>
        </w:rPr>
        <w:t xml:space="preserve">  </w:t>
      </w:r>
      <w:r w:rsidR="00762EDC" w:rsidRPr="00762EDC">
        <w:rPr>
          <w:rFonts w:ascii="Arial" w:hAnsi="Arial" w:cs="Arial"/>
          <w:i/>
          <w:color w:val="FF0000"/>
        </w:rPr>
        <w:t xml:space="preserve">If there is more than one EJ study area because </w:t>
      </w:r>
      <w:r w:rsidR="00762EDC">
        <w:rPr>
          <w:rFonts w:ascii="Arial" w:hAnsi="Arial" w:cs="Arial"/>
          <w:i/>
          <w:color w:val="FF0000"/>
        </w:rPr>
        <w:t xml:space="preserve">of </w:t>
      </w:r>
      <w:r w:rsidR="00762EDC" w:rsidRPr="00762EDC">
        <w:rPr>
          <w:rFonts w:ascii="Arial" w:hAnsi="Arial" w:cs="Arial"/>
          <w:i/>
          <w:color w:val="FF0000"/>
        </w:rPr>
        <w:t xml:space="preserve">multiple alternatives under consideration that are best addressed with more than one EJ study area, describe </w:t>
      </w:r>
      <w:r w:rsidR="00762EDC">
        <w:rPr>
          <w:rFonts w:ascii="Arial" w:hAnsi="Arial" w:cs="Arial"/>
          <w:i/>
          <w:color w:val="FF0000"/>
        </w:rPr>
        <w:t>why.</w:t>
      </w:r>
    </w:p>
    <w:p w14:paraId="59FCE493" w14:textId="55D9D3F6" w:rsidR="00BC1316" w:rsidRDefault="00BC1316" w:rsidP="00AD771D">
      <w:pPr>
        <w:pStyle w:val="NoSpacing"/>
        <w:rPr>
          <w:rFonts w:ascii="Arial" w:hAnsi="Arial" w:cs="Arial"/>
        </w:rPr>
      </w:pPr>
    </w:p>
    <w:p w14:paraId="1A2E3924" w14:textId="05CB11FE" w:rsidR="00B262F9" w:rsidRPr="00A47E88" w:rsidRDefault="00B262F9" w:rsidP="00B262F9">
      <w:pPr>
        <w:pStyle w:val="NoSpacing"/>
        <w:rPr>
          <w:rFonts w:ascii="Arial" w:hAnsi="Arial" w:cs="Arial"/>
          <w:b/>
          <w:bCs/>
          <w:u w:val="single"/>
        </w:rPr>
      </w:pPr>
      <w:r w:rsidRPr="00A47E88">
        <w:rPr>
          <w:rFonts w:ascii="Arial" w:hAnsi="Arial" w:cs="Arial"/>
          <w:b/>
          <w:bCs/>
          <w:u w:val="single"/>
        </w:rPr>
        <w:t xml:space="preserve">Step </w:t>
      </w:r>
      <w:r>
        <w:rPr>
          <w:rFonts w:ascii="Arial" w:hAnsi="Arial" w:cs="Arial"/>
          <w:b/>
          <w:bCs/>
          <w:u w:val="single"/>
        </w:rPr>
        <w:t>2</w:t>
      </w:r>
      <w:r w:rsidRPr="00A47E88">
        <w:rPr>
          <w:rFonts w:ascii="Arial" w:hAnsi="Arial" w:cs="Arial"/>
          <w:b/>
          <w:bCs/>
          <w:u w:val="single"/>
        </w:rPr>
        <w:t xml:space="preserve"> – </w:t>
      </w:r>
      <w:r w:rsidR="00762EDC">
        <w:rPr>
          <w:rFonts w:ascii="Arial" w:hAnsi="Arial" w:cs="Arial"/>
          <w:b/>
          <w:bCs/>
          <w:u w:val="single"/>
        </w:rPr>
        <w:t>Readily Identifiable Minority or Low-Income Populations within Study Area</w:t>
      </w:r>
    </w:p>
    <w:p w14:paraId="1D4EF1C7" w14:textId="77777777" w:rsidR="00B262F9" w:rsidRPr="00B262F9" w:rsidRDefault="00B262F9" w:rsidP="00B262F9">
      <w:pPr>
        <w:pStyle w:val="NoSpacing"/>
        <w:rPr>
          <w:rFonts w:ascii="Arial" w:hAnsi="Arial" w:cs="Arial"/>
        </w:rPr>
      </w:pPr>
    </w:p>
    <w:p w14:paraId="789E152A" w14:textId="34A2940A" w:rsidR="00B262F9" w:rsidRDefault="00B262F9" w:rsidP="00B262F9">
      <w:pPr>
        <w:pStyle w:val="NoSpacing"/>
        <w:rPr>
          <w:rFonts w:ascii="Arial" w:hAnsi="Arial" w:cs="Arial"/>
        </w:rPr>
      </w:pPr>
      <w:r w:rsidRPr="00B262F9">
        <w:rPr>
          <w:rFonts w:ascii="Arial" w:hAnsi="Arial" w:cs="Arial"/>
        </w:rPr>
        <w:t xml:space="preserve"> EJ populations include minority and low-income populations. </w:t>
      </w:r>
    </w:p>
    <w:p w14:paraId="5C1618E6" w14:textId="77777777" w:rsidR="00B262F9" w:rsidRPr="00B262F9" w:rsidRDefault="00B262F9" w:rsidP="00B262F9">
      <w:pPr>
        <w:pStyle w:val="NoSpacing"/>
        <w:rPr>
          <w:rFonts w:ascii="Arial" w:hAnsi="Arial" w:cs="Arial"/>
        </w:rPr>
      </w:pPr>
    </w:p>
    <w:p w14:paraId="639EDD19" w14:textId="56C62484" w:rsidR="00B262F9" w:rsidRDefault="00B262F9" w:rsidP="00B262F9">
      <w:pPr>
        <w:pStyle w:val="NoSpacing"/>
        <w:rPr>
          <w:rFonts w:ascii="Arial" w:hAnsi="Arial" w:cs="Arial"/>
        </w:rPr>
      </w:pPr>
      <w:r w:rsidRPr="00B262F9">
        <w:rPr>
          <w:rFonts w:ascii="Arial" w:hAnsi="Arial" w:cs="Arial"/>
        </w:rPr>
        <w:t xml:space="preserve">“Minority” is defined in the US Department of Transportation (DOT) Order 5610.2(a) on Environmental Justice as including “Black or African American, Hispanic, Asian American, American Indian/Alaskan Native and Native Hawaiian or Pacific Islander.” “Minority population” means any readily identifiable groups of minority persons who live in geographic proximity, and if circumstances warrant, geographically dispersed/transient persons (such as migrant workers or Native Americans) who will be similarly affected by a proposed DOT program, policy, or activity. </w:t>
      </w:r>
    </w:p>
    <w:p w14:paraId="0A73CA8D" w14:textId="77777777" w:rsidR="00B262F9" w:rsidRPr="00B262F9" w:rsidRDefault="00B262F9" w:rsidP="00B262F9">
      <w:pPr>
        <w:pStyle w:val="NoSpacing"/>
        <w:rPr>
          <w:rFonts w:ascii="Arial" w:hAnsi="Arial" w:cs="Arial"/>
        </w:rPr>
      </w:pPr>
    </w:p>
    <w:p w14:paraId="6094F733" w14:textId="77777777" w:rsidR="00B262F9" w:rsidRPr="00B262F9" w:rsidRDefault="00B262F9" w:rsidP="00B262F9">
      <w:pPr>
        <w:pStyle w:val="NoSpacing"/>
        <w:rPr>
          <w:rFonts w:ascii="Arial" w:hAnsi="Arial" w:cs="Arial"/>
        </w:rPr>
      </w:pPr>
      <w:r w:rsidRPr="00B262F9">
        <w:rPr>
          <w:rFonts w:ascii="Arial" w:hAnsi="Arial" w:cs="Arial"/>
        </w:rPr>
        <w:t xml:space="preserve">“Low-income population” is defined in DOT Order 5610.2(a) as meaning “any readily identifiable group of low-income persons who live in geographic proximity, and, if circumstances warrant, </w:t>
      </w:r>
      <w:r w:rsidRPr="00B262F9">
        <w:rPr>
          <w:rFonts w:ascii="Arial" w:hAnsi="Arial" w:cs="Arial"/>
        </w:rPr>
        <w:lastRenderedPageBreak/>
        <w:t xml:space="preserve">geographically dispersed/transient persons (such as migrant workers or Native Americans) who will be similarly affected by a proposed DOT program, policy, or activity.” </w:t>
      </w:r>
    </w:p>
    <w:p w14:paraId="638ABBF9" w14:textId="6DC8C8DF" w:rsidR="00B262F9" w:rsidRDefault="00B262F9" w:rsidP="00B262F9">
      <w:pPr>
        <w:pStyle w:val="NoSpacing"/>
        <w:rPr>
          <w:rFonts w:ascii="Arial" w:hAnsi="Arial" w:cs="Arial"/>
        </w:rPr>
      </w:pPr>
    </w:p>
    <w:p w14:paraId="77C2FECB" w14:textId="01EB83EC" w:rsidR="00B262F9" w:rsidRPr="00B262F9" w:rsidRDefault="00B262F9" w:rsidP="00B262F9">
      <w:pPr>
        <w:pStyle w:val="NoSpacing"/>
        <w:rPr>
          <w:rFonts w:ascii="Arial" w:hAnsi="Arial" w:cs="Arial"/>
        </w:rPr>
      </w:pPr>
      <w:r w:rsidRPr="00B262F9">
        <w:rPr>
          <w:rFonts w:ascii="Arial" w:hAnsi="Arial" w:cs="Arial"/>
        </w:rPr>
        <w:t xml:space="preserve">The US Environmental Protection Agency’s (EPA) Environmental Justice Screening and Mapping tool (EJScreen) was used to investigate the presence of readily identifiable low-income or minority populations. EJScreen defines percent low-income as the percent of a block group's population in households where the household income is less than, or equal to, twice the federal "poverty level." </w:t>
      </w:r>
    </w:p>
    <w:p w14:paraId="0EC8F63C" w14:textId="77777777" w:rsidR="00B262F9" w:rsidRPr="00B262F9" w:rsidRDefault="00B262F9" w:rsidP="00B262F9">
      <w:pPr>
        <w:pStyle w:val="NoSpacing"/>
        <w:rPr>
          <w:rFonts w:ascii="Arial" w:hAnsi="Arial" w:cs="Arial"/>
        </w:rPr>
      </w:pPr>
    </w:p>
    <w:p w14:paraId="0EB5A12B" w14:textId="09561882" w:rsidR="00B262F9" w:rsidRDefault="00B262F9" w:rsidP="00B262F9">
      <w:pPr>
        <w:pStyle w:val="NoSpacing"/>
        <w:rPr>
          <w:rFonts w:ascii="Arial" w:hAnsi="Arial" w:cs="Arial"/>
        </w:rPr>
      </w:pPr>
      <w:r w:rsidRPr="00B262F9">
        <w:rPr>
          <w:rFonts w:ascii="Arial" w:hAnsi="Arial" w:cs="Arial"/>
        </w:rPr>
        <w:t>The EJ study area was investigated for the presence of readily identifiable:</w:t>
      </w:r>
    </w:p>
    <w:p w14:paraId="46F6DD69" w14:textId="77777777" w:rsidR="00080E5B" w:rsidRPr="00B262F9" w:rsidRDefault="00080E5B" w:rsidP="00B262F9">
      <w:pPr>
        <w:pStyle w:val="NoSpacing"/>
        <w:rPr>
          <w:rFonts w:ascii="Arial" w:hAnsi="Arial" w:cs="Arial"/>
        </w:rPr>
      </w:pPr>
    </w:p>
    <w:p w14:paraId="0398824D" w14:textId="77777777" w:rsidR="00080E5B" w:rsidRDefault="00B262F9" w:rsidP="00B262F9">
      <w:pPr>
        <w:pStyle w:val="NoSpacing"/>
        <w:numPr>
          <w:ilvl w:val="0"/>
          <w:numId w:val="2"/>
        </w:numPr>
        <w:rPr>
          <w:rFonts w:ascii="Arial" w:hAnsi="Arial" w:cs="Arial"/>
        </w:rPr>
      </w:pPr>
      <w:r w:rsidRPr="00B262F9">
        <w:rPr>
          <w:rFonts w:ascii="Arial" w:hAnsi="Arial" w:cs="Arial"/>
        </w:rPr>
        <w:t>minority and/or low-income populations</w:t>
      </w:r>
    </w:p>
    <w:p w14:paraId="08752ED6" w14:textId="77777777" w:rsidR="00080E5B" w:rsidRDefault="00B262F9" w:rsidP="00B262F9">
      <w:pPr>
        <w:pStyle w:val="NoSpacing"/>
        <w:numPr>
          <w:ilvl w:val="0"/>
          <w:numId w:val="2"/>
        </w:numPr>
        <w:rPr>
          <w:rFonts w:ascii="Arial" w:hAnsi="Arial" w:cs="Arial"/>
        </w:rPr>
      </w:pPr>
      <w:r w:rsidRPr="00080E5B">
        <w:rPr>
          <w:rFonts w:ascii="Arial" w:hAnsi="Arial" w:cs="Arial"/>
        </w:rPr>
        <w:t xml:space="preserve">community facilities that serve minority and/or low-income populations, and </w:t>
      </w:r>
    </w:p>
    <w:p w14:paraId="2D88C9D2" w14:textId="2E944058" w:rsidR="00B262F9" w:rsidRPr="00080E5B" w:rsidRDefault="00B262F9" w:rsidP="00B262F9">
      <w:pPr>
        <w:pStyle w:val="NoSpacing"/>
        <w:numPr>
          <w:ilvl w:val="0"/>
          <w:numId w:val="2"/>
        </w:numPr>
        <w:rPr>
          <w:rFonts w:ascii="Arial" w:hAnsi="Arial" w:cs="Arial"/>
        </w:rPr>
      </w:pPr>
      <w:r w:rsidRPr="00080E5B">
        <w:rPr>
          <w:rFonts w:ascii="Arial" w:hAnsi="Arial" w:cs="Arial"/>
        </w:rPr>
        <w:t xml:space="preserve">businesses that are owned by, employ, and/or serve minority and/or low-income populations. </w:t>
      </w:r>
    </w:p>
    <w:p w14:paraId="73B338A1" w14:textId="77777777" w:rsidR="00B262F9" w:rsidRPr="00B262F9" w:rsidRDefault="00B262F9" w:rsidP="00B262F9">
      <w:pPr>
        <w:pStyle w:val="NoSpacing"/>
        <w:rPr>
          <w:rFonts w:ascii="Arial" w:hAnsi="Arial" w:cs="Arial"/>
        </w:rPr>
      </w:pPr>
    </w:p>
    <w:p w14:paraId="2D330AB3" w14:textId="49214CD9" w:rsidR="00B262F9" w:rsidRDefault="00B262F9" w:rsidP="00B262F9">
      <w:pPr>
        <w:pStyle w:val="NoSpacing"/>
        <w:rPr>
          <w:rFonts w:ascii="Arial" w:hAnsi="Arial" w:cs="Arial"/>
        </w:rPr>
      </w:pPr>
      <w:r w:rsidRPr="00B262F9">
        <w:rPr>
          <w:rFonts w:ascii="Arial" w:hAnsi="Arial" w:cs="Arial"/>
        </w:rPr>
        <w:t>The investigation included review of demographic data, field review, consultation with knowledgeable local representatives, and public outreach activities, as described below</w:t>
      </w:r>
      <w:r w:rsidR="00E416FA">
        <w:rPr>
          <w:rFonts w:ascii="Arial" w:hAnsi="Arial" w:cs="Arial"/>
        </w:rPr>
        <w:t>:</w:t>
      </w:r>
    </w:p>
    <w:p w14:paraId="1D8DF4C1" w14:textId="63A5144A" w:rsidR="00E416FA" w:rsidRDefault="00E416FA" w:rsidP="00B262F9">
      <w:pPr>
        <w:pStyle w:val="NoSpacing"/>
        <w:rPr>
          <w:rFonts w:ascii="Arial" w:hAnsi="Arial" w:cs="Arial"/>
        </w:rPr>
      </w:pPr>
    </w:p>
    <w:p w14:paraId="4F083EFD" w14:textId="51667E44" w:rsidR="00B65685" w:rsidRPr="00B65685" w:rsidRDefault="00B65685" w:rsidP="00B262F9">
      <w:pPr>
        <w:pStyle w:val="NoSpacing"/>
        <w:rPr>
          <w:rFonts w:ascii="Arial" w:hAnsi="Arial" w:cs="Arial"/>
          <w:b/>
          <w:bCs/>
          <w:u w:val="single"/>
        </w:rPr>
      </w:pPr>
      <w:r>
        <w:rPr>
          <w:rFonts w:ascii="Arial" w:hAnsi="Arial" w:cs="Arial"/>
          <w:b/>
          <w:bCs/>
          <w:u w:val="single"/>
        </w:rPr>
        <w:t xml:space="preserve">Step </w:t>
      </w:r>
      <w:r w:rsidRPr="00B65685">
        <w:rPr>
          <w:rFonts w:ascii="Arial" w:hAnsi="Arial" w:cs="Arial"/>
          <w:b/>
          <w:bCs/>
          <w:u w:val="single"/>
        </w:rPr>
        <w:t>2</w:t>
      </w:r>
      <w:r>
        <w:rPr>
          <w:rFonts w:ascii="Arial" w:hAnsi="Arial" w:cs="Arial"/>
          <w:b/>
          <w:bCs/>
          <w:u w:val="single"/>
        </w:rPr>
        <w:t>a.</w:t>
      </w:r>
      <w:r w:rsidRPr="00B65685">
        <w:rPr>
          <w:rFonts w:ascii="Arial" w:hAnsi="Arial" w:cs="Arial"/>
          <w:b/>
          <w:bCs/>
          <w:u w:val="single"/>
        </w:rPr>
        <w:t xml:space="preserve"> – EJScreen Demographic Data</w:t>
      </w:r>
    </w:p>
    <w:p w14:paraId="68E83225" w14:textId="77777777" w:rsidR="00B65685" w:rsidRDefault="00B65685" w:rsidP="00B262F9">
      <w:pPr>
        <w:pStyle w:val="NoSpacing"/>
        <w:rPr>
          <w:rFonts w:ascii="Arial" w:hAnsi="Arial" w:cs="Arial"/>
        </w:rPr>
      </w:pPr>
    </w:p>
    <w:p w14:paraId="36F8AC8F" w14:textId="7CBA8D43" w:rsidR="00E416FA" w:rsidRPr="00E416FA" w:rsidRDefault="00F979C1" w:rsidP="00F979C1">
      <w:pPr>
        <w:pStyle w:val="NoSpacing"/>
        <w:jc w:val="center"/>
        <w:rPr>
          <w:rFonts w:ascii="Arial" w:hAnsi="Arial" w:cs="Arial"/>
          <w:b/>
          <w:bCs/>
        </w:rPr>
      </w:pPr>
      <w:r>
        <w:rPr>
          <w:rFonts w:ascii="Arial" w:hAnsi="Arial" w:cs="Arial"/>
          <w:b/>
          <w:bCs/>
        </w:rPr>
        <w:t xml:space="preserve">Table 1 - </w:t>
      </w:r>
      <w:r w:rsidR="00E416FA" w:rsidRPr="00E416FA">
        <w:rPr>
          <w:rFonts w:ascii="Arial" w:hAnsi="Arial" w:cs="Arial"/>
          <w:b/>
          <w:bCs/>
        </w:rPr>
        <w:t>EJScreen Data</w:t>
      </w:r>
    </w:p>
    <w:tbl>
      <w:tblPr>
        <w:tblStyle w:val="TableGrid"/>
        <w:tblW w:w="0" w:type="auto"/>
        <w:tblLook w:val="04A0" w:firstRow="1" w:lastRow="0" w:firstColumn="1" w:lastColumn="0" w:noHBand="0" w:noVBand="1"/>
      </w:tblPr>
      <w:tblGrid>
        <w:gridCol w:w="2875"/>
        <w:gridCol w:w="3600"/>
        <w:gridCol w:w="2875"/>
      </w:tblGrid>
      <w:tr w:rsidR="00E416FA" w14:paraId="1DC7118F" w14:textId="77777777" w:rsidTr="0083004D">
        <w:tc>
          <w:tcPr>
            <w:tcW w:w="2875" w:type="dxa"/>
          </w:tcPr>
          <w:p w14:paraId="35177150" w14:textId="287C9C89" w:rsidR="00E416FA" w:rsidRPr="00E416FA" w:rsidRDefault="00E416FA" w:rsidP="00E416FA">
            <w:pPr>
              <w:pStyle w:val="NoSpacing"/>
              <w:jc w:val="center"/>
              <w:rPr>
                <w:rFonts w:ascii="Arial" w:hAnsi="Arial" w:cs="Arial"/>
                <w:b/>
                <w:bCs/>
              </w:rPr>
            </w:pPr>
            <w:r w:rsidRPr="00E416FA">
              <w:rPr>
                <w:rFonts w:ascii="Arial" w:hAnsi="Arial" w:cs="Arial"/>
                <w:b/>
                <w:bCs/>
              </w:rPr>
              <w:t>Demographic</w:t>
            </w:r>
          </w:p>
        </w:tc>
        <w:tc>
          <w:tcPr>
            <w:tcW w:w="3600" w:type="dxa"/>
          </w:tcPr>
          <w:p w14:paraId="5F62E300" w14:textId="7F844424" w:rsidR="00E416FA" w:rsidRPr="00E416FA" w:rsidRDefault="00E416FA" w:rsidP="00E416FA">
            <w:pPr>
              <w:pStyle w:val="NoSpacing"/>
              <w:jc w:val="center"/>
              <w:rPr>
                <w:rFonts w:ascii="Arial" w:hAnsi="Arial" w:cs="Arial"/>
                <w:b/>
                <w:bCs/>
              </w:rPr>
            </w:pPr>
            <w:r w:rsidRPr="00E416FA">
              <w:rPr>
                <w:rFonts w:ascii="Arial" w:hAnsi="Arial" w:cs="Arial"/>
                <w:b/>
                <w:bCs/>
              </w:rPr>
              <w:t xml:space="preserve">Project </w:t>
            </w:r>
            <w:r w:rsidR="00536B45">
              <w:rPr>
                <w:rFonts w:ascii="Arial" w:hAnsi="Arial" w:cs="Arial"/>
                <w:b/>
                <w:bCs/>
              </w:rPr>
              <w:t xml:space="preserve">Study </w:t>
            </w:r>
            <w:r w:rsidRPr="00E416FA">
              <w:rPr>
                <w:rFonts w:ascii="Arial" w:hAnsi="Arial" w:cs="Arial"/>
                <w:b/>
                <w:bCs/>
              </w:rPr>
              <w:t xml:space="preserve">Area </w:t>
            </w:r>
            <w:r w:rsidR="00536B45">
              <w:rPr>
                <w:rFonts w:ascii="Arial" w:hAnsi="Arial" w:cs="Arial"/>
                <w:b/>
                <w:bCs/>
              </w:rPr>
              <w:t xml:space="preserve">            </w:t>
            </w:r>
            <w:r w:rsidRPr="00E416FA">
              <w:rPr>
                <w:rFonts w:ascii="Arial" w:hAnsi="Arial" w:cs="Arial"/>
                <w:b/>
                <w:bCs/>
              </w:rPr>
              <w:t>(</w:t>
            </w:r>
            <w:r w:rsidR="00536B45">
              <w:rPr>
                <w:rFonts w:ascii="Arial" w:hAnsi="Arial" w:cs="Arial"/>
                <w:b/>
                <w:bCs/>
              </w:rPr>
              <w:t>including 0</w:t>
            </w:r>
            <w:r w:rsidRPr="00E416FA">
              <w:rPr>
                <w:rFonts w:ascii="Arial" w:hAnsi="Arial" w:cs="Arial"/>
                <w:b/>
                <w:bCs/>
              </w:rPr>
              <w:t>.25</w:t>
            </w:r>
            <w:r w:rsidR="0083004D">
              <w:rPr>
                <w:rFonts w:ascii="Arial" w:hAnsi="Arial" w:cs="Arial"/>
                <w:b/>
                <w:bCs/>
              </w:rPr>
              <w:t>-</w:t>
            </w:r>
            <w:r w:rsidRPr="00E416FA">
              <w:rPr>
                <w:rFonts w:ascii="Arial" w:hAnsi="Arial" w:cs="Arial"/>
                <w:b/>
                <w:bCs/>
              </w:rPr>
              <w:t>mile buffer)</w:t>
            </w:r>
          </w:p>
        </w:tc>
        <w:tc>
          <w:tcPr>
            <w:tcW w:w="2875" w:type="dxa"/>
          </w:tcPr>
          <w:p w14:paraId="6FAB6824" w14:textId="03B4E642" w:rsidR="00E416FA" w:rsidRPr="00E416FA" w:rsidRDefault="00E416FA" w:rsidP="00E416FA">
            <w:pPr>
              <w:pStyle w:val="NoSpacing"/>
              <w:jc w:val="center"/>
              <w:rPr>
                <w:rFonts w:ascii="Arial" w:hAnsi="Arial" w:cs="Arial"/>
                <w:b/>
                <w:bCs/>
              </w:rPr>
            </w:pPr>
            <w:r w:rsidRPr="00F979C1">
              <w:rPr>
                <w:rFonts w:ascii="Arial" w:hAnsi="Arial" w:cs="Arial"/>
                <w:b/>
                <w:bCs/>
                <w:color w:val="FF0000"/>
                <w:highlight w:val="yellow"/>
              </w:rPr>
              <w:t>County or City</w:t>
            </w:r>
          </w:p>
        </w:tc>
      </w:tr>
      <w:tr w:rsidR="00E416FA" w14:paraId="0EFD4828" w14:textId="77777777" w:rsidTr="0083004D">
        <w:tc>
          <w:tcPr>
            <w:tcW w:w="2875" w:type="dxa"/>
          </w:tcPr>
          <w:p w14:paraId="78F964C0" w14:textId="2157A935" w:rsidR="00E416FA" w:rsidRDefault="00F979C1" w:rsidP="00E416FA">
            <w:pPr>
              <w:pStyle w:val="NoSpacing"/>
              <w:jc w:val="center"/>
              <w:rPr>
                <w:rFonts w:ascii="Arial" w:hAnsi="Arial" w:cs="Arial"/>
              </w:rPr>
            </w:pPr>
            <w:r>
              <w:rPr>
                <w:rFonts w:ascii="Arial" w:hAnsi="Arial" w:cs="Arial"/>
              </w:rPr>
              <w:t>Minority Population</w:t>
            </w:r>
          </w:p>
        </w:tc>
        <w:tc>
          <w:tcPr>
            <w:tcW w:w="3600" w:type="dxa"/>
          </w:tcPr>
          <w:p w14:paraId="129B16BC" w14:textId="7942A9AA" w:rsidR="00E416FA" w:rsidRDefault="00F979C1" w:rsidP="00E416FA">
            <w:pPr>
              <w:pStyle w:val="NoSpacing"/>
              <w:jc w:val="center"/>
              <w:rPr>
                <w:rFonts w:ascii="Arial" w:hAnsi="Arial" w:cs="Arial"/>
              </w:rPr>
            </w:pPr>
            <w:r w:rsidRPr="00F979C1">
              <w:rPr>
                <w:rFonts w:ascii="Arial" w:hAnsi="Arial" w:cs="Arial"/>
                <w:color w:val="FF0000"/>
                <w:highlight w:val="yellow"/>
              </w:rPr>
              <w:t>xx</w:t>
            </w:r>
            <w:r>
              <w:rPr>
                <w:rFonts w:ascii="Arial" w:hAnsi="Arial" w:cs="Arial"/>
              </w:rPr>
              <w:t>%</w:t>
            </w:r>
          </w:p>
        </w:tc>
        <w:tc>
          <w:tcPr>
            <w:tcW w:w="2875" w:type="dxa"/>
          </w:tcPr>
          <w:p w14:paraId="62C3DCDF" w14:textId="695F3F46" w:rsidR="00E416FA" w:rsidRDefault="00F979C1" w:rsidP="00E416FA">
            <w:pPr>
              <w:pStyle w:val="NoSpacing"/>
              <w:jc w:val="center"/>
              <w:rPr>
                <w:rFonts w:ascii="Arial" w:hAnsi="Arial" w:cs="Arial"/>
              </w:rPr>
            </w:pPr>
            <w:r w:rsidRPr="00F979C1">
              <w:rPr>
                <w:rFonts w:ascii="Arial" w:hAnsi="Arial" w:cs="Arial"/>
                <w:color w:val="FF0000"/>
                <w:highlight w:val="yellow"/>
              </w:rPr>
              <w:t>xx</w:t>
            </w:r>
            <w:r>
              <w:rPr>
                <w:rFonts w:ascii="Arial" w:hAnsi="Arial" w:cs="Arial"/>
              </w:rPr>
              <w:t>%</w:t>
            </w:r>
          </w:p>
        </w:tc>
      </w:tr>
      <w:tr w:rsidR="00E416FA" w14:paraId="41568A6F" w14:textId="77777777" w:rsidTr="0083004D">
        <w:tc>
          <w:tcPr>
            <w:tcW w:w="2875" w:type="dxa"/>
          </w:tcPr>
          <w:p w14:paraId="25C5E4A6" w14:textId="5C48E698" w:rsidR="00E416FA" w:rsidRDefault="00F979C1" w:rsidP="00E416FA">
            <w:pPr>
              <w:pStyle w:val="NoSpacing"/>
              <w:jc w:val="center"/>
              <w:rPr>
                <w:rFonts w:ascii="Arial" w:hAnsi="Arial" w:cs="Arial"/>
              </w:rPr>
            </w:pPr>
            <w:r>
              <w:rPr>
                <w:rFonts w:ascii="Arial" w:hAnsi="Arial" w:cs="Arial"/>
              </w:rPr>
              <w:t>Low-Income Population</w:t>
            </w:r>
          </w:p>
        </w:tc>
        <w:tc>
          <w:tcPr>
            <w:tcW w:w="3600" w:type="dxa"/>
          </w:tcPr>
          <w:p w14:paraId="33E17E09" w14:textId="3023A1CA" w:rsidR="00E416FA" w:rsidRDefault="00F979C1" w:rsidP="00E416FA">
            <w:pPr>
              <w:pStyle w:val="NoSpacing"/>
              <w:jc w:val="center"/>
              <w:rPr>
                <w:rFonts w:ascii="Arial" w:hAnsi="Arial" w:cs="Arial"/>
              </w:rPr>
            </w:pPr>
            <w:r w:rsidRPr="00F979C1">
              <w:rPr>
                <w:rFonts w:ascii="Arial" w:hAnsi="Arial" w:cs="Arial"/>
                <w:color w:val="FF0000"/>
                <w:highlight w:val="yellow"/>
              </w:rPr>
              <w:t>xx</w:t>
            </w:r>
            <w:r>
              <w:rPr>
                <w:rFonts w:ascii="Arial" w:hAnsi="Arial" w:cs="Arial"/>
              </w:rPr>
              <w:t>%</w:t>
            </w:r>
          </w:p>
        </w:tc>
        <w:tc>
          <w:tcPr>
            <w:tcW w:w="2875" w:type="dxa"/>
          </w:tcPr>
          <w:p w14:paraId="6CACEEEA" w14:textId="64B0E72F" w:rsidR="00E416FA" w:rsidRDefault="00F979C1" w:rsidP="00E416FA">
            <w:pPr>
              <w:pStyle w:val="NoSpacing"/>
              <w:jc w:val="center"/>
              <w:rPr>
                <w:rFonts w:ascii="Arial" w:hAnsi="Arial" w:cs="Arial"/>
              </w:rPr>
            </w:pPr>
            <w:r w:rsidRPr="00F979C1">
              <w:rPr>
                <w:rFonts w:ascii="Arial" w:hAnsi="Arial" w:cs="Arial"/>
                <w:color w:val="FF0000"/>
                <w:highlight w:val="yellow"/>
              </w:rPr>
              <w:t>xx</w:t>
            </w:r>
            <w:r>
              <w:rPr>
                <w:rFonts w:ascii="Arial" w:hAnsi="Arial" w:cs="Arial"/>
              </w:rPr>
              <w:t>%</w:t>
            </w:r>
          </w:p>
        </w:tc>
      </w:tr>
    </w:tbl>
    <w:p w14:paraId="196D3CB1" w14:textId="0715F1D3" w:rsidR="00E416FA" w:rsidRDefault="00E416FA" w:rsidP="00B262F9">
      <w:pPr>
        <w:pStyle w:val="NoSpacing"/>
        <w:rPr>
          <w:rFonts w:ascii="Arial" w:hAnsi="Arial" w:cs="Arial"/>
        </w:rPr>
      </w:pPr>
    </w:p>
    <w:p w14:paraId="1FCF6E8D" w14:textId="3DEC0365" w:rsidR="00C0009A" w:rsidRPr="00536B45" w:rsidRDefault="00C0009A" w:rsidP="00C0009A">
      <w:pPr>
        <w:pStyle w:val="NoSpacing"/>
        <w:rPr>
          <w:rFonts w:ascii="Arial" w:hAnsi="Arial" w:cs="Arial"/>
          <w:color w:val="FF0000"/>
        </w:rPr>
      </w:pPr>
      <w:r w:rsidRPr="00536B45">
        <w:rPr>
          <w:rFonts w:ascii="Arial" w:hAnsi="Arial" w:cs="Arial"/>
        </w:rPr>
        <w:t>Compare the percentages of minority and low-income persons in the EJ</w:t>
      </w:r>
      <w:r>
        <w:rPr>
          <w:rFonts w:ascii="Arial" w:hAnsi="Arial" w:cs="Arial"/>
        </w:rPr>
        <w:t xml:space="preserve"> </w:t>
      </w:r>
      <w:r w:rsidRPr="00536B45">
        <w:rPr>
          <w:rFonts w:ascii="Arial" w:hAnsi="Arial" w:cs="Arial"/>
        </w:rPr>
        <w:t>study area to the percentages of minority and low-income persons at the</w:t>
      </w:r>
      <w:r>
        <w:rPr>
          <w:rFonts w:ascii="Arial" w:hAnsi="Arial" w:cs="Arial"/>
        </w:rPr>
        <w:t xml:space="preserve"> </w:t>
      </w:r>
      <w:r w:rsidRPr="00536B45">
        <w:rPr>
          <w:rFonts w:ascii="Arial" w:hAnsi="Arial" w:cs="Arial"/>
        </w:rPr>
        <w:t>city</w:t>
      </w:r>
      <w:r>
        <w:rPr>
          <w:rFonts w:ascii="Arial" w:hAnsi="Arial" w:cs="Arial"/>
        </w:rPr>
        <w:t xml:space="preserve"> or </w:t>
      </w:r>
      <w:r w:rsidRPr="00536B45">
        <w:rPr>
          <w:rFonts w:ascii="Arial" w:hAnsi="Arial" w:cs="Arial"/>
        </w:rPr>
        <w:t>county</w:t>
      </w:r>
      <w:r>
        <w:rPr>
          <w:rFonts w:ascii="Arial" w:hAnsi="Arial" w:cs="Arial"/>
        </w:rPr>
        <w:t xml:space="preserve"> (city for urban projects and county for rural projects).  </w:t>
      </w:r>
      <w:r w:rsidRPr="00536B45">
        <w:rPr>
          <w:rFonts w:ascii="Arial" w:hAnsi="Arial" w:cs="Arial"/>
        </w:rPr>
        <w:t xml:space="preserve">If the percentages of </w:t>
      </w:r>
      <w:r>
        <w:rPr>
          <w:rFonts w:ascii="Arial" w:hAnsi="Arial" w:cs="Arial"/>
        </w:rPr>
        <w:t>the study area are</w:t>
      </w:r>
      <w:r w:rsidRPr="00536B45">
        <w:rPr>
          <w:rFonts w:ascii="Arial" w:hAnsi="Arial" w:cs="Arial"/>
        </w:rPr>
        <w:t xml:space="preserve"> meaningfully</w:t>
      </w:r>
      <w:r>
        <w:rPr>
          <w:rFonts w:ascii="Arial" w:hAnsi="Arial" w:cs="Arial"/>
        </w:rPr>
        <w:t xml:space="preserve"> </w:t>
      </w:r>
      <w:r w:rsidRPr="00536B45">
        <w:rPr>
          <w:rFonts w:ascii="Arial" w:hAnsi="Arial" w:cs="Arial"/>
        </w:rPr>
        <w:t>greater than those of the city</w:t>
      </w:r>
      <w:r>
        <w:rPr>
          <w:rFonts w:ascii="Arial" w:hAnsi="Arial" w:cs="Arial"/>
        </w:rPr>
        <w:t xml:space="preserve"> or county</w:t>
      </w:r>
      <w:r w:rsidRPr="00536B45">
        <w:rPr>
          <w:rFonts w:ascii="Arial" w:hAnsi="Arial" w:cs="Arial"/>
        </w:rPr>
        <w:t>, it is a strong indicator</w:t>
      </w:r>
      <w:r>
        <w:rPr>
          <w:rFonts w:ascii="Arial" w:hAnsi="Arial" w:cs="Arial"/>
        </w:rPr>
        <w:t xml:space="preserve"> </w:t>
      </w:r>
      <w:r w:rsidRPr="00536B45">
        <w:rPr>
          <w:rFonts w:ascii="Arial" w:hAnsi="Arial" w:cs="Arial"/>
        </w:rPr>
        <w:t>of the presence of an EJ population and a closer look at the</w:t>
      </w:r>
      <w:r>
        <w:rPr>
          <w:rFonts w:ascii="Arial" w:hAnsi="Arial" w:cs="Arial"/>
        </w:rPr>
        <w:t xml:space="preserve"> </w:t>
      </w:r>
      <w:r w:rsidRPr="00536B45">
        <w:rPr>
          <w:rFonts w:ascii="Arial" w:hAnsi="Arial" w:cs="Arial"/>
        </w:rPr>
        <w:t>community context is warranted. A study area where the percentage of</w:t>
      </w:r>
      <w:r>
        <w:rPr>
          <w:rFonts w:ascii="Arial" w:hAnsi="Arial" w:cs="Arial"/>
        </w:rPr>
        <w:t xml:space="preserve"> </w:t>
      </w:r>
      <w:r w:rsidR="00602675">
        <w:rPr>
          <w:rFonts w:ascii="Arial" w:hAnsi="Arial" w:cs="Arial"/>
        </w:rPr>
        <w:t xml:space="preserve">either </w:t>
      </w:r>
      <w:r w:rsidR="00EB7C61">
        <w:rPr>
          <w:rFonts w:ascii="Arial" w:hAnsi="Arial" w:cs="Arial"/>
        </w:rPr>
        <w:t xml:space="preserve">above </w:t>
      </w:r>
      <w:r w:rsidR="00602675">
        <w:rPr>
          <w:rFonts w:ascii="Arial" w:hAnsi="Arial" w:cs="Arial"/>
        </w:rPr>
        <w:t>demographic</w:t>
      </w:r>
      <w:r w:rsidRPr="00536B45">
        <w:rPr>
          <w:rFonts w:ascii="Arial" w:hAnsi="Arial" w:cs="Arial"/>
        </w:rPr>
        <w:t xml:space="preserve"> is 10 percentage points higher than the county</w:t>
      </w:r>
      <w:r w:rsidR="00602675">
        <w:rPr>
          <w:rFonts w:ascii="Arial" w:hAnsi="Arial" w:cs="Arial"/>
        </w:rPr>
        <w:t xml:space="preserve"> or city</w:t>
      </w:r>
      <w:r w:rsidRPr="00536B45">
        <w:rPr>
          <w:rFonts w:ascii="Arial" w:hAnsi="Arial" w:cs="Arial"/>
        </w:rPr>
        <w:t xml:space="preserve"> average;</w:t>
      </w:r>
      <w:r>
        <w:rPr>
          <w:rFonts w:ascii="Arial" w:hAnsi="Arial" w:cs="Arial"/>
        </w:rPr>
        <w:t xml:space="preserve"> </w:t>
      </w:r>
      <w:r w:rsidRPr="00536B45">
        <w:rPr>
          <w:rFonts w:ascii="Arial" w:hAnsi="Arial" w:cs="Arial"/>
        </w:rPr>
        <w:t xml:space="preserve">or </w:t>
      </w:r>
      <w:r w:rsidR="00EB7C61">
        <w:rPr>
          <w:rFonts w:ascii="Arial" w:hAnsi="Arial" w:cs="Arial"/>
        </w:rPr>
        <w:t>are</w:t>
      </w:r>
      <w:r w:rsidRPr="00536B45">
        <w:rPr>
          <w:rFonts w:ascii="Arial" w:hAnsi="Arial" w:cs="Arial"/>
        </w:rPr>
        <w:t xml:space="preserve"> greater than 50 percent </w:t>
      </w:r>
      <w:r w:rsidR="00EB7C61">
        <w:rPr>
          <w:rFonts w:ascii="Arial" w:hAnsi="Arial" w:cs="Arial"/>
        </w:rPr>
        <w:t>within the study area</w:t>
      </w:r>
      <w:r w:rsidRPr="00536B45">
        <w:rPr>
          <w:rFonts w:ascii="Arial" w:hAnsi="Arial" w:cs="Arial"/>
        </w:rPr>
        <w:t xml:space="preserve"> would</w:t>
      </w:r>
      <w:r>
        <w:rPr>
          <w:rFonts w:ascii="Arial" w:hAnsi="Arial" w:cs="Arial"/>
        </w:rPr>
        <w:t xml:space="preserve"> </w:t>
      </w:r>
      <w:r w:rsidRPr="00536B45">
        <w:rPr>
          <w:rFonts w:ascii="Arial" w:hAnsi="Arial" w:cs="Arial"/>
        </w:rPr>
        <w:t>be a strong indicator of population</w:t>
      </w:r>
      <w:r w:rsidR="00602675">
        <w:rPr>
          <w:rFonts w:ascii="Arial" w:hAnsi="Arial" w:cs="Arial"/>
        </w:rPr>
        <w:t>s</w:t>
      </w:r>
      <w:r w:rsidRPr="00536B45">
        <w:rPr>
          <w:rFonts w:ascii="Arial" w:hAnsi="Arial" w:cs="Arial"/>
        </w:rPr>
        <w:t xml:space="preserve"> for purposes of the EJ analysis.</w:t>
      </w:r>
    </w:p>
    <w:p w14:paraId="6FEADA8E" w14:textId="77777777" w:rsidR="00C0009A" w:rsidRDefault="00C0009A" w:rsidP="00B262F9">
      <w:pPr>
        <w:pStyle w:val="NoSpacing"/>
        <w:rPr>
          <w:rFonts w:ascii="Arial" w:hAnsi="Arial" w:cs="Arial"/>
        </w:rPr>
      </w:pPr>
    </w:p>
    <w:p w14:paraId="3746776C" w14:textId="7AE39435" w:rsidR="00F979C1" w:rsidRDefault="00F979C1" w:rsidP="00B262F9">
      <w:pPr>
        <w:pStyle w:val="NoSpacing"/>
        <w:rPr>
          <w:rFonts w:ascii="Arial" w:hAnsi="Arial" w:cs="Arial"/>
          <w:i/>
          <w:iCs/>
          <w:color w:val="FF0000"/>
        </w:rPr>
      </w:pPr>
      <w:r>
        <w:rPr>
          <w:rFonts w:ascii="Arial" w:hAnsi="Arial" w:cs="Arial"/>
          <w:i/>
          <w:iCs/>
          <w:color w:val="FF0000"/>
        </w:rPr>
        <w:t xml:space="preserve">Create 2 printable standard reports from </w:t>
      </w:r>
      <w:r w:rsidR="004704A5">
        <w:rPr>
          <w:rFonts w:ascii="Arial" w:hAnsi="Arial" w:cs="Arial"/>
          <w:i/>
          <w:iCs/>
          <w:color w:val="FF0000"/>
        </w:rPr>
        <w:t>EJScreen, record data above, and attached the printable standard reports to this document:</w:t>
      </w:r>
    </w:p>
    <w:p w14:paraId="07B9B4A3" w14:textId="77777777" w:rsidR="00C0009A" w:rsidRDefault="00C0009A" w:rsidP="00B262F9">
      <w:pPr>
        <w:pStyle w:val="NoSpacing"/>
        <w:rPr>
          <w:rFonts w:ascii="Arial" w:hAnsi="Arial" w:cs="Arial"/>
          <w:i/>
          <w:iCs/>
          <w:color w:val="FF0000"/>
        </w:rPr>
      </w:pPr>
    </w:p>
    <w:p w14:paraId="3C365C91" w14:textId="2CEB4332" w:rsidR="004704A5" w:rsidRPr="004704A5" w:rsidRDefault="004704A5" w:rsidP="004704A5">
      <w:pPr>
        <w:pStyle w:val="NoSpacing"/>
        <w:numPr>
          <w:ilvl w:val="0"/>
          <w:numId w:val="3"/>
        </w:numPr>
        <w:rPr>
          <w:rFonts w:ascii="Arial" w:hAnsi="Arial" w:cs="Arial"/>
          <w:i/>
          <w:iCs/>
          <w:color w:val="FF0000"/>
        </w:rPr>
      </w:pPr>
      <w:r>
        <w:rPr>
          <w:rFonts w:ascii="Arial" w:hAnsi="Arial" w:cs="Arial"/>
          <w:i/>
          <w:iCs/>
          <w:color w:val="FF0000"/>
        </w:rPr>
        <w:t xml:space="preserve">Go to EJScreen at: </w:t>
      </w:r>
      <w:hyperlink r:id="rId8" w:history="1">
        <w:r>
          <w:rPr>
            <w:rStyle w:val="Hyperlink"/>
          </w:rPr>
          <w:t>EJScreen: Environmental Justice Screening and Mapping Tool | US EPA</w:t>
        </w:r>
      </w:hyperlink>
    </w:p>
    <w:p w14:paraId="4C661BDE" w14:textId="73938C0D" w:rsidR="004704A5" w:rsidRDefault="00DC39EC" w:rsidP="004704A5">
      <w:pPr>
        <w:pStyle w:val="NoSpacing"/>
        <w:numPr>
          <w:ilvl w:val="0"/>
          <w:numId w:val="3"/>
        </w:numPr>
        <w:rPr>
          <w:rFonts w:ascii="Arial" w:hAnsi="Arial" w:cs="Arial"/>
          <w:i/>
          <w:iCs/>
          <w:color w:val="FF0000"/>
        </w:rPr>
      </w:pPr>
      <w:r>
        <w:rPr>
          <w:rFonts w:ascii="Arial" w:hAnsi="Arial" w:cs="Arial"/>
          <w:i/>
          <w:iCs/>
          <w:color w:val="FF0000"/>
        </w:rPr>
        <w:t>Click “</w:t>
      </w:r>
      <w:r w:rsidR="004704A5">
        <w:rPr>
          <w:rFonts w:ascii="Arial" w:hAnsi="Arial" w:cs="Arial"/>
          <w:i/>
          <w:iCs/>
          <w:color w:val="FF0000"/>
        </w:rPr>
        <w:t>Launch the EJScreen Tool</w:t>
      </w:r>
      <w:r>
        <w:rPr>
          <w:rFonts w:ascii="Arial" w:hAnsi="Arial" w:cs="Arial"/>
          <w:i/>
          <w:iCs/>
          <w:color w:val="FF0000"/>
        </w:rPr>
        <w:t>”</w:t>
      </w:r>
    </w:p>
    <w:p w14:paraId="39F617D9" w14:textId="31444603" w:rsidR="004704A5" w:rsidRDefault="004704A5" w:rsidP="004704A5">
      <w:pPr>
        <w:pStyle w:val="NoSpacing"/>
        <w:numPr>
          <w:ilvl w:val="0"/>
          <w:numId w:val="3"/>
        </w:numPr>
        <w:rPr>
          <w:rFonts w:ascii="Arial" w:hAnsi="Arial" w:cs="Arial"/>
          <w:i/>
          <w:iCs/>
          <w:color w:val="FF0000"/>
        </w:rPr>
      </w:pPr>
      <w:r>
        <w:rPr>
          <w:rFonts w:ascii="Arial" w:hAnsi="Arial" w:cs="Arial"/>
          <w:i/>
          <w:iCs/>
          <w:color w:val="FF0000"/>
        </w:rPr>
        <w:t xml:space="preserve">Zoom the map </w:t>
      </w:r>
      <w:r w:rsidR="00DC39EC">
        <w:rPr>
          <w:rFonts w:ascii="Arial" w:hAnsi="Arial" w:cs="Arial"/>
          <w:i/>
          <w:iCs/>
          <w:color w:val="FF0000"/>
        </w:rPr>
        <w:t>to the extent of the project limits</w:t>
      </w:r>
    </w:p>
    <w:p w14:paraId="2278FD1C" w14:textId="3D833C20" w:rsidR="00DC39EC" w:rsidRDefault="00DC39EC" w:rsidP="004704A5">
      <w:pPr>
        <w:pStyle w:val="NoSpacing"/>
        <w:numPr>
          <w:ilvl w:val="0"/>
          <w:numId w:val="3"/>
        </w:numPr>
        <w:rPr>
          <w:rFonts w:ascii="Arial" w:hAnsi="Arial" w:cs="Arial"/>
          <w:i/>
          <w:iCs/>
          <w:color w:val="FF0000"/>
        </w:rPr>
      </w:pPr>
      <w:r>
        <w:rPr>
          <w:rFonts w:ascii="Arial" w:hAnsi="Arial" w:cs="Arial"/>
          <w:i/>
          <w:iCs/>
          <w:color w:val="FF0000"/>
        </w:rPr>
        <w:t xml:space="preserve">Click the “Reports” tab in the top </w:t>
      </w:r>
      <w:r w:rsidR="00445BAB">
        <w:rPr>
          <w:rFonts w:ascii="Arial" w:hAnsi="Arial" w:cs="Arial"/>
          <w:i/>
          <w:iCs/>
          <w:color w:val="FF0000"/>
        </w:rPr>
        <w:t xml:space="preserve">of pop-up </w:t>
      </w:r>
      <w:r>
        <w:rPr>
          <w:rFonts w:ascii="Arial" w:hAnsi="Arial" w:cs="Arial"/>
          <w:i/>
          <w:iCs/>
          <w:color w:val="FF0000"/>
        </w:rPr>
        <w:t>toolbar</w:t>
      </w:r>
    </w:p>
    <w:p w14:paraId="7CF05D76" w14:textId="3F7A9D33" w:rsidR="00DC39EC" w:rsidRDefault="00DC39EC" w:rsidP="004704A5">
      <w:pPr>
        <w:pStyle w:val="NoSpacing"/>
        <w:numPr>
          <w:ilvl w:val="0"/>
          <w:numId w:val="3"/>
        </w:numPr>
        <w:rPr>
          <w:rFonts w:ascii="Arial" w:hAnsi="Arial" w:cs="Arial"/>
          <w:i/>
          <w:iCs/>
          <w:color w:val="FF0000"/>
        </w:rPr>
      </w:pPr>
      <w:r>
        <w:rPr>
          <w:rFonts w:ascii="Arial" w:hAnsi="Arial" w:cs="Arial"/>
          <w:i/>
          <w:iCs/>
          <w:color w:val="FF0000"/>
        </w:rPr>
        <w:t>Select the “</w:t>
      </w:r>
      <w:r w:rsidR="003C0868">
        <w:rPr>
          <w:rFonts w:ascii="Arial" w:hAnsi="Arial" w:cs="Arial"/>
          <w:i/>
          <w:iCs/>
          <w:color w:val="FF0000"/>
        </w:rPr>
        <w:t xml:space="preserve">Add a Path” and draw path </w:t>
      </w:r>
      <w:r w:rsidR="000D2946">
        <w:rPr>
          <w:rFonts w:ascii="Arial" w:hAnsi="Arial" w:cs="Arial"/>
          <w:i/>
          <w:iCs/>
          <w:color w:val="FF0000"/>
        </w:rPr>
        <w:t>along</w:t>
      </w:r>
      <w:r w:rsidR="003C0868">
        <w:rPr>
          <w:rFonts w:ascii="Arial" w:hAnsi="Arial" w:cs="Arial"/>
          <w:i/>
          <w:iCs/>
          <w:color w:val="FF0000"/>
        </w:rPr>
        <w:t xml:space="preserve"> roadway </w:t>
      </w:r>
      <w:r w:rsidR="000D2946">
        <w:rPr>
          <w:rFonts w:ascii="Arial" w:hAnsi="Arial" w:cs="Arial"/>
          <w:i/>
          <w:iCs/>
          <w:color w:val="FF0000"/>
        </w:rPr>
        <w:t>for</w:t>
      </w:r>
      <w:r w:rsidR="003C0868">
        <w:rPr>
          <w:rFonts w:ascii="Arial" w:hAnsi="Arial" w:cs="Arial"/>
          <w:i/>
          <w:iCs/>
          <w:color w:val="FF0000"/>
        </w:rPr>
        <w:t xml:space="preserve"> entire project limits, including any detour routes.  Double click to end path and bring up “Chart or Report” pop-up menu</w:t>
      </w:r>
    </w:p>
    <w:p w14:paraId="07E44DA7" w14:textId="5358525B" w:rsidR="00DC39EC" w:rsidRDefault="003C0868" w:rsidP="004704A5">
      <w:pPr>
        <w:pStyle w:val="NoSpacing"/>
        <w:numPr>
          <w:ilvl w:val="0"/>
          <w:numId w:val="3"/>
        </w:numPr>
        <w:rPr>
          <w:rFonts w:ascii="Arial" w:hAnsi="Arial" w:cs="Arial"/>
          <w:i/>
          <w:iCs/>
          <w:color w:val="FF0000"/>
        </w:rPr>
      </w:pPr>
      <w:r>
        <w:rPr>
          <w:rFonts w:ascii="Arial" w:hAnsi="Arial" w:cs="Arial"/>
          <w:i/>
          <w:iCs/>
          <w:color w:val="FF0000"/>
        </w:rPr>
        <w:t xml:space="preserve">Within the “Chart or Report” pop-up menu, enter </w:t>
      </w:r>
      <w:r w:rsidR="00130B4B">
        <w:rPr>
          <w:rFonts w:ascii="Arial" w:hAnsi="Arial" w:cs="Arial"/>
          <w:i/>
          <w:iCs/>
          <w:color w:val="FF0000"/>
        </w:rPr>
        <w:t xml:space="preserve">0.25 mile </w:t>
      </w:r>
      <w:r>
        <w:rPr>
          <w:rFonts w:ascii="Arial" w:hAnsi="Arial" w:cs="Arial"/>
          <w:i/>
          <w:iCs/>
          <w:color w:val="FF0000"/>
        </w:rPr>
        <w:t>for the “Buffer” and click “Add to Map” button.  Enter project number within “Name”.</w:t>
      </w:r>
    </w:p>
    <w:p w14:paraId="5CCB652A" w14:textId="345185C7" w:rsidR="00130B4B" w:rsidRDefault="003C0868" w:rsidP="003C0868">
      <w:pPr>
        <w:pStyle w:val="NoSpacing"/>
        <w:numPr>
          <w:ilvl w:val="0"/>
          <w:numId w:val="3"/>
        </w:numPr>
        <w:rPr>
          <w:rFonts w:ascii="Arial" w:hAnsi="Arial" w:cs="Arial"/>
          <w:i/>
          <w:iCs/>
          <w:color w:val="FF0000"/>
        </w:rPr>
      </w:pPr>
      <w:r>
        <w:rPr>
          <w:rFonts w:ascii="Arial" w:hAnsi="Arial" w:cs="Arial"/>
          <w:i/>
          <w:iCs/>
          <w:color w:val="FF0000"/>
        </w:rPr>
        <w:t>Click</w:t>
      </w:r>
      <w:r w:rsidR="00130B4B">
        <w:rPr>
          <w:rFonts w:ascii="Arial" w:hAnsi="Arial" w:cs="Arial"/>
          <w:i/>
          <w:iCs/>
          <w:color w:val="FF0000"/>
        </w:rPr>
        <w:t xml:space="preserve"> the “Get Printable Standard Report”</w:t>
      </w:r>
      <w:r>
        <w:rPr>
          <w:rFonts w:ascii="Arial" w:hAnsi="Arial" w:cs="Arial"/>
          <w:i/>
          <w:iCs/>
          <w:color w:val="FF0000"/>
        </w:rPr>
        <w:t xml:space="preserve"> and save as .pdf</w:t>
      </w:r>
    </w:p>
    <w:p w14:paraId="361504D8" w14:textId="280F024B" w:rsidR="00130B4B" w:rsidRDefault="00130B4B" w:rsidP="004704A5">
      <w:pPr>
        <w:pStyle w:val="NoSpacing"/>
        <w:numPr>
          <w:ilvl w:val="0"/>
          <w:numId w:val="3"/>
        </w:numPr>
        <w:rPr>
          <w:rFonts w:ascii="Arial" w:hAnsi="Arial" w:cs="Arial"/>
          <w:i/>
          <w:iCs/>
          <w:color w:val="FF0000"/>
        </w:rPr>
      </w:pPr>
      <w:r>
        <w:rPr>
          <w:rFonts w:ascii="Arial" w:hAnsi="Arial" w:cs="Arial"/>
          <w:i/>
          <w:iCs/>
          <w:color w:val="FF0000"/>
        </w:rPr>
        <w:t xml:space="preserve">Enter </w:t>
      </w:r>
      <w:r w:rsidR="003C0868">
        <w:rPr>
          <w:rFonts w:ascii="Arial" w:hAnsi="Arial" w:cs="Arial"/>
          <w:i/>
          <w:iCs/>
          <w:color w:val="FF0000"/>
        </w:rPr>
        <w:t xml:space="preserve">% </w:t>
      </w:r>
      <w:r w:rsidR="00C7061A">
        <w:rPr>
          <w:rFonts w:ascii="Arial" w:hAnsi="Arial" w:cs="Arial"/>
          <w:i/>
          <w:iCs/>
          <w:color w:val="FF0000"/>
        </w:rPr>
        <w:t>V</w:t>
      </w:r>
      <w:r w:rsidR="009D37D9">
        <w:rPr>
          <w:rFonts w:ascii="Arial" w:hAnsi="Arial" w:cs="Arial"/>
          <w:i/>
          <w:iCs/>
          <w:color w:val="FF0000"/>
        </w:rPr>
        <w:t>alue for “People of Color” and “Low Income” in the table above</w:t>
      </w:r>
      <w:r w:rsidR="003C0868">
        <w:rPr>
          <w:rFonts w:ascii="Arial" w:hAnsi="Arial" w:cs="Arial"/>
          <w:i/>
          <w:iCs/>
          <w:color w:val="FF0000"/>
        </w:rPr>
        <w:t xml:space="preserve">.  </w:t>
      </w:r>
      <w:r w:rsidR="00C7061A">
        <w:rPr>
          <w:rFonts w:ascii="Arial" w:hAnsi="Arial" w:cs="Arial"/>
          <w:i/>
          <w:iCs/>
          <w:color w:val="FF0000"/>
        </w:rPr>
        <w:t xml:space="preserve">(The values are represented within the </w:t>
      </w:r>
      <w:r w:rsidR="003C0868">
        <w:rPr>
          <w:rFonts w:ascii="Arial" w:hAnsi="Arial" w:cs="Arial"/>
          <w:i/>
          <w:iCs/>
          <w:color w:val="FF0000"/>
        </w:rPr>
        <w:t xml:space="preserve">“Socioeconomic Indicators” portion </w:t>
      </w:r>
      <w:r w:rsidR="00C7061A">
        <w:rPr>
          <w:rFonts w:ascii="Arial" w:hAnsi="Arial" w:cs="Arial"/>
          <w:i/>
          <w:iCs/>
          <w:color w:val="FF0000"/>
        </w:rPr>
        <w:t>or the report)</w:t>
      </w:r>
    </w:p>
    <w:p w14:paraId="7A47A1F9" w14:textId="7B7C7573" w:rsidR="009D37D9" w:rsidRDefault="009D37D9" w:rsidP="004704A5">
      <w:pPr>
        <w:pStyle w:val="NoSpacing"/>
        <w:numPr>
          <w:ilvl w:val="0"/>
          <w:numId w:val="3"/>
        </w:numPr>
        <w:rPr>
          <w:rFonts w:ascii="Arial" w:hAnsi="Arial" w:cs="Arial"/>
          <w:i/>
          <w:iCs/>
          <w:color w:val="FF0000"/>
        </w:rPr>
      </w:pPr>
      <w:r>
        <w:rPr>
          <w:rFonts w:ascii="Arial" w:hAnsi="Arial" w:cs="Arial"/>
          <w:i/>
          <w:iCs/>
          <w:color w:val="FF0000"/>
        </w:rPr>
        <w:lastRenderedPageBreak/>
        <w:t xml:space="preserve">Repeat </w:t>
      </w:r>
      <w:r w:rsidR="00C7061A">
        <w:rPr>
          <w:rFonts w:ascii="Arial" w:hAnsi="Arial" w:cs="Arial"/>
          <w:i/>
          <w:iCs/>
          <w:color w:val="FF0000"/>
        </w:rPr>
        <w:t>process above</w:t>
      </w:r>
      <w:r w:rsidR="00445BAB">
        <w:rPr>
          <w:rFonts w:ascii="Arial" w:hAnsi="Arial" w:cs="Arial"/>
          <w:i/>
          <w:iCs/>
          <w:color w:val="FF0000"/>
        </w:rPr>
        <w:t xml:space="preserve"> </w:t>
      </w:r>
      <w:r w:rsidR="00536B45">
        <w:rPr>
          <w:rFonts w:ascii="Arial" w:hAnsi="Arial" w:cs="Arial"/>
          <w:i/>
          <w:iCs/>
          <w:color w:val="FF0000"/>
        </w:rPr>
        <w:t xml:space="preserve">for </w:t>
      </w:r>
      <w:r>
        <w:rPr>
          <w:rFonts w:ascii="Arial" w:hAnsi="Arial" w:cs="Arial"/>
          <w:i/>
          <w:iCs/>
          <w:color w:val="FF0000"/>
        </w:rPr>
        <w:t>City or County</w:t>
      </w:r>
      <w:r w:rsidR="00536B45">
        <w:rPr>
          <w:rFonts w:ascii="Arial" w:hAnsi="Arial" w:cs="Arial"/>
          <w:i/>
          <w:iCs/>
          <w:color w:val="FF0000"/>
        </w:rPr>
        <w:t xml:space="preserve"> (instead of </w:t>
      </w:r>
      <w:r w:rsidR="00C7061A">
        <w:rPr>
          <w:rFonts w:ascii="Arial" w:hAnsi="Arial" w:cs="Arial"/>
          <w:i/>
          <w:iCs/>
          <w:color w:val="FF0000"/>
        </w:rPr>
        <w:t>“Add a Path”, select City or County</w:t>
      </w:r>
      <w:r w:rsidR="00536B45">
        <w:rPr>
          <w:rFonts w:ascii="Arial" w:hAnsi="Arial" w:cs="Arial"/>
          <w:i/>
          <w:iCs/>
          <w:color w:val="FF0000"/>
        </w:rPr>
        <w:t>)</w:t>
      </w:r>
      <w:r w:rsidR="00445BAB">
        <w:rPr>
          <w:rFonts w:ascii="Arial" w:hAnsi="Arial" w:cs="Arial"/>
          <w:i/>
          <w:iCs/>
          <w:color w:val="FF0000"/>
        </w:rPr>
        <w:t xml:space="preserve"> and enter data above</w:t>
      </w:r>
      <w:r>
        <w:rPr>
          <w:rFonts w:ascii="Arial" w:hAnsi="Arial" w:cs="Arial"/>
          <w:i/>
          <w:iCs/>
          <w:color w:val="FF0000"/>
        </w:rPr>
        <w:t>.  Rural projects to use County and Urban projects to use City.</w:t>
      </w:r>
    </w:p>
    <w:p w14:paraId="2E8BE427" w14:textId="2F995228" w:rsidR="009D37D9" w:rsidRDefault="009D37D9" w:rsidP="009D37D9">
      <w:pPr>
        <w:pStyle w:val="NoSpacing"/>
        <w:numPr>
          <w:ilvl w:val="0"/>
          <w:numId w:val="3"/>
        </w:numPr>
        <w:rPr>
          <w:rFonts w:ascii="Arial" w:hAnsi="Arial" w:cs="Arial"/>
          <w:i/>
          <w:iCs/>
          <w:color w:val="FF0000"/>
        </w:rPr>
      </w:pPr>
      <w:r>
        <w:rPr>
          <w:rFonts w:ascii="Arial" w:hAnsi="Arial" w:cs="Arial"/>
          <w:i/>
          <w:iCs/>
          <w:color w:val="FF0000"/>
        </w:rPr>
        <w:t>Attached both reports to this document</w:t>
      </w:r>
    </w:p>
    <w:p w14:paraId="27F19B67" w14:textId="77777777" w:rsidR="00C0009A" w:rsidRDefault="00C0009A" w:rsidP="000B1991">
      <w:pPr>
        <w:pStyle w:val="NoSpacing"/>
        <w:rPr>
          <w:rFonts w:ascii="Arial" w:hAnsi="Arial" w:cs="Arial"/>
          <w:i/>
          <w:iCs/>
          <w:color w:val="FF0000"/>
        </w:rPr>
      </w:pPr>
    </w:p>
    <w:p w14:paraId="23FA8B97" w14:textId="3523209B" w:rsidR="00B65685" w:rsidRPr="00B65685" w:rsidRDefault="00B65685" w:rsidP="00B65685">
      <w:pPr>
        <w:pStyle w:val="NoSpacing"/>
        <w:rPr>
          <w:rFonts w:ascii="Arial" w:hAnsi="Arial" w:cs="Arial"/>
          <w:b/>
          <w:bCs/>
          <w:u w:val="single"/>
        </w:rPr>
      </w:pPr>
      <w:r>
        <w:rPr>
          <w:rFonts w:ascii="Arial" w:hAnsi="Arial" w:cs="Arial"/>
          <w:b/>
          <w:bCs/>
          <w:u w:val="single"/>
        </w:rPr>
        <w:t xml:space="preserve">Step </w:t>
      </w:r>
      <w:r w:rsidRPr="00B65685">
        <w:rPr>
          <w:rFonts w:ascii="Arial" w:hAnsi="Arial" w:cs="Arial"/>
          <w:b/>
          <w:bCs/>
          <w:u w:val="single"/>
        </w:rPr>
        <w:t>2</w:t>
      </w:r>
      <w:r w:rsidR="0058017B">
        <w:rPr>
          <w:rFonts w:ascii="Arial" w:hAnsi="Arial" w:cs="Arial"/>
          <w:b/>
          <w:bCs/>
          <w:u w:val="single"/>
        </w:rPr>
        <w:t>b</w:t>
      </w:r>
      <w:r>
        <w:rPr>
          <w:rFonts w:ascii="Arial" w:hAnsi="Arial" w:cs="Arial"/>
          <w:b/>
          <w:bCs/>
          <w:u w:val="single"/>
        </w:rPr>
        <w:t>.</w:t>
      </w:r>
      <w:r w:rsidRPr="00B65685">
        <w:rPr>
          <w:rFonts w:ascii="Arial" w:hAnsi="Arial" w:cs="Arial"/>
          <w:b/>
          <w:bCs/>
          <w:u w:val="single"/>
        </w:rPr>
        <w:t xml:space="preserve"> – </w:t>
      </w:r>
      <w:r w:rsidR="00D5461B">
        <w:rPr>
          <w:rFonts w:ascii="Arial" w:hAnsi="Arial" w:cs="Arial"/>
          <w:b/>
          <w:bCs/>
          <w:u w:val="single"/>
        </w:rPr>
        <w:t>Field</w:t>
      </w:r>
      <w:r w:rsidR="00E00255">
        <w:rPr>
          <w:rFonts w:ascii="Arial" w:hAnsi="Arial" w:cs="Arial"/>
          <w:b/>
          <w:bCs/>
          <w:u w:val="single"/>
        </w:rPr>
        <w:t>/Office</w:t>
      </w:r>
      <w:r>
        <w:rPr>
          <w:rFonts w:ascii="Arial" w:hAnsi="Arial" w:cs="Arial"/>
          <w:b/>
          <w:bCs/>
          <w:u w:val="single"/>
        </w:rPr>
        <w:t xml:space="preserve"> Review, Consultation, or Other </w:t>
      </w:r>
      <w:r w:rsidR="00027C40">
        <w:rPr>
          <w:rFonts w:ascii="Arial" w:hAnsi="Arial" w:cs="Arial"/>
          <w:b/>
          <w:bCs/>
          <w:u w:val="single"/>
        </w:rPr>
        <w:t>Data</w:t>
      </w:r>
    </w:p>
    <w:p w14:paraId="2433119C" w14:textId="7742DB0D" w:rsidR="00C55E4C" w:rsidRPr="00EE37AF" w:rsidRDefault="00EE37AF" w:rsidP="00EE37AF">
      <w:pPr>
        <w:pStyle w:val="NoSpacing"/>
        <w:rPr>
          <w:rFonts w:ascii="Arial" w:hAnsi="Arial" w:cs="Arial"/>
          <w:i/>
          <w:iCs/>
          <w:color w:val="FF0000"/>
        </w:rPr>
      </w:pPr>
      <w:r w:rsidRPr="00EE37AF">
        <w:rPr>
          <w:rFonts w:ascii="Arial" w:hAnsi="Arial" w:cs="Arial"/>
          <w:i/>
          <w:iCs/>
          <w:color w:val="FF0000"/>
        </w:rPr>
        <w:t>This can be via on-line maps/photography (Google maps)</w:t>
      </w:r>
      <w:r w:rsidR="00A412A7">
        <w:rPr>
          <w:rFonts w:ascii="Arial" w:hAnsi="Arial" w:cs="Arial"/>
          <w:i/>
          <w:iCs/>
          <w:color w:val="FF0000"/>
        </w:rPr>
        <w:t>,</w:t>
      </w:r>
      <w:r w:rsidR="00BB5FD2">
        <w:rPr>
          <w:rFonts w:ascii="Arial" w:hAnsi="Arial" w:cs="Arial"/>
          <w:i/>
          <w:iCs/>
          <w:color w:val="FF0000"/>
        </w:rPr>
        <w:t xml:space="preserve"> </w:t>
      </w:r>
      <w:r w:rsidR="00A412A7">
        <w:rPr>
          <w:rFonts w:ascii="Arial" w:hAnsi="Arial" w:cs="Arial"/>
          <w:i/>
          <w:iCs/>
          <w:color w:val="FF0000"/>
        </w:rPr>
        <w:t>but is preferably</w:t>
      </w:r>
      <w:r w:rsidRPr="00EE37AF">
        <w:rPr>
          <w:rFonts w:ascii="Arial" w:hAnsi="Arial" w:cs="Arial"/>
          <w:i/>
          <w:iCs/>
          <w:color w:val="FF0000"/>
        </w:rPr>
        <w:t xml:space="preserve"> on-the- ground (walk or drive the area). Identify locations of potential indicators of EJ populations in the EJ study area such as affordable housing, community facilities providing services, or businesses readily-identifiable as </w:t>
      </w:r>
      <w:r w:rsidR="00A412A7">
        <w:rPr>
          <w:rFonts w:ascii="Arial" w:hAnsi="Arial" w:cs="Arial"/>
          <w:i/>
          <w:iCs/>
          <w:color w:val="FF0000"/>
        </w:rPr>
        <w:t xml:space="preserve">owned, operated, or </w:t>
      </w:r>
      <w:r w:rsidRPr="00EE37AF">
        <w:rPr>
          <w:rFonts w:ascii="Arial" w:hAnsi="Arial" w:cs="Arial"/>
          <w:i/>
          <w:iCs/>
          <w:color w:val="FF0000"/>
        </w:rPr>
        <w:t>serving EJ populations.</w:t>
      </w:r>
    </w:p>
    <w:p w14:paraId="3072D08F" w14:textId="77777777" w:rsidR="00EE37AF" w:rsidRDefault="00EE37AF" w:rsidP="009D37D9">
      <w:pPr>
        <w:pStyle w:val="NoSpacing"/>
        <w:rPr>
          <w:rFonts w:ascii="Arial" w:hAnsi="Arial" w:cs="Arial"/>
          <w:color w:val="FF0000"/>
        </w:rPr>
      </w:pPr>
    </w:p>
    <w:p w14:paraId="4E5CBAF1" w14:textId="1374A57D" w:rsidR="00290961" w:rsidRPr="00EE37AF" w:rsidRDefault="00290961" w:rsidP="00290961">
      <w:pPr>
        <w:pStyle w:val="NoSpacing"/>
        <w:rPr>
          <w:rFonts w:ascii="Arial" w:hAnsi="Arial" w:cs="Arial"/>
        </w:rPr>
      </w:pPr>
      <w:r w:rsidRPr="00EE37AF">
        <w:rPr>
          <w:rFonts w:ascii="Arial" w:hAnsi="Arial" w:cs="Arial"/>
        </w:rPr>
        <w:t xml:space="preserve">According to the US Department of Housing and Urban Development’s Affordable Housing locator tool, </w:t>
      </w:r>
      <w:hyperlink r:id="rId9" w:history="1">
        <w:r w:rsidR="001A5F78" w:rsidRPr="00EE37AF">
          <w:rPr>
            <w:rStyle w:val="Hyperlink"/>
            <w:rFonts w:ascii="Arial" w:hAnsi="Arial" w:cs="Arial"/>
          </w:rPr>
          <w:t>HUD Resource Locator</w:t>
        </w:r>
      </w:hyperlink>
      <w:r w:rsidR="001A5F78" w:rsidRPr="00EE37AF">
        <w:rPr>
          <w:rFonts w:ascii="Arial" w:hAnsi="Arial" w:cs="Arial"/>
        </w:rPr>
        <w:t xml:space="preserve"> the following </w:t>
      </w:r>
      <w:r w:rsidR="003A3064" w:rsidRPr="00EE37AF">
        <w:rPr>
          <w:rFonts w:ascii="Arial" w:hAnsi="Arial" w:cs="Arial"/>
        </w:rPr>
        <w:t>HUD</w:t>
      </w:r>
      <w:r w:rsidR="004F0E04" w:rsidRPr="00EE37AF">
        <w:rPr>
          <w:rFonts w:ascii="Arial" w:hAnsi="Arial" w:cs="Arial"/>
        </w:rPr>
        <w:t xml:space="preserve"> resources </w:t>
      </w:r>
      <w:r w:rsidR="003A3064" w:rsidRPr="00EE37AF">
        <w:rPr>
          <w:rFonts w:ascii="Arial" w:hAnsi="Arial" w:cs="Arial"/>
        </w:rPr>
        <w:t>are within the study area:</w:t>
      </w:r>
      <w:r w:rsidR="001A5F78" w:rsidRPr="00EE37AF">
        <w:rPr>
          <w:rFonts w:ascii="Arial" w:hAnsi="Arial" w:cs="Arial"/>
        </w:rPr>
        <w:t xml:space="preserve"> </w:t>
      </w:r>
      <w:r w:rsidR="004F0E04" w:rsidRPr="00EE37AF">
        <w:rPr>
          <w:rFonts w:ascii="Arial" w:hAnsi="Arial" w:cs="Arial"/>
        </w:rPr>
        <w:t xml:space="preserve"> </w:t>
      </w:r>
      <w:r w:rsidR="00E00255">
        <w:rPr>
          <w:rFonts w:ascii="Arial" w:hAnsi="Arial" w:cs="Arial"/>
          <w:color w:val="FF0000"/>
          <w:highlight w:val="yellow"/>
        </w:rPr>
        <w:t>Ridge</w:t>
      </w:r>
      <w:r w:rsidRPr="00EE37AF">
        <w:rPr>
          <w:rFonts w:ascii="Arial" w:hAnsi="Arial" w:cs="Arial"/>
          <w:color w:val="FF0000"/>
          <w:highlight w:val="yellow"/>
        </w:rPr>
        <w:t xml:space="preserve"> Heights (</w:t>
      </w:r>
      <w:r w:rsidR="00E00255">
        <w:rPr>
          <w:rFonts w:ascii="Arial" w:hAnsi="Arial" w:cs="Arial"/>
          <w:color w:val="FF0000"/>
          <w:highlight w:val="yellow"/>
        </w:rPr>
        <w:t>123</w:t>
      </w:r>
      <w:r w:rsidRPr="00EE37AF">
        <w:rPr>
          <w:rFonts w:ascii="Arial" w:hAnsi="Arial" w:cs="Arial"/>
          <w:color w:val="FF0000"/>
          <w:highlight w:val="yellow"/>
        </w:rPr>
        <w:t xml:space="preserve"> </w:t>
      </w:r>
      <w:r w:rsidR="00E00255">
        <w:rPr>
          <w:rFonts w:ascii="Arial" w:hAnsi="Arial" w:cs="Arial"/>
          <w:color w:val="FF0000"/>
          <w:highlight w:val="yellow"/>
        </w:rPr>
        <w:t>4th</w:t>
      </w:r>
      <w:r w:rsidRPr="00EE37AF">
        <w:rPr>
          <w:rFonts w:ascii="Arial" w:hAnsi="Arial" w:cs="Arial"/>
          <w:color w:val="FF0000"/>
          <w:highlight w:val="yellow"/>
        </w:rPr>
        <w:t xml:space="preserve"> Avenue North, </w:t>
      </w:r>
      <w:r w:rsidR="00E00255">
        <w:rPr>
          <w:rFonts w:ascii="Arial" w:hAnsi="Arial" w:cs="Arial"/>
          <w:color w:val="FF0000"/>
          <w:highlight w:val="yellow"/>
        </w:rPr>
        <w:t>City, ND</w:t>
      </w:r>
      <w:r w:rsidRPr="00EE37AF">
        <w:rPr>
          <w:rFonts w:ascii="Arial" w:hAnsi="Arial" w:cs="Arial"/>
          <w:color w:val="FF0000"/>
          <w:highlight w:val="yellow"/>
        </w:rPr>
        <w:t xml:space="preserve">) and </w:t>
      </w:r>
      <w:r w:rsidR="00E00255">
        <w:rPr>
          <w:rFonts w:ascii="Arial" w:hAnsi="Arial" w:cs="Arial"/>
          <w:color w:val="FF0000"/>
          <w:highlight w:val="yellow"/>
        </w:rPr>
        <w:t>Pleasant View</w:t>
      </w:r>
      <w:r w:rsidRPr="00EE37AF">
        <w:rPr>
          <w:rFonts w:ascii="Arial" w:hAnsi="Arial" w:cs="Arial"/>
          <w:color w:val="FF0000"/>
          <w:highlight w:val="yellow"/>
        </w:rPr>
        <w:t xml:space="preserve"> Apartments (</w:t>
      </w:r>
      <w:r w:rsidR="00E00255">
        <w:rPr>
          <w:rFonts w:ascii="Arial" w:hAnsi="Arial" w:cs="Arial"/>
          <w:color w:val="FF0000"/>
          <w:highlight w:val="yellow"/>
        </w:rPr>
        <w:t>567</w:t>
      </w:r>
      <w:r w:rsidRPr="00EE37AF">
        <w:rPr>
          <w:rFonts w:ascii="Arial" w:hAnsi="Arial" w:cs="Arial"/>
          <w:color w:val="FF0000"/>
          <w:highlight w:val="yellow"/>
        </w:rPr>
        <w:t xml:space="preserve"> </w:t>
      </w:r>
      <w:r w:rsidR="00E00255">
        <w:rPr>
          <w:rFonts w:ascii="Arial" w:hAnsi="Arial" w:cs="Arial"/>
          <w:color w:val="FF0000"/>
          <w:highlight w:val="yellow"/>
        </w:rPr>
        <w:t>8th</w:t>
      </w:r>
      <w:r w:rsidRPr="00EE37AF">
        <w:rPr>
          <w:rFonts w:ascii="Arial" w:hAnsi="Arial" w:cs="Arial"/>
          <w:color w:val="FF0000"/>
          <w:highlight w:val="yellow"/>
        </w:rPr>
        <w:t xml:space="preserve"> Street North, </w:t>
      </w:r>
      <w:r w:rsidR="00E00255">
        <w:rPr>
          <w:rFonts w:ascii="Arial" w:hAnsi="Arial" w:cs="Arial"/>
          <w:color w:val="FF0000"/>
          <w:highlight w:val="yellow"/>
        </w:rPr>
        <w:t>City, ND</w:t>
      </w:r>
      <w:r w:rsidRPr="00EE37AF">
        <w:rPr>
          <w:rFonts w:ascii="Arial" w:hAnsi="Arial" w:cs="Arial"/>
          <w:color w:val="FF0000"/>
          <w:highlight w:val="yellow"/>
        </w:rPr>
        <w:t xml:space="preserve">) occur within the study area. In addition, a </w:t>
      </w:r>
      <w:r w:rsidR="00E00255">
        <w:rPr>
          <w:rFonts w:ascii="Arial" w:hAnsi="Arial" w:cs="Arial"/>
          <w:color w:val="FF0000"/>
          <w:highlight w:val="yellow"/>
        </w:rPr>
        <w:t>portion</w:t>
      </w:r>
      <w:r w:rsidRPr="00EE37AF">
        <w:rPr>
          <w:rFonts w:ascii="Arial" w:hAnsi="Arial" w:cs="Arial"/>
          <w:color w:val="FF0000"/>
          <w:highlight w:val="yellow"/>
        </w:rPr>
        <w:t xml:space="preserve"> of the </w:t>
      </w:r>
      <w:r w:rsidR="00E00255">
        <w:rPr>
          <w:rFonts w:ascii="Arial" w:hAnsi="Arial" w:cs="Arial"/>
          <w:color w:val="FF0000"/>
          <w:highlight w:val="yellow"/>
        </w:rPr>
        <w:t>Lincoln</w:t>
      </w:r>
      <w:r w:rsidRPr="00EE37AF">
        <w:rPr>
          <w:rFonts w:ascii="Arial" w:hAnsi="Arial" w:cs="Arial"/>
          <w:color w:val="FF0000"/>
          <w:highlight w:val="yellow"/>
        </w:rPr>
        <w:t xml:space="preserve"> Mobile Home Park occurs along the southeast edge of the study area.</w:t>
      </w:r>
      <w:r w:rsidRPr="00EE37AF">
        <w:rPr>
          <w:rFonts w:ascii="Arial" w:hAnsi="Arial" w:cs="Arial"/>
          <w:color w:val="FF0000"/>
        </w:rPr>
        <w:t xml:space="preserve"> </w:t>
      </w:r>
    </w:p>
    <w:p w14:paraId="17412546" w14:textId="77777777" w:rsidR="00290961" w:rsidRPr="00EE37AF" w:rsidRDefault="00290961" w:rsidP="00290961">
      <w:pPr>
        <w:pStyle w:val="NoSpacing"/>
        <w:rPr>
          <w:rFonts w:ascii="Arial" w:hAnsi="Arial" w:cs="Arial"/>
        </w:rPr>
      </w:pPr>
    </w:p>
    <w:p w14:paraId="567C90F5" w14:textId="0D7C1644" w:rsidR="00290961" w:rsidRPr="00EE37AF" w:rsidRDefault="00290961" w:rsidP="00290961">
      <w:pPr>
        <w:pStyle w:val="NoSpacing"/>
        <w:rPr>
          <w:rFonts w:ascii="Arial" w:hAnsi="Arial" w:cs="Arial"/>
        </w:rPr>
      </w:pPr>
      <w:r w:rsidRPr="00EE37AF">
        <w:rPr>
          <w:rFonts w:ascii="Arial" w:hAnsi="Arial" w:cs="Arial"/>
        </w:rPr>
        <w:t>Community facilities that provide services to minority and/or low-income populations within the study area may include</w:t>
      </w:r>
      <w:r w:rsidR="004F0E04" w:rsidRPr="00EE37AF">
        <w:rPr>
          <w:rFonts w:ascii="Arial" w:hAnsi="Arial" w:cs="Arial"/>
        </w:rPr>
        <w:t>:</w:t>
      </w:r>
      <w:r w:rsidRPr="00EE37AF">
        <w:rPr>
          <w:rFonts w:ascii="Arial" w:hAnsi="Arial" w:cs="Arial"/>
        </w:rPr>
        <w:t xml:space="preserve"> </w:t>
      </w:r>
      <w:r w:rsidR="004F0E04" w:rsidRPr="00EE37AF">
        <w:rPr>
          <w:rFonts w:ascii="Arial" w:hAnsi="Arial" w:cs="Arial"/>
        </w:rPr>
        <w:t xml:space="preserve"> </w:t>
      </w:r>
      <w:r w:rsidRPr="00EE37AF">
        <w:rPr>
          <w:rFonts w:ascii="Arial" w:hAnsi="Arial" w:cs="Arial"/>
          <w:color w:val="FF0000"/>
          <w:highlight w:val="yellow"/>
        </w:rPr>
        <w:t xml:space="preserve">City facilities (e.g., City Hall, Library), </w:t>
      </w:r>
      <w:r w:rsidR="00E00255">
        <w:rPr>
          <w:rFonts w:ascii="Arial" w:hAnsi="Arial" w:cs="Arial"/>
          <w:color w:val="FF0000"/>
          <w:highlight w:val="yellow"/>
        </w:rPr>
        <w:t>Washington</w:t>
      </w:r>
      <w:r w:rsidRPr="00EE37AF">
        <w:rPr>
          <w:rFonts w:ascii="Arial" w:hAnsi="Arial" w:cs="Arial"/>
          <w:color w:val="FF0000"/>
          <w:highlight w:val="yellow"/>
        </w:rPr>
        <w:t xml:space="preserve"> Food Pantry, Immigrant Development Center, and several churches.</w:t>
      </w:r>
      <w:r w:rsidRPr="00EE37AF">
        <w:rPr>
          <w:rFonts w:ascii="Arial" w:hAnsi="Arial" w:cs="Arial"/>
          <w:color w:val="FF0000"/>
        </w:rPr>
        <w:t xml:space="preserve"> </w:t>
      </w:r>
    </w:p>
    <w:p w14:paraId="59DCAB52" w14:textId="77777777" w:rsidR="00290961" w:rsidRPr="00EE37AF" w:rsidRDefault="00290961" w:rsidP="00290961">
      <w:pPr>
        <w:pStyle w:val="NoSpacing"/>
        <w:rPr>
          <w:rFonts w:ascii="Arial" w:hAnsi="Arial" w:cs="Arial"/>
        </w:rPr>
      </w:pPr>
    </w:p>
    <w:p w14:paraId="5E71B440" w14:textId="1DE5160D" w:rsidR="00290961" w:rsidRPr="00EE37AF" w:rsidRDefault="00290961" w:rsidP="00290961">
      <w:pPr>
        <w:pStyle w:val="NoSpacing"/>
        <w:rPr>
          <w:rFonts w:ascii="Arial" w:hAnsi="Arial" w:cs="Arial"/>
        </w:rPr>
      </w:pPr>
      <w:r w:rsidRPr="00EE37AF">
        <w:rPr>
          <w:rFonts w:ascii="Arial" w:hAnsi="Arial" w:cs="Arial"/>
        </w:rPr>
        <w:t>Readily-identifiable businesses owned by, and/or serving minority and/or low-income populations within the study area may include</w:t>
      </w:r>
      <w:r w:rsidR="004F0E04" w:rsidRPr="00EE37AF">
        <w:rPr>
          <w:rFonts w:ascii="Arial" w:hAnsi="Arial" w:cs="Arial"/>
        </w:rPr>
        <w:t>:</w:t>
      </w:r>
      <w:r w:rsidRPr="00EE37AF">
        <w:rPr>
          <w:rFonts w:ascii="Arial" w:hAnsi="Arial" w:cs="Arial"/>
        </w:rPr>
        <w:t xml:space="preserve"> </w:t>
      </w:r>
      <w:r w:rsidRPr="00EE37AF">
        <w:rPr>
          <w:rFonts w:ascii="Arial" w:hAnsi="Arial" w:cs="Arial"/>
          <w:color w:val="FF0000"/>
          <w:highlight w:val="yellow"/>
        </w:rPr>
        <w:t xml:space="preserve">general retail (e.g., </w:t>
      </w:r>
      <w:r w:rsidR="00E00255">
        <w:rPr>
          <w:rFonts w:ascii="Arial" w:hAnsi="Arial" w:cs="Arial"/>
          <w:color w:val="FF0000"/>
          <w:highlight w:val="yellow"/>
        </w:rPr>
        <w:t>Walmart</w:t>
      </w:r>
      <w:r w:rsidRPr="00EE37AF">
        <w:rPr>
          <w:rFonts w:ascii="Arial" w:hAnsi="Arial" w:cs="Arial"/>
          <w:color w:val="FF0000"/>
          <w:highlight w:val="yellow"/>
        </w:rPr>
        <w:t xml:space="preserve">, Walgreens), financial establishments (e.g. Peoples Small Loan, Wells Fargo), and retail specific to ethnic goods/services (e.g., </w:t>
      </w:r>
      <w:r w:rsidR="00E00255">
        <w:rPr>
          <w:rFonts w:ascii="Arial" w:hAnsi="Arial" w:cs="Arial"/>
          <w:color w:val="FF0000"/>
          <w:highlight w:val="yellow"/>
        </w:rPr>
        <w:t>Asian Food Market</w:t>
      </w:r>
      <w:r w:rsidRPr="00EE37AF">
        <w:rPr>
          <w:rFonts w:ascii="Arial" w:hAnsi="Arial" w:cs="Arial"/>
          <w:color w:val="FF0000"/>
          <w:highlight w:val="yellow"/>
        </w:rPr>
        <w:t xml:space="preserve">, </w:t>
      </w:r>
      <w:r w:rsidR="00A412A7">
        <w:rPr>
          <w:rFonts w:ascii="Arial" w:hAnsi="Arial" w:cs="Arial"/>
          <w:color w:val="FF0000"/>
          <w:highlight w:val="yellow"/>
        </w:rPr>
        <w:t>Mexican Restaurant</w:t>
      </w:r>
      <w:r w:rsidRPr="00EE37AF">
        <w:rPr>
          <w:rFonts w:ascii="Arial" w:hAnsi="Arial" w:cs="Arial"/>
          <w:color w:val="FF0000"/>
          <w:highlight w:val="yellow"/>
        </w:rPr>
        <w:t xml:space="preserve">, </w:t>
      </w:r>
      <w:r w:rsidR="00E00255">
        <w:rPr>
          <w:rFonts w:ascii="Arial" w:hAnsi="Arial" w:cs="Arial"/>
          <w:color w:val="FF0000"/>
          <w:highlight w:val="yellow"/>
        </w:rPr>
        <w:t>African</w:t>
      </w:r>
      <w:r w:rsidRPr="00EE37AF">
        <w:rPr>
          <w:rFonts w:ascii="Arial" w:hAnsi="Arial" w:cs="Arial"/>
          <w:color w:val="FF0000"/>
          <w:highlight w:val="yellow"/>
        </w:rPr>
        <w:t xml:space="preserve"> Hair Braiding</w:t>
      </w:r>
      <w:r w:rsidRPr="00EE37AF">
        <w:rPr>
          <w:rFonts w:ascii="Arial" w:hAnsi="Arial" w:cs="Arial"/>
          <w:highlight w:val="yellow"/>
        </w:rPr>
        <w:t>).</w:t>
      </w:r>
    </w:p>
    <w:p w14:paraId="2CBD578F" w14:textId="77777777" w:rsidR="00EE37AF" w:rsidRPr="00EE37AF" w:rsidRDefault="00EE37AF" w:rsidP="00EE37AF">
      <w:pPr>
        <w:autoSpaceDE w:val="0"/>
        <w:autoSpaceDN w:val="0"/>
        <w:adjustRightInd w:val="0"/>
        <w:spacing w:before="0" w:line="240" w:lineRule="auto"/>
        <w:rPr>
          <w:rFonts w:ascii="Arial" w:eastAsiaTheme="minorHAnsi" w:hAnsi="Arial" w:cs="Arial"/>
          <w:color w:val="000000"/>
          <w:lang w:bidi="ar-SA"/>
        </w:rPr>
      </w:pPr>
    </w:p>
    <w:p w14:paraId="29F58AA2" w14:textId="4B9764E3" w:rsidR="00EE37AF" w:rsidRPr="00EE37AF" w:rsidRDefault="00EE37AF" w:rsidP="00EE37AF">
      <w:pPr>
        <w:pStyle w:val="NoSpacing"/>
        <w:rPr>
          <w:rFonts w:ascii="Arial" w:hAnsi="Arial" w:cs="Arial"/>
          <w:i/>
          <w:iCs/>
          <w:color w:val="FF0000"/>
        </w:rPr>
      </w:pPr>
      <w:r w:rsidRPr="00EE37AF">
        <w:rPr>
          <w:rFonts w:ascii="Arial" w:hAnsi="Arial" w:cs="Arial"/>
          <w:i/>
          <w:iCs/>
          <w:color w:val="FF0000"/>
        </w:rPr>
        <w:t>Contact relevant city/county</w:t>
      </w:r>
      <w:r>
        <w:rPr>
          <w:rFonts w:ascii="Arial" w:hAnsi="Arial" w:cs="Arial"/>
          <w:i/>
          <w:iCs/>
          <w:color w:val="FF0000"/>
        </w:rPr>
        <w:t>/tribal</w:t>
      </w:r>
      <w:r w:rsidRPr="00EE37AF">
        <w:rPr>
          <w:rFonts w:ascii="Arial" w:hAnsi="Arial" w:cs="Arial"/>
          <w:i/>
          <w:iCs/>
          <w:color w:val="FF0000"/>
        </w:rPr>
        <w:t xml:space="preserve"> officials, cultural/social centers, or organized groups who provide services to, or would be familiar with the EJ study area demographic makeup.</w:t>
      </w:r>
      <w:r w:rsidR="000B1991">
        <w:rPr>
          <w:rFonts w:ascii="Arial" w:hAnsi="Arial" w:cs="Arial"/>
          <w:i/>
          <w:iCs/>
          <w:color w:val="FF0000"/>
        </w:rPr>
        <w:t xml:space="preserve">  </w:t>
      </w:r>
      <w:r w:rsidR="00A412A7">
        <w:rPr>
          <w:rFonts w:ascii="Arial" w:hAnsi="Arial" w:cs="Arial"/>
          <w:i/>
          <w:iCs/>
          <w:color w:val="FF0000"/>
        </w:rPr>
        <w:t>Required to i</w:t>
      </w:r>
      <w:r w:rsidR="000B1991">
        <w:rPr>
          <w:rFonts w:ascii="Arial" w:hAnsi="Arial" w:cs="Arial"/>
          <w:i/>
          <w:iCs/>
          <w:color w:val="FF0000"/>
        </w:rPr>
        <w:t xml:space="preserve">nclude </w:t>
      </w:r>
      <w:r w:rsidR="00180FB8">
        <w:rPr>
          <w:rFonts w:ascii="Arial" w:hAnsi="Arial" w:cs="Arial"/>
          <w:i/>
          <w:iCs/>
          <w:color w:val="FF0000"/>
        </w:rPr>
        <w:t xml:space="preserve">consultation </w:t>
      </w:r>
      <w:r w:rsidR="00A412A7">
        <w:rPr>
          <w:rFonts w:ascii="Arial" w:hAnsi="Arial" w:cs="Arial"/>
          <w:i/>
          <w:iCs/>
          <w:color w:val="FF0000"/>
        </w:rPr>
        <w:t xml:space="preserve">with </w:t>
      </w:r>
      <w:r w:rsidR="00180FB8">
        <w:rPr>
          <w:rFonts w:ascii="Arial" w:hAnsi="Arial" w:cs="Arial"/>
          <w:i/>
          <w:iCs/>
          <w:color w:val="FF0000"/>
        </w:rPr>
        <w:t xml:space="preserve">the Metropolitan Planning Organization (MPO) if </w:t>
      </w:r>
      <w:r w:rsidR="00A412A7">
        <w:rPr>
          <w:rFonts w:ascii="Arial" w:hAnsi="Arial" w:cs="Arial"/>
          <w:i/>
          <w:iCs/>
          <w:color w:val="FF0000"/>
        </w:rPr>
        <w:t>project occurs within an MPO and include any readily available MPO data or maps.</w:t>
      </w:r>
    </w:p>
    <w:p w14:paraId="2937902A" w14:textId="77777777" w:rsidR="00EE37AF" w:rsidRPr="00EE37AF" w:rsidRDefault="00EE37AF" w:rsidP="00290961">
      <w:pPr>
        <w:pStyle w:val="NoSpacing"/>
        <w:rPr>
          <w:rFonts w:ascii="Arial" w:hAnsi="Arial" w:cs="Arial"/>
        </w:rPr>
      </w:pPr>
    </w:p>
    <w:p w14:paraId="3B6CAFBB" w14:textId="0102F17A" w:rsidR="00290961" w:rsidRPr="00EE37AF" w:rsidRDefault="00290961" w:rsidP="00290961">
      <w:pPr>
        <w:pStyle w:val="NoSpacing"/>
        <w:rPr>
          <w:rFonts w:ascii="Arial" w:hAnsi="Arial" w:cs="Arial"/>
        </w:rPr>
      </w:pPr>
      <w:r w:rsidRPr="00EE37AF">
        <w:rPr>
          <w:rFonts w:ascii="Arial" w:hAnsi="Arial" w:cs="Arial"/>
        </w:rPr>
        <w:t>Consultation with local representatives knowledgeable about community demographics</w:t>
      </w:r>
      <w:r w:rsidR="00EE37AF">
        <w:rPr>
          <w:rFonts w:ascii="Arial" w:hAnsi="Arial" w:cs="Arial"/>
        </w:rPr>
        <w:t>,</w:t>
      </w:r>
      <w:r w:rsidRPr="00EE37AF">
        <w:rPr>
          <w:rFonts w:ascii="Arial" w:hAnsi="Arial" w:cs="Arial"/>
        </w:rPr>
        <w:t xml:space="preserve"> </w:t>
      </w:r>
      <w:r w:rsidRPr="00EE37AF">
        <w:rPr>
          <w:rFonts w:ascii="Arial" w:hAnsi="Arial" w:cs="Arial"/>
          <w:color w:val="FF0000"/>
          <w:highlight w:val="yellow"/>
        </w:rPr>
        <w:t>(</w:t>
      </w:r>
      <w:r w:rsidRPr="00EE37AF">
        <w:rPr>
          <w:rFonts w:ascii="Arial" w:hAnsi="Arial" w:cs="Arial"/>
          <w:i/>
          <w:iCs/>
          <w:color w:val="FF0000"/>
          <w:highlight w:val="yellow"/>
        </w:rPr>
        <w:t>organization</w:t>
      </w:r>
      <w:r w:rsidRPr="00EE37AF">
        <w:rPr>
          <w:rFonts w:ascii="Arial" w:hAnsi="Arial" w:cs="Arial"/>
          <w:color w:val="FF0000"/>
          <w:highlight w:val="yellow"/>
        </w:rPr>
        <w:t>)</w:t>
      </w:r>
      <w:r w:rsidR="00EE37AF">
        <w:rPr>
          <w:rFonts w:ascii="Arial" w:hAnsi="Arial" w:cs="Arial"/>
          <w:color w:val="FF0000"/>
        </w:rPr>
        <w:t>,</w:t>
      </w:r>
      <w:r w:rsidRPr="00EE37AF">
        <w:rPr>
          <w:rFonts w:ascii="Arial" w:hAnsi="Arial" w:cs="Arial"/>
          <w:color w:val="FF0000"/>
        </w:rPr>
        <w:t xml:space="preserve"> </w:t>
      </w:r>
      <w:r w:rsidRPr="00EE37AF">
        <w:rPr>
          <w:rFonts w:ascii="Arial" w:hAnsi="Arial" w:cs="Arial"/>
        </w:rPr>
        <w:t>identified the following facilities</w:t>
      </w:r>
      <w:r w:rsidR="004F0E04" w:rsidRPr="00EE37AF">
        <w:rPr>
          <w:rFonts w:ascii="Arial" w:hAnsi="Arial" w:cs="Arial"/>
        </w:rPr>
        <w:t xml:space="preserve"> or </w:t>
      </w:r>
      <w:r w:rsidR="00EE37AF">
        <w:rPr>
          <w:rFonts w:ascii="Arial" w:hAnsi="Arial" w:cs="Arial"/>
        </w:rPr>
        <w:t>relevant issues</w:t>
      </w:r>
      <w:r w:rsidRPr="00EE37AF">
        <w:rPr>
          <w:rFonts w:ascii="Arial" w:hAnsi="Arial" w:cs="Arial"/>
        </w:rPr>
        <w:t xml:space="preserve"> that may be impacted by the project:  </w:t>
      </w:r>
      <w:r w:rsidR="00D64AFF" w:rsidRPr="00D64AFF">
        <w:rPr>
          <w:rFonts w:ascii="Arial" w:hAnsi="Arial" w:cs="Arial"/>
          <w:color w:val="FF0000"/>
          <w:highlight w:val="yellow"/>
        </w:rPr>
        <w:t>Community facilities, businesses readily identifiable as serving EJ populations, affordable housing types.</w:t>
      </w:r>
    </w:p>
    <w:p w14:paraId="100AD0A7" w14:textId="0970DAC5" w:rsidR="000B1991" w:rsidRDefault="000B1991" w:rsidP="00290961">
      <w:pPr>
        <w:pStyle w:val="NoSpacing"/>
      </w:pPr>
    </w:p>
    <w:p w14:paraId="45A89EE7" w14:textId="754F0434" w:rsidR="007B5635" w:rsidRPr="00B65685" w:rsidRDefault="007B5635" w:rsidP="007B5635">
      <w:pPr>
        <w:pStyle w:val="NoSpacing"/>
        <w:rPr>
          <w:rFonts w:ascii="Arial" w:hAnsi="Arial" w:cs="Arial"/>
          <w:b/>
          <w:bCs/>
          <w:u w:val="single"/>
        </w:rPr>
      </w:pPr>
      <w:r>
        <w:rPr>
          <w:rFonts w:ascii="Arial" w:hAnsi="Arial" w:cs="Arial"/>
          <w:b/>
          <w:bCs/>
          <w:u w:val="single"/>
        </w:rPr>
        <w:t xml:space="preserve">Step </w:t>
      </w:r>
      <w:r w:rsidRPr="00B65685">
        <w:rPr>
          <w:rFonts w:ascii="Arial" w:hAnsi="Arial" w:cs="Arial"/>
          <w:b/>
          <w:bCs/>
          <w:u w:val="single"/>
        </w:rPr>
        <w:t>2</w:t>
      </w:r>
      <w:r>
        <w:rPr>
          <w:rFonts w:ascii="Arial" w:hAnsi="Arial" w:cs="Arial"/>
          <w:b/>
          <w:bCs/>
          <w:u w:val="single"/>
        </w:rPr>
        <w:t>c.</w:t>
      </w:r>
      <w:r w:rsidRPr="00B65685">
        <w:rPr>
          <w:rFonts w:ascii="Arial" w:hAnsi="Arial" w:cs="Arial"/>
          <w:b/>
          <w:bCs/>
          <w:u w:val="single"/>
        </w:rPr>
        <w:t xml:space="preserve"> – </w:t>
      </w:r>
      <w:r>
        <w:rPr>
          <w:rFonts w:ascii="Arial" w:hAnsi="Arial" w:cs="Arial"/>
          <w:b/>
          <w:bCs/>
          <w:u w:val="single"/>
        </w:rPr>
        <w:t xml:space="preserve">Summary </w:t>
      </w:r>
      <w:r w:rsidR="00365D7F">
        <w:rPr>
          <w:rFonts w:ascii="Arial" w:hAnsi="Arial" w:cs="Arial"/>
          <w:b/>
          <w:bCs/>
          <w:u w:val="single"/>
        </w:rPr>
        <w:t>of Identification</w:t>
      </w:r>
    </w:p>
    <w:p w14:paraId="2779892E" w14:textId="68D64537" w:rsidR="007B5635" w:rsidRDefault="007B5635" w:rsidP="00290961">
      <w:pPr>
        <w:pStyle w:val="NoSpacing"/>
        <w:rPr>
          <w:rFonts w:ascii="Arial" w:hAnsi="Arial" w:cs="Arial"/>
          <w:color w:val="FF0000"/>
        </w:rPr>
      </w:pPr>
    </w:p>
    <w:p w14:paraId="7F2A31F5" w14:textId="39985174" w:rsidR="007B5635" w:rsidRDefault="007B5635" w:rsidP="00290961">
      <w:pPr>
        <w:pStyle w:val="NoSpacing"/>
        <w:rPr>
          <w:rFonts w:ascii="Arial" w:hAnsi="Arial" w:cs="Arial"/>
        </w:rPr>
      </w:pPr>
      <w:r>
        <w:rPr>
          <w:rFonts w:ascii="Arial" w:hAnsi="Arial" w:cs="Arial"/>
        </w:rPr>
        <w:t>Based on the data collection from Steps 2a and Step 2b. above:</w:t>
      </w:r>
    </w:p>
    <w:p w14:paraId="1BA94E62" w14:textId="77777777" w:rsidR="00257014" w:rsidRDefault="00257014" w:rsidP="00290961">
      <w:pPr>
        <w:pStyle w:val="NoSpacing"/>
        <w:rPr>
          <w:rFonts w:ascii="Arial" w:hAnsi="Arial" w:cs="Arial"/>
          <w:i/>
          <w:iCs/>
          <w:color w:val="FF0000"/>
        </w:rPr>
      </w:pPr>
    </w:p>
    <w:p w14:paraId="2379B379" w14:textId="180A43CA" w:rsidR="007B5635" w:rsidRDefault="00257014" w:rsidP="00290961">
      <w:pPr>
        <w:pStyle w:val="NoSpacing"/>
        <w:rPr>
          <w:rFonts w:ascii="Arial" w:hAnsi="Arial" w:cs="Arial"/>
          <w:i/>
          <w:iCs/>
          <w:color w:val="FF0000"/>
        </w:rPr>
      </w:pPr>
      <w:r w:rsidRPr="00176455">
        <w:rPr>
          <w:rFonts w:ascii="Arial" w:hAnsi="Arial" w:cs="Arial"/>
          <w:i/>
          <w:iCs/>
          <w:color w:val="FF0000"/>
        </w:rPr>
        <w:t>Select one of the following</w:t>
      </w:r>
      <w:r w:rsidR="000E7ACF">
        <w:rPr>
          <w:rFonts w:ascii="Arial" w:hAnsi="Arial" w:cs="Arial"/>
          <w:i/>
          <w:iCs/>
          <w:color w:val="FF0000"/>
        </w:rPr>
        <w:t>:</w:t>
      </w:r>
    </w:p>
    <w:p w14:paraId="6D614420" w14:textId="77777777" w:rsidR="00257014" w:rsidRDefault="00257014" w:rsidP="00290961">
      <w:pPr>
        <w:pStyle w:val="NoSpacing"/>
        <w:rPr>
          <w:rFonts w:ascii="Arial" w:hAnsi="Arial" w:cs="Arial"/>
        </w:rPr>
      </w:pPr>
    </w:p>
    <w:p w14:paraId="4AE271A4" w14:textId="2F15BE13" w:rsidR="007B5635" w:rsidRPr="00924E17" w:rsidRDefault="0058017B" w:rsidP="00BB2813">
      <w:pPr>
        <w:pStyle w:val="NoSpacing"/>
        <w:ind w:left="360" w:hanging="360"/>
        <w:rPr>
          <w:rFonts w:ascii="Arial" w:hAnsi="Arial" w:cs="Arial"/>
          <w:b/>
          <w:bCs/>
          <w:sz w:val="24"/>
          <w:szCs w:val="24"/>
        </w:rPr>
      </w:pPr>
      <w:sdt>
        <w:sdtPr>
          <w:rPr>
            <w:rFonts w:ascii="Arial" w:hAnsi="Arial" w:cs="Arial"/>
            <w:b/>
            <w:bCs/>
            <w:sz w:val="24"/>
            <w:szCs w:val="24"/>
          </w:rPr>
          <w:id w:val="359855335"/>
          <w14:checkbox>
            <w14:checked w14:val="0"/>
            <w14:checkedState w14:val="2612" w14:font="MS Gothic"/>
            <w14:uncheckedState w14:val="2610" w14:font="MS Gothic"/>
          </w14:checkbox>
        </w:sdtPr>
        <w:sdtEndPr/>
        <w:sdtContent>
          <w:r w:rsidR="00924E17" w:rsidRPr="00924E17">
            <w:rPr>
              <w:rFonts w:ascii="Segoe UI Symbol" w:eastAsia="MS Gothic" w:hAnsi="Segoe UI Symbol" w:cs="Segoe UI Symbol"/>
              <w:b/>
              <w:bCs/>
              <w:sz w:val="24"/>
              <w:szCs w:val="24"/>
            </w:rPr>
            <w:t>☐</w:t>
          </w:r>
        </w:sdtContent>
      </w:sdt>
      <w:r w:rsidR="00924E17" w:rsidRPr="00924E17">
        <w:rPr>
          <w:rFonts w:ascii="Arial" w:hAnsi="Arial" w:cs="Arial"/>
          <w:b/>
          <w:bCs/>
          <w:sz w:val="24"/>
          <w:szCs w:val="24"/>
        </w:rPr>
        <w:t xml:space="preserve">  </w:t>
      </w:r>
      <w:r w:rsidR="007B5635" w:rsidRPr="00924E17">
        <w:rPr>
          <w:rFonts w:ascii="Arial" w:hAnsi="Arial" w:cs="Arial"/>
          <w:b/>
          <w:bCs/>
          <w:sz w:val="24"/>
          <w:szCs w:val="24"/>
        </w:rPr>
        <w:t>There is not a readily identifiable EJ population in the EJ study area</w:t>
      </w:r>
      <w:r w:rsidR="00257014" w:rsidRPr="00924E17">
        <w:rPr>
          <w:rFonts w:ascii="Arial" w:hAnsi="Arial" w:cs="Arial"/>
          <w:b/>
          <w:bCs/>
          <w:sz w:val="24"/>
          <w:szCs w:val="24"/>
        </w:rPr>
        <w:t>.</w:t>
      </w:r>
      <w:r w:rsidR="00924E17">
        <w:rPr>
          <w:rFonts w:ascii="Arial" w:hAnsi="Arial" w:cs="Arial"/>
          <w:b/>
          <w:bCs/>
          <w:sz w:val="24"/>
          <w:szCs w:val="24"/>
        </w:rPr>
        <w:t xml:space="preserve"> </w:t>
      </w:r>
      <w:r w:rsidR="00257014" w:rsidRPr="00924E17">
        <w:rPr>
          <w:rFonts w:ascii="Arial" w:hAnsi="Arial" w:cs="Arial"/>
          <w:b/>
          <w:bCs/>
          <w:sz w:val="24"/>
          <w:szCs w:val="24"/>
        </w:rPr>
        <w:t>Therefore, t</w:t>
      </w:r>
      <w:r w:rsidR="00A65103" w:rsidRPr="00924E17">
        <w:rPr>
          <w:rFonts w:ascii="Arial" w:hAnsi="Arial" w:cs="Arial"/>
          <w:b/>
          <w:bCs/>
          <w:sz w:val="24"/>
          <w:szCs w:val="24"/>
        </w:rPr>
        <w:t>here are no readily identifiable minority or low-income populations affected by the project</w:t>
      </w:r>
      <w:r w:rsidR="00257014" w:rsidRPr="00924E17">
        <w:rPr>
          <w:rFonts w:ascii="Arial" w:hAnsi="Arial" w:cs="Arial"/>
          <w:b/>
          <w:bCs/>
          <w:sz w:val="24"/>
          <w:szCs w:val="24"/>
        </w:rPr>
        <w:t>.</w:t>
      </w:r>
      <w:r w:rsidR="00BB2813" w:rsidRPr="00924E17">
        <w:rPr>
          <w:rFonts w:ascii="Arial" w:hAnsi="Arial" w:cs="Arial"/>
          <w:b/>
          <w:bCs/>
          <w:sz w:val="24"/>
          <w:szCs w:val="24"/>
        </w:rPr>
        <w:t xml:space="preserve">  </w:t>
      </w:r>
      <w:r w:rsidR="00257014" w:rsidRPr="00924E17">
        <w:rPr>
          <w:rFonts w:ascii="Arial" w:hAnsi="Arial" w:cs="Arial"/>
          <w:i/>
          <w:iCs/>
          <w:sz w:val="24"/>
          <w:szCs w:val="24"/>
        </w:rPr>
        <w:t>(No further study needed)</w:t>
      </w:r>
    </w:p>
    <w:p w14:paraId="388E764F" w14:textId="4AB017C9" w:rsidR="00257014" w:rsidRDefault="00257014" w:rsidP="00290961">
      <w:pPr>
        <w:pStyle w:val="NoSpacing"/>
        <w:rPr>
          <w:rFonts w:ascii="Arial" w:hAnsi="Arial" w:cs="Arial"/>
          <w:b/>
          <w:bCs/>
          <w:highlight w:val="yellow"/>
        </w:rPr>
      </w:pPr>
    </w:p>
    <w:p w14:paraId="608D652A" w14:textId="77777777" w:rsidR="00924E17" w:rsidRDefault="00924E17" w:rsidP="00290961">
      <w:pPr>
        <w:pStyle w:val="NoSpacing"/>
        <w:rPr>
          <w:rFonts w:ascii="Arial" w:hAnsi="Arial" w:cs="Arial"/>
          <w:b/>
          <w:bCs/>
          <w:highlight w:val="yellow"/>
        </w:rPr>
      </w:pPr>
    </w:p>
    <w:p w14:paraId="3E786677" w14:textId="478DFBB0" w:rsidR="007F08E9" w:rsidRPr="00924E17" w:rsidRDefault="0058017B" w:rsidP="00290961">
      <w:pPr>
        <w:pStyle w:val="NoSpacing"/>
        <w:rPr>
          <w:rFonts w:ascii="Arial" w:hAnsi="Arial" w:cs="Arial"/>
          <w:b/>
          <w:bCs/>
          <w:sz w:val="24"/>
          <w:szCs w:val="24"/>
        </w:rPr>
      </w:pPr>
      <w:sdt>
        <w:sdtPr>
          <w:rPr>
            <w:rFonts w:ascii="Arial" w:hAnsi="Arial" w:cs="Arial"/>
            <w:b/>
            <w:bCs/>
            <w:sz w:val="24"/>
            <w:szCs w:val="24"/>
          </w:rPr>
          <w:id w:val="-1537731619"/>
          <w14:checkbox>
            <w14:checked w14:val="0"/>
            <w14:checkedState w14:val="2612" w14:font="MS Gothic"/>
            <w14:uncheckedState w14:val="2610" w14:font="MS Gothic"/>
          </w14:checkbox>
        </w:sdtPr>
        <w:sdtEndPr/>
        <w:sdtContent>
          <w:r w:rsidR="00493572" w:rsidRPr="00924E17">
            <w:rPr>
              <w:rFonts w:ascii="Segoe UI Symbol" w:eastAsia="MS Gothic" w:hAnsi="Segoe UI Symbol" w:cs="Segoe UI Symbol"/>
              <w:b/>
              <w:bCs/>
              <w:sz w:val="24"/>
              <w:szCs w:val="24"/>
            </w:rPr>
            <w:t>☐</w:t>
          </w:r>
        </w:sdtContent>
      </w:sdt>
      <w:r w:rsidR="00924E17">
        <w:rPr>
          <w:rFonts w:ascii="Arial" w:hAnsi="Arial" w:cs="Arial"/>
          <w:b/>
          <w:bCs/>
          <w:sz w:val="24"/>
          <w:szCs w:val="24"/>
        </w:rPr>
        <w:t xml:space="preserve">  </w:t>
      </w:r>
      <w:r w:rsidR="007B5635" w:rsidRPr="00924E17">
        <w:rPr>
          <w:rFonts w:ascii="Arial" w:hAnsi="Arial" w:cs="Arial"/>
          <w:b/>
          <w:bCs/>
          <w:sz w:val="24"/>
          <w:szCs w:val="24"/>
        </w:rPr>
        <w:t>There</w:t>
      </w:r>
      <w:r w:rsidR="007F08E9" w:rsidRPr="00924E17">
        <w:rPr>
          <w:rFonts w:ascii="Arial" w:hAnsi="Arial" w:cs="Arial"/>
          <w:b/>
          <w:bCs/>
          <w:sz w:val="24"/>
          <w:szCs w:val="24"/>
        </w:rPr>
        <w:t xml:space="preserve"> is a readily identifiable EJ population in the EJ study area. </w:t>
      </w:r>
      <w:r w:rsidR="00924E17" w:rsidRPr="00924E17">
        <w:rPr>
          <w:rFonts w:ascii="Arial" w:hAnsi="Arial" w:cs="Arial"/>
          <w:i/>
          <w:iCs/>
          <w:sz w:val="24"/>
          <w:szCs w:val="24"/>
        </w:rPr>
        <w:t>(</w:t>
      </w:r>
      <w:r w:rsidR="007F08E9" w:rsidRPr="00924E17">
        <w:rPr>
          <w:rFonts w:ascii="Arial" w:hAnsi="Arial" w:cs="Arial"/>
          <w:i/>
          <w:iCs/>
          <w:sz w:val="24"/>
          <w:szCs w:val="24"/>
        </w:rPr>
        <w:t>Go to Step 3</w:t>
      </w:r>
      <w:r w:rsidR="00924E17" w:rsidRPr="00924E17">
        <w:rPr>
          <w:rFonts w:ascii="Arial" w:hAnsi="Arial" w:cs="Arial"/>
          <w:i/>
          <w:iCs/>
          <w:sz w:val="24"/>
          <w:szCs w:val="24"/>
        </w:rPr>
        <w:t>)</w:t>
      </w:r>
    </w:p>
    <w:p w14:paraId="74A7DB21" w14:textId="477F6C0C" w:rsidR="00257014" w:rsidRDefault="00257014">
      <w:pPr>
        <w:spacing w:before="0" w:after="160" w:line="259" w:lineRule="auto"/>
        <w:rPr>
          <w:rFonts w:ascii="Arial" w:eastAsiaTheme="minorHAnsi" w:hAnsi="Arial" w:cs="Arial"/>
          <w:color w:val="FF0000"/>
          <w:lang w:bidi="ar-SA"/>
        </w:rPr>
      </w:pPr>
      <w:r>
        <w:rPr>
          <w:rFonts w:ascii="Arial" w:hAnsi="Arial" w:cs="Arial"/>
          <w:color w:val="FF0000"/>
        </w:rPr>
        <w:br w:type="page"/>
      </w:r>
    </w:p>
    <w:p w14:paraId="2E388368" w14:textId="6C76EC25" w:rsidR="007F08E9" w:rsidRDefault="007F08E9" w:rsidP="007F08E9">
      <w:pPr>
        <w:pStyle w:val="NoSpacing"/>
        <w:rPr>
          <w:rFonts w:ascii="Arial" w:hAnsi="Arial" w:cs="Arial"/>
          <w:b/>
          <w:bCs/>
          <w:u w:val="single"/>
        </w:rPr>
      </w:pPr>
      <w:r>
        <w:rPr>
          <w:rFonts w:ascii="Arial" w:hAnsi="Arial" w:cs="Arial"/>
          <w:b/>
          <w:bCs/>
          <w:u w:val="single"/>
        </w:rPr>
        <w:lastRenderedPageBreak/>
        <w:t>Step 3</w:t>
      </w:r>
      <w:r w:rsidRPr="00B65685">
        <w:rPr>
          <w:rFonts w:ascii="Arial" w:hAnsi="Arial" w:cs="Arial"/>
          <w:b/>
          <w:bCs/>
          <w:u w:val="single"/>
        </w:rPr>
        <w:t xml:space="preserve"> –</w:t>
      </w:r>
      <w:r w:rsidR="00832124">
        <w:rPr>
          <w:rFonts w:ascii="Arial" w:hAnsi="Arial" w:cs="Arial"/>
          <w:b/>
          <w:bCs/>
          <w:u w:val="single"/>
        </w:rPr>
        <w:t xml:space="preserve"> </w:t>
      </w:r>
      <w:r w:rsidR="000B1991">
        <w:rPr>
          <w:rFonts w:ascii="Arial" w:hAnsi="Arial" w:cs="Arial"/>
          <w:b/>
          <w:bCs/>
          <w:u w:val="single"/>
        </w:rPr>
        <w:t>Project Impacts</w:t>
      </w:r>
      <w:r w:rsidR="00FC7EB5">
        <w:rPr>
          <w:rFonts w:ascii="Arial" w:hAnsi="Arial" w:cs="Arial"/>
          <w:b/>
          <w:bCs/>
          <w:u w:val="single"/>
        </w:rPr>
        <w:t xml:space="preserve">, </w:t>
      </w:r>
      <w:r w:rsidR="00832124">
        <w:rPr>
          <w:rFonts w:ascii="Arial" w:hAnsi="Arial" w:cs="Arial"/>
          <w:b/>
          <w:bCs/>
          <w:u w:val="single"/>
        </w:rPr>
        <w:t>Avoidance, Minimization,</w:t>
      </w:r>
      <w:r w:rsidR="00FC7EB5">
        <w:rPr>
          <w:rFonts w:ascii="Arial" w:hAnsi="Arial" w:cs="Arial"/>
          <w:b/>
          <w:bCs/>
          <w:u w:val="single"/>
        </w:rPr>
        <w:t xml:space="preserve"> and Benefits</w:t>
      </w:r>
    </w:p>
    <w:p w14:paraId="0D9FF58B" w14:textId="40BFA583" w:rsidR="00E90531" w:rsidRPr="00E90531" w:rsidRDefault="00E90531" w:rsidP="00E90531">
      <w:pPr>
        <w:pStyle w:val="Default"/>
        <w:rPr>
          <w:rFonts w:ascii="Arial" w:hAnsi="Arial" w:cs="Arial"/>
        </w:rPr>
      </w:pPr>
      <w:r w:rsidRPr="00E90531">
        <w:rPr>
          <w:rFonts w:ascii="Arial" w:hAnsi="Arial" w:cs="Arial"/>
          <w:color w:val="FF0000"/>
          <w:sz w:val="22"/>
          <w:szCs w:val="22"/>
        </w:rPr>
        <w:t xml:space="preserve">Describe </w:t>
      </w:r>
      <w:r w:rsidR="005565A9">
        <w:rPr>
          <w:rFonts w:ascii="Arial" w:hAnsi="Arial" w:cs="Arial"/>
          <w:color w:val="FF0000"/>
          <w:sz w:val="22"/>
          <w:szCs w:val="22"/>
        </w:rPr>
        <w:t xml:space="preserve">or consider </w:t>
      </w:r>
      <w:r w:rsidRPr="00E90531">
        <w:rPr>
          <w:rFonts w:ascii="Arial" w:hAnsi="Arial" w:cs="Arial"/>
          <w:color w:val="FF0000"/>
          <w:sz w:val="22"/>
          <w:szCs w:val="22"/>
        </w:rPr>
        <w:t xml:space="preserve">any applicable potential impacts to human health and environment and any associated avoidance, minimization, </w:t>
      </w:r>
      <w:r w:rsidR="00176455">
        <w:rPr>
          <w:rFonts w:ascii="Arial" w:hAnsi="Arial" w:cs="Arial"/>
          <w:color w:val="FF0000"/>
          <w:sz w:val="22"/>
          <w:szCs w:val="22"/>
        </w:rPr>
        <w:t>mitigation, and</w:t>
      </w:r>
      <w:r w:rsidRPr="00E90531">
        <w:rPr>
          <w:rFonts w:ascii="Arial" w:hAnsi="Arial" w:cs="Arial"/>
          <w:color w:val="FF0000"/>
          <w:sz w:val="22"/>
          <w:szCs w:val="22"/>
        </w:rPr>
        <w:t xml:space="preserve"> benefits with the project including any applicable public involvement items. </w:t>
      </w:r>
      <w:r w:rsidR="00176455">
        <w:rPr>
          <w:rFonts w:ascii="Arial" w:hAnsi="Arial" w:cs="Arial"/>
          <w:color w:val="FF0000"/>
          <w:sz w:val="22"/>
          <w:szCs w:val="22"/>
        </w:rPr>
        <w:t xml:space="preserve">Some examples </w:t>
      </w:r>
      <w:r w:rsidR="00AA7CBC">
        <w:rPr>
          <w:rFonts w:ascii="Arial" w:hAnsi="Arial" w:cs="Arial"/>
          <w:color w:val="FF0000"/>
          <w:sz w:val="22"/>
          <w:szCs w:val="22"/>
        </w:rPr>
        <w:t xml:space="preserve">topics that may have potential to impact human health and environment </w:t>
      </w:r>
      <w:r w:rsidR="00176455">
        <w:rPr>
          <w:rFonts w:ascii="Arial" w:hAnsi="Arial" w:cs="Arial"/>
          <w:color w:val="FF0000"/>
          <w:sz w:val="22"/>
          <w:szCs w:val="22"/>
        </w:rPr>
        <w:t>are</w:t>
      </w:r>
      <w:r w:rsidRPr="00E90531">
        <w:rPr>
          <w:rFonts w:ascii="Arial" w:hAnsi="Arial" w:cs="Arial"/>
          <w:color w:val="FF0000"/>
          <w:sz w:val="22"/>
          <w:szCs w:val="22"/>
        </w:rPr>
        <w:t>: land use, parks/recreational facilities, surface or groundwater,</w:t>
      </w:r>
      <w:r w:rsidR="00AA7CBC">
        <w:rPr>
          <w:rFonts w:ascii="Arial" w:hAnsi="Arial" w:cs="Arial"/>
          <w:color w:val="FF0000"/>
          <w:sz w:val="22"/>
          <w:szCs w:val="22"/>
        </w:rPr>
        <w:t xml:space="preserve"> hazardous materials/contamination,</w:t>
      </w:r>
      <w:r w:rsidRPr="00E90531">
        <w:rPr>
          <w:rFonts w:ascii="Arial" w:hAnsi="Arial" w:cs="Arial"/>
          <w:color w:val="FF0000"/>
          <w:sz w:val="22"/>
          <w:szCs w:val="22"/>
        </w:rPr>
        <w:t xml:space="preserve"> historic/archaeological resources, visual quality, air quality, noise, vibration, traffic, parking, transit, bicycle/pedestrian facilities, access, right of way acquisition, relocation, economic, social, tribal lands</w:t>
      </w:r>
      <w:r w:rsidR="00AA7CBC">
        <w:rPr>
          <w:rFonts w:ascii="Arial" w:hAnsi="Arial" w:cs="Arial"/>
          <w:color w:val="FF0000"/>
          <w:sz w:val="22"/>
          <w:szCs w:val="22"/>
        </w:rPr>
        <w:t>, etc..</w:t>
      </w:r>
    </w:p>
    <w:p w14:paraId="46EDF7AE" w14:textId="029AEE3F" w:rsidR="00832124" w:rsidRDefault="00832124" w:rsidP="00832124">
      <w:pPr>
        <w:pStyle w:val="NoSpacing"/>
        <w:rPr>
          <w:rFonts w:ascii="Arial" w:hAnsi="Arial" w:cs="Arial"/>
        </w:rPr>
      </w:pPr>
    </w:p>
    <w:p w14:paraId="0CB2A05C" w14:textId="31B5BFDD" w:rsidR="007008BB" w:rsidRDefault="007008BB" w:rsidP="00832124">
      <w:pPr>
        <w:pStyle w:val="NoSpacing"/>
        <w:rPr>
          <w:rFonts w:ascii="Arial" w:hAnsi="Arial" w:cs="Arial"/>
        </w:rPr>
      </w:pPr>
      <w:r>
        <w:rPr>
          <w:rFonts w:ascii="Arial" w:hAnsi="Arial" w:cs="Arial"/>
        </w:rPr>
        <w:t>The project was assessed for applicable potential human health and environmental impacts</w:t>
      </w:r>
      <w:r w:rsidR="003D0D1B">
        <w:rPr>
          <w:rFonts w:ascii="Arial" w:hAnsi="Arial" w:cs="Arial"/>
        </w:rPr>
        <w:t xml:space="preserve"> for all populations</w:t>
      </w:r>
      <w:r>
        <w:rPr>
          <w:rFonts w:ascii="Arial" w:hAnsi="Arial" w:cs="Arial"/>
        </w:rPr>
        <w:t xml:space="preserve">, including </w:t>
      </w:r>
      <w:r w:rsidR="00AA7CBC">
        <w:rPr>
          <w:rFonts w:ascii="Arial" w:hAnsi="Arial" w:cs="Arial"/>
        </w:rPr>
        <w:t xml:space="preserve">any related </w:t>
      </w:r>
      <w:r>
        <w:rPr>
          <w:rFonts w:ascii="Arial" w:hAnsi="Arial" w:cs="Arial"/>
        </w:rPr>
        <w:t>minimization</w:t>
      </w:r>
      <w:r w:rsidR="00FC7EB5">
        <w:rPr>
          <w:rFonts w:ascii="Arial" w:hAnsi="Arial" w:cs="Arial"/>
        </w:rPr>
        <w:t>,</w:t>
      </w:r>
      <w:r>
        <w:rPr>
          <w:rFonts w:ascii="Arial" w:hAnsi="Arial" w:cs="Arial"/>
        </w:rPr>
        <w:t xml:space="preserve"> avoidance</w:t>
      </w:r>
      <w:r w:rsidR="00FC7EB5">
        <w:rPr>
          <w:rFonts w:ascii="Arial" w:hAnsi="Arial" w:cs="Arial"/>
        </w:rPr>
        <w:t>, and benefits</w:t>
      </w:r>
      <w:r>
        <w:rPr>
          <w:rFonts w:ascii="Arial" w:hAnsi="Arial" w:cs="Arial"/>
        </w:rPr>
        <w:t>:</w:t>
      </w:r>
    </w:p>
    <w:p w14:paraId="1C6A9724" w14:textId="77777777" w:rsidR="007008BB" w:rsidRPr="00832124" w:rsidRDefault="007008BB" w:rsidP="00832124">
      <w:pPr>
        <w:pStyle w:val="NoSpacing"/>
        <w:rPr>
          <w:rFonts w:ascii="Arial" w:hAnsi="Arial" w:cs="Arial"/>
        </w:rPr>
      </w:pPr>
    </w:p>
    <w:p w14:paraId="6EC51288" w14:textId="260FFA9A" w:rsidR="00832124" w:rsidRDefault="00832124" w:rsidP="00832124">
      <w:pPr>
        <w:pStyle w:val="NoSpacing"/>
        <w:numPr>
          <w:ilvl w:val="0"/>
          <w:numId w:val="5"/>
        </w:numPr>
        <w:rPr>
          <w:rFonts w:ascii="Arial" w:hAnsi="Arial" w:cs="Arial"/>
          <w:color w:val="FF0000"/>
          <w:highlight w:val="yellow"/>
        </w:rPr>
      </w:pPr>
      <w:r w:rsidRPr="00FC7EB5">
        <w:rPr>
          <w:rFonts w:ascii="Arial" w:hAnsi="Arial" w:cs="Arial"/>
          <w:color w:val="FF0000"/>
          <w:highlight w:val="yellow"/>
        </w:rPr>
        <w:t xml:space="preserve">Property impacts, business relocations, and residential relocations were avoided and minimized to the extent practicable. This included utilizing retaining walls where economically feasible, to minimize the project footprint. </w:t>
      </w:r>
    </w:p>
    <w:p w14:paraId="4E0DA449" w14:textId="2977E1DB" w:rsidR="00C56B2A" w:rsidRPr="00FC7EB5" w:rsidRDefault="00C56B2A" w:rsidP="00832124">
      <w:pPr>
        <w:pStyle w:val="NoSpacing"/>
        <w:numPr>
          <w:ilvl w:val="0"/>
          <w:numId w:val="5"/>
        </w:numPr>
        <w:rPr>
          <w:rFonts w:ascii="Arial" w:hAnsi="Arial" w:cs="Arial"/>
          <w:color w:val="FF0000"/>
          <w:highlight w:val="yellow"/>
        </w:rPr>
      </w:pPr>
      <w:r>
        <w:rPr>
          <w:rFonts w:ascii="Arial" w:hAnsi="Arial" w:cs="Arial"/>
          <w:color w:val="FF0000"/>
          <w:highlight w:val="yellow"/>
        </w:rPr>
        <w:t>All ROW acquisitions would be in accordance with the Uniform Relocation Assistance and Real Property Acquisition Policies Act of 1970, as amended.</w:t>
      </w:r>
    </w:p>
    <w:p w14:paraId="08E7152A" w14:textId="111BA45D" w:rsidR="00EC052D" w:rsidRPr="00FC7EB5" w:rsidRDefault="00EC052D" w:rsidP="00832124">
      <w:pPr>
        <w:pStyle w:val="NoSpacing"/>
        <w:numPr>
          <w:ilvl w:val="0"/>
          <w:numId w:val="5"/>
        </w:numPr>
        <w:rPr>
          <w:rFonts w:ascii="Arial" w:hAnsi="Arial" w:cs="Arial"/>
          <w:color w:val="FF0000"/>
          <w:highlight w:val="yellow"/>
        </w:rPr>
      </w:pPr>
      <w:r w:rsidRPr="00FC7EB5">
        <w:rPr>
          <w:rFonts w:ascii="Arial" w:hAnsi="Arial" w:cs="Arial"/>
          <w:color w:val="FF0000"/>
          <w:highlight w:val="yellow"/>
        </w:rPr>
        <w:t>No residential or business relocations are required for the project.</w:t>
      </w:r>
    </w:p>
    <w:p w14:paraId="0508214A" w14:textId="77777777" w:rsidR="00832124" w:rsidRPr="00FC7EB5" w:rsidRDefault="00832124" w:rsidP="00832124">
      <w:pPr>
        <w:pStyle w:val="NoSpacing"/>
        <w:numPr>
          <w:ilvl w:val="0"/>
          <w:numId w:val="5"/>
        </w:numPr>
        <w:rPr>
          <w:rFonts w:ascii="Arial" w:hAnsi="Arial" w:cs="Arial"/>
          <w:color w:val="FF0000"/>
          <w:highlight w:val="yellow"/>
        </w:rPr>
      </w:pPr>
      <w:r w:rsidRPr="00FC7EB5">
        <w:rPr>
          <w:rFonts w:ascii="Arial" w:hAnsi="Arial" w:cs="Arial"/>
          <w:color w:val="FF0000"/>
          <w:highlight w:val="yellow"/>
        </w:rPr>
        <w:t xml:space="preserve">Meetings with all affected landowners have occurred during project development to keep them apprised of project development and best understand how to minimize disruption. </w:t>
      </w:r>
    </w:p>
    <w:p w14:paraId="46184ACF" w14:textId="43C6FD04" w:rsidR="00EC052D" w:rsidRPr="00FC7EB5" w:rsidRDefault="007008BB" w:rsidP="00EC052D">
      <w:pPr>
        <w:pStyle w:val="NoSpacing"/>
        <w:numPr>
          <w:ilvl w:val="0"/>
          <w:numId w:val="5"/>
        </w:numPr>
        <w:rPr>
          <w:rFonts w:ascii="Arial" w:hAnsi="Arial" w:cs="Arial"/>
          <w:color w:val="FF0000"/>
          <w:highlight w:val="yellow"/>
        </w:rPr>
      </w:pPr>
      <w:r w:rsidRPr="00FC7EB5">
        <w:rPr>
          <w:rFonts w:ascii="Arial" w:hAnsi="Arial" w:cs="Arial"/>
          <w:color w:val="FF0000"/>
          <w:highlight w:val="yellow"/>
        </w:rPr>
        <w:t>Temporary construction impacts such as construction noise would be short term and would be minimized and mitigated by ensuring equipment is in proper working order</w:t>
      </w:r>
      <w:r w:rsidR="000D2946" w:rsidRPr="00FC7EB5">
        <w:rPr>
          <w:rFonts w:ascii="Arial" w:hAnsi="Arial" w:cs="Arial"/>
          <w:color w:val="FF0000"/>
          <w:highlight w:val="yellow"/>
        </w:rPr>
        <w:t xml:space="preserve"> with functional </w:t>
      </w:r>
      <w:r w:rsidRPr="00FC7EB5">
        <w:rPr>
          <w:rFonts w:ascii="Arial" w:hAnsi="Arial" w:cs="Arial"/>
          <w:color w:val="FF0000"/>
          <w:highlight w:val="yellow"/>
        </w:rPr>
        <w:t>mufflers</w:t>
      </w:r>
      <w:r w:rsidR="000D2946" w:rsidRPr="00FC7EB5">
        <w:rPr>
          <w:rFonts w:ascii="Arial" w:hAnsi="Arial" w:cs="Arial"/>
          <w:color w:val="FF0000"/>
          <w:highlight w:val="yellow"/>
        </w:rPr>
        <w:t>,</w:t>
      </w:r>
      <w:r w:rsidRPr="00FC7EB5">
        <w:rPr>
          <w:rFonts w:ascii="Arial" w:hAnsi="Arial" w:cs="Arial"/>
          <w:color w:val="FF0000"/>
          <w:highlight w:val="yellow"/>
        </w:rPr>
        <w:t xml:space="preserve"> limit construction to daytime hours</w:t>
      </w:r>
      <w:r w:rsidR="000D2946" w:rsidRPr="00FC7EB5">
        <w:rPr>
          <w:rFonts w:ascii="Arial" w:hAnsi="Arial" w:cs="Arial"/>
          <w:color w:val="FF0000"/>
          <w:highlight w:val="yellow"/>
        </w:rPr>
        <w:t>, and f</w:t>
      </w:r>
      <w:r w:rsidRPr="00FC7EB5">
        <w:rPr>
          <w:rFonts w:ascii="Arial" w:hAnsi="Arial" w:cs="Arial"/>
          <w:color w:val="FF0000"/>
          <w:highlight w:val="yellow"/>
        </w:rPr>
        <w:t>ugitive dust control measure (water) would be implemented as necessary.</w:t>
      </w:r>
    </w:p>
    <w:p w14:paraId="2B724000" w14:textId="77777777" w:rsidR="00EC052D" w:rsidRPr="00FC7EB5" w:rsidRDefault="007008BB" w:rsidP="00EC052D">
      <w:pPr>
        <w:pStyle w:val="NoSpacing"/>
        <w:numPr>
          <w:ilvl w:val="0"/>
          <w:numId w:val="5"/>
        </w:numPr>
        <w:rPr>
          <w:rFonts w:ascii="Arial" w:hAnsi="Arial" w:cs="Arial"/>
          <w:color w:val="FF0000"/>
          <w:highlight w:val="yellow"/>
        </w:rPr>
      </w:pPr>
      <w:r w:rsidRPr="00FC7EB5">
        <w:rPr>
          <w:rFonts w:ascii="Arial" w:hAnsi="Arial" w:cs="Arial"/>
          <w:color w:val="FF0000"/>
          <w:highlight w:val="yellow"/>
        </w:rPr>
        <w:t>Contaminated and hazardous waste encounters are not expected with the project.</w:t>
      </w:r>
    </w:p>
    <w:p w14:paraId="09303125" w14:textId="77777777" w:rsidR="00EC052D" w:rsidRPr="00FC7EB5" w:rsidRDefault="006C3A26" w:rsidP="00EC052D">
      <w:pPr>
        <w:pStyle w:val="NoSpacing"/>
        <w:numPr>
          <w:ilvl w:val="0"/>
          <w:numId w:val="5"/>
        </w:numPr>
        <w:rPr>
          <w:rFonts w:ascii="Arial" w:hAnsi="Arial" w:cs="Arial"/>
          <w:color w:val="FF0000"/>
          <w:highlight w:val="yellow"/>
        </w:rPr>
      </w:pPr>
      <w:r w:rsidRPr="00FC7EB5">
        <w:rPr>
          <w:rFonts w:ascii="Arial" w:hAnsi="Arial" w:cs="Arial"/>
          <w:color w:val="FF0000"/>
          <w:highlight w:val="yellow"/>
        </w:rPr>
        <w:t>The project is not a Type I noise project and noise abatement was not included in the scope of the project.</w:t>
      </w:r>
    </w:p>
    <w:p w14:paraId="38AFDF81" w14:textId="08545CBB" w:rsidR="006C3A26" w:rsidRDefault="006C3A26" w:rsidP="00EC052D">
      <w:pPr>
        <w:pStyle w:val="NoSpacing"/>
        <w:numPr>
          <w:ilvl w:val="0"/>
          <w:numId w:val="5"/>
        </w:numPr>
        <w:rPr>
          <w:rFonts w:ascii="Arial" w:hAnsi="Arial" w:cs="Arial"/>
          <w:color w:val="FF0000"/>
          <w:highlight w:val="yellow"/>
        </w:rPr>
      </w:pPr>
      <w:r w:rsidRPr="00FC7EB5">
        <w:rPr>
          <w:rFonts w:ascii="Arial" w:hAnsi="Arial" w:cs="Arial"/>
          <w:color w:val="FF0000"/>
          <w:highlight w:val="yellow"/>
        </w:rPr>
        <w:t>A signed traffic detour around the project will be provided and maintained during construction.  The detour is temporary in nature and has potential to cause minor delays throughout the project area</w:t>
      </w:r>
      <w:r w:rsidR="00EC052D" w:rsidRPr="00FC7EB5">
        <w:rPr>
          <w:rFonts w:ascii="Arial" w:hAnsi="Arial" w:cs="Arial"/>
          <w:color w:val="FF0000"/>
          <w:highlight w:val="yellow"/>
        </w:rPr>
        <w:t>.</w:t>
      </w:r>
      <w:r w:rsidRPr="00FC7EB5">
        <w:rPr>
          <w:rFonts w:ascii="Arial" w:hAnsi="Arial" w:cs="Arial"/>
          <w:color w:val="FF0000"/>
          <w:highlight w:val="yellow"/>
        </w:rPr>
        <w:t xml:space="preserve"> </w:t>
      </w:r>
      <w:r w:rsidR="00EC052D" w:rsidRPr="00FC7EB5">
        <w:rPr>
          <w:rFonts w:ascii="Arial" w:hAnsi="Arial" w:cs="Arial"/>
          <w:color w:val="FF0000"/>
          <w:highlight w:val="yellow"/>
        </w:rPr>
        <w:t>The detour will</w:t>
      </w:r>
      <w:r w:rsidRPr="00FC7EB5">
        <w:rPr>
          <w:rFonts w:ascii="Arial" w:hAnsi="Arial" w:cs="Arial"/>
          <w:color w:val="FF0000"/>
          <w:highlight w:val="yellow"/>
        </w:rPr>
        <w:t xml:space="preserve"> be short term</w:t>
      </w:r>
      <w:r w:rsidR="00EC052D" w:rsidRPr="00FC7EB5">
        <w:rPr>
          <w:rFonts w:ascii="Arial" w:hAnsi="Arial" w:cs="Arial"/>
          <w:color w:val="FF0000"/>
          <w:highlight w:val="yellow"/>
        </w:rPr>
        <w:t xml:space="preserve"> and </w:t>
      </w:r>
      <w:r w:rsidR="000D2946" w:rsidRPr="00FC7EB5">
        <w:rPr>
          <w:rFonts w:ascii="Arial" w:hAnsi="Arial" w:cs="Arial"/>
          <w:color w:val="FF0000"/>
          <w:highlight w:val="yellow"/>
        </w:rPr>
        <w:t xml:space="preserve">will </w:t>
      </w:r>
      <w:r w:rsidR="00EC052D" w:rsidRPr="00FC7EB5">
        <w:rPr>
          <w:rFonts w:ascii="Arial" w:hAnsi="Arial" w:cs="Arial"/>
          <w:color w:val="FF0000"/>
          <w:highlight w:val="yellow"/>
        </w:rPr>
        <w:t>maintain access within and through the project area</w:t>
      </w:r>
      <w:r w:rsidR="000D2946" w:rsidRPr="00FC7EB5">
        <w:rPr>
          <w:rFonts w:ascii="Arial" w:hAnsi="Arial" w:cs="Arial"/>
          <w:color w:val="FF0000"/>
          <w:highlight w:val="yellow"/>
        </w:rPr>
        <w:t xml:space="preserve"> during construction</w:t>
      </w:r>
      <w:r w:rsidR="00EC052D" w:rsidRPr="00FC7EB5">
        <w:rPr>
          <w:rFonts w:ascii="Arial" w:hAnsi="Arial" w:cs="Arial"/>
          <w:color w:val="FF0000"/>
          <w:highlight w:val="yellow"/>
        </w:rPr>
        <w:t>.</w:t>
      </w:r>
    </w:p>
    <w:p w14:paraId="27763632" w14:textId="5164E0C6" w:rsidR="00C56B2A" w:rsidRPr="00FC7EB5" w:rsidRDefault="00C56B2A" w:rsidP="00EC052D">
      <w:pPr>
        <w:pStyle w:val="NoSpacing"/>
        <w:numPr>
          <w:ilvl w:val="0"/>
          <w:numId w:val="5"/>
        </w:numPr>
        <w:rPr>
          <w:rFonts w:ascii="Arial" w:hAnsi="Arial" w:cs="Arial"/>
          <w:color w:val="FF0000"/>
          <w:highlight w:val="yellow"/>
        </w:rPr>
      </w:pPr>
      <w:r>
        <w:rPr>
          <w:rFonts w:ascii="Arial" w:hAnsi="Arial" w:cs="Arial"/>
          <w:color w:val="FF0000"/>
          <w:highlight w:val="yellow"/>
        </w:rPr>
        <w:t>Access points along the project would be modified as needed, including xx closures and xx modifications.  Meetings with all affected landowners will occur during project development.  Access to all parcels would be maintained.</w:t>
      </w:r>
    </w:p>
    <w:p w14:paraId="784682AB" w14:textId="77777777" w:rsidR="000D2946" w:rsidRPr="00FC7EB5" w:rsidRDefault="00100104" w:rsidP="00832124">
      <w:pPr>
        <w:pStyle w:val="NoSpacing"/>
        <w:numPr>
          <w:ilvl w:val="0"/>
          <w:numId w:val="5"/>
        </w:numPr>
        <w:rPr>
          <w:rFonts w:ascii="Arial" w:hAnsi="Arial" w:cs="Arial"/>
          <w:color w:val="FF0000"/>
          <w:highlight w:val="yellow"/>
        </w:rPr>
      </w:pPr>
      <w:r w:rsidRPr="00FC7EB5">
        <w:rPr>
          <w:rFonts w:ascii="Arial" w:hAnsi="Arial" w:cs="Arial"/>
          <w:color w:val="FF0000"/>
          <w:highlight w:val="yellow"/>
        </w:rPr>
        <w:t>There are no permanent impacts to any public parks or recreational facilities.</w:t>
      </w:r>
    </w:p>
    <w:p w14:paraId="4F4FE668" w14:textId="6A451BC0" w:rsidR="00EC052D" w:rsidRPr="00FC7EB5" w:rsidRDefault="00100104" w:rsidP="00832124">
      <w:pPr>
        <w:pStyle w:val="NoSpacing"/>
        <w:numPr>
          <w:ilvl w:val="0"/>
          <w:numId w:val="5"/>
        </w:numPr>
        <w:rPr>
          <w:rFonts w:ascii="Arial" w:hAnsi="Arial" w:cs="Arial"/>
          <w:color w:val="FF0000"/>
          <w:highlight w:val="yellow"/>
        </w:rPr>
      </w:pPr>
      <w:r w:rsidRPr="00FC7EB5">
        <w:rPr>
          <w:rFonts w:ascii="Arial" w:hAnsi="Arial" w:cs="Arial"/>
          <w:color w:val="FF0000"/>
          <w:highlight w:val="yellow"/>
        </w:rPr>
        <w:t xml:space="preserve">A temporary occupancy would be required from </w:t>
      </w:r>
      <w:r w:rsidRPr="00FC7EB5">
        <w:rPr>
          <w:rFonts w:ascii="Arial" w:hAnsi="Arial" w:cs="Arial"/>
          <w:i/>
          <w:iCs/>
          <w:color w:val="FF0000"/>
          <w:highlight w:val="yellow"/>
        </w:rPr>
        <w:t>xxx</w:t>
      </w:r>
      <w:r w:rsidRPr="00FC7EB5">
        <w:rPr>
          <w:rFonts w:ascii="Arial" w:hAnsi="Arial" w:cs="Arial"/>
          <w:color w:val="FF0000"/>
          <w:highlight w:val="yellow"/>
        </w:rPr>
        <w:t xml:space="preserve"> but access to the trail/park would be maintained during construction.</w:t>
      </w:r>
    </w:p>
    <w:p w14:paraId="16906A99" w14:textId="24A73239" w:rsidR="00100104" w:rsidRPr="00FC7EB5" w:rsidRDefault="00E8470F" w:rsidP="00832124">
      <w:pPr>
        <w:pStyle w:val="NoSpacing"/>
        <w:numPr>
          <w:ilvl w:val="0"/>
          <w:numId w:val="5"/>
        </w:numPr>
        <w:rPr>
          <w:rFonts w:ascii="Arial" w:hAnsi="Arial" w:cs="Arial"/>
          <w:color w:val="FF0000"/>
          <w:highlight w:val="yellow"/>
        </w:rPr>
      </w:pPr>
      <w:r w:rsidRPr="00FC7EB5">
        <w:rPr>
          <w:rFonts w:ascii="Arial" w:hAnsi="Arial" w:cs="Arial"/>
          <w:color w:val="FF0000"/>
          <w:highlight w:val="yellow"/>
        </w:rPr>
        <w:t>Due to the nature and scope of the project, no high or adverse economic impacts are anticipated and no permanent disruptions or impacts to community/neighborhood cohesion are expected.</w:t>
      </w:r>
    </w:p>
    <w:p w14:paraId="3D3E8867" w14:textId="06903337" w:rsidR="00E8470F" w:rsidRPr="00FC7EB5" w:rsidRDefault="00E8470F" w:rsidP="00832124">
      <w:pPr>
        <w:pStyle w:val="NoSpacing"/>
        <w:numPr>
          <w:ilvl w:val="0"/>
          <w:numId w:val="5"/>
        </w:numPr>
        <w:rPr>
          <w:rFonts w:ascii="Arial" w:hAnsi="Arial" w:cs="Arial"/>
          <w:color w:val="FF0000"/>
          <w:highlight w:val="yellow"/>
        </w:rPr>
      </w:pPr>
      <w:r w:rsidRPr="00FC7EB5">
        <w:rPr>
          <w:rFonts w:ascii="Arial" w:hAnsi="Arial" w:cs="Arial"/>
          <w:color w:val="FF0000"/>
          <w:highlight w:val="yellow"/>
        </w:rPr>
        <w:t xml:space="preserve">There are no </w:t>
      </w:r>
      <w:r w:rsidR="00C56B2A">
        <w:rPr>
          <w:rFonts w:ascii="Arial" w:hAnsi="Arial" w:cs="Arial"/>
          <w:color w:val="FF0000"/>
          <w:highlight w:val="yellow"/>
        </w:rPr>
        <w:t xml:space="preserve">permanent </w:t>
      </w:r>
      <w:r w:rsidRPr="00FC7EB5">
        <w:rPr>
          <w:rFonts w:ascii="Arial" w:hAnsi="Arial" w:cs="Arial"/>
          <w:color w:val="FF0000"/>
          <w:highlight w:val="yellow"/>
        </w:rPr>
        <w:t xml:space="preserve">impacts to existing transit routes, facilities, or locations.  </w:t>
      </w:r>
      <w:r w:rsidR="00C56B2A">
        <w:rPr>
          <w:rFonts w:ascii="Arial" w:hAnsi="Arial" w:cs="Arial"/>
          <w:color w:val="FF0000"/>
          <w:highlight w:val="yellow"/>
        </w:rPr>
        <w:t>Temporary m</w:t>
      </w:r>
      <w:r w:rsidRPr="00FC7EB5">
        <w:rPr>
          <w:rFonts w:ascii="Arial" w:hAnsi="Arial" w:cs="Arial"/>
          <w:color w:val="FF0000"/>
          <w:highlight w:val="yellow"/>
        </w:rPr>
        <w:t>inor impacts or delays to transit due to any detour routes would be limited</w:t>
      </w:r>
      <w:r w:rsidR="00C56B2A">
        <w:rPr>
          <w:rFonts w:ascii="Arial" w:hAnsi="Arial" w:cs="Arial"/>
          <w:color w:val="FF0000"/>
          <w:highlight w:val="yellow"/>
        </w:rPr>
        <w:t xml:space="preserve"> and sustained with detour routes</w:t>
      </w:r>
      <w:r w:rsidRPr="00FC7EB5">
        <w:rPr>
          <w:rFonts w:ascii="Arial" w:hAnsi="Arial" w:cs="Arial"/>
          <w:color w:val="FF0000"/>
          <w:highlight w:val="yellow"/>
        </w:rPr>
        <w:t>.</w:t>
      </w:r>
    </w:p>
    <w:p w14:paraId="1B678BFA" w14:textId="51D5939D" w:rsidR="00F733EF" w:rsidRPr="00FC7EB5" w:rsidRDefault="00F733EF" w:rsidP="00832124">
      <w:pPr>
        <w:pStyle w:val="NoSpacing"/>
        <w:numPr>
          <w:ilvl w:val="0"/>
          <w:numId w:val="5"/>
        </w:numPr>
        <w:rPr>
          <w:rFonts w:ascii="Arial" w:hAnsi="Arial" w:cs="Arial"/>
          <w:color w:val="FF0000"/>
          <w:highlight w:val="yellow"/>
        </w:rPr>
      </w:pPr>
      <w:r w:rsidRPr="00FC7EB5">
        <w:rPr>
          <w:rFonts w:ascii="Arial" w:hAnsi="Arial" w:cs="Arial"/>
          <w:color w:val="FF0000"/>
          <w:highlight w:val="yellow"/>
        </w:rPr>
        <w:t>No impacts to existing parking are anticipated.</w:t>
      </w:r>
    </w:p>
    <w:p w14:paraId="098CD6B7" w14:textId="199D54B2" w:rsidR="00F733EF" w:rsidRPr="00FC7EB5" w:rsidRDefault="00F733EF" w:rsidP="00832124">
      <w:pPr>
        <w:pStyle w:val="NoSpacing"/>
        <w:numPr>
          <w:ilvl w:val="0"/>
          <w:numId w:val="5"/>
        </w:numPr>
        <w:rPr>
          <w:rFonts w:ascii="Arial" w:hAnsi="Arial" w:cs="Arial"/>
          <w:color w:val="FF0000"/>
          <w:highlight w:val="yellow"/>
        </w:rPr>
      </w:pPr>
      <w:r w:rsidRPr="00FC7EB5">
        <w:rPr>
          <w:rFonts w:ascii="Arial" w:hAnsi="Arial" w:cs="Arial"/>
          <w:color w:val="FF0000"/>
          <w:highlight w:val="yellow"/>
        </w:rPr>
        <w:t xml:space="preserve">Pedestrian facilities </w:t>
      </w:r>
      <w:r w:rsidR="000D2946" w:rsidRPr="00FC7EB5">
        <w:rPr>
          <w:rFonts w:ascii="Arial" w:hAnsi="Arial" w:cs="Arial"/>
          <w:color w:val="FF0000"/>
          <w:highlight w:val="yellow"/>
        </w:rPr>
        <w:t xml:space="preserve">within the project area </w:t>
      </w:r>
      <w:r w:rsidRPr="00FC7EB5">
        <w:rPr>
          <w:rFonts w:ascii="Arial" w:hAnsi="Arial" w:cs="Arial"/>
          <w:color w:val="FF0000"/>
          <w:highlight w:val="yellow"/>
        </w:rPr>
        <w:t>will be enhanced by</w:t>
      </w:r>
      <w:r w:rsidR="0006540F">
        <w:rPr>
          <w:rFonts w:ascii="Arial" w:hAnsi="Arial" w:cs="Arial"/>
          <w:color w:val="FF0000"/>
          <w:highlight w:val="yellow"/>
        </w:rPr>
        <w:t xml:space="preserve"> </w:t>
      </w:r>
      <w:r w:rsidRPr="00FC7EB5">
        <w:rPr>
          <w:rFonts w:ascii="Arial" w:hAnsi="Arial" w:cs="Arial"/>
          <w:color w:val="FF0000"/>
          <w:highlight w:val="yellow"/>
        </w:rPr>
        <w:t>improving curb ramp accessibility</w:t>
      </w:r>
      <w:r w:rsidR="000D2946" w:rsidRPr="00FC7EB5">
        <w:rPr>
          <w:rFonts w:ascii="Arial" w:hAnsi="Arial" w:cs="Arial"/>
          <w:color w:val="FF0000"/>
          <w:highlight w:val="yellow"/>
        </w:rPr>
        <w:t>, address deteriorated pedestrian facilities</w:t>
      </w:r>
      <w:r w:rsidR="0047695F">
        <w:rPr>
          <w:rFonts w:ascii="Arial" w:hAnsi="Arial" w:cs="Arial"/>
          <w:color w:val="FF0000"/>
          <w:highlight w:val="yellow"/>
        </w:rPr>
        <w:t>, and enhance pedestrian mobility and aesthetics</w:t>
      </w:r>
    </w:p>
    <w:p w14:paraId="51E4B56C" w14:textId="1F805E93" w:rsidR="00E8470F" w:rsidRPr="00FC7EB5" w:rsidRDefault="00E8470F" w:rsidP="00832124">
      <w:pPr>
        <w:pStyle w:val="NoSpacing"/>
        <w:numPr>
          <w:ilvl w:val="0"/>
          <w:numId w:val="5"/>
        </w:numPr>
        <w:rPr>
          <w:rFonts w:ascii="Arial" w:hAnsi="Arial" w:cs="Arial"/>
          <w:color w:val="FF0000"/>
          <w:highlight w:val="yellow"/>
        </w:rPr>
      </w:pPr>
      <w:r w:rsidRPr="00FC7EB5">
        <w:rPr>
          <w:rFonts w:ascii="Arial" w:hAnsi="Arial" w:cs="Arial"/>
          <w:color w:val="FF0000"/>
          <w:highlight w:val="yellow"/>
        </w:rPr>
        <w:t xml:space="preserve">Overall, the project will </w:t>
      </w:r>
      <w:r w:rsidR="00F733EF" w:rsidRPr="00FC7EB5">
        <w:rPr>
          <w:rFonts w:ascii="Arial" w:hAnsi="Arial" w:cs="Arial"/>
          <w:color w:val="FF0000"/>
          <w:highlight w:val="yellow"/>
        </w:rPr>
        <w:t xml:space="preserve">improve </w:t>
      </w:r>
      <w:r w:rsidRPr="00FC7EB5">
        <w:rPr>
          <w:rFonts w:ascii="Arial" w:hAnsi="Arial" w:cs="Arial"/>
          <w:color w:val="FF0000"/>
          <w:highlight w:val="yellow"/>
        </w:rPr>
        <w:t>the deteriorated conditions</w:t>
      </w:r>
      <w:r w:rsidR="0006540F">
        <w:rPr>
          <w:rFonts w:ascii="Arial" w:hAnsi="Arial" w:cs="Arial"/>
          <w:color w:val="FF0000"/>
          <w:highlight w:val="yellow"/>
        </w:rPr>
        <w:t xml:space="preserve"> identified for the project and enhance</w:t>
      </w:r>
      <w:r w:rsidR="00F733EF" w:rsidRPr="00FC7EB5">
        <w:rPr>
          <w:rFonts w:ascii="Arial" w:hAnsi="Arial" w:cs="Arial"/>
          <w:color w:val="FF0000"/>
          <w:highlight w:val="yellow"/>
        </w:rPr>
        <w:t xml:space="preserve"> safety within the study area.</w:t>
      </w:r>
      <w:r w:rsidR="0083729D">
        <w:rPr>
          <w:rFonts w:ascii="Arial" w:hAnsi="Arial" w:cs="Arial"/>
          <w:color w:val="FF0000"/>
          <w:highlight w:val="yellow"/>
        </w:rPr>
        <w:t xml:space="preserve">  Other benefits from the project include…. </w:t>
      </w:r>
    </w:p>
    <w:p w14:paraId="3867E88A" w14:textId="4EEAF3F0" w:rsidR="00832124" w:rsidRDefault="00832124" w:rsidP="00F72184">
      <w:pPr>
        <w:pStyle w:val="NoSpacing"/>
        <w:rPr>
          <w:rFonts w:ascii="Arial" w:hAnsi="Arial" w:cs="Arial"/>
        </w:rPr>
      </w:pPr>
    </w:p>
    <w:p w14:paraId="76A1B450" w14:textId="3649AFBF" w:rsidR="00281F43" w:rsidRPr="00924E17" w:rsidRDefault="0058017B" w:rsidP="00924E17">
      <w:pPr>
        <w:pStyle w:val="NoSpacing"/>
        <w:ind w:left="360" w:hanging="360"/>
        <w:rPr>
          <w:rFonts w:ascii="Arial" w:hAnsi="Arial" w:cs="Arial"/>
          <w:b/>
          <w:bCs/>
        </w:rPr>
      </w:pPr>
      <w:sdt>
        <w:sdtPr>
          <w:rPr>
            <w:rFonts w:ascii="Arial" w:hAnsi="Arial" w:cs="Arial"/>
            <w:b/>
            <w:bCs/>
            <w:sz w:val="24"/>
            <w:szCs w:val="24"/>
          </w:rPr>
          <w:id w:val="1871248632"/>
          <w14:checkbox>
            <w14:checked w14:val="0"/>
            <w14:checkedState w14:val="2612" w14:font="MS Gothic"/>
            <w14:uncheckedState w14:val="2610" w14:font="MS Gothic"/>
          </w14:checkbox>
        </w:sdtPr>
        <w:sdtEndPr/>
        <w:sdtContent>
          <w:r w:rsidR="00924E17" w:rsidRPr="00924E17">
            <w:rPr>
              <w:rFonts w:ascii="Segoe UI Symbol" w:eastAsia="MS Gothic" w:hAnsi="Segoe UI Symbol" w:cs="Segoe UI Symbol"/>
              <w:b/>
              <w:bCs/>
              <w:sz w:val="24"/>
              <w:szCs w:val="24"/>
            </w:rPr>
            <w:t>☐</w:t>
          </w:r>
        </w:sdtContent>
      </w:sdt>
      <w:r w:rsidR="00924E17" w:rsidRPr="00924E17">
        <w:rPr>
          <w:rFonts w:ascii="Arial" w:hAnsi="Arial" w:cs="Arial"/>
          <w:b/>
          <w:bCs/>
          <w:sz w:val="24"/>
          <w:szCs w:val="24"/>
        </w:rPr>
        <w:t xml:space="preserve"> </w:t>
      </w:r>
      <w:r w:rsidR="00924E17">
        <w:rPr>
          <w:rFonts w:ascii="Arial" w:hAnsi="Arial" w:cs="Arial"/>
          <w:b/>
          <w:bCs/>
          <w:sz w:val="24"/>
          <w:szCs w:val="24"/>
        </w:rPr>
        <w:t xml:space="preserve"> </w:t>
      </w:r>
      <w:r w:rsidR="003D0D1B" w:rsidRPr="00924E17">
        <w:rPr>
          <w:rFonts w:ascii="Arial" w:hAnsi="Arial" w:cs="Arial"/>
          <w:b/>
          <w:bCs/>
          <w:sz w:val="24"/>
          <w:szCs w:val="24"/>
        </w:rPr>
        <w:t xml:space="preserve">The identified project impacts are sufficiently addressed through avoidance, minimization, mitigation, </w:t>
      </w:r>
      <w:r w:rsidR="00176455" w:rsidRPr="00924E17">
        <w:rPr>
          <w:rFonts w:ascii="Arial" w:hAnsi="Arial" w:cs="Arial"/>
          <w:b/>
          <w:bCs/>
          <w:sz w:val="24"/>
          <w:szCs w:val="24"/>
        </w:rPr>
        <w:t>and/or</w:t>
      </w:r>
      <w:r w:rsidR="003D0D1B" w:rsidRPr="00924E17">
        <w:rPr>
          <w:rFonts w:ascii="Arial" w:hAnsi="Arial" w:cs="Arial"/>
          <w:b/>
          <w:bCs/>
          <w:sz w:val="24"/>
          <w:szCs w:val="24"/>
        </w:rPr>
        <w:t xml:space="preserve"> benefits such that no substantial adverse impacts to any populations remain.</w:t>
      </w:r>
      <w:r w:rsidR="00924E17" w:rsidRPr="00924E17">
        <w:rPr>
          <w:rFonts w:ascii="Arial" w:hAnsi="Arial" w:cs="Arial"/>
          <w:b/>
          <w:bCs/>
          <w:sz w:val="24"/>
          <w:szCs w:val="24"/>
        </w:rPr>
        <w:t xml:space="preserve"> </w:t>
      </w:r>
      <w:r w:rsidR="00FC7EB5" w:rsidRPr="00924E17">
        <w:rPr>
          <w:rFonts w:ascii="Arial" w:hAnsi="Arial" w:cs="Arial"/>
          <w:b/>
          <w:bCs/>
          <w:sz w:val="24"/>
          <w:szCs w:val="24"/>
        </w:rPr>
        <w:t>S</w:t>
      </w:r>
      <w:r w:rsidR="00F72184" w:rsidRPr="00924E17">
        <w:rPr>
          <w:rFonts w:ascii="Arial" w:hAnsi="Arial" w:cs="Arial"/>
          <w:b/>
          <w:bCs/>
          <w:sz w:val="24"/>
          <w:szCs w:val="24"/>
        </w:rPr>
        <w:t xml:space="preserve">ubstantial </w:t>
      </w:r>
      <w:r w:rsidR="00F733EF" w:rsidRPr="00924E17">
        <w:rPr>
          <w:rFonts w:ascii="Arial" w:hAnsi="Arial" w:cs="Arial"/>
          <w:b/>
          <w:bCs/>
          <w:sz w:val="24"/>
          <w:szCs w:val="24"/>
        </w:rPr>
        <w:t xml:space="preserve">or </w:t>
      </w:r>
      <w:r w:rsidR="00F72184" w:rsidRPr="00924E17">
        <w:rPr>
          <w:rFonts w:ascii="Arial" w:hAnsi="Arial" w:cs="Arial"/>
          <w:b/>
          <w:bCs/>
          <w:sz w:val="24"/>
          <w:szCs w:val="24"/>
        </w:rPr>
        <w:t xml:space="preserve">adverse impacts to human health and environment are not expected </w:t>
      </w:r>
      <w:r w:rsidR="00F733EF" w:rsidRPr="00924E17">
        <w:rPr>
          <w:rFonts w:ascii="Arial" w:hAnsi="Arial" w:cs="Arial"/>
          <w:b/>
          <w:bCs/>
          <w:sz w:val="24"/>
          <w:szCs w:val="24"/>
        </w:rPr>
        <w:t>with the project.</w:t>
      </w:r>
      <w:r w:rsidR="0047695F" w:rsidRPr="00924E17">
        <w:rPr>
          <w:rFonts w:ascii="Arial" w:hAnsi="Arial" w:cs="Arial"/>
          <w:b/>
          <w:bCs/>
          <w:sz w:val="24"/>
          <w:szCs w:val="24"/>
        </w:rPr>
        <w:t xml:space="preserve">  Therefore, no disproportionately high or adverse impacts to </w:t>
      </w:r>
      <w:r w:rsidR="00253B36">
        <w:rPr>
          <w:rFonts w:ascii="Arial" w:hAnsi="Arial" w:cs="Arial"/>
          <w:b/>
          <w:bCs/>
          <w:sz w:val="24"/>
          <w:szCs w:val="24"/>
        </w:rPr>
        <w:t>identified minority or low-income</w:t>
      </w:r>
      <w:r w:rsidR="0047695F" w:rsidRPr="00924E17">
        <w:rPr>
          <w:rFonts w:ascii="Arial" w:hAnsi="Arial" w:cs="Arial"/>
          <w:b/>
          <w:bCs/>
          <w:sz w:val="24"/>
          <w:szCs w:val="24"/>
        </w:rPr>
        <w:t xml:space="preserve"> populations would occur</w:t>
      </w:r>
      <w:r w:rsidR="0047695F" w:rsidRPr="00924E17">
        <w:rPr>
          <w:rFonts w:ascii="Arial" w:hAnsi="Arial" w:cs="Arial"/>
          <w:b/>
          <w:bCs/>
        </w:rPr>
        <w:t>.</w:t>
      </w:r>
      <w:r w:rsidR="00924E17">
        <w:rPr>
          <w:rFonts w:ascii="Arial" w:hAnsi="Arial" w:cs="Arial"/>
          <w:b/>
          <w:bCs/>
        </w:rPr>
        <w:t xml:space="preserve">  </w:t>
      </w:r>
      <w:r w:rsidR="00924E17" w:rsidRPr="00924E17">
        <w:rPr>
          <w:rFonts w:ascii="Arial" w:hAnsi="Arial" w:cs="Arial"/>
          <w:i/>
          <w:iCs/>
          <w:sz w:val="24"/>
          <w:szCs w:val="24"/>
        </w:rPr>
        <w:t>(No further study needed</w:t>
      </w:r>
      <w:r w:rsidR="00C836C0">
        <w:rPr>
          <w:rFonts w:ascii="Arial" w:hAnsi="Arial" w:cs="Arial"/>
          <w:i/>
          <w:iCs/>
          <w:sz w:val="24"/>
          <w:szCs w:val="24"/>
        </w:rPr>
        <w:t xml:space="preserve"> - document, attach, and summarize the EJ analysis and findings within environmental document</w:t>
      </w:r>
      <w:r w:rsidR="00924E17" w:rsidRPr="00924E17">
        <w:rPr>
          <w:rFonts w:ascii="Arial" w:hAnsi="Arial" w:cs="Arial"/>
          <w:i/>
          <w:iCs/>
          <w:sz w:val="24"/>
          <w:szCs w:val="24"/>
        </w:rPr>
        <w:t>)</w:t>
      </w:r>
    </w:p>
    <w:p w14:paraId="4B2950F7" w14:textId="7D6ECF78" w:rsidR="003D0D1B" w:rsidRDefault="003D0D1B" w:rsidP="00F72184">
      <w:pPr>
        <w:pStyle w:val="NoSpacing"/>
        <w:rPr>
          <w:rFonts w:ascii="Arial" w:hAnsi="Arial" w:cs="Arial"/>
          <w:b/>
          <w:bCs/>
          <w:highlight w:val="yellow"/>
        </w:rPr>
      </w:pPr>
    </w:p>
    <w:p w14:paraId="7F6AECE1" w14:textId="77777777" w:rsidR="00924E17" w:rsidRDefault="0058017B" w:rsidP="00BB2813">
      <w:pPr>
        <w:pStyle w:val="NoSpacing"/>
        <w:ind w:left="360" w:hanging="360"/>
        <w:rPr>
          <w:rFonts w:ascii="Arial" w:hAnsi="Arial" w:cs="Arial"/>
          <w:b/>
          <w:bCs/>
          <w:sz w:val="24"/>
          <w:szCs w:val="24"/>
        </w:rPr>
      </w:pPr>
      <w:sdt>
        <w:sdtPr>
          <w:rPr>
            <w:rFonts w:ascii="Arial" w:hAnsi="Arial" w:cs="Arial"/>
            <w:b/>
            <w:bCs/>
            <w:sz w:val="24"/>
            <w:szCs w:val="24"/>
          </w:rPr>
          <w:id w:val="342670167"/>
          <w14:checkbox>
            <w14:checked w14:val="0"/>
            <w14:checkedState w14:val="2612" w14:font="MS Gothic"/>
            <w14:uncheckedState w14:val="2610" w14:font="MS Gothic"/>
          </w14:checkbox>
        </w:sdtPr>
        <w:sdtEndPr/>
        <w:sdtContent>
          <w:r w:rsidR="00BB2813" w:rsidRPr="00924E17">
            <w:rPr>
              <w:rFonts w:ascii="Segoe UI Symbol" w:eastAsia="MS Gothic" w:hAnsi="Segoe UI Symbol" w:cs="Segoe UI Symbol"/>
              <w:b/>
              <w:bCs/>
              <w:sz w:val="24"/>
              <w:szCs w:val="24"/>
            </w:rPr>
            <w:t>☐</w:t>
          </w:r>
        </w:sdtContent>
      </w:sdt>
      <w:r w:rsidR="00924E17">
        <w:rPr>
          <w:rFonts w:ascii="Arial" w:hAnsi="Arial" w:cs="Arial"/>
          <w:b/>
          <w:bCs/>
          <w:sz w:val="24"/>
          <w:szCs w:val="24"/>
        </w:rPr>
        <w:t xml:space="preserve">  </w:t>
      </w:r>
      <w:r w:rsidR="00176455" w:rsidRPr="00924E17">
        <w:rPr>
          <w:rFonts w:ascii="Arial" w:hAnsi="Arial" w:cs="Arial"/>
          <w:b/>
          <w:bCs/>
          <w:sz w:val="24"/>
          <w:szCs w:val="24"/>
        </w:rPr>
        <w:t>Substantial or adverse project impacts remain after consideration of avoidance, minimization, mitigation, and benefits.</w:t>
      </w:r>
      <w:r w:rsidR="00BB2813" w:rsidRPr="00924E17">
        <w:rPr>
          <w:rFonts w:ascii="Arial" w:hAnsi="Arial" w:cs="Arial"/>
          <w:b/>
          <w:bCs/>
          <w:sz w:val="24"/>
          <w:szCs w:val="24"/>
        </w:rPr>
        <w:t xml:space="preserve">  </w:t>
      </w:r>
      <w:r w:rsidR="00FC7EB5" w:rsidRPr="00924E17">
        <w:rPr>
          <w:rFonts w:ascii="Arial" w:hAnsi="Arial" w:cs="Arial"/>
          <w:b/>
          <w:bCs/>
          <w:sz w:val="24"/>
          <w:szCs w:val="24"/>
        </w:rPr>
        <w:t>Substantial or adverse impacts to human health and environment are anticipated with the project.</w:t>
      </w:r>
    </w:p>
    <w:p w14:paraId="14D823D4" w14:textId="7902E728" w:rsidR="00FC7EB5" w:rsidRDefault="00924E17" w:rsidP="00924E17">
      <w:pPr>
        <w:pStyle w:val="NoSpacing"/>
        <w:ind w:left="360"/>
        <w:rPr>
          <w:rFonts w:ascii="Arial" w:hAnsi="Arial" w:cs="Arial"/>
          <w:b/>
          <w:bCs/>
          <w:sz w:val="24"/>
          <w:szCs w:val="24"/>
        </w:rPr>
      </w:pPr>
      <w:r w:rsidRPr="00924E17">
        <w:rPr>
          <w:rFonts w:ascii="Arial" w:hAnsi="Arial" w:cs="Arial"/>
          <w:i/>
          <w:iCs/>
          <w:sz w:val="24"/>
          <w:szCs w:val="24"/>
        </w:rPr>
        <w:t>(</w:t>
      </w:r>
      <w:r w:rsidR="00FC7EB5" w:rsidRPr="00924E17">
        <w:rPr>
          <w:rFonts w:ascii="Arial" w:hAnsi="Arial" w:cs="Arial"/>
          <w:i/>
          <w:iCs/>
          <w:sz w:val="24"/>
          <w:szCs w:val="24"/>
        </w:rPr>
        <w:t>Go to Step 4</w:t>
      </w:r>
      <w:r w:rsidRPr="00924E17">
        <w:rPr>
          <w:rFonts w:ascii="Arial" w:hAnsi="Arial" w:cs="Arial"/>
          <w:i/>
          <w:iCs/>
          <w:sz w:val="24"/>
          <w:szCs w:val="24"/>
        </w:rPr>
        <w:t>)</w:t>
      </w:r>
    </w:p>
    <w:p w14:paraId="5A625D5A" w14:textId="77777777" w:rsidR="00924E17" w:rsidRPr="00924E17" w:rsidRDefault="00924E17" w:rsidP="00BB2813">
      <w:pPr>
        <w:pStyle w:val="NoSpacing"/>
        <w:ind w:left="360" w:hanging="360"/>
        <w:rPr>
          <w:rFonts w:ascii="Arial" w:hAnsi="Arial" w:cs="Arial"/>
          <w:b/>
          <w:bCs/>
          <w:sz w:val="24"/>
          <w:szCs w:val="24"/>
        </w:rPr>
      </w:pPr>
    </w:p>
    <w:p w14:paraId="03722CF7" w14:textId="6C9A8322" w:rsidR="007F08E9" w:rsidRDefault="007F08E9" w:rsidP="00290961">
      <w:pPr>
        <w:pStyle w:val="NoSpacing"/>
        <w:rPr>
          <w:rFonts w:ascii="Arial" w:hAnsi="Arial" w:cs="Arial"/>
          <w:color w:val="FF0000"/>
        </w:rPr>
      </w:pPr>
    </w:p>
    <w:p w14:paraId="35104F20" w14:textId="7B63D357" w:rsidR="00BF4958" w:rsidRDefault="00BF4958" w:rsidP="00BF4958">
      <w:pPr>
        <w:pStyle w:val="NoSpacing"/>
        <w:rPr>
          <w:rFonts w:ascii="Arial" w:hAnsi="Arial" w:cs="Arial"/>
          <w:b/>
          <w:bCs/>
          <w:u w:val="single"/>
        </w:rPr>
      </w:pPr>
      <w:r>
        <w:rPr>
          <w:rFonts w:ascii="Arial" w:hAnsi="Arial" w:cs="Arial"/>
          <w:b/>
          <w:bCs/>
          <w:u w:val="single"/>
        </w:rPr>
        <w:t>Step 4</w:t>
      </w:r>
      <w:r w:rsidRPr="00B65685">
        <w:rPr>
          <w:rFonts w:ascii="Arial" w:hAnsi="Arial" w:cs="Arial"/>
          <w:b/>
          <w:bCs/>
          <w:u w:val="single"/>
        </w:rPr>
        <w:t xml:space="preserve"> – </w:t>
      </w:r>
      <w:r w:rsidR="00F72184">
        <w:rPr>
          <w:rFonts w:ascii="Arial" w:hAnsi="Arial" w:cs="Arial"/>
          <w:b/>
          <w:bCs/>
          <w:u w:val="single"/>
        </w:rPr>
        <w:t xml:space="preserve">Analyze proportionality of </w:t>
      </w:r>
      <w:r w:rsidR="00027C40">
        <w:rPr>
          <w:rFonts w:ascii="Arial" w:hAnsi="Arial" w:cs="Arial"/>
          <w:b/>
          <w:bCs/>
          <w:u w:val="single"/>
        </w:rPr>
        <w:t xml:space="preserve">high or adverse </w:t>
      </w:r>
      <w:r w:rsidR="00F72184">
        <w:rPr>
          <w:rFonts w:ascii="Arial" w:hAnsi="Arial" w:cs="Arial"/>
          <w:b/>
          <w:bCs/>
          <w:u w:val="single"/>
        </w:rPr>
        <w:t>impacts to EJ populations</w:t>
      </w:r>
    </w:p>
    <w:p w14:paraId="49897AF8" w14:textId="77777777" w:rsidR="00D64AFF" w:rsidRDefault="00D64AFF" w:rsidP="00D64AFF">
      <w:pPr>
        <w:pStyle w:val="NoSpacing"/>
        <w:rPr>
          <w:rFonts w:ascii="Arial" w:hAnsi="Arial" w:cs="Arial"/>
        </w:rPr>
      </w:pPr>
      <w:r w:rsidRPr="00F72184">
        <w:rPr>
          <w:rFonts w:ascii="Arial" w:hAnsi="Arial" w:cs="Arial"/>
        </w:rPr>
        <w:t>EO 12898 requires that the proposed actions be reviewed to determine if there are “disproportionately” high or adverse impacts on these populations. Disproportionately high and adverse effect on minority and low-income populations means an adverse effect that:</w:t>
      </w:r>
    </w:p>
    <w:p w14:paraId="3A3F48F9" w14:textId="77777777" w:rsidR="00D64AFF" w:rsidRDefault="00D64AFF" w:rsidP="00D64AFF">
      <w:pPr>
        <w:pStyle w:val="NoSpacing"/>
        <w:rPr>
          <w:rFonts w:ascii="Arial" w:hAnsi="Arial" w:cs="Arial"/>
        </w:rPr>
      </w:pPr>
    </w:p>
    <w:p w14:paraId="28DF39DF" w14:textId="77777777" w:rsidR="00D64AFF" w:rsidRDefault="00D64AFF" w:rsidP="00D64AFF">
      <w:pPr>
        <w:pStyle w:val="NoSpacing"/>
        <w:numPr>
          <w:ilvl w:val="0"/>
          <w:numId w:val="4"/>
        </w:numPr>
        <w:rPr>
          <w:rFonts w:ascii="Arial" w:hAnsi="Arial" w:cs="Arial"/>
        </w:rPr>
      </w:pPr>
      <w:r w:rsidRPr="00F72184">
        <w:rPr>
          <w:rFonts w:ascii="Arial" w:hAnsi="Arial" w:cs="Arial"/>
        </w:rPr>
        <w:t xml:space="preserve">is predominately borne by a minority population and/or a low-income population, or </w:t>
      </w:r>
    </w:p>
    <w:p w14:paraId="16BBE972" w14:textId="4EFB7AE0" w:rsidR="00D64AFF" w:rsidRPr="00E10A23" w:rsidRDefault="00D64AFF" w:rsidP="00E10A23">
      <w:pPr>
        <w:pStyle w:val="NoSpacing"/>
        <w:numPr>
          <w:ilvl w:val="0"/>
          <w:numId w:val="4"/>
        </w:numPr>
        <w:rPr>
          <w:rFonts w:ascii="Arial" w:hAnsi="Arial" w:cs="Arial"/>
        </w:rPr>
      </w:pPr>
      <w:r w:rsidRPr="00E10A23">
        <w:rPr>
          <w:rFonts w:ascii="Arial" w:hAnsi="Arial" w:cs="Arial"/>
        </w:rPr>
        <w:t xml:space="preserve">is appreciably more severe or greater in magnitude than the adverse effect that will be suffered by the non-minority population and/or non-low-income population. </w:t>
      </w:r>
    </w:p>
    <w:p w14:paraId="4FDA99FE" w14:textId="77777777" w:rsidR="00C71543" w:rsidRPr="00C71543" w:rsidRDefault="00C71543" w:rsidP="00C71543">
      <w:pPr>
        <w:pStyle w:val="NoSpacing"/>
        <w:rPr>
          <w:rFonts w:ascii="Arial" w:hAnsi="Arial" w:cs="Arial"/>
        </w:rPr>
      </w:pPr>
    </w:p>
    <w:p w14:paraId="10258F17" w14:textId="7D6A3339" w:rsidR="00BF4958" w:rsidRDefault="00C71543" w:rsidP="00C71543">
      <w:pPr>
        <w:pStyle w:val="NoSpacing"/>
        <w:rPr>
          <w:rFonts w:ascii="Arial" w:hAnsi="Arial" w:cs="Arial"/>
        </w:rPr>
      </w:pPr>
      <w:r w:rsidRPr="00176455">
        <w:rPr>
          <w:rFonts w:ascii="Arial" w:hAnsi="Arial" w:cs="Arial"/>
        </w:rPr>
        <w:t>Determine if any of the adverse impacts</w:t>
      </w:r>
      <w:r w:rsidR="0056281B" w:rsidRPr="00176455">
        <w:rPr>
          <w:rFonts w:ascii="Arial" w:hAnsi="Arial" w:cs="Arial"/>
        </w:rPr>
        <w:t xml:space="preserve"> (identified in Step 3)</w:t>
      </w:r>
      <w:r w:rsidRPr="00176455">
        <w:rPr>
          <w:rFonts w:ascii="Arial" w:hAnsi="Arial" w:cs="Arial"/>
        </w:rPr>
        <w:t xml:space="preserve"> to populations remaining after </w:t>
      </w:r>
      <w:r w:rsidR="002819B0">
        <w:rPr>
          <w:rFonts w:ascii="Arial" w:hAnsi="Arial" w:cs="Arial"/>
        </w:rPr>
        <w:t xml:space="preserve">avoidance, minimization, </w:t>
      </w:r>
      <w:r w:rsidRPr="00176455">
        <w:rPr>
          <w:rFonts w:ascii="Arial" w:hAnsi="Arial" w:cs="Arial"/>
        </w:rPr>
        <w:t>mitigation</w:t>
      </w:r>
      <w:r w:rsidR="002819B0">
        <w:rPr>
          <w:rFonts w:ascii="Arial" w:hAnsi="Arial" w:cs="Arial"/>
        </w:rPr>
        <w:t>, and benefits</w:t>
      </w:r>
      <w:r w:rsidRPr="00176455">
        <w:rPr>
          <w:rFonts w:ascii="Arial" w:hAnsi="Arial" w:cs="Arial"/>
        </w:rPr>
        <w:t xml:space="preserve"> are predominately borne by a minority population and/or a low-income population; or are appreciably more severe or greater in magnitude than the adverse effect that will be suffered by the nonminority population and/or non-low-income population.</w:t>
      </w:r>
    </w:p>
    <w:p w14:paraId="7A0F2CC5" w14:textId="7029AF99" w:rsidR="00924E17" w:rsidRDefault="00924E17" w:rsidP="00C71543">
      <w:pPr>
        <w:pStyle w:val="NoSpacing"/>
        <w:rPr>
          <w:rFonts w:ascii="Arial" w:hAnsi="Arial" w:cs="Arial"/>
        </w:rPr>
      </w:pPr>
    </w:p>
    <w:p w14:paraId="563CC965" w14:textId="2765838B" w:rsidR="001E1D8F" w:rsidRDefault="002819B0" w:rsidP="00C71543">
      <w:pPr>
        <w:pStyle w:val="NoSpacing"/>
        <w:rPr>
          <w:rFonts w:ascii="Arial" w:hAnsi="Arial" w:cs="Arial"/>
          <w:i/>
          <w:iCs/>
          <w:color w:val="FF0000"/>
        </w:rPr>
      </w:pPr>
      <w:r w:rsidRPr="00D65297">
        <w:rPr>
          <w:rFonts w:ascii="Arial" w:hAnsi="Arial" w:cs="Arial"/>
          <w:i/>
          <w:iCs/>
          <w:color w:val="FF0000"/>
          <w:highlight w:val="yellow"/>
        </w:rPr>
        <w:t>Describe process and items analyzed and consider</w:t>
      </w:r>
      <w:r w:rsidR="00C836C0">
        <w:rPr>
          <w:rFonts w:ascii="Arial" w:hAnsi="Arial" w:cs="Arial"/>
          <w:i/>
          <w:iCs/>
          <w:color w:val="FF0000"/>
          <w:highlight w:val="yellow"/>
        </w:rPr>
        <w:t>ed</w:t>
      </w:r>
      <w:r w:rsidRPr="00D65297">
        <w:rPr>
          <w:rFonts w:ascii="Arial" w:hAnsi="Arial" w:cs="Arial"/>
          <w:i/>
          <w:iCs/>
          <w:color w:val="FF0000"/>
          <w:highlight w:val="yellow"/>
        </w:rPr>
        <w:t xml:space="preserve"> for proportionality of high or adverse impacts to EJ populations.</w:t>
      </w:r>
      <w:r w:rsidR="00D65297" w:rsidRPr="00D65297">
        <w:rPr>
          <w:rFonts w:ascii="Arial" w:hAnsi="Arial" w:cs="Arial"/>
          <w:i/>
          <w:iCs/>
          <w:color w:val="FF0000"/>
          <w:highlight w:val="yellow"/>
        </w:rPr>
        <w:t xml:space="preserve">  </w:t>
      </w:r>
      <w:r w:rsidRPr="00D65297">
        <w:rPr>
          <w:rFonts w:ascii="Arial" w:hAnsi="Arial" w:cs="Arial"/>
          <w:i/>
          <w:iCs/>
          <w:color w:val="FF0000"/>
          <w:highlight w:val="yellow"/>
        </w:rPr>
        <w:t>Provide rationale for why the</w:t>
      </w:r>
      <w:r w:rsidR="00D65297" w:rsidRPr="00D65297">
        <w:rPr>
          <w:rFonts w:ascii="Arial" w:hAnsi="Arial" w:cs="Arial"/>
          <w:i/>
          <w:iCs/>
          <w:color w:val="FF0000"/>
          <w:highlight w:val="yellow"/>
        </w:rPr>
        <w:t xml:space="preserve"> remaining</w:t>
      </w:r>
      <w:r w:rsidRPr="00D65297">
        <w:rPr>
          <w:rFonts w:ascii="Arial" w:hAnsi="Arial" w:cs="Arial"/>
          <w:i/>
          <w:iCs/>
          <w:color w:val="FF0000"/>
          <w:highlight w:val="yellow"/>
        </w:rPr>
        <w:t xml:space="preserve"> impacts are or are not predominately borne or suffered</w:t>
      </w:r>
      <w:r w:rsidR="00D65297" w:rsidRPr="00D65297">
        <w:rPr>
          <w:rFonts w:ascii="Arial" w:hAnsi="Arial" w:cs="Arial"/>
          <w:i/>
          <w:iCs/>
          <w:color w:val="FF0000"/>
          <w:highlight w:val="yellow"/>
        </w:rPr>
        <w:t xml:space="preserve"> in greater magnitude</w:t>
      </w:r>
      <w:r w:rsidRPr="00D65297">
        <w:rPr>
          <w:rFonts w:ascii="Arial" w:hAnsi="Arial" w:cs="Arial"/>
          <w:i/>
          <w:iCs/>
          <w:color w:val="FF0000"/>
          <w:highlight w:val="yellow"/>
        </w:rPr>
        <w:t xml:space="preserve"> by the minority or low</w:t>
      </w:r>
      <w:r w:rsidR="00BB7B77">
        <w:rPr>
          <w:rFonts w:ascii="Arial" w:hAnsi="Arial" w:cs="Arial"/>
          <w:i/>
          <w:iCs/>
          <w:color w:val="FF0000"/>
          <w:highlight w:val="yellow"/>
        </w:rPr>
        <w:t>-</w:t>
      </w:r>
      <w:r w:rsidRPr="00D65297">
        <w:rPr>
          <w:rFonts w:ascii="Arial" w:hAnsi="Arial" w:cs="Arial"/>
          <w:i/>
          <w:iCs/>
          <w:color w:val="FF0000"/>
          <w:highlight w:val="yellow"/>
        </w:rPr>
        <w:t>income population.</w:t>
      </w:r>
    </w:p>
    <w:p w14:paraId="2B1FD591" w14:textId="77777777" w:rsidR="001E1D8F" w:rsidRDefault="001E1D8F" w:rsidP="00C71543">
      <w:pPr>
        <w:pStyle w:val="NoSpacing"/>
        <w:rPr>
          <w:rFonts w:ascii="Arial" w:hAnsi="Arial" w:cs="Arial"/>
          <w:i/>
          <w:iCs/>
          <w:color w:val="FF0000"/>
        </w:rPr>
      </w:pPr>
    </w:p>
    <w:p w14:paraId="5295BE71" w14:textId="70ECDA78" w:rsidR="002819B0" w:rsidRPr="002819B0" w:rsidRDefault="001E1D8F" w:rsidP="00C71543">
      <w:pPr>
        <w:pStyle w:val="NoSpacing"/>
        <w:rPr>
          <w:rFonts w:ascii="Arial" w:hAnsi="Arial" w:cs="Arial"/>
          <w:i/>
          <w:iCs/>
          <w:color w:val="FF0000"/>
        </w:rPr>
      </w:pPr>
      <w:r w:rsidRPr="001E1D8F">
        <w:rPr>
          <w:rFonts w:ascii="Arial" w:hAnsi="Arial" w:cs="Arial"/>
          <w:i/>
          <w:iCs/>
          <w:color w:val="FF0000"/>
          <w:highlight w:val="yellow"/>
        </w:rPr>
        <w:t xml:space="preserve">Will any business or residential relocations negatively affect the fabric or community cohesion?  Would the social impact be predominately borne by an EJ population?  Would any business relocations adversely affect people </w:t>
      </w:r>
      <w:r w:rsidR="00C836C0">
        <w:rPr>
          <w:rFonts w:ascii="Arial" w:hAnsi="Arial" w:cs="Arial"/>
          <w:i/>
          <w:iCs/>
          <w:color w:val="FF0000"/>
          <w:highlight w:val="yellow"/>
        </w:rPr>
        <w:t xml:space="preserve">being able to </w:t>
      </w:r>
      <w:r w:rsidRPr="001E1D8F">
        <w:rPr>
          <w:rFonts w:ascii="Arial" w:hAnsi="Arial" w:cs="Arial"/>
          <w:i/>
          <w:iCs/>
          <w:color w:val="FF0000"/>
          <w:highlight w:val="yellow"/>
        </w:rPr>
        <w:t>access to goods/services that uniquely serve EJ populations?</w:t>
      </w:r>
      <w:r w:rsidR="002819B0">
        <w:rPr>
          <w:rFonts w:ascii="Arial" w:hAnsi="Arial" w:cs="Arial"/>
          <w:i/>
          <w:iCs/>
          <w:color w:val="FF0000"/>
        </w:rPr>
        <w:t xml:space="preserve"> </w:t>
      </w:r>
    </w:p>
    <w:p w14:paraId="701D5485" w14:textId="77777777" w:rsidR="00D82C5F" w:rsidRDefault="00D82C5F" w:rsidP="00C71543">
      <w:pPr>
        <w:pStyle w:val="NoSpacing"/>
        <w:rPr>
          <w:rFonts w:ascii="Arial" w:hAnsi="Arial" w:cs="Arial"/>
        </w:rPr>
      </w:pPr>
    </w:p>
    <w:p w14:paraId="243F3114" w14:textId="2E3D8BF4" w:rsidR="00924E17" w:rsidRPr="002819B0" w:rsidRDefault="0058017B" w:rsidP="00C71543">
      <w:pPr>
        <w:pStyle w:val="NoSpacing"/>
        <w:rPr>
          <w:rFonts w:ascii="Arial" w:hAnsi="Arial" w:cs="Arial"/>
          <w:i/>
          <w:iCs/>
          <w:sz w:val="24"/>
          <w:szCs w:val="24"/>
        </w:rPr>
      </w:pPr>
      <w:sdt>
        <w:sdtPr>
          <w:rPr>
            <w:rFonts w:ascii="Arial" w:hAnsi="Arial" w:cs="Arial"/>
            <w:b/>
            <w:bCs/>
            <w:sz w:val="24"/>
            <w:szCs w:val="24"/>
          </w:rPr>
          <w:id w:val="-613277656"/>
          <w14:checkbox>
            <w14:checked w14:val="0"/>
            <w14:checkedState w14:val="2612" w14:font="MS Gothic"/>
            <w14:uncheckedState w14:val="2610" w14:font="MS Gothic"/>
          </w14:checkbox>
        </w:sdtPr>
        <w:sdtEndPr/>
        <w:sdtContent>
          <w:r w:rsidR="00103BB9" w:rsidRPr="00924E17">
            <w:rPr>
              <w:rFonts w:ascii="Segoe UI Symbol" w:eastAsia="MS Gothic" w:hAnsi="Segoe UI Symbol" w:cs="Segoe UI Symbol"/>
              <w:b/>
              <w:bCs/>
              <w:sz w:val="24"/>
              <w:szCs w:val="24"/>
            </w:rPr>
            <w:t>☐</w:t>
          </w:r>
        </w:sdtContent>
      </w:sdt>
      <w:r w:rsidR="00103BB9" w:rsidRPr="00924E17">
        <w:rPr>
          <w:rFonts w:ascii="Arial" w:hAnsi="Arial" w:cs="Arial"/>
          <w:b/>
          <w:bCs/>
          <w:sz w:val="24"/>
          <w:szCs w:val="24"/>
        </w:rPr>
        <w:t xml:space="preserve"> </w:t>
      </w:r>
      <w:r w:rsidR="00103BB9">
        <w:rPr>
          <w:rFonts w:ascii="Arial" w:hAnsi="Arial" w:cs="Arial"/>
          <w:b/>
          <w:bCs/>
          <w:sz w:val="24"/>
          <w:szCs w:val="24"/>
        </w:rPr>
        <w:t xml:space="preserve"> </w:t>
      </w:r>
      <w:r w:rsidR="00D82C5F">
        <w:rPr>
          <w:rFonts w:ascii="Arial" w:hAnsi="Arial" w:cs="Arial"/>
          <w:b/>
          <w:bCs/>
          <w:sz w:val="24"/>
          <w:szCs w:val="24"/>
        </w:rPr>
        <w:t xml:space="preserve">Substantial or adverse project impacts </w:t>
      </w:r>
      <w:r w:rsidR="002819B0">
        <w:rPr>
          <w:rFonts w:ascii="Arial" w:hAnsi="Arial" w:cs="Arial"/>
          <w:b/>
          <w:bCs/>
          <w:sz w:val="24"/>
          <w:szCs w:val="24"/>
        </w:rPr>
        <w:t xml:space="preserve">remaining after consideration of avoidance, minimization, mitigation, and benefits </w:t>
      </w:r>
      <w:r w:rsidR="00D82C5F">
        <w:rPr>
          <w:rFonts w:ascii="Arial" w:hAnsi="Arial" w:cs="Arial"/>
          <w:b/>
          <w:bCs/>
          <w:sz w:val="24"/>
          <w:szCs w:val="24"/>
        </w:rPr>
        <w:t xml:space="preserve">are not disproportionately high or adverse for </w:t>
      </w:r>
      <w:r w:rsidR="00D27287">
        <w:rPr>
          <w:rFonts w:ascii="Arial" w:hAnsi="Arial" w:cs="Arial"/>
          <w:b/>
          <w:bCs/>
          <w:sz w:val="24"/>
          <w:szCs w:val="24"/>
        </w:rPr>
        <w:t>minority or low-income</w:t>
      </w:r>
      <w:r w:rsidR="00D82C5F">
        <w:rPr>
          <w:rFonts w:ascii="Arial" w:hAnsi="Arial" w:cs="Arial"/>
          <w:b/>
          <w:bCs/>
          <w:sz w:val="24"/>
          <w:szCs w:val="24"/>
        </w:rPr>
        <w:t xml:space="preserve"> populations.</w:t>
      </w:r>
      <w:r w:rsidR="002819B0">
        <w:rPr>
          <w:rFonts w:ascii="Arial" w:hAnsi="Arial" w:cs="Arial"/>
          <w:sz w:val="24"/>
          <w:szCs w:val="24"/>
        </w:rPr>
        <w:t xml:space="preserve">  </w:t>
      </w:r>
      <w:r w:rsidR="002819B0">
        <w:rPr>
          <w:rFonts w:ascii="Arial" w:hAnsi="Arial" w:cs="Arial"/>
          <w:i/>
          <w:iCs/>
          <w:sz w:val="24"/>
          <w:szCs w:val="24"/>
        </w:rPr>
        <w:t>(No further study needed</w:t>
      </w:r>
      <w:r w:rsidR="00C836C0">
        <w:rPr>
          <w:rFonts w:ascii="Arial" w:hAnsi="Arial" w:cs="Arial"/>
          <w:i/>
          <w:iCs/>
          <w:sz w:val="24"/>
          <w:szCs w:val="24"/>
        </w:rPr>
        <w:t xml:space="preserve"> - document, attach, and summarize the EJ analysis and findings within environmental document</w:t>
      </w:r>
      <w:r w:rsidR="002819B0">
        <w:rPr>
          <w:rFonts w:ascii="Arial" w:hAnsi="Arial" w:cs="Arial"/>
          <w:i/>
          <w:iCs/>
          <w:sz w:val="24"/>
          <w:szCs w:val="24"/>
        </w:rPr>
        <w:t>)</w:t>
      </w:r>
    </w:p>
    <w:p w14:paraId="6C892AE9" w14:textId="77777777" w:rsidR="00D82C5F" w:rsidRDefault="00D82C5F" w:rsidP="00C71543">
      <w:pPr>
        <w:pStyle w:val="NoSpacing"/>
        <w:rPr>
          <w:rFonts w:ascii="Arial" w:hAnsi="Arial" w:cs="Arial"/>
          <w:b/>
          <w:bCs/>
          <w:sz w:val="24"/>
          <w:szCs w:val="24"/>
        </w:rPr>
      </w:pPr>
    </w:p>
    <w:p w14:paraId="42C4B007" w14:textId="69F49E39" w:rsidR="002819B0" w:rsidRPr="002819B0" w:rsidRDefault="0058017B" w:rsidP="002819B0">
      <w:pPr>
        <w:pStyle w:val="NoSpacing"/>
        <w:rPr>
          <w:rFonts w:ascii="Arial" w:hAnsi="Arial" w:cs="Arial"/>
          <w:i/>
          <w:iCs/>
          <w:sz w:val="24"/>
          <w:szCs w:val="24"/>
        </w:rPr>
      </w:pPr>
      <w:sdt>
        <w:sdtPr>
          <w:rPr>
            <w:rFonts w:ascii="Arial" w:hAnsi="Arial" w:cs="Arial"/>
            <w:b/>
            <w:bCs/>
            <w:sz w:val="24"/>
            <w:szCs w:val="24"/>
          </w:rPr>
          <w:id w:val="534321522"/>
          <w14:checkbox>
            <w14:checked w14:val="0"/>
            <w14:checkedState w14:val="2612" w14:font="MS Gothic"/>
            <w14:uncheckedState w14:val="2610" w14:font="MS Gothic"/>
          </w14:checkbox>
        </w:sdtPr>
        <w:sdtEndPr/>
        <w:sdtContent>
          <w:r w:rsidR="002819B0" w:rsidRPr="00924E17">
            <w:rPr>
              <w:rFonts w:ascii="Segoe UI Symbol" w:eastAsia="MS Gothic" w:hAnsi="Segoe UI Symbol" w:cs="Segoe UI Symbol"/>
              <w:b/>
              <w:bCs/>
              <w:sz w:val="24"/>
              <w:szCs w:val="24"/>
            </w:rPr>
            <w:t>☐</w:t>
          </w:r>
        </w:sdtContent>
      </w:sdt>
      <w:r w:rsidR="002819B0" w:rsidRPr="00924E17">
        <w:rPr>
          <w:rFonts w:ascii="Arial" w:hAnsi="Arial" w:cs="Arial"/>
          <w:b/>
          <w:bCs/>
          <w:sz w:val="24"/>
          <w:szCs w:val="24"/>
        </w:rPr>
        <w:t xml:space="preserve"> </w:t>
      </w:r>
      <w:r w:rsidR="002819B0">
        <w:rPr>
          <w:rFonts w:ascii="Arial" w:hAnsi="Arial" w:cs="Arial"/>
          <w:b/>
          <w:bCs/>
          <w:sz w:val="24"/>
          <w:szCs w:val="24"/>
        </w:rPr>
        <w:t xml:space="preserve"> Substantial or adverse project impacts remaining after consideration of avoidance, minimization, mitigation, and benefits are disproportionately high or adverse for </w:t>
      </w:r>
      <w:r w:rsidR="00D27287">
        <w:rPr>
          <w:rFonts w:ascii="Arial" w:hAnsi="Arial" w:cs="Arial"/>
          <w:b/>
          <w:bCs/>
          <w:sz w:val="24"/>
          <w:szCs w:val="24"/>
        </w:rPr>
        <w:t>minority or low-income</w:t>
      </w:r>
      <w:r w:rsidR="002819B0">
        <w:rPr>
          <w:rFonts w:ascii="Arial" w:hAnsi="Arial" w:cs="Arial"/>
          <w:b/>
          <w:bCs/>
          <w:sz w:val="24"/>
          <w:szCs w:val="24"/>
        </w:rPr>
        <w:t xml:space="preserve"> populations.  </w:t>
      </w:r>
      <w:r w:rsidR="002819B0">
        <w:rPr>
          <w:rFonts w:ascii="Arial" w:hAnsi="Arial" w:cs="Arial"/>
          <w:i/>
          <w:iCs/>
          <w:sz w:val="24"/>
          <w:szCs w:val="24"/>
        </w:rPr>
        <w:t>(Go to step 5)</w:t>
      </w:r>
    </w:p>
    <w:p w14:paraId="0E7BAF8B" w14:textId="09DB2CC1" w:rsidR="002819B0" w:rsidRDefault="002819B0">
      <w:pPr>
        <w:spacing w:before="0" w:after="160" w:line="259" w:lineRule="auto"/>
        <w:rPr>
          <w:rFonts w:ascii="Arial" w:eastAsiaTheme="minorHAnsi" w:hAnsi="Arial" w:cs="Arial"/>
          <w:lang w:bidi="ar-SA"/>
        </w:rPr>
      </w:pPr>
      <w:r>
        <w:rPr>
          <w:rFonts w:ascii="Arial" w:hAnsi="Arial" w:cs="Arial"/>
        </w:rPr>
        <w:br w:type="page"/>
      </w:r>
    </w:p>
    <w:p w14:paraId="38508F60" w14:textId="77777777" w:rsidR="003D0D1B" w:rsidRDefault="003D0D1B" w:rsidP="00C71543">
      <w:pPr>
        <w:pStyle w:val="NoSpacing"/>
        <w:rPr>
          <w:rFonts w:ascii="Arial" w:hAnsi="Arial" w:cs="Arial"/>
        </w:rPr>
      </w:pPr>
    </w:p>
    <w:p w14:paraId="6CE0A8D6" w14:textId="79B87277" w:rsidR="00BF4958" w:rsidRDefault="00BF4958" w:rsidP="00BF4958">
      <w:pPr>
        <w:pStyle w:val="NoSpacing"/>
        <w:rPr>
          <w:rFonts w:ascii="Arial" w:hAnsi="Arial" w:cs="Arial"/>
          <w:b/>
          <w:bCs/>
          <w:u w:val="single"/>
        </w:rPr>
      </w:pPr>
      <w:r>
        <w:rPr>
          <w:rFonts w:ascii="Arial" w:hAnsi="Arial" w:cs="Arial"/>
          <w:b/>
          <w:bCs/>
          <w:u w:val="single"/>
        </w:rPr>
        <w:t xml:space="preserve">Step </w:t>
      </w:r>
      <w:r w:rsidR="005565A9">
        <w:rPr>
          <w:rFonts w:ascii="Arial" w:hAnsi="Arial" w:cs="Arial"/>
          <w:b/>
          <w:bCs/>
          <w:u w:val="single"/>
        </w:rPr>
        <w:t>5</w:t>
      </w:r>
      <w:r>
        <w:rPr>
          <w:rFonts w:ascii="Arial" w:hAnsi="Arial" w:cs="Arial"/>
          <w:b/>
          <w:bCs/>
          <w:u w:val="single"/>
        </w:rPr>
        <w:t xml:space="preserve"> – Consider feasibility of project refinements</w:t>
      </w:r>
      <w:r w:rsidR="009406A8">
        <w:rPr>
          <w:rFonts w:ascii="Arial" w:hAnsi="Arial" w:cs="Arial"/>
          <w:b/>
          <w:bCs/>
          <w:u w:val="single"/>
        </w:rPr>
        <w:t>, enhancements,</w:t>
      </w:r>
      <w:r>
        <w:rPr>
          <w:rFonts w:ascii="Arial" w:hAnsi="Arial" w:cs="Arial"/>
          <w:b/>
          <w:bCs/>
          <w:u w:val="single"/>
        </w:rPr>
        <w:t xml:space="preserve"> and/or additional </w:t>
      </w:r>
      <w:r w:rsidR="000D49FA">
        <w:rPr>
          <w:rFonts w:ascii="Arial" w:hAnsi="Arial" w:cs="Arial"/>
          <w:b/>
          <w:bCs/>
          <w:u w:val="single"/>
        </w:rPr>
        <w:t>mitigation</w:t>
      </w:r>
      <w:r>
        <w:rPr>
          <w:rFonts w:ascii="Arial" w:hAnsi="Arial" w:cs="Arial"/>
          <w:b/>
          <w:bCs/>
          <w:u w:val="single"/>
        </w:rPr>
        <w:t xml:space="preserve"> to avoid disproportionate impacts </w:t>
      </w:r>
      <w:r w:rsidR="00FA0FF1">
        <w:rPr>
          <w:rFonts w:ascii="Arial" w:hAnsi="Arial" w:cs="Arial"/>
          <w:b/>
          <w:bCs/>
          <w:u w:val="single"/>
        </w:rPr>
        <w:t>or provide off</w:t>
      </w:r>
      <w:r w:rsidR="009406A8">
        <w:rPr>
          <w:rFonts w:ascii="Arial" w:hAnsi="Arial" w:cs="Arial"/>
          <w:b/>
          <w:bCs/>
          <w:u w:val="single"/>
        </w:rPr>
        <w:t>-</w:t>
      </w:r>
      <w:r w:rsidR="00FA0FF1">
        <w:rPr>
          <w:rFonts w:ascii="Arial" w:hAnsi="Arial" w:cs="Arial"/>
          <w:b/>
          <w:bCs/>
          <w:u w:val="single"/>
        </w:rPr>
        <w:t>setting benefits</w:t>
      </w:r>
      <w:r w:rsidR="009406A8">
        <w:rPr>
          <w:rFonts w:ascii="Arial" w:hAnsi="Arial" w:cs="Arial"/>
          <w:b/>
          <w:bCs/>
          <w:u w:val="single"/>
        </w:rPr>
        <w:t xml:space="preserve"> </w:t>
      </w:r>
      <w:r>
        <w:rPr>
          <w:rFonts w:ascii="Arial" w:hAnsi="Arial" w:cs="Arial"/>
          <w:b/>
          <w:bCs/>
          <w:u w:val="single"/>
        </w:rPr>
        <w:t>to EJ population</w:t>
      </w:r>
    </w:p>
    <w:p w14:paraId="2D76D7AB" w14:textId="77777777" w:rsidR="00E10A23" w:rsidRDefault="00E10A23" w:rsidP="00E10A23">
      <w:pPr>
        <w:autoSpaceDE w:val="0"/>
        <w:autoSpaceDN w:val="0"/>
        <w:adjustRightInd w:val="0"/>
        <w:spacing w:before="0" w:line="240" w:lineRule="auto"/>
        <w:rPr>
          <w:rFonts w:ascii="Arial" w:eastAsiaTheme="minorHAnsi" w:hAnsi="Arial" w:cs="Arial"/>
          <w:color w:val="000000"/>
          <w:lang w:bidi="ar-SA"/>
        </w:rPr>
      </w:pPr>
    </w:p>
    <w:p w14:paraId="2E4AB840" w14:textId="20562D3D" w:rsidR="00E10A23" w:rsidRDefault="00E10A23" w:rsidP="00E10A23">
      <w:pPr>
        <w:autoSpaceDE w:val="0"/>
        <w:autoSpaceDN w:val="0"/>
        <w:adjustRightInd w:val="0"/>
        <w:spacing w:before="0" w:line="240" w:lineRule="auto"/>
        <w:rPr>
          <w:rFonts w:ascii="Arial" w:eastAsiaTheme="minorHAnsi" w:hAnsi="Arial" w:cs="Arial"/>
          <w:color w:val="000000"/>
          <w:lang w:bidi="ar-SA"/>
        </w:rPr>
      </w:pPr>
      <w:r w:rsidRPr="00E10A23">
        <w:rPr>
          <w:rFonts w:ascii="Arial" w:eastAsiaTheme="minorHAnsi" w:hAnsi="Arial" w:cs="Arial"/>
          <w:color w:val="000000"/>
          <w:lang w:bidi="ar-SA"/>
        </w:rPr>
        <w:t>The consideration of project refinements</w:t>
      </w:r>
      <w:r w:rsidR="009406A8">
        <w:rPr>
          <w:rFonts w:ascii="Arial" w:eastAsiaTheme="minorHAnsi" w:hAnsi="Arial" w:cs="Arial"/>
          <w:color w:val="000000"/>
          <w:lang w:bidi="ar-SA"/>
        </w:rPr>
        <w:t>, enhancements,</w:t>
      </w:r>
      <w:r w:rsidRPr="00E10A23">
        <w:rPr>
          <w:rFonts w:ascii="Arial" w:eastAsiaTheme="minorHAnsi" w:hAnsi="Arial" w:cs="Arial"/>
          <w:color w:val="000000"/>
          <w:lang w:bidi="ar-SA"/>
        </w:rPr>
        <w:t xml:space="preserve"> and additional mitigation may involve a balancing of impacts to other social, economic (including cost) or environmental resources as well as public engagement with the affected population. </w:t>
      </w:r>
    </w:p>
    <w:p w14:paraId="0F27040F" w14:textId="77777777" w:rsidR="00E10A23" w:rsidRDefault="00E10A23" w:rsidP="00E10A23">
      <w:pPr>
        <w:autoSpaceDE w:val="0"/>
        <w:autoSpaceDN w:val="0"/>
        <w:adjustRightInd w:val="0"/>
        <w:spacing w:before="0" w:line="240" w:lineRule="auto"/>
        <w:rPr>
          <w:rFonts w:ascii="Arial" w:eastAsiaTheme="minorHAnsi" w:hAnsi="Arial" w:cs="Arial"/>
          <w:color w:val="000000"/>
          <w:lang w:bidi="ar-SA"/>
        </w:rPr>
      </w:pPr>
    </w:p>
    <w:p w14:paraId="10908038" w14:textId="66D377C8" w:rsidR="00FA0FF1" w:rsidRDefault="00E10A23" w:rsidP="00E10A23">
      <w:pPr>
        <w:autoSpaceDE w:val="0"/>
        <w:autoSpaceDN w:val="0"/>
        <w:adjustRightInd w:val="0"/>
        <w:spacing w:before="0" w:line="240" w:lineRule="auto"/>
        <w:rPr>
          <w:rFonts w:ascii="Arial" w:hAnsi="Arial" w:cs="Arial"/>
          <w:color w:val="000000"/>
        </w:rPr>
      </w:pPr>
      <w:r w:rsidRPr="00E10A23">
        <w:rPr>
          <w:rFonts w:ascii="Arial" w:hAnsi="Arial" w:cs="Arial"/>
          <w:color w:val="000000"/>
        </w:rPr>
        <w:t>Is avoidance of disproportionate impacts to EJ population feasible?</w:t>
      </w:r>
    </w:p>
    <w:p w14:paraId="59A726AC" w14:textId="7C83675A" w:rsidR="00E10A23" w:rsidRDefault="00E10A23" w:rsidP="00E10A23">
      <w:pPr>
        <w:autoSpaceDE w:val="0"/>
        <w:autoSpaceDN w:val="0"/>
        <w:adjustRightInd w:val="0"/>
        <w:spacing w:before="0" w:line="240" w:lineRule="auto"/>
        <w:rPr>
          <w:rFonts w:ascii="Arial" w:hAnsi="Arial" w:cs="Arial"/>
          <w:color w:val="000000"/>
        </w:rPr>
      </w:pPr>
    </w:p>
    <w:p w14:paraId="5820E3DA" w14:textId="4A3B05DA" w:rsidR="00E10A23" w:rsidRDefault="00E10A23" w:rsidP="00E10A23">
      <w:pPr>
        <w:autoSpaceDE w:val="0"/>
        <w:autoSpaceDN w:val="0"/>
        <w:adjustRightInd w:val="0"/>
        <w:spacing w:before="0" w:line="240" w:lineRule="auto"/>
        <w:rPr>
          <w:rFonts w:ascii="Arial" w:hAnsi="Arial" w:cs="Arial"/>
          <w:color w:val="000000"/>
        </w:rPr>
      </w:pPr>
      <w:r>
        <w:rPr>
          <w:rFonts w:ascii="Arial" w:hAnsi="Arial" w:cs="Arial"/>
          <w:color w:val="000000"/>
        </w:rPr>
        <w:t>What project refinements</w:t>
      </w:r>
      <w:r w:rsidR="009406A8">
        <w:rPr>
          <w:rFonts w:ascii="Arial" w:hAnsi="Arial" w:cs="Arial"/>
          <w:color w:val="000000"/>
        </w:rPr>
        <w:t>, enhancements,</w:t>
      </w:r>
      <w:r>
        <w:rPr>
          <w:rFonts w:ascii="Arial" w:hAnsi="Arial" w:cs="Arial"/>
          <w:color w:val="000000"/>
        </w:rPr>
        <w:t xml:space="preserve"> or additional mitigation </w:t>
      </w:r>
      <w:r w:rsidR="00D65297">
        <w:rPr>
          <w:rFonts w:ascii="Arial" w:hAnsi="Arial" w:cs="Arial"/>
          <w:color w:val="000000"/>
        </w:rPr>
        <w:t xml:space="preserve">were considered </w:t>
      </w:r>
      <w:r>
        <w:rPr>
          <w:rFonts w:ascii="Arial" w:hAnsi="Arial" w:cs="Arial"/>
          <w:color w:val="000000"/>
        </w:rPr>
        <w:t>to avoid disproportionate impacts</w:t>
      </w:r>
      <w:r w:rsidR="009406A8">
        <w:rPr>
          <w:rFonts w:ascii="Arial" w:hAnsi="Arial" w:cs="Arial"/>
          <w:color w:val="000000"/>
        </w:rPr>
        <w:t xml:space="preserve"> or provide off-setting benefits to EJ populations</w:t>
      </w:r>
      <w:r>
        <w:rPr>
          <w:rFonts w:ascii="Arial" w:hAnsi="Arial" w:cs="Arial"/>
          <w:color w:val="000000"/>
        </w:rPr>
        <w:t>?</w:t>
      </w:r>
      <w:r w:rsidR="00D65297">
        <w:rPr>
          <w:rFonts w:ascii="Arial" w:hAnsi="Arial" w:cs="Arial"/>
          <w:color w:val="000000"/>
        </w:rPr>
        <w:t xml:space="preserve">  Why were they found to be or not to be practicable?</w:t>
      </w:r>
    </w:p>
    <w:p w14:paraId="35EB267E" w14:textId="69054190" w:rsidR="00D65297" w:rsidRDefault="00D65297" w:rsidP="00E10A23">
      <w:pPr>
        <w:autoSpaceDE w:val="0"/>
        <w:autoSpaceDN w:val="0"/>
        <w:adjustRightInd w:val="0"/>
        <w:spacing w:before="0" w:line="240" w:lineRule="auto"/>
        <w:rPr>
          <w:rFonts w:ascii="Arial" w:hAnsi="Arial" w:cs="Arial"/>
          <w:color w:val="000000"/>
        </w:rPr>
      </w:pPr>
    </w:p>
    <w:p w14:paraId="74DA2C30" w14:textId="77777777" w:rsidR="00D65297" w:rsidRDefault="00D65297" w:rsidP="00E10A23">
      <w:pPr>
        <w:autoSpaceDE w:val="0"/>
        <w:autoSpaceDN w:val="0"/>
        <w:adjustRightInd w:val="0"/>
        <w:spacing w:before="0" w:line="240" w:lineRule="auto"/>
        <w:rPr>
          <w:rFonts w:ascii="Arial" w:hAnsi="Arial" w:cs="Arial"/>
          <w:color w:val="000000"/>
        </w:rPr>
      </w:pPr>
    </w:p>
    <w:p w14:paraId="2B6A1175" w14:textId="12DF1664" w:rsidR="00D65297" w:rsidRPr="002819B0" w:rsidRDefault="0058017B" w:rsidP="00D65297">
      <w:pPr>
        <w:pStyle w:val="NoSpacing"/>
        <w:rPr>
          <w:rFonts w:ascii="Arial" w:hAnsi="Arial" w:cs="Arial"/>
          <w:i/>
          <w:iCs/>
          <w:sz w:val="24"/>
          <w:szCs w:val="24"/>
        </w:rPr>
      </w:pPr>
      <w:sdt>
        <w:sdtPr>
          <w:rPr>
            <w:rFonts w:ascii="Arial" w:hAnsi="Arial" w:cs="Arial"/>
            <w:b/>
            <w:bCs/>
            <w:sz w:val="24"/>
            <w:szCs w:val="24"/>
          </w:rPr>
          <w:id w:val="774211289"/>
          <w14:checkbox>
            <w14:checked w14:val="0"/>
            <w14:checkedState w14:val="2612" w14:font="MS Gothic"/>
            <w14:uncheckedState w14:val="2610" w14:font="MS Gothic"/>
          </w14:checkbox>
        </w:sdtPr>
        <w:sdtEndPr/>
        <w:sdtContent>
          <w:r w:rsidR="00D65297" w:rsidRPr="00924E17">
            <w:rPr>
              <w:rFonts w:ascii="Segoe UI Symbol" w:eastAsia="MS Gothic" w:hAnsi="Segoe UI Symbol" w:cs="Segoe UI Symbol"/>
              <w:b/>
              <w:bCs/>
              <w:sz w:val="24"/>
              <w:szCs w:val="24"/>
            </w:rPr>
            <w:t>☐</w:t>
          </w:r>
        </w:sdtContent>
      </w:sdt>
      <w:r w:rsidR="00D65297" w:rsidRPr="00924E17">
        <w:rPr>
          <w:rFonts w:ascii="Arial" w:hAnsi="Arial" w:cs="Arial"/>
          <w:b/>
          <w:bCs/>
          <w:sz w:val="24"/>
          <w:szCs w:val="24"/>
        </w:rPr>
        <w:t xml:space="preserve"> </w:t>
      </w:r>
      <w:r w:rsidR="00D65297">
        <w:rPr>
          <w:rFonts w:ascii="Arial" w:hAnsi="Arial" w:cs="Arial"/>
          <w:b/>
          <w:bCs/>
          <w:sz w:val="24"/>
          <w:szCs w:val="24"/>
        </w:rPr>
        <w:t xml:space="preserve"> Additional project refinements</w:t>
      </w:r>
      <w:r w:rsidR="009406A8">
        <w:rPr>
          <w:rFonts w:ascii="Arial" w:hAnsi="Arial" w:cs="Arial"/>
          <w:b/>
          <w:bCs/>
          <w:sz w:val="24"/>
          <w:szCs w:val="24"/>
        </w:rPr>
        <w:t>, enhancements,</w:t>
      </w:r>
      <w:r w:rsidR="00D65297">
        <w:rPr>
          <w:rFonts w:ascii="Arial" w:hAnsi="Arial" w:cs="Arial"/>
          <w:b/>
          <w:bCs/>
          <w:sz w:val="24"/>
          <w:szCs w:val="24"/>
        </w:rPr>
        <w:t xml:space="preserve"> and/or mitigation measures were implemented to reduce and avoid disproportionate effects</w:t>
      </w:r>
      <w:r w:rsidR="003E3DF2">
        <w:rPr>
          <w:rFonts w:ascii="Arial" w:hAnsi="Arial" w:cs="Arial"/>
          <w:b/>
          <w:bCs/>
          <w:sz w:val="24"/>
          <w:szCs w:val="24"/>
        </w:rPr>
        <w:t xml:space="preserve"> </w:t>
      </w:r>
      <w:r w:rsidR="009406A8">
        <w:rPr>
          <w:rFonts w:ascii="Arial" w:hAnsi="Arial" w:cs="Arial"/>
          <w:b/>
          <w:bCs/>
          <w:sz w:val="24"/>
          <w:szCs w:val="24"/>
        </w:rPr>
        <w:t xml:space="preserve">or provide off setting benefits </w:t>
      </w:r>
      <w:r w:rsidR="003E3DF2">
        <w:rPr>
          <w:rFonts w:ascii="Arial" w:hAnsi="Arial" w:cs="Arial"/>
          <w:b/>
          <w:bCs/>
          <w:sz w:val="24"/>
          <w:szCs w:val="24"/>
        </w:rPr>
        <w:t xml:space="preserve">to </w:t>
      </w:r>
      <w:r w:rsidR="00D27287">
        <w:rPr>
          <w:rFonts w:ascii="Arial" w:hAnsi="Arial" w:cs="Arial"/>
          <w:b/>
          <w:bCs/>
          <w:sz w:val="24"/>
          <w:szCs w:val="24"/>
        </w:rPr>
        <w:t xml:space="preserve">minority or low-income </w:t>
      </w:r>
      <w:r w:rsidR="003E3DF2">
        <w:rPr>
          <w:rFonts w:ascii="Arial" w:hAnsi="Arial" w:cs="Arial"/>
          <w:b/>
          <w:bCs/>
          <w:sz w:val="24"/>
          <w:szCs w:val="24"/>
        </w:rPr>
        <w:t xml:space="preserve"> populations</w:t>
      </w:r>
      <w:r w:rsidR="00D65297">
        <w:rPr>
          <w:rFonts w:ascii="Arial" w:hAnsi="Arial" w:cs="Arial"/>
          <w:b/>
          <w:bCs/>
          <w:sz w:val="24"/>
          <w:szCs w:val="24"/>
        </w:rPr>
        <w:t>.</w:t>
      </w:r>
      <w:r w:rsidR="00D65297">
        <w:rPr>
          <w:rFonts w:ascii="Arial" w:hAnsi="Arial" w:cs="Arial"/>
          <w:sz w:val="24"/>
          <w:szCs w:val="24"/>
        </w:rPr>
        <w:t xml:space="preserve">  </w:t>
      </w:r>
      <w:r w:rsidR="00D65297">
        <w:rPr>
          <w:rFonts w:ascii="Arial" w:hAnsi="Arial" w:cs="Arial"/>
          <w:i/>
          <w:iCs/>
          <w:sz w:val="24"/>
          <w:szCs w:val="24"/>
        </w:rPr>
        <w:t>(No further study needed)</w:t>
      </w:r>
    </w:p>
    <w:p w14:paraId="1F2C81EF" w14:textId="77777777" w:rsidR="00D65297" w:rsidRDefault="00D65297" w:rsidP="00D65297">
      <w:pPr>
        <w:pStyle w:val="NoSpacing"/>
        <w:rPr>
          <w:rFonts w:ascii="Arial" w:hAnsi="Arial" w:cs="Arial"/>
          <w:b/>
          <w:bCs/>
          <w:sz w:val="24"/>
          <w:szCs w:val="24"/>
        </w:rPr>
      </w:pPr>
    </w:p>
    <w:p w14:paraId="09816BCB" w14:textId="77777777" w:rsidR="00D65297" w:rsidRDefault="00D65297" w:rsidP="00D65297">
      <w:pPr>
        <w:pStyle w:val="NoSpacing"/>
        <w:rPr>
          <w:rFonts w:ascii="Arial" w:hAnsi="Arial" w:cs="Arial"/>
          <w:b/>
          <w:bCs/>
          <w:sz w:val="24"/>
          <w:szCs w:val="24"/>
        </w:rPr>
      </w:pPr>
    </w:p>
    <w:p w14:paraId="249C414F" w14:textId="4ACA1D9C" w:rsidR="003E3DF2" w:rsidRPr="00C839AE" w:rsidRDefault="0058017B" w:rsidP="003E3DF2">
      <w:pPr>
        <w:pStyle w:val="NoSpacing"/>
        <w:rPr>
          <w:rFonts w:ascii="Arial" w:hAnsi="Arial" w:cs="Arial"/>
          <w:i/>
          <w:iCs/>
          <w:sz w:val="24"/>
          <w:szCs w:val="24"/>
        </w:rPr>
      </w:pPr>
      <w:sdt>
        <w:sdtPr>
          <w:rPr>
            <w:rFonts w:ascii="Arial" w:hAnsi="Arial" w:cs="Arial"/>
            <w:b/>
            <w:bCs/>
            <w:sz w:val="24"/>
            <w:szCs w:val="24"/>
          </w:rPr>
          <w:id w:val="-188212632"/>
          <w14:checkbox>
            <w14:checked w14:val="0"/>
            <w14:checkedState w14:val="2612" w14:font="MS Gothic"/>
            <w14:uncheckedState w14:val="2610" w14:font="MS Gothic"/>
          </w14:checkbox>
        </w:sdtPr>
        <w:sdtEndPr/>
        <w:sdtContent>
          <w:r w:rsidR="003E3DF2" w:rsidRPr="00924E17">
            <w:rPr>
              <w:rFonts w:ascii="Segoe UI Symbol" w:eastAsia="MS Gothic" w:hAnsi="Segoe UI Symbol" w:cs="Segoe UI Symbol"/>
              <w:b/>
              <w:bCs/>
              <w:sz w:val="24"/>
              <w:szCs w:val="24"/>
            </w:rPr>
            <w:t>☐</w:t>
          </w:r>
        </w:sdtContent>
      </w:sdt>
      <w:r w:rsidR="003E3DF2" w:rsidRPr="00924E17">
        <w:rPr>
          <w:rFonts w:ascii="Arial" w:hAnsi="Arial" w:cs="Arial"/>
          <w:b/>
          <w:bCs/>
          <w:sz w:val="24"/>
          <w:szCs w:val="24"/>
        </w:rPr>
        <w:t xml:space="preserve"> </w:t>
      </w:r>
      <w:r w:rsidR="003E3DF2">
        <w:rPr>
          <w:rFonts w:ascii="Arial" w:hAnsi="Arial" w:cs="Arial"/>
          <w:b/>
          <w:bCs/>
          <w:sz w:val="24"/>
          <w:szCs w:val="24"/>
        </w:rPr>
        <w:t xml:space="preserve"> Additional project refinements</w:t>
      </w:r>
      <w:r w:rsidR="009406A8">
        <w:rPr>
          <w:rFonts w:ascii="Arial" w:hAnsi="Arial" w:cs="Arial"/>
          <w:b/>
          <w:bCs/>
          <w:sz w:val="24"/>
          <w:szCs w:val="24"/>
        </w:rPr>
        <w:t>, enhancements,</w:t>
      </w:r>
      <w:r w:rsidR="003E3DF2">
        <w:rPr>
          <w:rFonts w:ascii="Arial" w:hAnsi="Arial" w:cs="Arial"/>
          <w:b/>
          <w:bCs/>
          <w:sz w:val="24"/>
          <w:szCs w:val="24"/>
        </w:rPr>
        <w:t xml:space="preserve"> and/or mitigation measures to reduce and avoid disproportionate effects to EJ populations were considered but were found to not </w:t>
      </w:r>
      <w:r w:rsidR="003E3DF2" w:rsidRPr="003E3DF2">
        <w:rPr>
          <w:rFonts w:ascii="Arial" w:hAnsi="Arial" w:cs="Arial"/>
          <w:b/>
          <w:bCs/>
          <w:sz w:val="24"/>
          <w:szCs w:val="24"/>
        </w:rPr>
        <w:t>be practicable.  Therefore, the proposed action will have a disproportionately high or adverse effect on minority or low</w:t>
      </w:r>
      <w:r w:rsidR="00C839AE">
        <w:rPr>
          <w:rFonts w:ascii="Arial" w:hAnsi="Arial" w:cs="Arial"/>
          <w:b/>
          <w:bCs/>
          <w:sz w:val="24"/>
          <w:szCs w:val="24"/>
        </w:rPr>
        <w:t>-</w:t>
      </w:r>
      <w:r w:rsidR="003E3DF2" w:rsidRPr="003E3DF2">
        <w:rPr>
          <w:rFonts w:ascii="Arial" w:hAnsi="Arial" w:cs="Arial"/>
          <w:b/>
          <w:bCs/>
          <w:sz w:val="24"/>
          <w:szCs w:val="24"/>
        </w:rPr>
        <w:t>income populations.</w:t>
      </w:r>
      <w:r w:rsidR="00C839AE">
        <w:rPr>
          <w:rFonts w:ascii="Arial" w:hAnsi="Arial" w:cs="Arial"/>
          <w:b/>
          <w:bCs/>
          <w:sz w:val="24"/>
          <w:szCs w:val="24"/>
        </w:rPr>
        <w:t xml:space="preserve">  </w:t>
      </w:r>
      <w:r w:rsidR="00C839AE">
        <w:rPr>
          <w:rFonts w:ascii="Arial" w:hAnsi="Arial" w:cs="Arial"/>
          <w:i/>
          <w:iCs/>
          <w:sz w:val="24"/>
          <w:szCs w:val="24"/>
        </w:rPr>
        <w:t>(</w:t>
      </w:r>
      <w:r w:rsidR="00081B2E">
        <w:rPr>
          <w:rFonts w:ascii="Arial" w:hAnsi="Arial" w:cs="Arial"/>
          <w:i/>
          <w:iCs/>
          <w:sz w:val="24"/>
          <w:szCs w:val="24"/>
        </w:rPr>
        <w:t xml:space="preserve">Document, attach, and </w:t>
      </w:r>
      <w:r w:rsidR="00C839AE">
        <w:rPr>
          <w:rFonts w:ascii="Arial" w:hAnsi="Arial" w:cs="Arial"/>
          <w:i/>
          <w:iCs/>
          <w:sz w:val="24"/>
          <w:szCs w:val="24"/>
        </w:rPr>
        <w:t xml:space="preserve">summarize </w:t>
      </w:r>
      <w:r w:rsidR="00991F1A">
        <w:rPr>
          <w:rFonts w:ascii="Arial" w:hAnsi="Arial" w:cs="Arial"/>
          <w:i/>
          <w:iCs/>
          <w:sz w:val="24"/>
          <w:szCs w:val="24"/>
        </w:rPr>
        <w:t xml:space="preserve">the EJ </w:t>
      </w:r>
      <w:r w:rsidR="00C839AE">
        <w:rPr>
          <w:rFonts w:ascii="Arial" w:hAnsi="Arial" w:cs="Arial"/>
          <w:i/>
          <w:iCs/>
          <w:sz w:val="24"/>
          <w:szCs w:val="24"/>
        </w:rPr>
        <w:t>analysis</w:t>
      </w:r>
      <w:r w:rsidR="00991F1A">
        <w:rPr>
          <w:rFonts w:ascii="Arial" w:hAnsi="Arial" w:cs="Arial"/>
          <w:i/>
          <w:iCs/>
          <w:sz w:val="24"/>
          <w:szCs w:val="24"/>
        </w:rPr>
        <w:t xml:space="preserve"> and findings</w:t>
      </w:r>
      <w:r w:rsidR="00C839AE">
        <w:rPr>
          <w:rFonts w:ascii="Arial" w:hAnsi="Arial" w:cs="Arial"/>
          <w:i/>
          <w:iCs/>
          <w:sz w:val="24"/>
          <w:szCs w:val="24"/>
        </w:rPr>
        <w:t xml:space="preserve"> within environmental document)</w:t>
      </w:r>
    </w:p>
    <w:p w14:paraId="1BCA8102" w14:textId="77777777" w:rsidR="00D65297" w:rsidRDefault="00D65297" w:rsidP="00E10A23">
      <w:pPr>
        <w:autoSpaceDE w:val="0"/>
        <w:autoSpaceDN w:val="0"/>
        <w:adjustRightInd w:val="0"/>
        <w:spacing w:before="0" w:line="240" w:lineRule="auto"/>
        <w:rPr>
          <w:rFonts w:ascii="Arial" w:hAnsi="Arial" w:cs="Arial"/>
          <w:b/>
          <w:bCs/>
          <w:u w:val="single"/>
        </w:rPr>
      </w:pPr>
    </w:p>
    <w:p w14:paraId="41B8B608" w14:textId="77777777" w:rsidR="00FA0FF1" w:rsidRDefault="00FA0FF1" w:rsidP="00BF4958">
      <w:pPr>
        <w:pStyle w:val="NoSpacing"/>
        <w:rPr>
          <w:rFonts w:ascii="Arial" w:hAnsi="Arial" w:cs="Arial"/>
          <w:b/>
          <w:bCs/>
          <w:u w:val="single"/>
        </w:rPr>
      </w:pPr>
    </w:p>
    <w:p w14:paraId="7EA5ADFA" w14:textId="77777777" w:rsidR="00BF4958" w:rsidRPr="007F08E9" w:rsidRDefault="00BF4958" w:rsidP="00290961">
      <w:pPr>
        <w:pStyle w:val="NoSpacing"/>
        <w:rPr>
          <w:rFonts w:ascii="Arial" w:hAnsi="Arial" w:cs="Arial"/>
          <w:color w:val="FF0000"/>
        </w:rPr>
      </w:pPr>
    </w:p>
    <w:sectPr w:rsidR="00BF4958" w:rsidRPr="007F08E9" w:rsidSect="00B262F9">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F232E" w14:textId="77777777" w:rsidR="00911A9D" w:rsidRDefault="00911A9D" w:rsidP="00911A9D">
      <w:pPr>
        <w:spacing w:before="0" w:line="240" w:lineRule="auto"/>
      </w:pPr>
      <w:r>
        <w:separator/>
      </w:r>
    </w:p>
  </w:endnote>
  <w:endnote w:type="continuationSeparator" w:id="0">
    <w:p w14:paraId="3FF25CBD" w14:textId="77777777" w:rsidR="00911A9D" w:rsidRDefault="00911A9D" w:rsidP="00911A9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21B7C" w14:textId="4A836BA4" w:rsidR="00782EE6" w:rsidRDefault="00911A9D" w:rsidP="00782EE6">
    <w:pPr>
      <w:pStyle w:val="NoSpacing"/>
      <w:tabs>
        <w:tab w:val="right" w:pos="9360"/>
      </w:tabs>
    </w:pPr>
    <w:r>
      <w:t>Environmental Justice Analysis Guidance</w:t>
    </w:r>
    <w:r w:rsidR="005345E9">
      <w:t xml:space="preserve"> (April 2022)</w:t>
    </w:r>
    <w:r w:rsidR="00B262F9">
      <w:tab/>
    </w:r>
    <w:r>
      <w:t xml:space="preserve">Page </w:t>
    </w:r>
    <w:r w:rsidR="00CD694A">
      <w:fldChar w:fldCharType="begin"/>
    </w:r>
    <w:r w:rsidR="00CD694A">
      <w:instrText xml:space="preserve"> PAGE   \* MERGEFORMAT </w:instrText>
    </w:r>
    <w:r w:rsidR="00CD694A">
      <w:fldChar w:fldCharType="separate"/>
    </w:r>
    <w:r w:rsidR="00CD694A">
      <w:rPr>
        <w:noProof/>
      </w:rPr>
      <w:t>1</w:t>
    </w:r>
    <w:r w:rsidR="00CD694A">
      <w:rPr>
        <w:noProof/>
      </w:rPr>
      <w:fldChar w:fldCharType="end"/>
    </w:r>
  </w:p>
  <w:p w14:paraId="4B334EBE" w14:textId="58463CB2" w:rsidR="00911A9D" w:rsidRDefault="00782EE6" w:rsidP="00782EE6">
    <w:pPr>
      <w:pStyle w:val="NoSpacing"/>
      <w:tabs>
        <w:tab w:val="right" w:pos="9360"/>
      </w:tabs>
    </w:pPr>
    <w:r>
      <w:t xml:space="preserve">Project </w:t>
    </w:r>
    <w:r w:rsidRPr="00782EE6">
      <w:rPr>
        <w:color w:val="FF0000"/>
      </w:rPr>
      <w:t>xxxxxxxxxx</w:t>
    </w:r>
    <w:r>
      <w:t xml:space="preserve">, PCN </w:t>
    </w:r>
    <w:r w:rsidRPr="00782EE6">
      <w:rPr>
        <w:color w:val="FF0000"/>
      </w:rPr>
      <w:t>xxxxx</w:t>
    </w:r>
    <w:r>
      <w:tab/>
    </w:r>
    <w:r w:rsidRPr="00782EE6">
      <w:rPr>
        <w:color w:val="FF0000"/>
      </w:rPr>
      <w:t>mm</w:t>
    </w:r>
    <w:r w:rsidR="00911A9D" w:rsidRPr="00782EE6">
      <w:rPr>
        <w:color w:val="FF0000"/>
      </w:rPr>
      <w:t>/</w:t>
    </w:r>
    <w:r w:rsidRPr="00782EE6">
      <w:rPr>
        <w:color w:val="FF0000"/>
      </w:rPr>
      <w:t>dd</w:t>
    </w:r>
    <w:r w:rsidR="00911A9D" w:rsidRPr="00782EE6">
      <w:rPr>
        <w:color w:val="FF0000"/>
      </w:rPr>
      <w:t>/</w:t>
    </w:r>
    <w:r w:rsidRPr="00782EE6">
      <w:rPr>
        <w:color w:val="FF0000"/>
      </w:rPr>
      <w:t>yyyy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1F6A" w14:textId="55D554D5" w:rsidR="00782EE6" w:rsidRDefault="00782EE6" w:rsidP="00782EE6">
    <w:pPr>
      <w:pStyle w:val="NoSpacing"/>
      <w:tabs>
        <w:tab w:val="right" w:pos="9360"/>
      </w:tabs>
    </w:pPr>
    <w:r>
      <w:t>Environmental Justice Analysis Guidance</w:t>
    </w:r>
    <w:r w:rsidR="00D5461B">
      <w:t xml:space="preserve"> (April 2022)</w:t>
    </w:r>
    <w:r>
      <w:tab/>
      <w:t>Page 1</w:t>
    </w:r>
  </w:p>
  <w:p w14:paraId="6778D862" w14:textId="77777777" w:rsidR="00782EE6" w:rsidRDefault="00782EE6" w:rsidP="00782EE6">
    <w:pPr>
      <w:pStyle w:val="NoSpacing"/>
      <w:tabs>
        <w:tab w:val="right" w:pos="9360"/>
      </w:tabs>
    </w:pPr>
    <w:r>
      <w:t xml:space="preserve">Project </w:t>
    </w:r>
    <w:r w:rsidRPr="00F979C1">
      <w:rPr>
        <w:color w:val="FF0000"/>
        <w:highlight w:val="yellow"/>
      </w:rPr>
      <w:t>xxxxxxxxxx</w:t>
    </w:r>
    <w:r>
      <w:t xml:space="preserve">, PCN </w:t>
    </w:r>
    <w:r w:rsidRPr="00F979C1">
      <w:rPr>
        <w:color w:val="FF0000"/>
        <w:highlight w:val="yellow"/>
      </w:rPr>
      <w:t>xxxxx</w:t>
    </w:r>
    <w:r>
      <w:tab/>
    </w:r>
    <w:r w:rsidRPr="00F979C1">
      <w:rPr>
        <w:color w:val="FF0000"/>
        <w:highlight w:val="yellow"/>
      </w:rPr>
      <w:t>mm/dd/yyyy</w:t>
    </w:r>
  </w:p>
  <w:p w14:paraId="009B2116" w14:textId="77777777" w:rsidR="00782EE6" w:rsidRDefault="00782E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6420D" w14:textId="77777777" w:rsidR="00911A9D" w:rsidRDefault="00911A9D" w:rsidP="00911A9D">
      <w:pPr>
        <w:spacing w:before="0" w:line="240" w:lineRule="auto"/>
      </w:pPr>
      <w:r>
        <w:separator/>
      </w:r>
    </w:p>
  </w:footnote>
  <w:footnote w:type="continuationSeparator" w:id="0">
    <w:p w14:paraId="1A9DB6D9" w14:textId="77777777" w:rsidR="00911A9D" w:rsidRDefault="00911A9D" w:rsidP="00911A9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3E9E6" w14:textId="1BD6A345" w:rsidR="00911A9D" w:rsidRDefault="00911A9D" w:rsidP="00CD13A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0B0B" w14:textId="144246F1" w:rsidR="00B262F9" w:rsidRDefault="00B262F9" w:rsidP="00B262F9">
    <w:pPr>
      <w:pStyle w:val="Header"/>
      <w:jc w:val="center"/>
    </w:pPr>
    <w:r>
      <w:rPr>
        <w:noProof/>
      </w:rPr>
      <w:drawing>
        <wp:inline distT="0" distB="0" distL="0" distR="0" wp14:anchorId="4DA839DB" wp14:editId="49C06A23">
          <wp:extent cx="3314700" cy="828675"/>
          <wp:effectExtent l="0" t="0" r="0" b="9525"/>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314700" cy="828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1033"/>
    <w:multiLevelType w:val="hybridMultilevel"/>
    <w:tmpl w:val="35428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926C6"/>
    <w:multiLevelType w:val="hybridMultilevel"/>
    <w:tmpl w:val="5C5A7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04419"/>
    <w:multiLevelType w:val="hybridMultilevel"/>
    <w:tmpl w:val="77FA4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CC1A25"/>
    <w:multiLevelType w:val="hybridMultilevel"/>
    <w:tmpl w:val="4BD0F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401AD5"/>
    <w:multiLevelType w:val="hybridMultilevel"/>
    <w:tmpl w:val="384AE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D076BB"/>
    <w:multiLevelType w:val="hybridMultilevel"/>
    <w:tmpl w:val="6736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5041142">
    <w:abstractNumId w:val="5"/>
  </w:num>
  <w:num w:numId="2" w16cid:durableId="864514712">
    <w:abstractNumId w:val="0"/>
  </w:num>
  <w:num w:numId="3" w16cid:durableId="643774819">
    <w:abstractNumId w:val="1"/>
  </w:num>
  <w:num w:numId="4" w16cid:durableId="587345694">
    <w:abstractNumId w:val="4"/>
  </w:num>
  <w:num w:numId="5" w16cid:durableId="1701471066">
    <w:abstractNumId w:val="3"/>
  </w:num>
  <w:num w:numId="6" w16cid:durableId="1505974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A9D"/>
    <w:rsid w:val="00027C40"/>
    <w:rsid w:val="0006540F"/>
    <w:rsid w:val="00080E5B"/>
    <w:rsid w:val="00081B2E"/>
    <w:rsid w:val="000B1991"/>
    <w:rsid w:val="000D2946"/>
    <w:rsid w:val="000D49FA"/>
    <w:rsid w:val="000E7ACF"/>
    <w:rsid w:val="00100104"/>
    <w:rsid w:val="00103BB9"/>
    <w:rsid w:val="00130B4B"/>
    <w:rsid w:val="00176455"/>
    <w:rsid w:val="00180FB8"/>
    <w:rsid w:val="001A5F78"/>
    <w:rsid w:val="001E1D8F"/>
    <w:rsid w:val="00253B36"/>
    <w:rsid w:val="00257014"/>
    <w:rsid w:val="002819B0"/>
    <w:rsid w:val="00281F43"/>
    <w:rsid w:val="00290961"/>
    <w:rsid w:val="0033695D"/>
    <w:rsid w:val="00342C4B"/>
    <w:rsid w:val="00365D7F"/>
    <w:rsid w:val="003A3064"/>
    <w:rsid w:val="003C0868"/>
    <w:rsid w:val="003D0D1B"/>
    <w:rsid w:val="003E3DF2"/>
    <w:rsid w:val="00405680"/>
    <w:rsid w:val="00436C06"/>
    <w:rsid w:val="00445BAB"/>
    <w:rsid w:val="004704A5"/>
    <w:rsid w:val="0047695F"/>
    <w:rsid w:val="00491B7F"/>
    <w:rsid w:val="00493572"/>
    <w:rsid w:val="004F0E04"/>
    <w:rsid w:val="005345E9"/>
    <w:rsid w:val="00536B45"/>
    <w:rsid w:val="005565A9"/>
    <w:rsid w:val="0056281B"/>
    <w:rsid w:val="0058017B"/>
    <w:rsid w:val="00602675"/>
    <w:rsid w:val="006A3779"/>
    <w:rsid w:val="006B22F5"/>
    <w:rsid w:val="006C3A26"/>
    <w:rsid w:val="007008BB"/>
    <w:rsid w:val="00762EDC"/>
    <w:rsid w:val="00782EE6"/>
    <w:rsid w:val="007B5635"/>
    <w:rsid w:val="007F08E9"/>
    <w:rsid w:val="0083004D"/>
    <w:rsid w:val="00832124"/>
    <w:rsid w:val="0083729D"/>
    <w:rsid w:val="008A23A3"/>
    <w:rsid w:val="008F1845"/>
    <w:rsid w:val="00911A9D"/>
    <w:rsid w:val="00924E17"/>
    <w:rsid w:val="009406A8"/>
    <w:rsid w:val="00967F1B"/>
    <w:rsid w:val="00991F1A"/>
    <w:rsid w:val="009D37D9"/>
    <w:rsid w:val="009D7BB3"/>
    <w:rsid w:val="00A412A7"/>
    <w:rsid w:val="00A47E88"/>
    <w:rsid w:val="00A65103"/>
    <w:rsid w:val="00AA7CBC"/>
    <w:rsid w:val="00AD771D"/>
    <w:rsid w:val="00B262F9"/>
    <w:rsid w:val="00B46824"/>
    <w:rsid w:val="00B65685"/>
    <w:rsid w:val="00BB2813"/>
    <w:rsid w:val="00BB5FD2"/>
    <w:rsid w:val="00BB7B77"/>
    <w:rsid w:val="00BC1316"/>
    <w:rsid w:val="00BF4958"/>
    <w:rsid w:val="00C0009A"/>
    <w:rsid w:val="00C03DB2"/>
    <w:rsid w:val="00C416FE"/>
    <w:rsid w:val="00C55E4C"/>
    <w:rsid w:val="00C56B2A"/>
    <w:rsid w:val="00C7061A"/>
    <w:rsid w:val="00C71543"/>
    <w:rsid w:val="00C836C0"/>
    <w:rsid w:val="00C839AE"/>
    <w:rsid w:val="00C87F4C"/>
    <w:rsid w:val="00CD13AA"/>
    <w:rsid w:val="00CD694A"/>
    <w:rsid w:val="00D27287"/>
    <w:rsid w:val="00D5461B"/>
    <w:rsid w:val="00D54866"/>
    <w:rsid w:val="00D64AFF"/>
    <w:rsid w:val="00D65297"/>
    <w:rsid w:val="00D82C5F"/>
    <w:rsid w:val="00DC39EC"/>
    <w:rsid w:val="00E00255"/>
    <w:rsid w:val="00E02B3B"/>
    <w:rsid w:val="00E0368C"/>
    <w:rsid w:val="00E10A23"/>
    <w:rsid w:val="00E416FA"/>
    <w:rsid w:val="00E55D3A"/>
    <w:rsid w:val="00E8470F"/>
    <w:rsid w:val="00E90531"/>
    <w:rsid w:val="00EB7C61"/>
    <w:rsid w:val="00EC052D"/>
    <w:rsid w:val="00EE37AF"/>
    <w:rsid w:val="00F25331"/>
    <w:rsid w:val="00F72184"/>
    <w:rsid w:val="00F733EF"/>
    <w:rsid w:val="00F979C1"/>
    <w:rsid w:val="00FA0FF1"/>
    <w:rsid w:val="00FC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158C440"/>
  <w15:chartTrackingRefBased/>
  <w15:docId w15:val="{A4F7EDCB-9803-4AED-88FE-BF044CCE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A23A3"/>
    <w:pPr>
      <w:spacing w:before="120" w:after="0" w:line="271" w:lineRule="auto"/>
    </w:pPr>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A9D"/>
    <w:pPr>
      <w:tabs>
        <w:tab w:val="center" w:pos="4680"/>
        <w:tab w:val="right" w:pos="9360"/>
      </w:tabs>
      <w:spacing w:line="240" w:lineRule="auto"/>
    </w:pPr>
  </w:style>
  <w:style w:type="character" w:customStyle="1" w:styleId="HeaderChar">
    <w:name w:val="Header Char"/>
    <w:basedOn w:val="DefaultParagraphFont"/>
    <w:link w:val="Header"/>
    <w:uiPriority w:val="99"/>
    <w:rsid w:val="00911A9D"/>
  </w:style>
  <w:style w:type="paragraph" w:styleId="Footer">
    <w:name w:val="footer"/>
    <w:basedOn w:val="Normal"/>
    <w:link w:val="FooterChar"/>
    <w:uiPriority w:val="99"/>
    <w:unhideWhenUsed/>
    <w:rsid w:val="00911A9D"/>
    <w:pPr>
      <w:tabs>
        <w:tab w:val="center" w:pos="4680"/>
        <w:tab w:val="right" w:pos="9360"/>
      </w:tabs>
      <w:spacing w:line="240" w:lineRule="auto"/>
    </w:pPr>
  </w:style>
  <w:style w:type="character" w:customStyle="1" w:styleId="FooterChar">
    <w:name w:val="Footer Char"/>
    <w:basedOn w:val="DefaultParagraphFont"/>
    <w:link w:val="Footer"/>
    <w:uiPriority w:val="99"/>
    <w:rsid w:val="00911A9D"/>
  </w:style>
  <w:style w:type="paragraph" w:styleId="NoSpacing">
    <w:name w:val="No Spacing"/>
    <w:uiPriority w:val="1"/>
    <w:qFormat/>
    <w:rsid w:val="00CD13AA"/>
    <w:pPr>
      <w:spacing w:after="0" w:line="240" w:lineRule="auto"/>
    </w:pPr>
  </w:style>
  <w:style w:type="paragraph" w:styleId="BodyText">
    <w:name w:val="Body Text"/>
    <w:link w:val="BodyTextChar"/>
    <w:qFormat/>
    <w:rsid w:val="00CD13AA"/>
    <w:pPr>
      <w:spacing w:before="200" w:after="200" w:line="271" w:lineRule="auto"/>
    </w:pPr>
    <w:rPr>
      <w:rFonts w:eastAsia="Times New Roman" w:cs="Times New Roman"/>
      <w:lang w:bidi="en-US"/>
    </w:rPr>
  </w:style>
  <w:style w:type="character" w:customStyle="1" w:styleId="BodyTextChar">
    <w:name w:val="Body Text Char"/>
    <w:basedOn w:val="DefaultParagraphFont"/>
    <w:link w:val="BodyText"/>
    <w:rsid w:val="00CD13AA"/>
    <w:rPr>
      <w:rFonts w:eastAsia="Times New Roman" w:cs="Times New Roman"/>
      <w:lang w:bidi="en-US"/>
    </w:rPr>
  </w:style>
  <w:style w:type="paragraph" w:customStyle="1" w:styleId="Default">
    <w:name w:val="Default"/>
    <w:rsid w:val="00AD771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E41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04A5"/>
    <w:rPr>
      <w:color w:val="0000FF"/>
      <w:u w:val="single"/>
    </w:rPr>
  </w:style>
  <w:style w:type="character" w:styleId="UnresolvedMention">
    <w:name w:val="Unresolved Mention"/>
    <w:basedOn w:val="DefaultParagraphFont"/>
    <w:uiPriority w:val="99"/>
    <w:semiHidden/>
    <w:unhideWhenUsed/>
    <w:rsid w:val="001A5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ejscre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sources.hud.gov/"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03240-712F-4447-A0BF-ADBF0BAA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5706</TotalTime>
  <Pages>6</Pages>
  <Words>2422</Words>
  <Characters>13806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Gangness, Matt L.</dc:creator>
  <cp:keywords/>
  <dc:description/>
  <cp:lastModifiedBy>Winn, Patty D.</cp:lastModifiedBy>
  <cp:revision>41</cp:revision>
  <dcterms:created xsi:type="dcterms:W3CDTF">2022-04-04T18:20:00Z</dcterms:created>
  <dcterms:modified xsi:type="dcterms:W3CDTF">2022-10-10T15:12:00Z</dcterms:modified>
</cp:coreProperties>
</file>