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5EE07" w14:textId="0968751F" w:rsidR="00696E60" w:rsidRDefault="00B56149" w:rsidP="00B56149">
      <w:pPr>
        <w:jc w:val="center"/>
      </w:pPr>
      <w:r w:rsidRPr="00082ECB">
        <w:rPr>
          <w:noProof/>
          <w:highlight w:val="yellow"/>
        </w:rPr>
        <w:drawing>
          <wp:anchor distT="0" distB="0" distL="114300" distR="114300" simplePos="0" relativeHeight="251658241" behindDoc="0" locked="0" layoutInCell="1" allowOverlap="1" wp14:anchorId="6E38C606" wp14:editId="4F277662">
            <wp:simplePos x="0" y="0"/>
            <wp:positionH relativeFrom="column">
              <wp:posOffset>1798320</wp:posOffset>
            </wp:positionH>
            <wp:positionV relativeFrom="paragraph">
              <wp:posOffset>0</wp:posOffset>
            </wp:positionV>
            <wp:extent cx="2895600" cy="2822062"/>
            <wp:effectExtent l="0" t="0" r="0" b="0"/>
            <wp:wrapSquare wrapText="bothSides"/>
            <wp:docPr id="1" name="Picture 1" descr="The words Central Dakota MPO are placed above a road, railroad tracks, and tire tread in multiple colors to form a logo for the organiz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words Central Dakota MPO are placed above a road, railroad tracks, and tire tread in multiple colors to form a logo for the organization. "/>
                    <pic:cNvPicPr/>
                  </pic:nvPicPr>
                  <pic:blipFill>
                    <a:blip r:embed="rId11">
                      <a:extLst>
                        <a:ext uri="{28A0092B-C50C-407E-A947-70E740481C1C}">
                          <a14:useLocalDpi xmlns:a14="http://schemas.microsoft.com/office/drawing/2010/main" val="0"/>
                        </a:ext>
                      </a:extLst>
                    </a:blip>
                    <a:stretch>
                      <a:fillRect/>
                    </a:stretch>
                  </pic:blipFill>
                  <pic:spPr>
                    <a:xfrm>
                      <a:off x="0" y="0"/>
                      <a:ext cx="2895600" cy="2822062"/>
                    </a:xfrm>
                    <a:prstGeom prst="rect">
                      <a:avLst/>
                    </a:prstGeom>
                  </pic:spPr>
                </pic:pic>
              </a:graphicData>
            </a:graphic>
          </wp:anchor>
        </w:drawing>
      </w:r>
    </w:p>
    <w:p w14:paraId="6AD38643" w14:textId="09D0164D" w:rsidR="00B56149" w:rsidRDefault="00B56149" w:rsidP="00B56149">
      <w:pPr>
        <w:jc w:val="center"/>
      </w:pPr>
    </w:p>
    <w:p w14:paraId="53F0449B" w14:textId="77777777" w:rsidR="001C1460" w:rsidRDefault="001C1460" w:rsidP="00570CA1">
      <w:pPr>
        <w:pStyle w:val="Title"/>
        <w:jc w:val="center"/>
        <w:rPr>
          <w:sz w:val="44"/>
          <w:szCs w:val="44"/>
        </w:rPr>
      </w:pPr>
    </w:p>
    <w:p w14:paraId="6E4E6B90" w14:textId="77777777" w:rsidR="001C1460" w:rsidRDefault="001C1460" w:rsidP="00570CA1">
      <w:pPr>
        <w:pStyle w:val="Title"/>
        <w:jc w:val="center"/>
        <w:rPr>
          <w:sz w:val="44"/>
          <w:szCs w:val="44"/>
        </w:rPr>
      </w:pPr>
    </w:p>
    <w:p w14:paraId="67245C93" w14:textId="77777777" w:rsidR="001C1460" w:rsidRDefault="001C1460" w:rsidP="00570CA1">
      <w:pPr>
        <w:pStyle w:val="Title"/>
        <w:jc w:val="center"/>
        <w:rPr>
          <w:sz w:val="44"/>
          <w:szCs w:val="44"/>
        </w:rPr>
      </w:pPr>
    </w:p>
    <w:p w14:paraId="4907D814" w14:textId="77777777" w:rsidR="001C1460" w:rsidRDefault="001C1460" w:rsidP="00570CA1">
      <w:pPr>
        <w:pStyle w:val="Title"/>
        <w:jc w:val="center"/>
        <w:rPr>
          <w:sz w:val="44"/>
          <w:szCs w:val="44"/>
        </w:rPr>
      </w:pPr>
    </w:p>
    <w:p w14:paraId="558EBD39" w14:textId="77777777" w:rsidR="001C1460" w:rsidRDefault="001C1460" w:rsidP="00570CA1">
      <w:pPr>
        <w:pStyle w:val="Title"/>
        <w:jc w:val="center"/>
        <w:rPr>
          <w:sz w:val="44"/>
          <w:szCs w:val="44"/>
        </w:rPr>
      </w:pPr>
    </w:p>
    <w:p w14:paraId="6AFA348C" w14:textId="77777777" w:rsidR="001C1460" w:rsidRDefault="001C1460" w:rsidP="00570CA1">
      <w:pPr>
        <w:pStyle w:val="Title"/>
        <w:jc w:val="center"/>
        <w:rPr>
          <w:sz w:val="44"/>
          <w:szCs w:val="44"/>
        </w:rPr>
      </w:pPr>
    </w:p>
    <w:p w14:paraId="54B86B3C" w14:textId="77777777" w:rsidR="001C1460" w:rsidRDefault="001C1460" w:rsidP="00570CA1">
      <w:pPr>
        <w:pStyle w:val="Title"/>
        <w:jc w:val="center"/>
        <w:rPr>
          <w:sz w:val="44"/>
          <w:szCs w:val="44"/>
        </w:rPr>
      </w:pPr>
    </w:p>
    <w:p w14:paraId="703C7770" w14:textId="77777777" w:rsidR="001C1460" w:rsidRDefault="001C1460" w:rsidP="00570CA1">
      <w:pPr>
        <w:pStyle w:val="Title"/>
        <w:jc w:val="center"/>
        <w:rPr>
          <w:sz w:val="44"/>
          <w:szCs w:val="44"/>
        </w:rPr>
      </w:pPr>
    </w:p>
    <w:p w14:paraId="6FB9419A" w14:textId="77777777" w:rsidR="00194AED" w:rsidRDefault="00194AED" w:rsidP="008702A5">
      <w:pPr>
        <w:jc w:val="center"/>
        <w:rPr>
          <w:rFonts w:asciiTheme="majorHAnsi" w:eastAsiaTheme="majorEastAsia" w:hAnsiTheme="majorHAnsi" w:cstheme="majorBidi"/>
          <w:color w:val="4F81BD" w:themeColor="accent1"/>
          <w:spacing w:val="-10"/>
          <w:sz w:val="44"/>
          <w:szCs w:val="44"/>
        </w:rPr>
      </w:pPr>
    </w:p>
    <w:p w14:paraId="3DD54E9D" w14:textId="156F73C6" w:rsidR="00194AED" w:rsidRDefault="00194AED" w:rsidP="008702A5">
      <w:pPr>
        <w:jc w:val="center"/>
        <w:rPr>
          <w:rFonts w:asciiTheme="majorHAnsi" w:eastAsiaTheme="majorEastAsia" w:hAnsiTheme="majorHAnsi" w:cstheme="majorBidi"/>
          <w:color w:val="4F81BD" w:themeColor="accent1"/>
          <w:spacing w:val="-10"/>
          <w:sz w:val="44"/>
          <w:szCs w:val="44"/>
        </w:rPr>
      </w:pPr>
      <w:r>
        <w:rPr>
          <w:rFonts w:asciiTheme="majorHAnsi" w:eastAsiaTheme="majorEastAsia" w:hAnsiTheme="majorHAnsi" w:cstheme="majorBidi"/>
          <w:color w:val="4F81BD" w:themeColor="accent1"/>
          <w:spacing w:val="-10"/>
          <w:sz w:val="44"/>
          <w:szCs w:val="44"/>
        </w:rPr>
        <w:t>2027-2028</w:t>
      </w:r>
    </w:p>
    <w:p w14:paraId="3C30C01F" w14:textId="27994413" w:rsidR="00FC0A4A" w:rsidRDefault="000A594B" w:rsidP="008702A5">
      <w:pPr>
        <w:jc w:val="center"/>
        <w:rPr>
          <w:rFonts w:asciiTheme="majorHAnsi" w:eastAsiaTheme="majorEastAsia" w:hAnsiTheme="majorHAnsi" w:cstheme="majorBidi"/>
          <w:color w:val="4F81BD" w:themeColor="accent1"/>
          <w:spacing w:val="-10"/>
          <w:sz w:val="44"/>
          <w:szCs w:val="44"/>
        </w:rPr>
      </w:pPr>
      <w:r>
        <w:rPr>
          <w:rFonts w:asciiTheme="majorHAnsi" w:eastAsiaTheme="majorEastAsia" w:hAnsiTheme="majorHAnsi" w:cstheme="majorBidi"/>
          <w:color w:val="4F81BD" w:themeColor="accent1"/>
          <w:spacing w:val="-10"/>
          <w:sz w:val="44"/>
          <w:szCs w:val="44"/>
        </w:rPr>
        <w:t>Fringe Area Road Master Plan</w:t>
      </w:r>
    </w:p>
    <w:p w14:paraId="60815C9E" w14:textId="5DCB0D16" w:rsidR="00570CA1" w:rsidRDefault="00570CA1" w:rsidP="00570CA1"/>
    <w:p w14:paraId="56F2E297" w14:textId="15D5D7D7" w:rsidR="00570CA1" w:rsidRDefault="00570CA1" w:rsidP="00570CA1"/>
    <w:p w14:paraId="47C61F88" w14:textId="16B488BD" w:rsidR="00130AAD" w:rsidRDefault="00130AAD" w:rsidP="00570CA1"/>
    <w:p w14:paraId="26EE7674" w14:textId="77777777" w:rsidR="00130AAD" w:rsidRDefault="00130AAD" w:rsidP="00570CA1"/>
    <w:p w14:paraId="4111B743" w14:textId="5FB06EFD" w:rsidR="00570CA1" w:rsidRDefault="00570CA1" w:rsidP="00570CA1"/>
    <w:p w14:paraId="0E9EBE19" w14:textId="7AEF84EB" w:rsidR="00570CA1" w:rsidRDefault="00570CA1" w:rsidP="00570CA1"/>
    <w:p w14:paraId="51CB2248" w14:textId="78EF082F" w:rsidR="00570CA1" w:rsidRDefault="00570CA1" w:rsidP="00570CA1"/>
    <w:p w14:paraId="0519DFB9" w14:textId="0D211021" w:rsidR="00570CA1" w:rsidRPr="00673B62" w:rsidRDefault="00570CA1" w:rsidP="00B256E6">
      <w:pPr>
        <w:pStyle w:val="BodyText"/>
        <w:ind w:left="0"/>
        <w:jc w:val="center"/>
        <w:rPr>
          <w:b/>
          <w:bCs/>
        </w:rPr>
      </w:pPr>
      <w:r w:rsidRPr="00673B62">
        <w:rPr>
          <w:b/>
          <w:bCs/>
        </w:rPr>
        <w:t xml:space="preserve">Request for </w:t>
      </w:r>
      <w:r w:rsidR="002077F4" w:rsidRPr="00673B62">
        <w:rPr>
          <w:b/>
          <w:bCs/>
        </w:rPr>
        <w:t>Proposals</w:t>
      </w:r>
    </w:p>
    <w:p w14:paraId="30869D94" w14:textId="4710E7CC" w:rsidR="00570CA1" w:rsidRPr="00673B62" w:rsidRDefault="00130AAD" w:rsidP="00B256E6">
      <w:pPr>
        <w:pStyle w:val="BodyText"/>
        <w:ind w:left="0"/>
        <w:jc w:val="center"/>
        <w:rPr>
          <w:b/>
          <w:bCs/>
        </w:rPr>
      </w:pPr>
      <w:r w:rsidRPr="00673B62">
        <w:rPr>
          <w:b/>
          <w:bCs/>
        </w:rPr>
        <w:t>f</w:t>
      </w:r>
      <w:r w:rsidR="00570CA1" w:rsidRPr="00673B62">
        <w:rPr>
          <w:b/>
          <w:bCs/>
        </w:rPr>
        <w:t>or</w:t>
      </w:r>
    </w:p>
    <w:p w14:paraId="04F5C551" w14:textId="0143EDBD" w:rsidR="00570CA1" w:rsidRPr="00673B62" w:rsidRDefault="001A5BF5" w:rsidP="00B256E6">
      <w:pPr>
        <w:pStyle w:val="BodyText"/>
        <w:ind w:left="0"/>
        <w:jc w:val="center"/>
        <w:rPr>
          <w:b/>
          <w:bCs/>
        </w:rPr>
      </w:pPr>
      <w:r w:rsidRPr="00673B62">
        <w:rPr>
          <w:b/>
          <w:bCs/>
        </w:rPr>
        <w:t>Transportation Planning Services</w:t>
      </w:r>
    </w:p>
    <w:p w14:paraId="3F43AAC2" w14:textId="21FA9824" w:rsidR="00570CA1" w:rsidRDefault="00570CA1" w:rsidP="00570CA1"/>
    <w:p w14:paraId="25AB5161" w14:textId="4228DD3C" w:rsidR="00570CA1" w:rsidRDefault="002347E0" w:rsidP="002347E0">
      <w:pPr>
        <w:tabs>
          <w:tab w:val="left" w:pos="7666"/>
        </w:tabs>
      </w:pPr>
      <w:r>
        <w:tab/>
      </w:r>
    </w:p>
    <w:p w14:paraId="00C82F2B" w14:textId="1AC6309B" w:rsidR="00570CA1" w:rsidRDefault="00570CA1" w:rsidP="00570CA1"/>
    <w:p w14:paraId="55FB5EB3" w14:textId="6D271E66" w:rsidR="00130AAD" w:rsidRDefault="00130AAD" w:rsidP="00570CA1"/>
    <w:p w14:paraId="18BF33D6" w14:textId="44758D35" w:rsidR="00130AAD" w:rsidRDefault="00130AAD" w:rsidP="00570CA1"/>
    <w:p w14:paraId="43908FB0" w14:textId="437A8DAA" w:rsidR="00130AAD" w:rsidRDefault="00130AAD" w:rsidP="00570CA1"/>
    <w:p w14:paraId="42441C58" w14:textId="68C27B22" w:rsidR="00130AAD" w:rsidRDefault="00130AAD" w:rsidP="00570CA1"/>
    <w:p w14:paraId="5864C3FF" w14:textId="1933F468" w:rsidR="00570CA1" w:rsidRDefault="00570CA1" w:rsidP="00570CA1"/>
    <w:p w14:paraId="74BAB4AD" w14:textId="08C1FF65" w:rsidR="4C717F1A" w:rsidRPr="00673B62" w:rsidRDefault="00194AED" w:rsidP="00B256E6">
      <w:pPr>
        <w:pStyle w:val="BodyText"/>
        <w:ind w:left="0"/>
        <w:jc w:val="center"/>
      </w:pPr>
      <w:r>
        <w:t>October</w:t>
      </w:r>
      <w:r w:rsidR="004D3AC5" w:rsidRPr="00227B43">
        <w:t xml:space="preserve"> </w:t>
      </w:r>
      <w:r w:rsidR="4C717F1A" w:rsidRPr="00227B43">
        <w:t>202</w:t>
      </w:r>
      <w:r w:rsidR="0035260A" w:rsidRPr="00227B43">
        <w:t>6</w:t>
      </w:r>
    </w:p>
    <w:p w14:paraId="59D6E0B9" w14:textId="724A89B9" w:rsidR="00130AAD" w:rsidRDefault="007314DD" w:rsidP="008702A5">
      <w:r>
        <w:rPr>
          <w:b/>
          <w:bCs/>
          <w:sz w:val="22"/>
          <w:szCs w:val="22"/>
        </w:rPr>
        <w:br w:type="page"/>
      </w:r>
    </w:p>
    <w:p w14:paraId="4C61C7CB" w14:textId="49F677C3" w:rsidR="00696E60" w:rsidRPr="00B256E6" w:rsidRDefault="2929251F" w:rsidP="00D65DD4">
      <w:pPr>
        <w:rPr>
          <w:rFonts w:ascii="Strenuous Bk" w:hAnsi="Strenuous Bk"/>
          <w:b/>
          <w:bCs/>
          <w:sz w:val="28"/>
          <w:szCs w:val="28"/>
        </w:rPr>
      </w:pPr>
      <w:r w:rsidRPr="00392EC9">
        <w:rPr>
          <w:rFonts w:ascii="Strenuous Bk" w:hAnsi="Strenuous Bk"/>
          <w:b/>
          <w:bCs/>
          <w:sz w:val="28"/>
          <w:szCs w:val="28"/>
        </w:rPr>
        <w:lastRenderedPageBreak/>
        <w:t>Table of Contents</w:t>
      </w:r>
    </w:p>
    <w:p w14:paraId="07763FEB" w14:textId="77777777" w:rsidR="00696E60" w:rsidRPr="00696E60" w:rsidRDefault="00696E60" w:rsidP="00696E60"/>
    <w:p w14:paraId="0108DDDC" w14:textId="5C92652A" w:rsidR="00CC635F" w:rsidRPr="00CC635F" w:rsidRDefault="00696E60">
      <w:pPr>
        <w:pStyle w:val="TOC1"/>
        <w:tabs>
          <w:tab w:val="left" w:pos="480"/>
          <w:tab w:val="right" w:leader="dot" w:pos="10214"/>
        </w:tabs>
        <w:rPr>
          <w:rFonts w:asciiTheme="minorHAnsi" w:hAnsiTheme="minorHAnsi" w:cstheme="minorHAnsi"/>
          <w:noProof/>
          <w:kern w:val="2"/>
          <w:szCs w:val="24"/>
          <w14:ligatures w14:val="standardContextual"/>
        </w:rPr>
      </w:pPr>
      <w:r>
        <w:fldChar w:fldCharType="begin"/>
      </w:r>
      <w:r>
        <w:instrText xml:space="preserve"> TOC \o "1-1" \h \z \u </w:instrText>
      </w:r>
      <w:r>
        <w:fldChar w:fldCharType="separate"/>
      </w:r>
      <w:hyperlink w:anchor="_Toc241772768" w:history="1">
        <w:r w:rsidR="00CC635F" w:rsidRPr="00CC635F">
          <w:rPr>
            <w:rStyle w:val="Hyperlink"/>
            <w:rFonts w:asciiTheme="minorHAnsi" w:hAnsiTheme="minorHAnsi" w:cstheme="minorHAnsi"/>
            <w:noProof/>
            <w:szCs w:val="24"/>
          </w:rPr>
          <w:t>I.</w:t>
        </w:r>
        <w:r w:rsidR="00CC635F" w:rsidRPr="00CC635F">
          <w:rPr>
            <w:rFonts w:asciiTheme="minorHAnsi" w:hAnsiTheme="minorHAnsi" w:cstheme="minorHAnsi"/>
            <w:noProof/>
            <w:kern w:val="2"/>
            <w:szCs w:val="24"/>
            <w14:ligatures w14:val="standardContextual"/>
          </w:rPr>
          <w:tab/>
        </w:r>
        <w:r w:rsidR="00CC635F" w:rsidRPr="00CC635F">
          <w:rPr>
            <w:rStyle w:val="Hyperlink"/>
            <w:rFonts w:asciiTheme="minorHAnsi" w:hAnsiTheme="minorHAnsi" w:cstheme="minorHAnsi"/>
            <w:noProof/>
            <w:szCs w:val="24"/>
          </w:rPr>
          <w:t>Purpose of Request</w:t>
        </w:r>
        <w:r w:rsidR="00CC635F" w:rsidRPr="00CC635F">
          <w:rPr>
            <w:rFonts w:asciiTheme="minorHAnsi" w:hAnsiTheme="minorHAnsi" w:cstheme="minorHAnsi"/>
            <w:noProof/>
            <w:webHidden/>
            <w:szCs w:val="24"/>
          </w:rPr>
          <w:tab/>
        </w:r>
        <w:r w:rsidR="00CC635F" w:rsidRPr="00CC635F">
          <w:rPr>
            <w:rFonts w:asciiTheme="minorHAnsi" w:hAnsiTheme="minorHAnsi" w:cstheme="minorHAnsi"/>
            <w:noProof/>
            <w:webHidden/>
            <w:szCs w:val="24"/>
          </w:rPr>
          <w:fldChar w:fldCharType="begin"/>
        </w:r>
        <w:r w:rsidR="00CC635F" w:rsidRPr="00CC635F">
          <w:rPr>
            <w:rFonts w:asciiTheme="minorHAnsi" w:hAnsiTheme="minorHAnsi" w:cstheme="minorHAnsi"/>
            <w:noProof/>
            <w:webHidden/>
            <w:szCs w:val="24"/>
          </w:rPr>
          <w:instrText xml:space="preserve"> PAGEREF _Toc241772768 \h </w:instrText>
        </w:r>
        <w:r w:rsidR="00CC635F" w:rsidRPr="00CC635F">
          <w:rPr>
            <w:rFonts w:asciiTheme="minorHAnsi" w:hAnsiTheme="minorHAnsi" w:cstheme="minorHAnsi"/>
            <w:noProof/>
            <w:webHidden/>
            <w:szCs w:val="24"/>
          </w:rPr>
        </w:r>
        <w:r w:rsidR="00CC635F" w:rsidRPr="00CC635F">
          <w:rPr>
            <w:rFonts w:asciiTheme="minorHAnsi" w:hAnsiTheme="minorHAnsi" w:cstheme="minorHAnsi"/>
            <w:noProof/>
            <w:webHidden/>
            <w:szCs w:val="24"/>
          </w:rPr>
          <w:fldChar w:fldCharType="separate"/>
        </w:r>
        <w:r w:rsidR="00CC635F" w:rsidRPr="00CC635F">
          <w:rPr>
            <w:rFonts w:asciiTheme="minorHAnsi" w:hAnsiTheme="minorHAnsi" w:cstheme="minorHAnsi"/>
            <w:noProof/>
            <w:webHidden/>
            <w:szCs w:val="24"/>
          </w:rPr>
          <w:t>3</w:t>
        </w:r>
        <w:r w:rsidR="00CC635F" w:rsidRPr="00CC635F">
          <w:rPr>
            <w:rFonts w:asciiTheme="minorHAnsi" w:hAnsiTheme="minorHAnsi" w:cstheme="minorHAnsi"/>
            <w:noProof/>
            <w:webHidden/>
            <w:szCs w:val="24"/>
          </w:rPr>
          <w:fldChar w:fldCharType="end"/>
        </w:r>
      </w:hyperlink>
    </w:p>
    <w:p w14:paraId="4C33F466" w14:textId="685E3F3C" w:rsidR="00CC635F" w:rsidRPr="00CC635F" w:rsidRDefault="00CC635F">
      <w:pPr>
        <w:pStyle w:val="TOC1"/>
        <w:tabs>
          <w:tab w:val="left" w:pos="480"/>
          <w:tab w:val="right" w:leader="dot" w:pos="10214"/>
        </w:tabs>
        <w:rPr>
          <w:rFonts w:asciiTheme="minorHAnsi" w:hAnsiTheme="minorHAnsi" w:cstheme="minorHAnsi"/>
          <w:noProof/>
          <w:kern w:val="2"/>
          <w:szCs w:val="24"/>
          <w14:ligatures w14:val="standardContextual"/>
        </w:rPr>
      </w:pPr>
      <w:hyperlink w:anchor="_Toc241772769" w:history="1">
        <w:r w:rsidRPr="00CC635F">
          <w:rPr>
            <w:rStyle w:val="Hyperlink"/>
            <w:rFonts w:asciiTheme="minorHAnsi" w:hAnsiTheme="minorHAnsi" w:cstheme="minorHAnsi"/>
            <w:noProof/>
            <w:szCs w:val="24"/>
          </w:rPr>
          <w:t>II.</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General Instructions and Process for Selection</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_Toc241772769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4</w:t>
        </w:r>
        <w:r w:rsidRPr="00CC635F">
          <w:rPr>
            <w:rFonts w:asciiTheme="minorHAnsi" w:hAnsiTheme="minorHAnsi" w:cstheme="minorHAnsi"/>
            <w:noProof/>
            <w:webHidden/>
            <w:szCs w:val="24"/>
          </w:rPr>
          <w:fldChar w:fldCharType="end"/>
        </w:r>
      </w:hyperlink>
    </w:p>
    <w:p w14:paraId="0033BEBB" w14:textId="38164A2A"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0" w:history="1">
        <w:r w:rsidRPr="00CC635F">
          <w:rPr>
            <w:rStyle w:val="Hyperlink"/>
            <w:rFonts w:asciiTheme="minorHAnsi" w:hAnsiTheme="minorHAnsi" w:cstheme="minorHAnsi"/>
            <w:noProof/>
            <w:szCs w:val="24"/>
          </w:rPr>
          <w:t>III.</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Proposal Format and Content</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_Toc241772770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7</w:t>
        </w:r>
        <w:r w:rsidRPr="00CC635F">
          <w:rPr>
            <w:rFonts w:asciiTheme="minorHAnsi" w:hAnsiTheme="minorHAnsi" w:cstheme="minorHAnsi"/>
            <w:noProof/>
            <w:webHidden/>
            <w:szCs w:val="24"/>
          </w:rPr>
          <w:fldChar w:fldCharType="end"/>
        </w:r>
      </w:hyperlink>
    </w:p>
    <w:p w14:paraId="5C28CA6C" w14:textId="79359A54"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1" w:history="1">
        <w:r w:rsidRPr="00CC635F">
          <w:rPr>
            <w:rStyle w:val="Hyperlink"/>
            <w:rFonts w:asciiTheme="minorHAnsi" w:hAnsiTheme="minorHAnsi" w:cstheme="minorHAnsi"/>
            <w:noProof/>
            <w:szCs w:val="24"/>
          </w:rPr>
          <w:t>IV.</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Preliminary Study Schedule</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_Toc241772771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10</w:t>
        </w:r>
        <w:r w:rsidRPr="00CC635F">
          <w:rPr>
            <w:rFonts w:asciiTheme="minorHAnsi" w:hAnsiTheme="minorHAnsi" w:cstheme="minorHAnsi"/>
            <w:noProof/>
            <w:webHidden/>
            <w:szCs w:val="24"/>
          </w:rPr>
          <w:fldChar w:fldCharType="end"/>
        </w:r>
      </w:hyperlink>
    </w:p>
    <w:p w14:paraId="23EA7DCF" w14:textId="615505A0" w:rsidR="00CC635F" w:rsidRPr="00CC635F" w:rsidRDefault="00CC635F">
      <w:pPr>
        <w:pStyle w:val="TOC1"/>
        <w:tabs>
          <w:tab w:val="left" w:pos="480"/>
          <w:tab w:val="right" w:leader="dot" w:pos="10214"/>
        </w:tabs>
        <w:rPr>
          <w:rFonts w:asciiTheme="minorHAnsi" w:hAnsiTheme="minorHAnsi" w:cstheme="minorHAnsi"/>
          <w:noProof/>
          <w:kern w:val="2"/>
          <w:szCs w:val="24"/>
          <w14:ligatures w14:val="standardContextual"/>
        </w:rPr>
      </w:pPr>
      <w:hyperlink w:anchor="_Toc241772772" w:history="1">
        <w:r w:rsidRPr="00CC635F">
          <w:rPr>
            <w:rStyle w:val="Hyperlink"/>
            <w:rFonts w:asciiTheme="minorHAnsi" w:hAnsiTheme="minorHAnsi" w:cstheme="minorHAnsi"/>
            <w:noProof/>
            <w:szCs w:val="24"/>
          </w:rPr>
          <w:t>V.</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RFP Evaluation Criteria &amp; Process</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_Toc241772772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11</w:t>
        </w:r>
        <w:r w:rsidRPr="00CC635F">
          <w:rPr>
            <w:rFonts w:asciiTheme="minorHAnsi" w:hAnsiTheme="minorHAnsi" w:cstheme="minorHAnsi"/>
            <w:noProof/>
            <w:webHidden/>
            <w:szCs w:val="24"/>
          </w:rPr>
          <w:fldChar w:fldCharType="end"/>
        </w:r>
      </w:hyperlink>
    </w:p>
    <w:p w14:paraId="75E937A0" w14:textId="5AD203D7"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3" w:history="1">
        <w:r w:rsidRPr="00CC635F">
          <w:rPr>
            <w:rStyle w:val="Hyperlink"/>
            <w:rFonts w:asciiTheme="minorHAnsi" w:hAnsiTheme="minorHAnsi" w:cstheme="minorHAnsi"/>
            <w:noProof/>
            <w:szCs w:val="24"/>
          </w:rPr>
          <w:t>VI.</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Terms and Conditions</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_Toc241772773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12</w:t>
        </w:r>
        <w:r w:rsidRPr="00CC635F">
          <w:rPr>
            <w:rFonts w:asciiTheme="minorHAnsi" w:hAnsiTheme="minorHAnsi" w:cstheme="minorHAnsi"/>
            <w:noProof/>
            <w:webHidden/>
            <w:szCs w:val="24"/>
          </w:rPr>
          <w:fldChar w:fldCharType="end"/>
        </w:r>
      </w:hyperlink>
    </w:p>
    <w:p w14:paraId="0F07F5A1" w14:textId="4550E525"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4" w:history="1">
        <w:r w:rsidRPr="00CC635F">
          <w:rPr>
            <w:rStyle w:val="Hyperlink"/>
            <w:rFonts w:asciiTheme="minorHAnsi" w:hAnsiTheme="minorHAnsi" w:cstheme="minorHAnsi"/>
            <w:noProof/>
            <w:szCs w:val="24"/>
          </w:rPr>
          <w:t>VII.</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Background and Scope of Work</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_Toc241772774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14</w:t>
        </w:r>
        <w:r w:rsidRPr="00CC635F">
          <w:rPr>
            <w:rFonts w:asciiTheme="minorHAnsi" w:hAnsiTheme="minorHAnsi" w:cstheme="minorHAnsi"/>
            <w:noProof/>
            <w:webHidden/>
            <w:szCs w:val="24"/>
          </w:rPr>
          <w:fldChar w:fldCharType="end"/>
        </w:r>
      </w:hyperlink>
    </w:p>
    <w:p w14:paraId="3F66E8BF" w14:textId="2A8A4EA7"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5" w:history="1">
        <w:r w:rsidRPr="00CC635F">
          <w:rPr>
            <w:rStyle w:val="Hyperlink"/>
            <w:rFonts w:asciiTheme="minorHAnsi" w:hAnsiTheme="minorHAnsi" w:cstheme="minorHAnsi"/>
            <w:noProof/>
            <w:szCs w:val="24"/>
          </w:rPr>
          <w:t>VIII.</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Information Available for Consultant</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_Toc241772775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16</w:t>
        </w:r>
        <w:r w:rsidRPr="00CC635F">
          <w:rPr>
            <w:rFonts w:asciiTheme="minorHAnsi" w:hAnsiTheme="minorHAnsi" w:cstheme="minorHAnsi"/>
            <w:noProof/>
            <w:webHidden/>
            <w:szCs w:val="24"/>
          </w:rPr>
          <w:fldChar w:fldCharType="end"/>
        </w:r>
      </w:hyperlink>
    </w:p>
    <w:p w14:paraId="69FBB742" w14:textId="4730FA5C" w:rsidR="00CC635F" w:rsidRPr="00CC635F" w:rsidRDefault="00CC635F">
      <w:pPr>
        <w:pStyle w:val="TOC1"/>
        <w:tabs>
          <w:tab w:val="left" w:pos="720"/>
          <w:tab w:val="right" w:leader="dot" w:pos="10214"/>
        </w:tabs>
        <w:rPr>
          <w:rFonts w:asciiTheme="minorHAnsi" w:hAnsiTheme="minorHAnsi" w:cstheme="minorHAnsi"/>
          <w:noProof/>
          <w:kern w:val="2"/>
          <w:szCs w:val="24"/>
          <w14:ligatures w14:val="standardContextual"/>
        </w:rPr>
      </w:pPr>
      <w:hyperlink w:anchor="_Toc241772776" w:history="1">
        <w:r w:rsidRPr="00CC635F">
          <w:rPr>
            <w:rStyle w:val="Hyperlink"/>
            <w:rFonts w:asciiTheme="minorHAnsi" w:hAnsiTheme="minorHAnsi" w:cstheme="minorHAnsi"/>
            <w:noProof/>
            <w:szCs w:val="24"/>
          </w:rPr>
          <w:t>IX.</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Map</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_Toc241772776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17</w:t>
        </w:r>
        <w:r w:rsidRPr="00CC635F">
          <w:rPr>
            <w:rFonts w:asciiTheme="minorHAnsi" w:hAnsiTheme="minorHAnsi" w:cstheme="minorHAnsi"/>
            <w:noProof/>
            <w:webHidden/>
            <w:szCs w:val="24"/>
          </w:rPr>
          <w:fldChar w:fldCharType="end"/>
        </w:r>
      </w:hyperlink>
    </w:p>
    <w:p w14:paraId="78B250F0" w14:textId="7E5AE1B8" w:rsidR="00CC635F" w:rsidRPr="00CC635F" w:rsidRDefault="00CC635F">
      <w:pPr>
        <w:pStyle w:val="TOC1"/>
        <w:tabs>
          <w:tab w:val="left" w:pos="480"/>
          <w:tab w:val="right" w:leader="dot" w:pos="10214"/>
        </w:tabs>
        <w:rPr>
          <w:rFonts w:asciiTheme="minorHAnsi" w:hAnsiTheme="minorHAnsi" w:cstheme="minorHAnsi"/>
          <w:noProof/>
          <w:kern w:val="2"/>
          <w:szCs w:val="24"/>
          <w14:ligatures w14:val="standardContextual"/>
        </w:rPr>
      </w:pPr>
      <w:hyperlink w:anchor="_Toc241772777" w:history="1">
        <w:r w:rsidRPr="00CC635F">
          <w:rPr>
            <w:rStyle w:val="Hyperlink"/>
            <w:rFonts w:asciiTheme="minorHAnsi" w:hAnsiTheme="minorHAnsi" w:cstheme="minorHAnsi"/>
            <w:noProof/>
            <w:szCs w:val="24"/>
          </w:rPr>
          <w:t>X.</w:t>
        </w:r>
        <w:r w:rsidRPr="00CC635F">
          <w:rPr>
            <w:rFonts w:asciiTheme="minorHAnsi" w:hAnsiTheme="minorHAnsi" w:cstheme="minorHAnsi"/>
            <w:noProof/>
            <w:kern w:val="2"/>
            <w:szCs w:val="24"/>
            <w14:ligatures w14:val="standardContextual"/>
          </w:rPr>
          <w:tab/>
        </w:r>
        <w:r w:rsidRPr="00CC635F">
          <w:rPr>
            <w:rStyle w:val="Hyperlink"/>
            <w:rFonts w:asciiTheme="minorHAnsi" w:hAnsiTheme="minorHAnsi" w:cstheme="minorHAnsi"/>
            <w:noProof/>
            <w:szCs w:val="24"/>
          </w:rPr>
          <w:t>Appendices</w:t>
        </w:r>
        <w:r w:rsidRPr="00CC635F">
          <w:rPr>
            <w:rFonts w:asciiTheme="minorHAnsi" w:hAnsiTheme="minorHAnsi" w:cstheme="minorHAnsi"/>
            <w:noProof/>
            <w:webHidden/>
            <w:szCs w:val="24"/>
          </w:rPr>
          <w:tab/>
        </w:r>
        <w:r w:rsidRPr="00CC635F">
          <w:rPr>
            <w:rFonts w:asciiTheme="minorHAnsi" w:hAnsiTheme="minorHAnsi" w:cstheme="minorHAnsi"/>
            <w:noProof/>
            <w:webHidden/>
            <w:szCs w:val="24"/>
          </w:rPr>
          <w:fldChar w:fldCharType="begin"/>
        </w:r>
        <w:r w:rsidRPr="00CC635F">
          <w:rPr>
            <w:rFonts w:asciiTheme="minorHAnsi" w:hAnsiTheme="minorHAnsi" w:cstheme="minorHAnsi"/>
            <w:noProof/>
            <w:webHidden/>
            <w:szCs w:val="24"/>
          </w:rPr>
          <w:instrText xml:space="preserve"> PAGEREF _Toc241772777 \h </w:instrText>
        </w:r>
        <w:r w:rsidRPr="00CC635F">
          <w:rPr>
            <w:rFonts w:asciiTheme="minorHAnsi" w:hAnsiTheme="minorHAnsi" w:cstheme="minorHAnsi"/>
            <w:noProof/>
            <w:webHidden/>
            <w:szCs w:val="24"/>
          </w:rPr>
        </w:r>
        <w:r w:rsidRPr="00CC635F">
          <w:rPr>
            <w:rFonts w:asciiTheme="minorHAnsi" w:hAnsiTheme="minorHAnsi" w:cstheme="minorHAnsi"/>
            <w:noProof/>
            <w:webHidden/>
            <w:szCs w:val="24"/>
          </w:rPr>
          <w:fldChar w:fldCharType="separate"/>
        </w:r>
        <w:r w:rsidRPr="00CC635F">
          <w:rPr>
            <w:rFonts w:asciiTheme="minorHAnsi" w:hAnsiTheme="minorHAnsi" w:cstheme="minorHAnsi"/>
            <w:noProof/>
            <w:webHidden/>
            <w:szCs w:val="24"/>
          </w:rPr>
          <w:t>18</w:t>
        </w:r>
        <w:r w:rsidRPr="00CC635F">
          <w:rPr>
            <w:rFonts w:asciiTheme="minorHAnsi" w:hAnsiTheme="minorHAnsi" w:cstheme="minorHAnsi"/>
            <w:noProof/>
            <w:webHidden/>
            <w:szCs w:val="24"/>
          </w:rPr>
          <w:fldChar w:fldCharType="end"/>
        </w:r>
      </w:hyperlink>
    </w:p>
    <w:p w14:paraId="204643FF" w14:textId="6BD811F4" w:rsidR="00696E60" w:rsidRDefault="00696E60">
      <w:pPr>
        <w:rPr>
          <w:rFonts w:ascii="Times New Roman" w:hAnsi="Times New Roman"/>
          <w:sz w:val="24"/>
        </w:rPr>
      </w:pPr>
      <w:r>
        <w:rPr>
          <w:rFonts w:ascii="Times New Roman" w:hAnsi="Times New Roman"/>
          <w:sz w:val="24"/>
        </w:rPr>
        <w:fldChar w:fldCharType="end"/>
      </w:r>
    </w:p>
    <w:p w14:paraId="4299BCEB" w14:textId="77777777" w:rsidR="00696E60" w:rsidRDefault="00696E60">
      <w:pPr>
        <w:rPr>
          <w:rFonts w:ascii="Times New Roman" w:hAnsi="Times New Roman"/>
          <w:sz w:val="24"/>
        </w:rPr>
      </w:pPr>
    </w:p>
    <w:p w14:paraId="2BC59B79" w14:textId="77777777" w:rsidR="00696E60" w:rsidRDefault="00696E60">
      <w:pPr>
        <w:rPr>
          <w:rFonts w:ascii="Times New Roman" w:hAnsi="Times New Roman"/>
          <w:sz w:val="24"/>
        </w:rPr>
      </w:pPr>
    </w:p>
    <w:p w14:paraId="730DFF41" w14:textId="77777777" w:rsidR="00696E60" w:rsidRDefault="00696E60">
      <w:pPr>
        <w:rPr>
          <w:rFonts w:ascii="Times New Roman" w:hAnsi="Times New Roman"/>
          <w:sz w:val="24"/>
        </w:rPr>
      </w:pPr>
    </w:p>
    <w:p w14:paraId="0E6C0FCB" w14:textId="5E28811F" w:rsidR="00320CA4" w:rsidRDefault="645793DF" w:rsidP="00DE5868">
      <w:pPr>
        <w:pStyle w:val="BodyText"/>
        <w:ind w:left="3150" w:hanging="3150"/>
      </w:pPr>
      <w:r>
        <w:t xml:space="preserve">Appendix A                           </w:t>
      </w:r>
      <w:r w:rsidR="2E53173D">
        <w:t>Sub-Consultant Request Form, if applicable</w:t>
      </w:r>
      <w:r w:rsidR="17FE48F9">
        <w:t xml:space="preserve">, and Prime Consultant Request </w:t>
      </w:r>
      <w:r w:rsidR="002C1831">
        <w:t>to</w:t>
      </w:r>
      <w:r w:rsidR="17FE48F9">
        <w:t xml:space="preserve"> Sublet, if applicable</w:t>
      </w:r>
    </w:p>
    <w:p w14:paraId="2E9FDFB6" w14:textId="77777777" w:rsidR="00320CA4" w:rsidRDefault="00320CA4" w:rsidP="00B256E6">
      <w:pPr>
        <w:pStyle w:val="BodyText"/>
        <w:ind w:left="0"/>
      </w:pPr>
    </w:p>
    <w:p w14:paraId="2EA98F8D" w14:textId="0D476184" w:rsidR="00320CA4" w:rsidRDefault="00320CA4" w:rsidP="00B256E6">
      <w:pPr>
        <w:pStyle w:val="BodyText"/>
        <w:ind w:left="0"/>
      </w:pPr>
      <w:r>
        <w:t xml:space="preserve">Appendix B                           </w:t>
      </w:r>
      <w:r w:rsidR="00317825">
        <w:t xml:space="preserve"> </w:t>
      </w:r>
      <w:r>
        <w:t xml:space="preserve">Cost Proposal </w:t>
      </w:r>
      <w:r w:rsidR="00317825">
        <w:t xml:space="preserve">and </w:t>
      </w:r>
      <w:r w:rsidR="00317825" w:rsidRPr="00317825">
        <w:t>Certification of Final Indirect Costs</w:t>
      </w:r>
    </w:p>
    <w:p w14:paraId="34D7B9F7" w14:textId="77777777" w:rsidR="00320CA4" w:rsidRDefault="00320CA4" w:rsidP="00D65DD4">
      <w:pPr>
        <w:pStyle w:val="BodyText"/>
      </w:pPr>
    </w:p>
    <w:p w14:paraId="28207DF3" w14:textId="51C20D72" w:rsidR="00320CA4" w:rsidRDefault="000B52B9" w:rsidP="00B256E6">
      <w:pPr>
        <w:pStyle w:val="BodyText"/>
        <w:ind w:left="3060" w:hanging="3060"/>
      </w:pPr>
      <w:r>
        <w:t>Appendix C</w:t>
      </w:r>
      <w:r>
        <w:tab/>
      </w:r>
      <w:r w:rsidR="00486C01">
        <w:t>Title VI Assurances</w:t>
      </w:r>
      <w:r w:rsidR="005C38B3">
        <w:t>,</w:t>
      </w:r>
      <w:r w:rsidR="00486C01">
        <w:t xml:space="preserve"> and Risk Management Appendix</w:t>
      </w:r>
      <w:r w:rsidR="001204E0">
        <w:t>, and Required Federal Contract Provisions</w:t>
      </w:r>
    </w:p>
    <w:p w14:paraId="0A872458" w14:textId="77777777" w:rsidR="00320CA4" w:rsidRDefault="00320CA4" w:rsidP="00D65DD4">
      <w:pPr>
        <w:pStyle w:val="BodyText"/>
      </w:pPr>
    </w:p>
    <w:p w14:paraId="32313EB7" w14:textId="77777777" w:rsidR="00320CA4" w:rsidRDefault="00320CA4" w:rsidP="00D65DD4">
      <w:pPr>
        <w:pStyle w:val="BodyText"/>
      </w:pPr>
    </w:p>
    <w:p w14:paraId="78AAF62A" w14:textId="77777777" w:rsidR="00320CA4" w:rsidRDefault="00320CA4" w:rsidP="00D65DD4">
      <w:pPr>
        <w:pStyle w:val="BodyText"/>
      </w:pPr>
    </w:p>
    <w:p w14:paraId="4D9D6B4E" w14:textId="77777777" w:rsidR="00320CA4" w:rsidRDefault="00320CA4" w:rsidP="00D65DD4">
      <w:pPr>
        <w:pStyle w:val="BodyText"/>
      </w:pPr>
    </w:p>
    <w:p w14:paraId="14795BE0" w14:textId="77777777" w:rsidR="00320CA4" w:rsidRDefault="00320CA4" w:rsidP="00D65DD4">
      <w:pPr>
        <w:pStyle w:val="BodyText"/>
      </w:pPr>
    </w:p>
    <w:p w14:paraId="6D76D6BB" w14:textId="77777777" w:rsidR="00320CA4" w:rsidRDefault="00320CA4" w:rsidP="00D65DD4">
      <w:pPr>
        <w:pStyle w:val="BodyText"/>
      </w:pPr>
    </w:p>
    <w:p w14:paraId="654685C5" w14:textId="77777777" w:rsidR="00320CA4" w:rsidRDefault="00320CA4" w:rsidP="00D65DD4">
      <w:pPr>
        <w:pStyle w:val="BodyText"/>
      </w:pPr>
    </w:p>
    <w:p w14:paraId="18ADCEF6" w14:textId="77777777" w:rsidR="00320CA4" w:rsidRDefault="00320CA4" w:rsidP="00D65DD4">
      <w:pPr>
        <w:pStyle w:val="BodyText"/>
      </w:pPr>
    </w:p>
    <w:p w14:paraId="3B26BDA0" w14:textId="77777777" w:rsidR="00320CA4" w:rsidRDefault="00320CA4" w:rsidP="00D65DD4">
      <w:pPr>
        <w:pStyle w:val="BodyText"/>
      </w:pPr>
    </w:p>
    <w:p w14:paraId="7A4E3EA0" w14:textId="77777777" w:rsidR="00320CA4" w:rsidRDefault="00320CA4" w:rsidP="00D65DD4">
      <w:pPr>
        <w:pStyle w:val="BodyText"/>
      </w:pPr>
    </w:p>
    <w:p w14:paraId="035FD6AE" w14:textId="77777777" w:rsidR="00320CA4" w:rsidRDefault="00320CA4" w:rsidP="00D65DD4">
      <w:pPr>
        <w:pStyle w:val="BodyText"/>
      </w:pPr>
    </w:p>
    <w:p w14:paraId="485762B5" w14:textId="77777777" w:rsidR="00320CA4" w:rsidRDefault="00320CA4" w:rsidP="00D65DD4">
      <w:pPr>
        <w:pStyle w:val="BodyText"/>
      </w:pPr>
    </w:p>
    <w:p w14:paraId="567DD56A" w14:textId="2377F0CD" w:rsidR="007314DD" w:rsidRDefault="007314DD">
      <w:pPr>
        <w:rPr>
          <w:rFonts w:ascii="Times New Roman" w:eastAsia="Times New Roman" w:hAnsi="Times New Roman" w:cs="Times New Roman"/>
          <w:lang w:bidi="en-US"/>
        </w:rPr>
      </w:pPr>
      <w:r>
        <w:br w:type="page"/>
      </w:r>
    </w:p>
    <w:p w14:paraId="35520C95" w14:textId="5F12E20E" w:rsidR="00CA318E" w:rsidRDefault="00320CA4" w:rsidP="00B256E6">
      <w:pPr>
        <w:pStyle w:val="BodyText"/>
        <w:ind w:left="0"/>
        <w:jc w:val="center"/>
        <w:rPr>
          <w:rFonts w:ascii="Strenuous Bk" w:hAnsi="Strenuous Bk"/>
        </w:rPr>
      </w:pPr>
      <w:r w:rsidRPr="00B256E6">
        <w:rPr>
          <w:rFonts w:ascii="Strenuous Bk" w:hAnsi="Strenuous Bk"/>
        </w:rPr>
        <w:lastRenderedPageBreak/>
        <w:t>REQUEST FOR PROPOSALS</w:t>
      </w:r>
    </w:p>
    <w:p w14:paraId="68C27B2E" w14:textId="01946778" w:rsidR="00320CA4" w:rsidRPr="00B256E6" w:rsidRDefault="00320CA4" w:rsidP="00B256E6">
      <w:pPr>
        <w:pStyle w:val="BodyText"/>
        <w:ind w:left="0"/>
        <w:jc w:val="center"/>
        <w:rPr>
          <w:rFonts w:ascii="Strenuous Bk" w:hAnsi="Strenuous Bk"/>
        </w:rPr>
      </w:pPr>
      <w:r w:rsidRPr="00B256E6">
        <w:rPr>
          <w:rFonts w:ascii="Strenuous Bk" w:hAnsi="Strenuous Bk"/>
        </w:rPr>
        <w:t>FOR</w:t>
      </w:r>
    </w:p>
    <w:p w14:paraId="30837783" w14:textId="4DA94255" w:rsidR="00320CA4" w:rsidRPr="00B256E6" w:rsidRDefault="00320CA4" w:rsidP="00B256E6">
      <w:pPr>
        <w:pStyle w:val="BodyText"/>
        <w:ind w:left="0"/>
        <w:jc w:val="center"/>
        <w:rPr>
          <w:rFonts w:ascii="Strenuous Bk" w:hAnsi="Strenuous Bk"/>
        </w:rPr>
      </w:pPr>
      <w:r w:rsidRPr="00B256E6">
        <w:rPr>
          <w:rFonts w:ascii="Strenuous Bk" w:hAnsi="Strenuous Bk"/>
        </w:rPr>
        <w:t>TRANSPORTATION PLANNING SERVICES</w:t>
      </w:r>
    </w:p>
    <w:p w14:paraId="7AC64048" w14:textId="4D7B2E1F" w:rsidR="00130AAD" w:rsidRDefault="00F85B67" w:rsidP="00D65DD4">
      <w:pPr>
        <w:pStyle w:val="BodyText"/>
      </w:pPr>
      <w:r>
        <w:rPr>
          <w:noProof/>
        </w:rPr>
        <mc:AlternateContent>
          <mc:Choice Requires="wps">
            <w:drawing>
              <wp:anchor distT="0" distB="0" distL="114300" distR="114300" simplePos="0" relativeHeight="251658240" behindDoc="0" locked="0" layoutInCell="1" allowOverlap="1" wp14:anchorId="09A52BBD" wp14:editId="58817F81">
                <wp:simplePos x="0" y="0"/>
                <wp:positionH relativeFrom="column">
                  <wp:posOffset>15240</wp:posOffset>
                </wp:positionH>
                <wp:positionV relativeFrom="paragraph">
                  <wp:posOffset>53340</wp:posOffset>
                </wp:positionV>
                <wp:extent cx="6454140" cy="22860"/>
                <wp:effectExtent l="19050" t="19050" r="22860" b="34290"/>
                <wp:wrapTopAndBottom/>
                <wp:docPr id="7" name="Straight Connector 7"/>
                <wp:cNvGraphicFramePr/>
                <a:graphic xmlns:a="http://schemas.openxmlformats.org/drawingml/2006/main">
                  <a:graphicData uri="http://schemas.microsoft.com/office/word/2010/wordprocessingShape">
                    <wps:wsp>
                      <wps:cNvCnPr/>
                      <wps:spPr>
                        <a:xfrm flipV="1">
                          <a:off x="0" y="0"/>
                          <a:ext cx="6454140" cy="2286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7"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2pt,4.2pt" to="509.4pt,6pt" w14:anchorId="512367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">
                <w10:wrap type="topAndBottom"/>
              </v:line>
            </w:pict>
          </mc:Fallback>
        </mc:AlternateContent>
      </w:r>
    </w:p>
    <w:p w14:paraId="6282E421" w14:textId="5F25998A" w:rsidR="00C7348B" w:rsidRPr="009D072E" w:rsidRDefault="00F85B67" w:rsidP="009D072E">
      <w:pPr>
        <w:pStyle w:val="Heading1"/>
      </w:pPr>
      <w:bookmarkStart w:id="0" w:name="_Toc241772768"/>
      <w:r w:rsidRPr="009D072E">
        <w:t>Purpose of Request</w:t>
      </w:r>
      <w:bookmarkEnd w:id="0"/>
    </w:p>
    <w:p w14:paraId="408037A6" w14:textId="77777777" w:rsidR="00F85B67" w:rsidRPr="00F85B67" w:rsidRDefault="00F85B67" w:rsidP="00F85B67">
      <w:pPr>
        <w:spacing w:after="0"/>
      </w:pPr>
    </w:p>
    <w:p w14:paraId="402CA210" w14:textId="54BB085B" w:rsidR="00880D6D" w:rsidRDefault="00880D6D" w:rsidP="00880D6D">
      <w:pPr>
        <w:pStyle w:val="BodyText"/>
        <w:rPr>
          <w:rFonts w:asciiTheme="minorHAnsi" w:hAnsiTheme="minorHAnsi" w:cstheme="minorHAnsi"/>
        </w:rPr>
      </w:pPr>
      <w:r w:rsidRPr="00B256E6">
        <w:rPr>
          <w:rFonts w:asciiTheme="minorHAnsi" w:hAnsiTheme="minorHAnsi" w:cstheme="minorHAnsi"/>
        </w:rPr>
        <w:t xml:space="preserve">The Central Dakota Metropolitan Planning Organization (MPO) requests proposals from qualified consultants for the following </w:t>
      </w:r>
      <w:r w:rsidR="00173363">
        <w:rPr>
          <w:rFonts w:asciiTheme="minorHAnsi" w:hAnsiTheme="minorHAnsi" w:cstheme="minorHAnsi"/>
        </w:rPr>
        <w:t>study</w:t>
      </w:r>
      <w:r w:rsidRPr="00B256E6">
        <w:rPr>
          <w:rFonts w:asciiTheme="minorHAnsi" w:hAnsiTheme="minorHAnsi" w:cstheme="minorHAnsi"/>
        </w:rPr>
        <w:t>:</w:t>
      </w:r>
    </w:p>
    <w:p w14:paraId="74BE6CBE" w14:textId="485EA81D" w:rsidR="006064CA" w:rsidRPr="00B256E6" w:rsidRDefault="006064CA" w:rsidP="00D65DD4">
      <w:pPr>
        <w:pStyle w:val="BodyText"/>
      </w:pPr>
    </w:p>
    <w:p w14:paraId="45F2DDB6" w14:textId="34DE4299" w:rsidR="00A611FC" w:rsidRDefault="008117BB" w:rsidP="008117BB">
      <w:pPr>
        <w:pStyle w:val="BodyText"/>
        <w:jc w:val="center"/>
        <w:rPr>
          <w:rStyle w:val="normaltextrun"/>
          <w:rFonts w:asciiTheme="minorHAnsi" w:eastAsiaTheme="minorEastAsia" w:hAnsiTheme="minorHAnsi" w:cstheme="minorHAnsi"/>
          <w:b/>
          <w:bCs/>
          <w:u w:val="single"/>
          <w:shd w:val="clear" w:color="auto" w:fill="FFFFFF"/>
          <w:lang w:bidi="ar-SA"/>
        </w:rPr>
      </w:pPr>
      <w:r w:rsidRPr="008117BB">
        <w:rPr>
          <w:rStyle w:val="normaltextrun"/>
          <w:rFonts w:asciiTheme="minorHAnsi" w:eastAsiaTheme="minorEastAsia" w:hAnsiTheme="minorHAnsi" w:cstheme="minorHAnsi"/>
          <w:b/>
          <w:bCs/>
          <w:u w:val="single"/>
          <w:shd w:val="clear" w:color="auto" w:fill="FFFFFF"/>
          <w:lang w:bidi="ar-SA"/>
        </w:rPr>
        <w:t>202</w:t>
      </w:r>
      <w:r w:rsidR="001B16EE">
        <w:rPr>
          <w:rStyle w:val="normaltextrun"/>
          <w:rFonts w:asciiTheme="minorHAnsi" w:eastAsiaTheme="minorEastAsia" w:hAnsiTheme="minorHAnsi" w:cstheme="minorHAnsi"/>
          <w:b/>
          <w:bCs/>
          <w:u w:val="single"/>
          <w:shd w:val="clear" w:color="auto" w:fill="FFFFFF"/>
          <w:lang w:bidi="ar-SA"/>
        </w:rPr>
        <w:t>7</w:t>
      </w:r>
      <w:r w:rsidRPr="008117BB">
        <w:rPr>
          <w:rStyle w:val="normaltextrun"/>
          <w:rFonts w:asciiTheme="minorHAnsi" w:eastAsiaTheme="minorEastAsia" w:hAnsiTheme="minorHAnsi" w:cstheme="minorHAnsi"/>
          <w:b/>
          <w:bCs/>
          <w:u w:val="single"/>
          <w:shd w:val="clear" w:color="auto" w:fill="FFFFFF"/>
          <w:lang w:bidi="ar-SA"/>
        </w:rPr>
        <w:t>-202</w:t>
      </w:r>
      <w:r w:rsidR="001B16EE">
        <w:rPr>
          <w:rStyle w:val="normaltextrun"/>
          <w:rFonts w:asciiTheme="minorHAnsi" w:eastAsiaTheme="minorEastAsia" w:hAnsiTheme="minorHAnsi" w:cstheme="minorHAnsi"/>
          <w:b/>
          <w:bCs/>
          <w:u w:val="single"/>
          <w:shd w:val="clear" w:color="auto" w:fill="FFFFFF"/>
          <w:lang w:bidi="ar-SA"/>
        </w:rPr>
        <w:t>8</w:t>
      </w:r>
      <w:r w:rsidRPr="008117BB">
        <w:rPr>
          <w:rStyle w:val="normaltextrun"/>
          <w:rFonts w:asciiTheme="minorHAnsi" w:eastAsiaTheme="minorEastAsia" w:hAnsiTheme="minorHAnsi" w:cstheme="minorHAnsi"/>
          <w:b/>
          <w:bCs/>
          <w:u w:val="single"/>
          <w:shd w:val="clear" w:color="auto" w:fill="FFFFFF"/>
          <w:lang w:bidi="ar-SA"/>
        </w:rPr>
        <w:t xml:space="preserve"> </w:t>
      </w:r>
      <w:r w:rsidR="007104DD">
        <w:rPr>
          <w:rStyle w:val="normaltextrun"/>
          <w:rFonts w:asciiTheme="minorHAnsi" w:eastAsiaTheme="minorEastAsia" w:hAnsiTheme="minorHAnsi" w:cstheme="minorHAnsi"/>
          <w:b/>
          <w:bCs/>
          <w:u w:val="single"/>
          <w:shd w:val="clear" w:color="auto" w:fill="FFFFFF"/>
          <w:lang w:bidi="ar-SA"/>
        </w:rPr>
        <w:t>Fringe Area Road Master</w:t>
      </w:r>
      <w:r w:rsidRPr="008117BB">
        <w:rPr>
          <w:rStyle w:val="normaltextrun"/>
          <w:rFonts w:asciiTheme="minorHAnsi" w:eastAsiaTheme="minorEastAsia" w:hAnsiTheme="minorHAnsi" w:cstheme="minorHAnsi"/>
          <w:b/>
          <w:bCs/>
          <w:u w:val="single"/>
          <w:shd w:val="clear" w:color="auto" w:fill="FFFFFF"/>
          <w:lang w:bidi="ar-SA"/>
        </w:rPr>
        <w:t xml:space="preserve"> Plan</w:t>
      </w:r>
    </w:p>
    <w:p w14:paraId="01801F5F" w14:textId="77777777" w:rsidR="008117BB" w:rsidRPr="00B256E6" w:rsidRDefault="008117BB" w:rsidP="008117BB">
      <w:pPr>
        <w:pStyle w:val="BodyText"/>
      </w:pPr>
    </w:p>
    <w:p w14:paraId="64E5CC32" w14:textId="64F95641" w:rsidR="00407103" w:rsidRDefault="0F6F797D" w:rsidP="000712BC">
      <w:pPr>
        <w:pStyle w:val="BodyText"/>
      </w:pPr>
      <w:r w:rsidRPr="00273F06">
        <w:t xml:space="preserve">The </w:t>
      </w:r>
      <w:r w:rsidR="55785D7B" w:rsidRPr="00273F06">
        <w:t xml:space="preserve">Central Dakota </w:t>
      </w:r>
      <w:r w:rsidRPr="00273F06">
        <w:t xml:space="preserve">MPO </w:t>
      </w:r>
      <w:r w:rsidR="31CEF6ED" w:rsidRPr="00273F06">
        <w:t xml:space="preserve">(MPO) </w:t>
      </w:r>
      <w:r w:rsidRPr="00273F06">
        <w:t xml:space="preserve">is requesting services to </w:t>
      </w:r>
      <w:r w:rsidR="001A7D30">
        <w:t>evaluate</w:t>
      </w:r>
      <w:r w:rsidR="007A68E2">
        <w:t xml:space="preserve"> </w:t>
      </w:r>
      <w:r w:rsidR="00666EF2">
        <w:t xml:space="preserve">existing and identify new intraregional </w:t>
      </w:r>
      <w:r w:rsidR="00631449">
        <w:t xml:space="preserve">road </w:t>
      </w:r>
      <w:r w:rsidR="001218AD" w:rsidRPr="00273F06">
        <w:t>connections</w:t>
      </w:r>
      <w:r w:rsidR="6D71CDD6" w:rsidRPr="00273F06">
        <w:t xml:space="preserve"> </w:t>
      </w:r>
      <w:r w:rsidR="00722B1B">
        <w:t xml:space="preserve">and alignments </w:t>
      </w:r>
      <w:r w:rsidR="5336098B" w:rsidRPr="00273F06">
        <w:t xml:space="preserve">throughout the Metropolitan Planning Area (MPA), which includes the cities of </w:t>
      </w:r>
      <w:r w:rsidR="6DF23D9A" w:rsidRPr="00273F06">
        <w:t>Minot, Burlington, Surrey, and parts of Ward County.</w:t>
      </w:r>
      <w:r w:rsidR="5336098B" w:rsidRPr="00273F06">
        <w:t xml:space="preserve"> </w:t>
      </w:r>
      <w:r w:rsidR="48EAA21E" w:rsidRPr="001520F6">
        <w:t>The selected c</w:t>
      </w:r>
      <w:r w:rsidRPr="001520F6">
        <w:t xml:space="preserve">onsultant will </w:t>
      </w:r>
      <w:r w:rsidR="00C62CDB">
        <w:t xml:space="preserve">also </w:t>
      </w:r>
      <w:r w:rsidR="00D37A51" w:rsidRPr="001520F6">
        <w:t>work to</w:t>
      </w:r>
      <w:r w:rsidR="000B530E">
        <w:t xml:space="preserve"> </w:t>
      </w:r>
      <w:r w:rsidR="00A30020" w:rsidRPr="001520F6">
        <w:t xml:space="preserve">build consensus with all four member jurisdictions </w:t>
      </w:r>
      <w:r w:rsidR="00D62621" w:rsidRPr="001520F6">
        <w:t xml:space="preserve">surrounding </w:t>
      </w:r>
      <w:r w:rsidR="00AC1BBA" w:rsidRPr="001520F6">
        <w:t xml:space="preserve">alignment and </w:t>
      </w:r>
      <w:r w:rsidR="0075463D" w:rsidRPr="001520F6">
        <w:t xml:space="preserve">provide </w:t>
      </w:r>
      <w:r w:rsidR="00E90427" w:rsidRPr="001520F6">
        <w:t xml:space="preserve">each member jurisdiction </w:t>
      </w:r>
      <w:r w:rsidR="00A71A74" w:rsidRPr="001520F6">
        <w:t xml:space="preserve">respective </w:t>
      </w:r>
      <w:r w:rsidR="0075463D" w:rsidRPr="001520F6">
        <w:t xml:space="preserve">guidance on </w:t>
      </w:r>
      <w:r w:rsidR="005029DF" w:rsidRPr="001520F6">
        <w:t>implementation</w:t>
      </w:r>
      <w:r w:rsidR="009B7AC3" w:rsidRPr="001520F6">
        <w:t>, including codification of standards</w:t>
      </w:r>
      <w:r w:rsidR="00F0632D" w:rsidRPr="001520F6">
        <w:t xml:space="preserve"> </w:t>
      </w:r>
      <w:r w:rsidR="004B20D3">
        <w:t>or establishment of policies</w:t>
      </w:r>
      <w:r w:rsidR="00407103">
        <w:t>,</w:t>
      </w:r>
      <w:r w:rsidR="004B20D3">
        <w:t xml:space="preserve"> </w:t>
      </w:r>
      <w:r w:rsidR="00F0632D" w:rsidRPr="001520F6">
        <w:t xml:space="preserve">to ensure </w:t>
      </w:r>
      <w:r w:rsidR="002B62BD" w:rsidRPr="001520F6">
        <w:t xml:space="preserve">each identified </w:t>
      </w:r>
      <w:r w:rsidR="00697940" w:rsidRPr="001520F6">
        <w:t xml:space="preserve">corridor </w:t>
      </w:r>
      <w:r w:rsidR="002B62BD" w:rsidRPr="001520F6">
        <w:t xml:space="preserve">is </w:t>
      </w:r>
      <w:r w:rsidR="00697940" w:rsidRPr="001520F6">
        <w:t>preserv</w:t>
      </w:r>
      <w:r w:rsidR="002B62BD" w:rsidRPr="001520F6">
        <w:t>ed</w:t>
      </w:r>
      <w:r w:rsidR="00697940" w:rsidRPr="001520F6">
        <w:t xml:space="preserve"> </w:t>
      </w:r>
      <w:r w:rsidR="002F3BDD" w:rsidRPr="001520F6">
        <w:t xml:space="preserve">for its intended </w:t>
      </w:r>
      <w:r w:rsidR="00A73BB4" w:rsidRPr="001520F6">
        <w:t xml:space="preserve">regional </w:t>
      </w:r>
      <w:r w:rsidR="00EB46CF" w:rsidRPr="001520F6">
        <w:t>function</w:t>
      </w:r>
      <w:r w:rsidR="0033354A" w:rsidRPr="001520F6">
        <w:t>.</w:t>
      </w:r>
      <w:r w:rsidR="00407103">
        <w:t xml:space="preserve"> </w:t>
      </w:r>
    </w:p>
    <w:p w14:paraId="29E3B48A" w14:textId="77777777" w:rsidR="00407103" w:rsidRDefault="00407103" w:rsidP="000712BC">
      <w:pPr>
        <w:pStyle w:val="BodyText"/>
      </w:pPr>
    </w:p>
    <w:p w14:paraId="0AC6A02C" w14:textId="1F91E3E2" w:rsidR="0033354A" w:rsidRDefault="00407103" w:rsidP="000712BC">
      <w:pPr>
        <w:pStyle w:val="BodyText"/>
        <w:rPr>
          <w:highlight w:val="yellow"/>
        </w:rPr>
      </w:pPr>
      <w:r w:rsidRPr="00273F06">
        <w:t>The study has a not-to-exceed budget of $190,000 across 2027 and 2028. Budget for 2027 is presently $164,864.39 and $25,135.61 for 2028</w:t>
      </w:r>
      <w:r w:rsidRPr="001520F6">
        <w:t xml:space="preserve">. </w:t>
      </w:r>
      <w:r w:rsidR="0033354A" w:rsidRPr="001520F6">
        <w:t xml:space="preserve"> </w:t>
      </w:r>
    </w:p>
    <w:p w14:paraId="4AEE61AA" w14:textId="77777777" w:rsidR="0033354A" w:rsidRDefault="0033354A" w:rsidP="000712BC">
      <w:pPr>
        <w:pStyle w:val="BodyText"/>
        <w:rPr>
          <w:highlight w:val="yellow"/>
        </w:rPr>
      </w:pPr>
    </w:p>
    <w:p w14:paraId="6203B523" w14:textId="2254D483" w:rsidR="000712BC" w:rsidRDefault="000712BC" w:rsidP="000712BC">
      <w:pPr>
        <w:pStyle w:val="BodyText"/>
      </w:pPr>
      <w:r>
        <w:t xml:space="preserve">This </w:t>
      </w:r>
      <w:r w:rsidR="00F94883">
        <w:t>study</w:t>
      </w:r>
      <w:r>
        <w:t xml:space="preserve"> will be in cooperation with the cities of </w:t>
      </w:r>
      <w:r w:rsidR="00C16737">
        <w:t>Minot, Burlington, and Surrey</w:t>
      </w:r>
      <w:r w:rsidR="00745FBC">
        <w:t>, Ward County</w:t>
      </w:r>
      <w:r>
        <w:t xml:space="preserve">, </w:t>
      </w:r>
      <w:r w:rsidR="00CC5524">
        <w:t xml:space="preserve">and </w:t>
      </w:r>
      <w:r>
        <w:t xml:space="preserve">North Dakota Department of Transportation (NDDOT), </w:t>
      </w:r>
      <w:r w:rsidR="002E1714">
        <w:t>and will be funded in part by the</w:t>
      </w:r>
      <w:r>
        <w:t xml:space="preserve"> Federal Highway Administration (FHWA) and the Federal Transit Administration (FTA).</w:t>
      </w:r>
    </w:p>
    <w:p w14:paraId="394AADAD" w14:textId="77777777" w:rsidR="000712BC" w:rsidRDefault="000712BC" w:rsidP="000712BC">
      <w:pPr>
        <w:pStyle w:val="BodyText"/>
      </w:pPr>
    </w:p>
    <w:p w14:paraId="51F51169" w14:textId="50091BA6" w:rsidR="00DB5D0C" w:rsidRDefault="67DD322A" w:rsidP="00D65DD4">
      <w:pPr>
        <w:pStyle w:val="BodyText"/>
      </w:pPr>
      <w:r>
        <w:t xml:space="preserve">A selection </w:t>
      </w:r>
      <w:r w:rsidR="58DAEE5A">
        <w:t xml:space="preserve">committee will </w:t>
      </w:r>
      <w:r w:rsidR="489DDEBC">
        <w:t xml:space="preserve">review and </w:t>
      </w:r>
      <w:r w:rsidR="58DAEE5A">
        <w:t>rank submittals from responding consultants</w:t>
      </w:r>
      <w:r w:rsidR="506B944D">
        <w:t xml:space="preserve"> based on </w:t>
      </w:r>
      <w:hyperlink w:anchor="_RFP_Evaluation_Criteria">
        <w:r w:rsidR="506B944D" w:rsidRPr="6BE3610D">
          <w:rPr>
            <w:rStyle w:val="Hyperlink"/>
          </w:rPr>
          <w:t>Section V. RFP</w:t>
        </w:r>
        <w:r w:rsidR="3FC753EC" w:rsidRPr="6BE3610D">
          <w:rPr>
            <w:rStyle w:val="Hyperlink"/>
          </w:rPr>
          <w:t xml:space="preserve"> Evaluation Criteria &amp; Process</w:t>
        </w:r>
      </w:hyperlink>
      <w:r w:rsidR="461523D1">
        <w:t xml:space="preserve"> detailed in this proposal</w:t>
      </w:r>
      <w:r w:rsidR="58DAEE5A">
        <w:t xml:space="preserve">. Upon completion of the rankings, the MPO will enter into contract negotiations with the top ranked firm. Sealed cost proposals will be required with the </w:t>
      </w:r>
      <w:r w:rsidR="4BE00DF3">
        <w:t>proposal</w:t>
      </w:r>
      <w:r w:rsidR="58DAEE5A">
        <w:t xml:space="preserve">. The cost proposals of the </w:t>
      </w:r>
      <w:r w:rsidR="13E4BA06">
        <w:t>top-ranked</w:t>
      </w:r>
      <w:r w:rsidR="58DAEE5A">
        <w:t xml:space="preserve"> firm will be opened during contract negotiations. The MPO reserves the right to reject an</w:t>
      </w:r>
      <w:r w:rsidR="3856609E">
        <w:t>y</w:t>
      </w:r>
      <w:r w:rsidR="58DAEE5A">
        <w:t xml:space="preserve"> and all submittals</w:t>
      </w:r>
      <w:r w:rsidR="3856609E">
        <w:t>.</w:t>
      </w:r>
    </w:p>
    <w:p w14:paraId="5F1278FE" w14:textId="77777777" w:rsidR="0060395D" w:rsidRPr="00FF5B8B" w:rsidRDefault="0060395D" w:rsidP="00D65DD4">
      <w:pPr>
        <w:pStyle w:val="BodyText"/>
        <w:rPr>
          <w:sz w:val="22"/>
          <w:szCs w:val="22"/>
        </w:rPr>
      </w:pPr>
    </w:p>
    <w:p w14:paraId="4AB85856" w14:textId="1D21C591" w:rsidR="006C7D1D" w:rsidRDefault="006C7D1D" w:rsidP="00D65DD4">
      <w:pPr>
        <w:pStyle w:val="BodyText"/>
      </w:pPr>
    </w:p>
    <w:p w14:paraId="52BFCCF8" w14:textId="77777777" w:rsidR="00745FBC" w:rsidRDefault="00745FBC" w:rsidP="00D65DD4">
      <w:pPr>
        <w:pStyle w:val="BodyText"/>
      </w:pPr>
    </w:p>
    <w:p w14:paraId="30D5706B" w14:textId="77777777" w:rsidR="00745FBC" w:rsidRDefault="00745FBC" w:rsidP="00D65DD4">
      <w:pPr>
        <w:pStyle w:val="BodyText"/>
      </w:pPr>
    </w:p>
    <w:p w14:paraId="71A705DD" w14:textId="77777777" w:rsidR="00745FBC" w:rsidRDefault="00745FBC" w:rsidP="00D65DD4">
      <w:pPr>
        <w:pStyle w:val="BodyText"/>
      </w:pPr>
    </w:p>
    <w:p w14:paraId="73BED85A" w14:textId="77777777" w:rsidR="00745FBC" w:rsidRDefault="00745FBC" w:rsidP="00D65DD4">
      <w:pPr>
        <w:pStyle w:val="BodyText"/>
      </w:pPr>
    </w:p>
    <w:p w14:paraId="6E62AB2C" w14:textId="77777777" w:rsidR="00745FBC" w:rsidRDefault="00745FBC" w:rsidP="00D65DD4">
      <w:pPr>
        <w:pStyle w:val="BodyText"/>
      </w:pPr>
    </w:p>
    <w:p w14:paraId="1DB7D365" w14:textId="77777777" w:rsidR="00800A7F" w:rsidRDefault="00800A7F" w:rsidP="00D65DD4">
      <w:pPr>
        <w:pStyle w:val="BodyText"/>
      </w:pPr>
    </w:p>
    <w:p w14:paraId="111AD4C2" w14:textId="77777777" w:rsidR="00800A7F" w:rsidRDefault="00800A7F" w:rsidP="00D65DD4">
      <w:pPr>
        <w:pStyle w:val="BodyText"/>
      </w:pPr>
    </w:p>
    <w:p w14:paraId="17B44A59" w14:textId="77777777" w:rsidR="00800A7F" w:rsidRDefault="00800A7F" w:rsidP="00D65DD4">
      <w:pPr>
        <w:pStyle w:val="BodyText"/>
      </w:pPr>
    </w:p>
    <w:p w14:paraId="3DB9FAC9" w14:textId="77777777" w:rsidR="00800A7F" w:rsidRDefault="00800A7F" w:rsidP="00D65DD4">
      <w:pPr>
        <w:pStyle w:val="BodyText"/>
      </w:pPr>
    </w:p>
    <w:p w14:paraId="5320E344" w14:textId="77777777" w:rsidR="00745FBC" w:rsidRDefault="00745FBC" w:rsidP="00D65DD4">
      <w:pPr>
        <w:pStyle w:val="BodyText"/>
      </w:pPr>
    </w:p>
    <w:p w14:paraId="7CC66858" w14:textId="77777777" w:rsidR="00745FBC" w:rsidRDefault="00745FBC" w:rsidP="00D65DD4">
      <w:pPr>
        <w:pStyle w:val="BodyText"/>
      </w:pPr>
    </w:p>
    <w:p w14:paraId="46658279" w14:textId="77777777" w:rsidR="00745FBC" w:rsidRDefault="00745FBC" w:rsidP="00D65DD4">
      <w:pPr>
        <w:pStyle w:val="BodyText"/>
      </w:pPr>
    </w:p>
    <w:p w14:paraId="47E5DB2A" w14:textId="2DA78852" w:rsidR="00D109B7" w:rsidRDefault="00640D50" w:rsidP="009D072E">
      <w:pPr>
        <w:pStyle w:val="Heading1"/>
      </w:pPr>
      <w:bookmarkStart w:id="1" w:name="_Toc241772769"/>
      <w:r>
        <w:lastRenderedPageBreak/>
        <w:t>General Instructions</w:t>
      </w:r>
      <w:r w:rsidR="00645C47">
        <w:t xml:space="preserve"> and Process for Selection</w:t>
      </w:r>
      <w:bookmarkEnd w:id="1"/>
    </w:p>
    <w:p w14:paraId="715FF0AC" w14:textId="77777777" w:rsidR="00640D50" w:rsidRPr="00640D50" w:rsidRDefault="00640D50" w:rsidP="00C6454B">
      <w:pPr>
        <w:spacing w:after="0"/>
      </w:pPr>
    </w:p>
    <w:p w14:paraId="0F61F0A4" w14:textId="0571ADC6" w:rsidR="00D109B7" w:rsidRDefault="00DC6842" w:rsidP="00EE739E">
      <w:pPr>
        <w:pStyle w:val="Heading2"/>
      </w:pPr>
      <w:bookmarkStart w:id="2" w:name="_Proposal_Questions_and/or"/>
      <w:bookmarkEnd w:id="2"/>
      <w:r>
        <w:t>Proposal Questions and/or Comments</w:t>
      </w:r>
    </w:p>
    <w:p w14:paraId="6A653950" w14:textId="77777777" w:rsidR="009622CF" w:rsidRPr="009622CF" w:rsidRDefault="009622CF" w:rsidP="00B256E6">
      <w:pPr>
        <w:spacing w:after="0" w:line="240" w:lineRule="auto"/>
      </w:pPr>
    </w:p>
    <w:p w14:paraId="090F433E" w14:textId="6E96D34D" w:rsidR="0087243B" w:rsidRPr="0087243B" w:rsidRDefault="0087243B" w:rsidP="00B256E6">
      <w:pPr>
        <w:pStyle w:val="BodyText"/>
      </w:pPr>
      <w:r>
        <w:t>Any questions or comments pertaining to the proposal</w:t>
      </w:r>
      <w:r w:rsidR="009622CF">
        <w:t xml:space="preserve"> and corresponding process for submission should be directed </w:t>
      </w:r>
      <w:r w:rsidR="00C43994">
        <w:t xml:space="preserve">to the individual </w:t>
      </w:r>
      <w:r w:rsidR="00CE29F5">
        <w:t xml:space="preserve">identified below: </w:t>
      </w:r>
      <w:r w:rsidR="009622CF">
        <w:t xml:space="preserve"> </w:t>
      </w:r>
    </w:p>
    <w:p w14:paraId="48AC7D00" w14:textId="77777777" w:rsidR="00FF7D9C" w:rsidRDefault="00FF7D9C" w:rsidP="00B256E6">
      <w:pPr>
        <w:spacing w:after="0" w:line="240" w:lineRule="auto"/>
        <w:rPr>
          <w:rFonts w:eastAsiaTheme="majorEastAsia" w:cstheme="minorHAnsi"/>
          <w:sz w:val="24"/>
          <w:szCs w:val="24"/>
        </w:rPr>
      </w:pPr>
    </w:p>
    <w:p w14:paraId="461E42EF" w14:textId="62A0AA2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John Van Dyke</w:t>
      </w:r>
    </w:p>
    <w:p w14:paraId="11FA9AC7" w14:textId="7777777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Executive Director</w:t>
      </w:r>
    </w:p>
    <w:p w14:paraId="56107080" w14:textId="7777777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Central Dakota MPO</w:t>
      </w:r>
    </w:p>
    <w:p w14:paraId="4FB8BEC8" w14:textId="7777777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PO Box 5006</w:t>
      </w:r>
    </w:p>
    <w:p w14:paraId="7D7BE827" w14:textId="7777777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Minot, ND 58702-5006</w:t>
      </w:r>
    </w:p>
    <w:p w14:paraId="158616C8" w14:textId="77777777" w:rsidR="00FF7D9C" w:rsidRPr="00B256E6" w:rsidRDefault="00FF7D9C"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Office Phone: 701-420-4524</w:t>
      </w:r>
    </w:p>
    <w:p w14:paraId="2D8C2F94" w14:textId="20B90855" w:rsidR="00FF7D9C" w:rsidRPr="00FF7D9C" w:rsidRDefault="00FF7D9C" w:rsidP="00B256E6">
      <w:pPr>
        <w:spacing w:after="0" w:line="240" w:lineRule="auto"/>
        <w:jc w:val="center"/>
      </w:pPr>
      <w:r w:rsidRPr="00B256E6">
        <w:rPr>
          <w:rFonts w:eastAsiaTheme="majorEastAsia" w:cstheme="minorHAnsi"/>
          <w:sz w:val="24"/>
          <w:szCs w:val="24"/>
        </w:rPr>
        <w:t>Email: john.vandyke@centraldakotampo.org</w:t>
      </w:r>
    </w:p>
    <w:p w14:paraId="16875CD7" w14:textId="497C9418" w:rsidR="00640D50" w:rsidRPr="00640D50" w:rsidRDefault="00640D50" w:rsidP="00640D50"/>
    <w:p w14:paraId="5B13A128" w14:textId="053673CB" w:rsidR="00335B43" w:rsidRPr="00335B43" w:rsidRDefault="00DC40D9" w:rsidP="00335B43">
      <w:pPr>
        <w:pStyle w:val="Heading2"/>
      </w:pPr>
      <w:bookmarkStart w:id="3" w:name="_Technical_Proposal_Submission"/>
      <w:bookmarkEnd w:id="3"/>
      <w:r>
        <w:t xml:space="preserve">Technical </w:t>
      </w:r>
      <w:r w:rsidR="00AB31B1">
        <w:t>Proposal Submission</w:t>
      </w:r>
    </w:p>
    <w:p w14:paraId="46901CE2" w14:textId="77777777" w:rsidR="005E28C8" w:rsidRDefault="005E28C8" w:rsidP="005E28C8">
      <w:pPr>
        <w:spacing w:after="0" w:line="240" w:lineRule="auto"/>
        <w:jc w:val="center"/>
        <w:rPr>
          <w:rFonts w:eastAsiaTheme="majorEastAsia" w:cstheme="minorHAnsi"/>
          <w:sz w:val="24"/>
          <w:szCs w:val="24"/>
        </w:rPr>
      </w:pPr>
    </w:p>
    <w:p w14:paraId="5B9EB6F5" w14:textId="21DB03FC" w:rsidR="005E28C8" w:rsidRDefault="005E28C8" w:rsidP="005E28C8">
      <w:pPr>
        <w:spacing w:after="0" w:line="240" w:lineRule="auto"/>
        <w:jc w:val="center"/>
        <w:rPr>
          <w:rFonts w:eastAsiaTheme="majorEastAsia" w:cstheme="minorHAnsi"/>
          <w:sz w:val="24"/>
          <w:szCs w:val="24"/>
        </w:rPr>
      </w:pPr>
      <w:r>
        <w:rPr>
          <w:rFonts w:eastAsiaTheme="majorEastAsia" w:cstheme="minorHAnsi"/>
          <w:sz w:val="24"/>
          <w:szCs w:val="24"/>
        </w:rPr>
        <w:t>mpo@centraldakotampo.org</w:t>
      </w:r>
    </w:p>
    <w:p w14:paraId="2BDA23B6" w14:textId="77777777" w:rsidR="005E28C8" w:rsidRPr="005E28C8" w:rsidRDefault="005E28C8" w:rsidP="005E28C8"/>
    <w:p w14:paraId="29C03A78" w14:textId="1D274231" w:rsidR="0025352D" w:rsidRDefault="00DC40D9" w:rsidP="00EE739E">
      <w:pPr>
        <w:pStyle w:val="Heading2"/>
      </w:pPr>
      <w:bookmarkStart w:id="4" w:name="_Cost_Proposal_Submission"/>
      <w:bookmarkEnd w:id="4"/>
      <w:r>
        <w:t xml:space="preserve">Cost </w:t>
      </w:r>
      <w:r w:rsidR="00DC6842">
        <w:t xml:space="preserve">Proposal Submission </w:t>
      </w:r>
    </w:p>
    <w:p w14:paraId="1A4B2362" w14:textId="77777777" w:rsidR="00C43183" w:rsidRDefault="00C43183" w:rsidP="00B256E6">
      <w:pPr>
        <w:spacing w:after="0" w:line="240" w:lineRule="auto"/>
        <w:jc w:val="center"/>
        <w:rPr>
          <w:rFonts w:eastAsiaTheme="majorEastAsia" w:cstheme="minorHAnsi"/>
          <w:sz w:val="24"/>
          <w:szCs w:val="24"/>
        </w:rPr>
      </w:pPr>
    </w:p>
    <w:p w14:paraId="2DEC0F56" w14:textId="4FD0DA14" w:rsidR="00E03916" w:rsidRPr="00B256E6" w:rsidRDefault="00E03916"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Central Dakota MPO</w:t>
      </w:r>
    </w:p>
    <w:p w14:paraId="5415303B" w14:textId="77777777" w:rsidR="00E03916" w:rsidRPr="00B256E6" w:rsidRDefault="00E03916"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PO Box 5006</w:t>
      </w:r>
    </w:p>
    <w:p w14:paraId="1F30EF08" w14:textId="4AA98225" w:rsidR="009E1DAC" w:rsidRDefault="00E03916" w:rsidP="00745FBC">
      <w:pPr>
        <w:spacing w:after="0" w:line="240" w:lineRule="auto"/>
        <w:jc w:val="center"/>
        <w:rPr>
          <w:rFonts w:eastAsiaTheme="majorEastAsia" w:cstheme="minorHAnsi"/>
          <w:sz w:val="24"/>
          <w:szCs w:val="24"/>
        </w:rPr>
      </w:pPr>
      <w:r w:rsidRPr="00B256E6">
        <w:rPr>
          <w:rFonts w:eastAsiaTheme="majorEastAsia" w:cstheme="minorHAnsi"/>
          <w:sz w:val="24"/>
          <w:szCs w:val="24"/>
        </w:rPr>
        <w:t>Minot, ND 58702-5006</w:t>
      </w:r>
    </w:p>
    <w:p w14:paraId="3E670868" w14:textId="77777777" w:rsidR="00D30AA6" w:rsidRDefault="00D30AA6" w:rsidP="00745FBC">
      <w:pPr>
        <w:spacing w:after="0" w:line="240" w:lineRule="auto"/>
        <w:jc w:val="center"/>
        <w:rPr>
          <w:rFonts w:eastAsiaTheme="majorEastAsia" w:cstheme="minorHAnsi"/>
          <w:sz w:val="24"/>
          <w:szCs w:val="24"/>
        </w:rPr>
      </w:pPr>
    </w:p>
    <w:p w14:paraId="33B20C97" w14:textId="0601EFC2" w:rsidR="00D30AA6" w:rsidRDefault="00D30AA6" w:rsidP="00745FBC">
      <w:pPr>
        <w:spacing w:after="0" w:line="240" w:lineRule="auto"/>
        <w:jc w:val="center"/>
        <w:rPr>
          <w:rFonts w:eastAsiaTheme="majorEastAsia" w:cstheme="minorHAnsi"/>
          <w:sz w:val="24"/>
          <w:szCs w:val="24"/>
        </w:rPr>
      </w:pPr>
      <w:r>
        <w:rPr>
          <w:rFonts w:eastAsiaTheme="majorEastAsia" w:cstheme="minorHAnsi"/>
          <w:sz w:val="24"/>
          <w:szCs w:val="24"/>
        </w:rPr>
        <w:t>Or</w:t>
      </w:r>
    </w:p>
    <w:p w14:paraId="76BD45FF" w14:textId="77777777" w:rsidR="00D30AA6" w:rsidRDefault="00D30AA6" w:rsidP="00745FBC">
      <w:pPr>
        <w:spacing w:after="0" w:line="240" w:lineRule="auto"/>
        <w:jc w:val="center"/>
        <w:rPr>
          <w:rFonts w:eastAsiaTheme="majorEastAsia" w:cstheme="minorHAnsi"/>
          <w:sz w:val="24"/>
          <w:szCs w:val="24"/>
        </w:rPr>
      </w:pPr>
    </w:p>
    <w:p w14:paraId="1FC7DA84" w14:textId="3E252821" w:rsidR="00D30AA6" w:rsidRDefault="00D30AA6" w:rsidP="00745FBC">
      <w:pPr>
        <w:spacing w:after="0" w:line="240" w:lineRule="auto"/>
        <w:jc w:val="center"/>
        <w:rPr>
          <w:rFonts w:eastAsiaTheme="majorEastAsia" w:cstheme="minorHAnsi"/>
          <w:sz w:val="24"/>
          <w:szCs w:val="24"/>
        </w:rPr>
      </w:pPr>
      <w:r>
        <w:rPr>
          <w:rFonts w:eastAsiaTheme="majorEastAsia" w:cstheme="minorHAnsi"/>
          <w:sz w:val="24"/>
          <w:szCs w:val="24"/>
        </w:rPr>
        <w:t>Central Dakota MPO</w:t>
      </w:r>
    </w:p>
    <w:p w14:paraId="43F0DFB5" w14:textId="789DD898" w:rsidR="00B543FC" w:rsidRDefault="00B543FC" w:rsidP="00745FBC">
      <w:pPr>
        <w:spacing w:after="0" w:line="240" w:lineRule="auto"/>
        <w:jc w:val="center"/>
        <w:rPr>
          <w:rFonts w:eastAsiaTheme="majorEastAsia" w:cstheme="minorHAnsi"/>
          <w:sz w:val="24"/>
          <w:szCs w:val="24"/>
        </w:rPr>
      </w:pPr>
      <w:r>
        <w:rPr>
          <w:rFonts w:eastAsiaTheme="majorEastAsia" w:cstheme="minorHAnsi"/>
          <w:sz w:val="24"/>
          <w:szCs w:val="24"/>
        </w:rPr>
        <w:t>10 3</w:t>
      </w:r>
      <w:r w:rsidRPr="00B543FC">
        <w:rPr>
          <w:rFonts w:eastAsiaTheme="majorEastAsia" w:cstheme="minorHAnsi"/>
          <w:sz w:val="24"/>
          <w:szCs w:val="24"/>
          <w:vertAlign w:val="superscript"/>
        </w:rPr>
        <w:t>rd</w:t>
      </w:r>
      <w:r>
        <w:rPr>
          <w:rFonts w:eastAsiaTheme="majorEastAsia" w:cstheme="minorHAnsi"/>
          <w:sz w:val="24"/>
          <w:szCs w:val="24"/>
        </w:rPr>
        <w:t xml:space="preserve"> Ave. SW</w:t>
      </w:r>
    </w:p>
    <w:p w14:paraId="2CBC1095" w14:textId="2EC3A0EE" w:rsidR="00B543FC" w:rsidRDefault="00B543FC" w:rsidP="00745FBC">
      <w:pPr>
        <w:spacing w:after="0" w:line="240" w:lineRule="auto"/>
        <w:jc w:val="center"/>
        <w:rPr>
          <w:rFonts w:eastAsiaTheme="majorEastAsia" w:cstheme="minorHAnsi"/>
          <w:sz w:val="24"/>
          <w:szCs w:val="24"/>
        </w:rPr>
      </w:pPr>
      <w:r>
        <w:rPr>
          <w:rFonts w:eastAsiaTheme="majorEastAsia" w:cstheme="minorHAnsi"/>
          <w:sz w:val="24"/>
          <w:szCs w:val="24"/>
        </w:rPr>
        <w:t>Minot, ND 58701</w:t>
      </w:r>
    </w:p>
    <w:p w14:paraId="781AC936" w14:textId="7DA1F3FA" w:rsidR="00335B43" w:rsidRDefault="0026207E" w:rsidP="00745FBC">
      <w:pPr>
        <w:spacing w:after="0" w:line="240" w:lineRule="auto"/>
        <w:jc w:val="center"/>
        <w:rPr>
          <w:rFonts w:ascii="Arial" w:eastAsia="Times New Roman" w:hAnsi="Arial" w:cs="Arial"/>
          <w:sz w:val="24"/>
          <w:szCs w:val="24"/>
          <w:lang w:bidi="en-US"/>
        </w:rPr>
      </w:pPr>
      <w:r>
        <w:rPr>
          <w:rFonts w:ascii="Arial" w:eastAsia="Times New Roman" w:hAnsi="Arial" w:cs="Arial"/>
          <w:sz w:val="24"/>
          <w:szCs w:val="24"/>
          <w:lang w:bidi="en-US"/>
        </w:rPr>
        <w:t>(preferred)</w:t>
      </w:r>
    </w:p>
    <w:p w14:paraId="7CE36F2E" w14:textId="77777777" w:rsidR="0026207E" w:rsidRDefault="0026207E" w:rsidP="00745FBC">
      <w:pPr>
        <w:spacing w:after="0" w:line="240" w:lineRule="auto"/>
        <w:jc w:val="center"/>
        <w:rPr>
          <w:rFonts w:ascii="Arial" w:eastAsia="Times New Roman" w:hAnsi="Arial" w:cs="Arial"/>
          <w:sz w:val="24"/>
          <w:szCs w:val="24"/>
          <w:lang w:bidi="en-US"/>
        </w:rPr>
      </w:pPr>
    </w:p>
    <w:p w14:paraId="67B75279" w14:textId="4A440CED" w:rsidR="00FD6826" w:rsidRDefault="00F44BB5" w:rsidP="00EE739E">
      <w:pPr>
        <w:pStyle w:val="Heading2"/>
      </w:pPr>
      <w:r>
        <w:t>Proposal Submission Identification</w:t>
      </w:r>
    </w:p>
    <w:p w14:paraId="36DBE74C" w14:textId="77777777" w:rsidR="004214F7" w:rsidRDefault="004214F7" w:rsidP="00B256E6">
      <w:pPr>
        <w:spacing w:after="0" w:line="240" w:lineRule="auto"/>
        <w:jc w:val="center"/>
        <w:rPr>
          <w:rFonts w:eastAsiaTheme="majorEastAsia" w:cstheme="minorHAnsi"/>
          <w:sz w:val="24"/>
          <w:szCs w:val="24"/>
        </w:rPr>
      </w:pPr>
    </w:p>
    <w:p w14:paraId="69E6CB26" w14:textId="036C0434" w:rsidR="00883F3B" w:rsidRPr="00B256E6" w:rsidRDefault="004214F7"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Proposal for:</w:t>
      </w:r>
      <w:r w:rsidRPr="00B256E6">
        <w:rPr>
          <w:rFonts w:eastAsiaTheme="majorEastAsia" w:cstheme="minorHAnsi"/>
          <w:sz w:val="24"/>
          <w:szCs w:val="24"/>
        </w:rPr>
        <w:br/>
      </w:r>
      <w:r w:rsidR="00111870" w:rsidRPr="00111870">
        <w:rPr>
          <w:rFonts w:eastAsiaTheme="majorEastAsia" w:cstheme="minorHAnsi"/>
          <w:sz w:val="24"/>
          <w:szCs w:val="24"/>
        </w:rPr>
        <w:t>202</w:t>
      </w:r>
      <w:r w:rsidR="00ED37A9">
        <w:rPr>
          <w:rFonts w:eastAsiaTheme="majorEastAsia" w:cstheme="minorHAnsi"/>
          <w:sz w:val="24"/>
          <w:szCs w:val="24"/>
        </w:rPr>
        <w:t>7</w:t>
      </w:r>
      <w:r w:rsidR="00111870" w:rsidRPr="00111870">
        <w:rPr>
          <w:rFonts w:eastAsiaTheme="majorEastAsia" w:cstheme="minorHAnsi"/>
          <w:sz w:val="24"/>
          <w:szCs w:val="24"/>
        </w:rPr>
        <w:t>-202</w:t>
      </w:r>
      <w:r w:rsidR="00ED37A9">
        <w:rPr>
          <w:rFonts w:eastAsiaTheme="majorEastAsia" w:cstheme="minorHAnsi"/>
          <w:sz w:val="24"/>
          <w:szCs w:val="24"/>
        </w:rPr>
        <w:t>8</w:t>
      </w:r>
      <w:r w:rsidR="00111870" w:rsidRPr="00111870">
        <w:rPr>
          <w:rFonts w:eastAsiaTheme="majorEastAsia" w:cstheme="minorHAnsi"/>
          <w:sz w:val="24"/>
          <w:szCs w:val="24"/>
        </w:rPr>
        <w:t xml:space="preserve"> </w:t>
      </w:r>
      <w:r w:rsidR="008C2E15">
        <w:rPr>
          <w:rFonts w:eastAsiaTheme="majorEastAsia" w:cstheme="minorHAnsi"/>
          <w:sz w:val="24"/>
          <w:szCs w:val="24"/>
        </w:rPr>
        <w:t>Fringe Area Road Master Plan</w:t>
      </w:r>
    </w:p>
    <w:p w14:paraId="6E6E1836" w14:textId="77777777" w:rsidR="004214F7" w:rsidRPr="00B256E6" w:rsidRDefault="004214F7" w:rsidP="00B256E6">
      <w:pPr>
        <w:spacing w:after="0" w:line="240" w:lineRule="auto"/>
        <w:jc w:val="center"/>
        <w:rPr>
          <w:rFonts w:eastAsiaTheme="majorEastAsia" w:cstheme="minorHAnsi"/>
          <w:sz w:val="24"/>
          <w:szCs w:val="24"/>
        </w:rPr>
      </w:pPr>
      <w:r w:rsidRPr="00B256E6">
        <w:rPr>
          <w:rFonts w:eastAsiaTheme="majorEastAsia" w:cstheme="minorHAnsi"/>
          <w:sz w:val="24"/>
          <w:szCs w:val="24"/>
        </w:rPr>
        <w:t>Firm’s Name</w:t>
      </w:r>
    </w:p>
    <w:p w14:paraId="114689CF" w14:textId="10A3B094" w:rsidR="004214F7" w:rsidRPr="00B256E6" w:rsidRDefault="004214F7" w:rsidP="00B256E6">
      <w:pPr>
        <w:spacing w:after="0" w:line="240" w:lineRule="auto"/>
        <w:jc w:val="center"/>
        <w:rPr>
          <w:b/>
          <w:bCs/>
        </w:rPr>
      </w:pPr>
      <w:r w:rsidRPr="00B256E6">
        <w:rPr>
          <w:rFonts w:eastAsiaTheme="majorEastAsia" w:cstheme="minorHAnsi"/>
          <w:sz w:val="24"/>
          <w:szCs w:val="24"/>
        </w:rPr>
        <w:t>Central Dakota MPO</w:t>
      </w:r>
    </w:p>
    <w:p w14:paraId="2E029D57" w14:textId="669DEAAD" w:rsidR="00FD6826" w:rsidRDefault="00FD6826" w:rsidP="00FD6826"/>
    <w:p w14:paraId="4E66FCA8" w14:textId="77777777" w:rsidR="00601585" w:rsidRDefault="00601585" w:rsidP="00FD6826"/>
    <w:p w14:paraId="38C17B90" w14:textId="77777777" w:rsidR="00601585" w:rsidRDefault="00601585" w:rsidP="00FD6826"/>
    <w:p w14:paraId="3E314365" w14:textId="77777777" w:rsidR="00601585" w:rsidRDefault="00601585" w:rsidP="00FD6826"/>
    <w:p w14:paraId="4A5CEB26" w14:textId="77777777" w:rsidR="00601585" w:rsidRDefault="00601585" w:rsidP="00FD6826"/>
    <w:p w14:paraId="03EED980" w14:textId="77777777" w:rsidR="00601585" w:rsidRDefault="00601585" w:rsidP="00FD6826"/>
    <w:p w14:paraId="7357508F" w14:textId="2686A12E" w:rsidR="00BD0A6A" w:rsidRPr="003A117A" w:rsidRDefault="00BD0A6A" w:rsidP="00B256E6">
      <w:pPr>
        <w:pStyle w:val="Heading2"/>
      </w:pPr>
      <w:r w:rsidRPr="003A117A">
        <w:lastRenderedPageBreak/>
        <w:t>Deadline and Method of Submission</w:t>
      </w:r>
    </w:p>
    <w:p w14:paraId="7A5A3035" w14:textId="77777777" w:rsidR="003E3178" w:rsidRDefault="003E3178" w:rsidP="00D65DD4">
      <w:pPr>
        <w:pStyle w:val="BodyText"/>
      </w:pPr>
    </w:p>
    <w:p w14:paraId="49C403AA" w14:textId="5FFACD06" w:rsidR="00336E89" w:rsidRPr="00336E89" w:rsidRDefault="003B61A5" w:rsidP="00336E89">
      <w:pPr>
        <w:pStyle w:val="BodyText"/>
        <w:rPr>
          <w:u w:val="single"/>
        </w:rPr>
      </w:pPr>
      <w:r>
        <w:rPr>
          <w:u w:val="single"/>
        </w:rPr>
        <w:t>A complete</w:t>
      </w:r>
      <w:r w:rsidR="7402D101" w:rsidRPr="0022526B">
        <w:rPr>
          <w:u w:val="single"/>
        </w:rPr>
        <w:t xml:space="preserve"> proposal</w:t>
      </w:r>
      <w:r w:rsidR="00500033">
        <w:rPr>
          <w:u w:val="single"/>
        </w:rPr>
        <w:t>, comprising of a technical proposal and a cost proposal,</w:t>
      </w:r>
      <w:r w:rsidR="7402D101" w:rsidRPr="0022526B">
        <w:rPr>
          <w:u w:val="single"/>
        </w:rPr>
        <w:t xml:space="preserve"> must be received by noon</w:t>
      </w:r>
      <w:r w:rsidR="5FFB00FE" w:rsidRPr="0022526B">
        <w:rPr>
          <w:u w:val="single"/>
        </w:rPr>
        <w:t xml:space="preserve"> (</w:t>
      </w:r>
      <w:r w:rsidR="003A117A" w:rsidRPr="0022526B">
        <w:rPr>
          <w:u w:val="single"/>
        </w:rPr>
        <w:t>C</w:t>
      </w:r>
      <w:r w:rsidR="00C15AFC">
        <w:rPr>
          <w:u w:val="single"/>
        </w:rPr>
        <w:t>D</w:t>
      </w:r>
      <w:r w:rsidR="003A117A" w:rsidRPr="0022526B">
        <w:rPr>
          <w:u w:val="single"/>
        </w:rPr>
        <w:t>T</w:t>
      </w:r>
      <w:r w:rsidR="5FFB00FE" w:rsidRPr="00227B43">
        <w:rPr>
          <w:u w:val="single"/>
        </w:rPr>
        <w:t>)</w:t>
      </w:r>
      <w:r w:rsidR="00896DAF">
        <w:rPr>
          <w:u w:val="single"/>
        </w:rPr>
        <w:t xml:space="preserve"> on </w:t>
      </w:r>
      <w:r w:rsidR="00460507">
        <w:rPr>
          <w:u w:val="single"/>
        </w:rPr>
        <w:t xml:space="preserve">Wednesday, December 2, </w:t>
      </w:r>
      <w:r w:rsidR="00BE5B28" w:rsidRPr="00227B43">
        <w:rPr>
          <w:u w:val="single"/>
        </w:rPr>
        <w:t>202</w:t>
      </w:r>
      <w:r w:rsidR="003A117A" w:rsidRPr="00227B43">
        <w:rPr>
          <w:u w:val="single"/>
        </w:rPr>
        <w:t>6</w:t>
      </w:r>
      <w:r w:rsidR="0077318C">
        <w:rPr>
          <w:u w:val="single"/>
        </w:rPr>
        <w:t>.</w:t>
      </w:r>
      <w:r w:rsidR="00336E89">
        <w:rPr>
          <w:u w:val="single"/>
        </w:rPr>
        <w:t xml:space="preserve"> </w:t>
      </w:r>
    </w:p>
    <w:p w14:paraId="0670E1E8" w14:textId="77777777" w:rsidR="00336E89" w:rsidRDefault="00336E89" w:rsidP="00D65DD4">
      <w:pPr>
        <w:pStyle w:val="BodyText"/>
      </w:pPr>
    </w:p>
    <w:p w14:paraId="7237C1D4" w14:textId="77777777" w:rsidR="00500033" w:rsidRDefault="0EE103B9" w:rsidP="00D65DD4">
      <w:pPr>
        <w:pStyle w:val="BodyText"/>
      </w:pPr>
      <w:r w:rsidRPr="002A7827">
        <w:t xml:space="preserve">An electronic copy </w:t>
      </w:r>
      <w:r w:rsidRPr="000F279D">
        <w:t xml:space="preserve">of the technical proposal must be </w:t>
      </w:r>
      <w:r w:rsidR="00DC40D9">
        <w:t xml:space="preserve">submitted via the e-mail provided in </w:t>
      </w:r>
      <w:hyperlink w:anchor="_Technical_Proposal_Submission" w:history="1">
        <w:r w:rsidR="003347E8" w:rsidRPr="00DC40D9">
          <w:rPr>
            <w:rStyle w:val="Hyperlink"/>
          </w:rPr>
          <w:t xml:space="preserve">Section </w:t>
        </w:r>
        <w:r w:rsidR="00B371B6" w:rsidRPr="00DC40D9">
          <w:rPr>
            <w:rStyle w:val="Hyperlink"/>
          </w:rPr>
          <w:t>II</w:t>
        </w:r>
        <w:r w:rsidR="00DB5F1C" w:rsidRPr="00DC40D9">
          <w:rPr>
            <w:rStyle w:val="Hyperlink"/>
          </w:rPr>
          <w:t>.</w:t>
        </w:r>
        <w:r w:rsidR="00B371B6" w:rsidRPr="00DC40D9">
          <w:rPr>
            <w:rStyle w:val="Hyperlink"/>
          </w:rPr>
          <w:t xml:space="preserve"> B. </w:t>
        </w:r>
        <w:r w:rsidR="00DC40D9" w:rsidRPr="00DC40D9">
          <w:rPr>
            <w:rStyle w:val="Hyperlink"/>
          </w:rPr>
          <w:t xml:space="preserve">Technical </w:t>
        </w:r>
        <w:r w:rsidR="00DB5F1C" w:rsidRPr="00DC40D9">
          <w:rPr>
            <w:rStyle w:val="Hyperlink"/>
          </w:rPr>
          <w:t>Proposal</w:t>
        </w:r>
        <w:r w:rsidR="00A33790" w:rsidRPr="00DC40D9">
          <w:rPr>
            <w:rStyle w:val="Hyperlink"/>
          </w:rPr>
          <w:t xml:space="preserve"> Submission</w:t>
        </w:r>
      </w:hyperlink>
      <w:r w:rsidRPr="000F279D">
        <w:t>.</w:t>
      </w:r>
      <w:r w:rsidRPr="002A7827">
        <w:t xml:space="preserve"> </w:t>
      </w:r>
    </w:p>
    <w:p w14:paraId="768C8812" w14:textId="77777777" w:rsidR="00500033" w:rsidRDefault="00500033" w:rsidP="00D65DD4">
      <w:pPr>
        <w:pStyle w:val="BodyText"/>
      </w:pPr>
    </w:p>
    <w:p w14:paraId="693F9DEA" w14:textId="6013E6DD" w:rsidR="00027103" w:rsidRDefault="00AA7817" w:rsidP="00D65DD4">
      <w:pPr>
        <w:pStyle w:val="BodyText"/>
      </w:pPr>
      <w:r>
        <w:t xml:space="preserve">A copy of the Cost Proposal and </w:t>
      </w:r>
      <w:r w:rsidR="00F93169" w:rsidRPr="00F93169">
        <w:t xml:space="preserve">Certification of Final Indirect Costs </w:t>
      </w:r>
      <w:r w:rsidR="00C66574">
        <w:t>m</w:t>
      </w:r>
      <w:r w:rsidR="00C10914">
        <w:t xml:space="preserve">ust be </w:t>
      </w:r>
      <w:r w:rsidR="00E32F30">
        <w:t>submitted to</w:t>
      </w:r>
      <w:r w:rsidR="00B648C1">
        <w:t xml:space="preserve"> one of the two addresses provided in </w:t>
      </w:r>
      <w:hyperlink w:anchor="_Cost_Proposal_Submission" w:history="1">
        <w:r w:rsidR="00B648C1" w:rsidRPr="00B648C1">
          <w:rPr>
            <w:rStyle w:val="Hyperlink"/>
          </w:rPr>
          <w:t>Section II. C. Cost Proposal Submission</w:t>
        </w:r>
      </w:hyperlink>
      <w:r w:rsidR="00B648C1">
        <w:t xml:space="preserve">. </w:t>
      </w:r>
      <w:r w:rsidR="009B4908">
        <w:t xml:space="preserve">Please note, some shipping </w:t>
      </w:r>
      <w:r w:rsidR="00207D79">
        <w:t xml:space="preserve">carriers </w:t>
      </w:r>
      <w:r w:rsidR="002A7CC8">
        <w:t xml:space="preserve">are unable to </w:t>
      </w:r>
      <w:r w:rsidR="00207D79">
        <w:t xml:space="preserve">deliver to </w:t>
      </w:r>
      <w:r w:rsidR="00CD5B1C">
        <w:t xml:space="preserve">a </w:t>
      </w:r>
      <w:r w:rsidR="00207D79">
        <w:t>PO Box</w:t>
      </w:r>
      <w:r w:rsidR="00CD5B1C">
        <w:t xml:space="preserve">. It is the responsibility of the </w:t>
      </w:r>
      <w:r w:rsidR="002A7CC8">
        <w:t xml:space="preserve">submitting </w:t>
      </w:r>
      <w:r w:rsidR="00CD5B1C">
        <w:t>firm to determine this in advance of shipment to ensure a complete proposal is received</w:t>
      </w:r>
      <w:r w:rsidR="00283F78">
        <w:t xml:space="preserve"> by the aforementioned deadline. </w:t>
      </w:r>
      <w:r w:rsidR="00027103">
        <w:t xml:space="preserve"> </w:t>
      </w:r>
    </w:p>
    <w:p w14:paraId="5959ED65" w14:textId="77777777" w:rsidR="00027103" w:rsidRDefault="00027103" w:rsidP="00D65DD4">
      <w:pPr>
        <w:pStyle w:val="BodyText"/>
      </w:pPr>
    </w:p>
    <w:p w14:paraId="5CBE5B3B" w14:textId="3C33CD37" w:rsidR="00D07BE4" w:rsidRPr="00D07BE4" w:rsidRDefault="005A2028" w:rsidP="00D07BE4">
      <w:pPr>
        <w:spacing w:after="0" w:line="240" w:lineRule="auto"/>
        <w:ind w:left="720"/>
        <w:jc w:val="both"/>
        <w:rPr>
          <w:rFonts w:ascii="Arial" w:eastAsia="Times New Roman" w:hAnsi="Arial" w:cs="Arial"/>
          <w:sz w:val="24"/>
          <w:szCs w:val="24"/>
          <w:lang w:bidi="en-US"/>
        </w:rPr>
      </w:pPr>
      <w:r>
        <w:rPr>
          <w:rFonts w:ascii="Arial" w:eastAsia="Times New Roman" w:hAnsi="Arial" w:cs="Arial"/>
          <w:sz w:val="24"/>
          <w:szCs w:val="24"/>
          <w:lang w:bidi="en-US"/>
        </w:rPr>
        <w:t xml:space="preserve">The </w:t>
      </w:r>
      <w:r w:rsidRPr="005A2028">
        <w:rPr>
          <w:rFonts w:ascii="Arial" w:eastAsia="Times New Roman" w:hAnsi="Arial" w:cs="Arial"/>
          <w:sz w:val="24"/>
          <w:szCs w:val="24"/>
          <w:lang w:bidi="en-US"/>
        </w:rPr>
        <w:t xml:space="preserve">Cost Proposal and </w:t>
      </w:r>
      <w:r w:rsidR="000F6DF7" w:rsidRPr="000F6DF7">
        <w:rPr>
          <w:rFonts w:ascii="Arial" w:eastAsia="Times New Roman" w:hAnsi="Arial" w:cs="Arial"/>
          <w:sz w:val="24"/>
          <w:szCs w:val="24"/>
          <w:lang w:bidi="en-US"/>
        </w:rPr>
        <w:t>Certification of Final Indirect Costs</w:t>
      </w:r>
      <w:r w:rsidRPr="005A2028">
        <w:rPr>
          <w:rFonts w:ascii="Arial" w:eastAsia="Times New Roman" w:hAnsi="Arial" w:cs="Arial"/>
          <w:sz w:val="24"/>
          <w:szCs w:val="24"/>
          <w:lang w:bidi="en-US"/>
        </w:rPr>
        <w:t xml:space="preserve"> </w:t>
      </w:r>
      <w:r w:rsidR="1556163B" w:rsidRPr="6BE3610D">
        <w:rPr>
          <w:rFonts w:ascii="Arial" w:eastAsia="Times New Roman" w:hAnsi="Arial" w:cs="Arial"/>
          <w:sz w:val="24"/>
          <w:szCs w:val="24"/>
          <w:lang w:bidi="en-US"/>
        </w:rPr>
        <w:t xml:space="preserve">will </w:t>
      </w:r>
      <w:r w:rsidR="00BE6FDB">
        <w:rPr>
          <w:rFonts w:ascii="Arial" w:eastAsia="Times New Roman" w:hAnsi="Arial" w:cs="Arial"/>
          <w:sz w:val="24"/>
          <w:szCs w:val="24"/>
          <w:lang w:bidi="en-US"/>
        </w:rPr>
        <w:t>remain</w:t>
      </w:r>
      <w:r w:rsidR="1556163B" w:rsidRPr="6BE3610D">
        <w:rPr>
          <w:rFonts w:ascii="Arial" w:eastAsia="Times New Roman" w:hAnsi="Arial" w:cs="Arial"/>
          <w:sz w:val="24"/>
          <w:szCs w:val="24"/>
          <w:lang w:bidi="en-US"/>
        </w:rPr>
        <w:t xml:space="preserve"> unopened until the technical evaluation process is completed. Cost Proposals shall be based on</w:t>
      </w:r>
      <w:r w:rsidR="53F7AD97" w:rsidRPr="6BE3610D">
        <w:rPr>
          <w:rFonts w:ascii="Arial" w:eastAsia="Times New Roman" w:hAnsi="Arial" w:cs="Arial"/>
          <w:sz w:val="24"/>
          <w:szCs w:val="24"/>
          <w:lang w:bidi="en-US"/>
        </w:rPr>
        <w:t xml:space="preserve"> an</w:t>
      </w:r>
      <w:r w:rsidR="1556163B" w:rsidRPr="6BE3610D">
        <w:rPr>
          <w:rFonts w:ascii="Arial" w:eastAsia="Times New Roman" w:hAnsi="Arial" w:cs="Arial"/>
          <w:sz w:val="24"/>
          <w:szCs w:val="24"/>
          <w:lang w:bidi="en-US"/>
        </w:rPr>
        <w:t xml:space="preserve"> hourly “not</w:t>
      </w:r>
      <w:r w:rsidR="2A9E9B6C" w:rsidRPr="6BE3610D">
        <w:rPr>
          <w:rFonts w:ascii="Arial" w:eastAsia="Times New Roman" w:hAnsi="Arial" w:cs="Arial"/>
          <w:sz w:val="24"/>
          <w:szCs w:val="24"/>
          <w:lang w:bidi="en-US"/>
        </w:rPr>
        <w:t>-</w:t>
      </w:r>
      <w:r w:rsidR="1556163B" w:rsidRPr="6BE3610D">
        <w:rPr>
          <w:rFonts w:ascii="Arial" w:eastAsia="Times New Roman" w:hAnsi="Arial" w:cs="Arial"/>
          <w:sz w:val="24"/>
          <w:szCs w:val="24"/>
          <w:lang w:bidi="en-US"/>
        </w:rPr>
        <w:t>to</w:t>
      </w:r>
      <w:r w:rsidR="7CDC03D5" w:rsidRPr="6BE3610D">
        <w:rPr>
          <w:rFonts w:ascii="Arial" w:eastAsia="Times New Roman" w:hAnsi="Arial" w:cs="Arial"/>
          <w:sz w:val="24"/>
          <w:szCs w:val="24"/>
          <w:lang w:bidi="en-US"/>
        </w:rPr>
        <w:t>-</w:t>
      </w:r>
      <w:r w:rsidR="1556163B" w:rsidRPr="6BE3610D">
        <w:rPr>
          <w:rFonts w:ascii="Arial" w:eastAsia="Times New Roman" w:hAnsi="Arial" w:cs="Arial"/>
          <w:sz w:val="24"/>
          <w:szCs w:val="24"/>
          <w:lang w:bidi="en-US"/>
        </w:rPr>
        <w:t xml:space="preserve">exceed” amount. Cost </w:t>
      </w:r>
      <w:r w:rsidR="0053213B">
        <w:rPr>
          <w:rFonts w:ascii="Arial" w:eastAsia="Times New Roman" w:hAnsi="Arial" w:cs="Arial"/>
          <w:sz w:val="24"/>
          <w:szCs w:val="24"/>
          <w:lang w:bidi="en-US"/>
        </w:rPr>
        <w:t>P</w:t>
      </w:r>
      <w:r w:rsidR="1556163B" w:rsidRPr="6BE3610D">
        <w:rPr>
          <w:rFonts w:ascii="Arial" w:eastAsia="Times New Roman" w:hAnsi="Arial" w:cs="Arial"/>
          <w:sz w:val="24"/>
          <w:szCs w:val="24"/>
          <w:lang w:bidi="en-US"/>
        </w:rPr>
        <w:t xml:space="preserve">roposals must be prepared using the format provided in Appendix B. </w:t>
      </w:r>
      <w:r w:rsidR="00D862D8">
        <w:rPr>
          <w:rFonts w:ascii="Arial" w:eastAsia="Times New Roman" w:hAnsi="Arial" w:cs="Arial"/>
          <w:sz w:val="24"/>
          <w:szCs w:val="24"/>
          <w:lang w:bidi="en-US"/>
        </w:rPr>
        <w:t>T</w:t>
      </w:r>
      <w:r w:rsidR="1556163B" w:rsidRPr="6BE3610D">
        <w:rPr>
          <w:rFonts w:ascii="Arial" w:eastAsia="Times New Roman" w:hAnsi="Arial" w:cs="Arial"/>
          <w:sz w:val="24"/>
          <w:szCs w:val="24"/>
          <w:lang w:bidi="en-US"/>
        </w:rPr>
        <w:t>he Certification of Indirect Rate Form also provided in Appendix B should be filled out</w:t>
      </w:r>
      <w:r w:rsidR="00D862D8">
        <w:rPr>
          <w:rFonts w:ascii="Arial" w:eastAsia="Times New Roman" w:hAnsi="Arial" w:cs="Arial"/>
          <w:sz w:val="24"/>
          <w:szCs w:val="24"/>
          <w:lang w:bidi="en-US"/>
        </w:rPr>
        <w:t xml:space="preserve"> and attached to the Cost Proposal</w:t>
      </w:r>
      <w:r w:rsidR="1556163B" w:rsidRPr="6BE3610D">
        <w:rPr>
          <w:rFonts w:ascii="Arial" w:eastAsia="Times New Roman" w:hAnsi="Arial" w:cs="Arial"/>
          <w:sz w:val="24"/>
          <w:szCs w:val="24"/>
          <w:lang w:bidi="en-US"/>
        </w:rPr>
        <w:t>.</w:t>
      </w:r>
      <w:r w:rsidR="00D07BE4">
        <w:rPr>
          <w:rFonts w:ascii="Arial" w:eastAsia="Times New Roman" w:hAnsi="Arial" w:cs="Arial"/>
          <w:sz w:val="24"/>
          <w:szCs w:val="24"/>
          <w:lang w:bidi="en-US"/>
        </w:rPr>
        <w:t xml:space="preserve"> </w:t>
      </w:r>
      <w:r w:rsidR="00D07BE4" w:rsidRPr="00D07BE4">
        <w:rPr>
          <w:rFonts w:ascii="Arial" w:eastAsia="Times New Roman" w:hAnsi="Arial" w:cs="Arial"/>
          <w:sz w:val="24"/>
          <w:szCs w:val="24"/>
          <w:lang w:bidi="en-US"/>
        </w:rPr>
        <w:t xml:space="preserve">Firms without an indirect rate form issued by or on file with NDDOT must provide a copy of the cognizant agency’ </w:t>
      </w:r>
      <w:r w:rsidR="00BD5423">
        <w:rPr>
          <w:rFonts w:ascii="Arial" w:eastAsia="Times New Roman" w:hAnsi="Arial" w:cs="Arial"/>
          <w:sz w:val="24"/>
          <w:szCs w:val="24"/>
          <w:lang w:bidi="en-US"/>
        </w:rPr>
        <w:t xml:space="preserve">most </w:t>
      </w:r>
      <w:r w:rsidR="00D07BE4" w:rsidRPr="00D07BE4">
        <w:rPr>
          <w:rFonts w:ascii="Arial" w:eastAsia="Times New Roman" w:hAnsi="Arial" w:cs="Arial"/>
          <w:sz w:val="24"/>
          <w:szCs w:val="24"/>
          <w:lang w:bidi="en-US"/>
        </w:rPr>
        <w:t>recent indirect cost proposal approval letter.</w:t>
      </w:r>
    </w:p>
    <w:p w14:paraId="7D1C263B" w14:textId="0DBEBFE7" w:rsidR="00392F21" w:rsidRDefault="00392F21" w:rsidP="00392F21">
      <w:pPr>
        <w:spacing w:after="0" w:line="240" w:lineRule="auto"/>
        <w:ind w:left="720"/>
        <w:jc w:val="both"/>
        <w:rPr>
          <w:rFonts w:ascii="Arial" w:eastAsia="Times New Roman" w:hAnsi="Arial" w:cs="Arial"/>
          <w:sz w:val="24"/>
          <w:szCs w:val="24"/>
          <w:lang w:bidi="en-US"/>
        </w:rPr>
      </w:pPr>
    </w:p>
    <w:p w14:paraId="646E78C6" w14:textId="77777777" w:rsidR="00392F21" w:rsidRDefault="00392F21" w:rsidP="00D65DD4">
      <w:pPr>
        <w:pStyle w:val="BodyText"/>
      </w:pPr>
    </w:p>
    <w:p w14:paraId="782324A5" w14:textId="5AE39531" w:rsidR="0025352D" w:rsidRPr="00875C00" w:rsidRDefault="34DECF7E" w:rsidP="00EE739E">
      <w:pPr>
        <w:pStyle w:val="Heading2"/>
      </w:pPr>
      <w:r w:rsidRPr="00875C00">
        <w:t>Selection Committee</w:t>
      </w:r>
    </w:p>
    <w:p w14:paraId="74B96BBE" w14:textId="77777777" w:rsidR="00AE4DBA" w:rsidRDefault="00AE4DBA" w:rsidP="00D65DD4">
      <w:pPr>
        <w:pStyle w:val="BodyText"/>
      </w:pPr>
    </w:p>
    <w:p w14:paraId="61219E59" w14:textId="0C406E5E" w:rsidR="00AE4DBA" w:rsidRDefault="00AE4DBA" w:rsidP="00D65DD4">
      <w:pPr>
        <w:pStyle w:val="BodyText"/>
      </w:pPr>
      <w:r>
        <w:t xml:space="preserve">The technical proposals will be reviewed by the Selection Committee, which may include </w:t>
      </w:r>
      <w:r w:rsidR="00813810">
        <w:t xml:space="preserve">representatives from </w:t>
      </w:r>
      <w:r w:rsidR="00745EFC">
        <w:t>all four member jurisdictions</w:t>
      </w:r>
      <w:r w:rsidR="00F02772">
        <w:t xml:space="preserve">, NDDOT, and </w:t>
      </w:r>
      <w:r w:rsidR="00DD7571">
        <w:t>Central Dakota MPO</w:t>
      </w:r>
      <w:r w:rsidR="00F02772">
        <w:t xml:space="preserve">. </w:t>
      </w:r>
      <w:r w:rsidR="00226AA9">
        <w:t xml:space="preserve">These include, but are not limited to: </w:t>
      </w:r>
    </w:p>
    <w:p w14:paraId="44307FE3" w14:textId="77777777" w:rsidR="0087243B" w:rsidRDefault="0087243B" w:rsidP="00D65DD4">
      <w:pPr>
        <w:pStyle w:val="BodyText"/>
      </w:pPr>
    </w:p>
    <w:p w14:paraId="60B7EF12" w14:textId="1D8E56AF" w:rsidR="006C1D2E" w:rsidRPr="006C1D2E" w:rsidRDefault="005D1FC9" w:rsidP="00AD3FDB">
      <w:pPr>
        <w:pStyle w:val="BodyText"/>
        <w:numPr>
          <w:ilvl w:val="0"/>
          <w:numId w:val="2"/>
        </w:numPr>
      </w:pPr>
      <w:r>
        <w:t xml:space="preserve">Ward County </w:t>
      </w:r>
    </w:p>
    <w:p w14:paraId="41517753" w14:textId="3DA4F37F" w:rsidR="005D006B" w:rsidRDefault="005D006B" w:rsidP="00AD3FDB">
      <w:pPr>
        <w:pStyle w:val="BodyText"/>
        <w:numPr>
          <w:ilvl w:val="0"/>
          <w:numId w:val="2"/>
        </w:numPr>
      </w:pPr>
      <w:r>
        <w:t>City of Minot</w:t>
      </w:r>
    </w:p>
    <w:p w14:paraId="0B5B8200" w14:textId="6FAC4BBD" w:rsidR="006C1D2E" w:rsidRDefault="005D006B" w:rsidP="00AD3FDB">
      <w:pPr>
        <w:pStyle w:val="BodyText"/>
        <w:numPr>
          <w:ilvl w:val="0"/>
          <w:numId w:val="2"/>
        </w:numPr>
      </w:pPr>
      <w:r>
        <w:t xml:space="preserve">City of </w:t>
      </w:r>
      <w:r w:rsidR="00FD5B91">
        <w:t>Surrey</w:t>
      </w:r>
    </w:p>
    <w:p w14:paraId="6F4DE7A9" w14:textId="7CE34DEA" w:rsidR="00FD5B91" w:rsidRPr="006C1D2E" w:rsidRDefault="00FD5B91" w:rsidP="00AD3FDB">
      <w:pPr>
        <w:pStyle w:val="BodyText"/>
        <w:numPr>
          <w:ilvl w:val="0"/>
          <w:numId w:val="2"/>
        </w:numPr>
      </w:pPr>
      <w:r>
        <w:t>City of Burlington</w:t>
      </w:r>
    </w:p>
    <w:p w14:paraId="32CE3AEC" w14:textId="7C7905D5" w:rsidR="00492C9F" w:rsidRDefault="00F02772" w:rsidP="00AD3FDB">
      <w:pPr>
        <w:pStyle w:val="BodyText"/>
        <w:numPr>
          <w:ilvl w:val="0"/>
          <w:numId w:val="2"/>
        </w:numPr>
      </w:pPr>
      <w:r>
        <w:t>North Dakota Department of Transportation</w:t>
      </w:r>
    </w:p>
    <w:p w14:paraId="6517C706" w14:textId="0A1BF909" w:rsidR="00DD7571" w:rsidRDefault="00DD7571" w:rsidP="00DD7571">
      <w:pPr>
        <w:pStyle w:val="BodyText"/>
        <w:numPr>
          <w:ilvl w:val="0"/>
          <w:numId w:val="2"/>
        </w:numPr>
      </w:pPr>
      <w:r>
        <w:t xml:space="preserve">Central Dakota </w:t>
      </w:r>
      <w:r w:rsidRPr="006C1D2E">
        <w:t>MPO</w:t>
      </w:r>
    </w:p>
    <w:p w14:paraId="4757E96E" w14:textId="6A40A006" w:rsidR="007801C5" w:rsidRPr="007801C5" w:rsidRDefault="007801C5" w:rsidP="00D65DD4">
      <w:pPr>
        <w:pStyle w:val="BodyText"/>
      </w:pPr>
    </w:p>
    <w:p w14:paraId="1867E414" w14:textId="516D4F41" w:rsidR="00A85008" w:rsidRDefault="008D53C9" w:rsidP="00D65DD4">
      <w:pPr>
        <w:pStyle w:val="BodyText"/>
      </w:pPr>
      <w:r>
        <w:t xml:space="preserve">Following </w:t>
      </w:r>
      <w:r w:rsidR="00FA6423">
        <w:t xml:space="preserve">the </w:t>
      </w:r>
      <w:r w:rsidR="001948CF">
        <w:t xml:space="preserve">proposal </w:t>
      </w:r>
      <w:r w:rsidR="00FA6423">
        <w:t xml:space="preserve">submission deadline, the Selection Committee will </w:t>
      </w:r>
      <w:r w:rsidR="0011117C">
        <w:t xml:space="preserve">rank the </w:t>
      </w:r>
      <w:r w:rsidR="1549E52C" w:rsidRPr="00FC53B9">
        <w:t>proposals</w:t>
      </w:r>
      <w:r w:rsidR="7FCB66FC" w:rsidRPr="00FC53B9">
        <w:t xml:space="preserve"> </w:t>
      </w:r>
      <w:r w:rsidR="0011117C">
        <w:t xml:space="preserve">and schedule </w:t>
      </w:r>
      <w:r w:rsidR="7FCB66FC" w:rsidRPr="00FC53B9">
        <w:t>interview</w:t>
      </w:r>
      <w:r w:rsidR="0011117C">
        <w:t>s</w:t>
      </w:r>
      <w:r w:rsidR="7FCB66FC" w:rsidRPr="00FC53B9">
        <w:t xml:space="preserve"> </w:t>
      </w:r>
      <w:r w:rsidR="0011117C">
        <w:t xml:space="preserve">with the </w:t>
      </w:r>
      <w:r w:rsidR="7FCB66FC" w:rsidRPr="00392EC9">
        <w:t>top three (3)</w:t>
      </w:r>
      <w:r w:rsidR="00BF0016" w:rsidRPr="00392EC9">
        <w:t xml:space="preserve"> firms. The interview will </w:t>
      </w:r>
      <w:r w:rsidR="00376A0A" w:rsidRPr="00392EC9">
        <w:t xml:space="preserve">be </w:t>
      </w:r>
      <w:r w:rsidR="00267DC3" w:rsidRPr="00392EC9">
        <w:t>40</w:t>
      </w:r>
      <w:r w:rsidR="217D8B31" w:rsidRPr="00392EC9">
        <w:t>-minute</w:t>
      </w:r>
      <w:r w:rsidR="00EB6D14" w:rsidRPr="00392EC9">
        <w:t xml:space="preserve">s in length and preliminarily </w:t>
      </w:r>
      <w:r w:rsidR="217D8B31" w:rsidRPr="00392EC9">
        <w:t>scheduled</w:t>
      </w:r>
      <w:r w:rsidR="0018795D">
        <w:t xml:space="preserve"> for</w:t>
      </w:r>
      <w:r w:rsidR="217D8B31" w:rsidRPr="00392EC9">
        <w:t xml:space="preserve"> </w:t>
      </w:r>
      <w:r w:rsidR="007C7229" w:rsidRPr="00392EC9">
        <w:t>January 5</w:t>
      </w:r>
      <w:r w:rsidR="00137F3B" w:rsidRPr="00392EC9">
        <w:t xml:space="preserve"> or </w:t>
      </w:r>
      <w:r w:rsidR="007C7229" w:rsidRPr="00392EC9">
        <w:t>6</w:t>
      </w:r>
      <w:r w:rsidR="001550E8" w:rsidRPr="00392EC9">
        <w:t>,</w:t>
      </w:r>
      <w:r w:rsidR="002B3F97" w:rsidRPr="00392EC9">
        <w:t xml:space="preserve"> 202</w:t>
      </w:r>
      <w:r w:rsidR="00262E56">
        <w:t>7</w:t>
      </w:r>
      <w:r w:rsidR="001809D8" w:rsidRPr="00392EC9">
        <w:t>.</w:t>
      </w:r>
      <w:r w:rsidR="001809D8" w:rsidRPr="00FC53B9">
        <w:t xml:space="preserve"> </w:t>
      </w:r>
      <w:r w:rsidR="002C2560" w:rsidRPr="00FC53B9">
        <w:t xml:space="preserve">Firms chosen for interviews will be expected to make presentations and should prepare one. The </w:t>
      </w:r>
      <w:r w:rsidR="009D1E18">
        <w:t>firm</w:t>
      </w:r>
      <w:r w:rsidR="00E939D3">
        <w:t xml:space="preserve"> will have the option to </w:t>
      </w:r>
      <w:r w:rsidR="002C2560" w:rsidRPr="00FC53B9">
        <w:t xml:space="preserve">interview </w:t>
      </w:r>
      <w:r w:rsidR="00E766E4">
        <w:t xml:space="preserve">in-person, </w:t>
      </w:r>
      <w:r w:rsidR="001D2723">
        <w:t xml:space="preserve">virtually, </w:t>
      </w:r>
      <w:r w:rsidR="00E766E4">
        <w:t xml:space="preserve">or a hybrid of </w:t>
      </w:r>
      <w:r w:rsidR="001D2723">
        <w:t>in-person</w:t>
      </w:r>
      <w:r w:rsidR="00D7740D">
        <w:t xml:space="preserve"> and virtual</w:t>
      </w:r>
      <w:r w:rsidR="003127DD">
        <w:t xml:space="preserve"> attendance</w:t>
      </w:r>
      <w:r w:rsidR="002C2560" w:rsidRPr="00FC53B9">
        <w:t xml:space="preserve">. </w:t>
      </w:r>
      <w:r w:rsidR="017528A8" w:rsidRPr="00FC53B9">
        <w:t xml:space="preserve">This 40-minute interview will provide an opportunity for the </w:t>
      </w:r>
      <w:r w:rsidR="003127DD">
        <w:t>S</w:t>
      </w:r>
      <w:r w:rsidR="017528A8" w:rsidRPr="00FC53B9">
        <w:t xml:space="preserve">election </w:t>
      </w:r>
      <w:r w:rsidR="003127DD">
        <w:t>C</w:t>
      </w:r>
      <w:r w:rsidR="017528A8" w:rsidRPr="00FC53B9">
        <w:t xml:space="preserve">ommittee members to ask questions of the submitting firms and get clarification on any information in the proposals that may not be clear. Firms may be asked to verbally expand upon </w:t>
      </w:r>
      <w:r w:rsidR="576D43FE" w:rsidRPr="00FC53B9">
        <w:t>points</w:t>
      </w:r>
      <w:r w:rsidR="017528A8" w:rsidRPr="00FC53B9">
        <w:t xml:space="preserve"> in their written proposal and should be prepared to do so.</w:t>
      </w:r>
      <w:r w:rsidR="00B2198E">
        <w:t xml:space="preserve"> </w:t>
      </w:r>
    </w:p>
    <w:p w14:paraId="71D59D35" w14:textId="77777777" w:rsidR="00A85008" w:rsidRDefault="00A85008" w:rsidP="00D65DD4">
      <w:pPr>
        <w:pStyle w:val="BodyText"/>
      </w:pPr>
    </w:p>
    <w:p w14:paraId="5385BD0F" w14:textId="409E08DD" w:rsidR="0038254C" w:rsidRDefault="00A85008" w:rsidP="00D65DD4">
      <w:pPr>
        <w:pStyle w:val="BodyText"/>
      </w:pPr>
      <w:r>
        <w:t>Please note, i</w:t>
      </w:r>
      <w:r w:rsidR="00B2198E">
        <w:t xml:space="preserve">t is </w:t>
      </w:r>
      <w:r w:rsidR="00191D91">
        <w:t xml:space="preserve">never acceptable for interested consultants to reach out to potential selection committee members to discuss </w:t>
      </w:r>
      <w:r w:rsidR="00577DCE">
        <w:t xml:space="preserve">the RFP. Please direct all questions to the contact </w:t>
      </w:r>
      <w:r w:rsidR="00FF4BCA">
        <w:lastRenderedPageBreak/>
        <w:t xml:space="preserve">identified in </w:t>
      </w:r>
      <w:hyperlink w:anchor="_Proposal_Questions_and/or" w:history="1">
        <w:r w:rsidR="00FF4BCA" w:rsidRPr="0036483A">
          <w:rPr>
            <w:rStyle w:val="Hyperlink"/>
          </w:rPr>
          <w:t xml:space="preserve">Section II. </w:t>
        </w:r>
        <w:r w:rsidR="001D5B6C" w:rsidRPr="0036483A">
          <w:rPr>
            <w:rStyle w:val="Hyperlink"/>
          </w:rPr>
          <w:t xml:space="preserve">A. </w:t>
        </w:r>
        <w:r w:rsidR="00632C0A" w:rsidRPr="0036483A">
          <w:rPr>
            <w:rStyle w:val="Hyperlink"/>
          </w:rPr>
          <w:t>Proposal Questions and/or Comments</w:t>
        </w:r>
      </w:hyperlink>
      <w:r w:rsidR="00632C0A">
        <w:t xml:space="preserve">. </w:t>
      </w:r>
      <w:r w:rsidR="00FF4BCA">
        <w:t xml:space="preserve"> </w:t>
      </w:r>
      <w:r w:rsidR="017528A8" w:rsidRPr="6083222E">
        <w:t xml:space="preserve"> </w:t>
      </w:r>
    </w:p>
    <w:p w14:paraId="7D517AAE" w14:textId="39DC6005" w:rsidR="005A0F30" w:rsidRDefault="005A0F30" w:rsidP="00D65DD4">
      <w:pPr>
        <w:pStyle w:val="BodyText"/>
      </w:pPr>
    </w:p>
    <w:p w14:paraId="565C6E91" w14:textId="1C70E4F5" w:rsidR="005A0F30" w:rsidRPr="00875C00" w:rsidRDefault="125CE05E" w:rsidP="00EE739E">
      <w:pPr>
        <w:pStyle w:val="Heading2"/>
      </w:pPr>
      <w:r w:rsidRPr="00875C00">
        <w:t>Respondent Qualifications</w:t>
      </w:r>
    </w:p>
    <w:p w14:paraId="320C4DC4" w14:textId="1D102BFA" w:rsidR="005A0F30" w:rsidRDefault="005A0F30" w:rsidP="00C6454B">
      <w:pPr>
        <w:spacing w:after="0"/>
      </w:pPr>
    </w:p>
    <w:p w14:paraId="1073CC26" w14:textId="77DA1C8E" w:rsidR="005A0F30" w:rsidRDefault="005A0F30" w:rsidP="00D65DD4">
      <w:pPr>
        <w:pStyle w:val="BodyText"/>
      </w:pPr>
      <w:r w:rsidRPr="005A0F30">
        <w:t xml:space="preserve">Respondents must submit evidence that they have relevant </w:t>
      </w:r>
      <w:r w:rsidR="00055AC6" w:rsidRPr="005A0F30">
        <w:t>experience</w:t>
      </w:r>
      <w:r w:rsidRPr="005A0F30">
        <w:t xml:space="preserve"> and have previously delivered services similar to the ones required. Each respondent may also be required to show that </w:t>
      </w:r>
      <w:r w:rsidR="00F818D2">
        <w:t>they</w:t>
      </w:r>
      <w:r w:rsidRPr="005A0F30">
        <w:t xml:space="preserve"> ha</w:t>
      </w:r>
      <w:r w:rsidR="00F818D2">
        <w:t>ve</w:t>
      </w:r>
      <w:r w:rsidRPr="005A0F30">
        <w:t xml:space="preserve"> satisfactorily performed similar work in the past and that no claims of any kind are pending against such work. No proposal will be accepted from a respondent who is engaged in any work that would impair </w:t>
      </w:r>
      <w:r w:rsidR="00F818D2">
        <w:t>their</w:t>
      </w:r>
      <w:r w:rsidRPr="005A0F30">
        <w:t xml:space="preserve"> ability to perform or finance this work.</w:t>
      </w:r>
    </w:p>
    <w:p w14:paraId="7D8C6F74" w14:textId="77777777" w:rsidR="00A611FC" w:rsidRDefault="00A611FC" w:rsidP="00D65DD4">
      <w:pPr>
        <w:pStyle w:val="BodyText"/>
      </w:pPr>
    </w:p>
    <w:p w14:paraId="597E4CC1" w14:textId="36E8D68A" w:rsidR="005A0F30" w:rsidRPr="00AF2366" w:rsidRDefault="125CE05E" w:rsidP="00EE739E">
      <w:pPr>
        <w:pStyle w:val="Heading2"/>
      </w:pPr>
      <w:r w:rsidRPr="00AF2366">
        <w:t>Disadvantaged Business Enterprise</w:t>
      </w:r>
    </w:p>
    <w:p w14:paraId="1D7B5004" w14:textId="4A6D1CA2" w:rsidR="003C5BE3" w:rsidRDefault="003C5BE3" w:rsidP="00D65DD4">
      <w:pPr>
        <w:pStyle w:val="BodyText"/>
      </w:pPr>
    </w:p>
    <w:p w14:paraId="4E97E25E" w14:textId="13352903" w:rsidR="00B37D08" w:rsidRDefault="008C11B5" w:rsidP="00904708">
      <w:pPr>
        <w:pStyle w:val="BodyText"/>
      </w:pPr>
      <w:r>
        <w:t>T</w:t>
      </w:r>
      <w:r w:rsidR="009F67D9">
        <w:t xml:space="preserve">he </w:t>
      </w:r>
      <w:r w:rsidR="00770B3B">
        <w:t xml:space="preserve">consultant </w:t>
      </w:r>
      <w:r>
        <w:t>will a</w:t>
      </w:r>
      <w:r w:rsidR="005A312E">
        <w:t xml:space="preserve">dhere to the </w:t>
      </w:r>
      <w:r w:rsidR="002917FA">
        <w:t xml:space="preserve">USDOT </w:t>
      </w:r>
      <w:r w:rsidR="00AF2366">
        <w:t xml:space="preserve">Disadvantaged Business Enterprise </w:t>
      </w:r>
      <w:r w:rsidR="002917FA">
        <w:t>Program R</w:t>
      </w:r>
      <w:r w:rsidR="00AF2366">
        <w:t xml:space="preserve">equirements as outlined in the Required Federal Contract Provisions </w:t>
      </w:r>
      <w:r w:rsidR="002917FA">
        <w:t xml:space="preserve">provided </w:t>
      </w:r>
      <w:r w:rsidR="00AF2366">
        <w:t xml:space="preserve">in </w:t>
      </w:r>
      <w:r w:rsidR="00AF2366" w:rsidRPr="002E0237">
        <w:t xml:space="preserve">Appendix </w:t>
      </w:r>
      <w:r w:rsidR="002E0237" w:rsidRPr="002E0237">
        <w:t>C</w:t>
      </w:r>
      <w:r w:rsidR="00AF2366">
        <w:t>.</w:t>
      </w:r>
    </w:p>
    <w:p w14:paraId="5BF31BCC" w14:textId="77777777" w:rsidR="00904708" w:rsidRDefault="00904708" w:rsidP="00904708">
      <w:pPr>
        <w:pStyle w:val="BodyText"/>
        <w:rPr>
          <w:rFonts w:eastAsiaTheme="majorEastAsia" w:cstheme="minorHAnsi"/>
          <w:b/>
          <w:bCs/>
          <w:color w:val="404040" w:themeColor="text1" w:themeTint="BF"/>
        </w:rPr>
      </w:pPr>
    </w:p>
    <w:p w14:paraId="3F2E75E1" w14:textId="0EB9DB37" w:rsidR="00F03F81" w:rsidRDefault="00F03F81" w:rsidP="00EE739E">
      <w:pPr>
        <w:pStyle w:val="Heading2"/>
      </w:pPr>
      <w:r>
        <w:t>Selection and Approvals</w:t>
      </w:r>
    </w:p>
    <w:p w14:paraId="7E80AD20" w14:textId="77777777" w:rsidR="000820AD" w:rsidRDefault="000820AD" w:rsidP="000820AD">
      <w:pPr>
        <w:pStyle w:val="BodyText"/>
      </w:pPr>
    </w:p>
    <w:p w14:paraId="398BF522" w14:textId="2F1DB8AA" w:rsidR="00F03F81" w:rsidRDefault="000820AD" w:rsidP="000820AD">
      <w:pPr>
        <w:pStyle w:val="BodyText"/>
      </w:pPr>
      <w:r w:rsidRPr="000820AD">
        <w:t>Selection will be based on the Selection Committee’s recommendation. All interviewees will be notified of the selection results by phone and/or writing. Approval of the top ranked consultant will be requested of the</w:t>
      </w:r>
      <w:r>
        <w:t xml:space="preserve"> </w:t>
      </w:r>
      <w:r w:rsidRPr="000820AD">
        <w:t>MPO’s Technical Advisory Committee (TAC)</w:t>
      </w:r>
      <w:r w:rsidR="00DF6864">
        <w:t>, with final selection by the P</w:t>
      </w:r>
      <w:r w:rsidRPr="000820AD">
        <w:t xml:space="preserve">olicy Board </w:t>
      </w:r>
      <w:r w:rsidRPr="00031C3E">
        <w:t xml:space="preserve">on </w:t>
      </w:r>
      <w:r w:rsidR="00183915" w:rsidRPr="00392EC9">
        <w:t>January</w:t>
      </w:r>
      <w:r w:rsidR="0008220E" w:rsidRPr="00392EC9">
        <w:t xml:space="preserve"> 2</w:t>
      </w:r>
      <w:r w:rsidR="00357C02" w:rsidRPr="00392EC9">
        <w:t>8</w:t>
      </w:r>
      <w:r w:rsidR="0008220E" w:rsidRPr="00392EC9">
        <w:t>, 202</w:t>
      </w:r>
      <w:r w:rsidR="00183915" w:rsidRPr="00392EC9">
        <w:t>7</w:t>
      </w:r>
      <w:r w:rsidRPr="00392EC9">
        <w:t>.</w:t>
      </w:r>
    </w:p>
    <w:p w14:paraId="413A33F2" w14:textId="77777777" w:rsidR="000820AD" w:rsidRPr="000820AD" w:rsidRDefault="000820AD" w:rsidP="000820AD">
      <w:pPr>
        <w:pStyle w:val="BodyText"/>
      </w:pPr>
    </w:p>
    <w:p w14:paraId="08790A18" w14:textId="71A21051" w:rsidR="0075036E" w:rsidRDefault="00A46E08" w:rsidP="00EE739E">
      <w:pPr>
        <w:pStyle w:val="Heading2"/>
      </w:pPr>
      <w:r>
        <w:t>Contract Negotiations</w:t>
      </w:r>
    </w:p>
    <w:p w14:paraId="79BE594E" w14:textId="77777777" w:rsidR="00A46E08" w:rsidRDefault="00A46E08" w:rsidP="00A46E08"/>
    <w:p w14:paraId="2695B2B6" w14:textId="7000AC5F" w:rsidR="007602A8" w:rsidRDefault="55140FFF" w:rsidP="00CB4424">
      <w:pPr>
        <w:spacing w:after="0" w:line="240" w:lineRule="auto"/>
        <w:ind w:left="720"/>
        <w:jc w:val="both"/>
        <w:rPr>
          <w:rFonts w:ascii="Arial" w:eastAsia="Times New Roman" w:hAnsi="Arial" w:cs="Arial"/>
          <w:sz w:val="24"/>
          <w:szCs w:val="24"/>
          <w:lang w:bidi="en-US"/>
        </w:rPr>
      </w:pPr>
      <w:r w:rsidRPr="6BE3610D">
        <w:rPr>
          <w:rFonts w:ascii="Arial" w:eastAsia="Times New Roman" w:hAnsi="Arial" w:cs="Arial"/>
          <w:sz w:val="24"/>
          <w:szCs w:val="24"/>
          <w:lang w:bidi="en-US"/>
        </w:rPr>
        <w:t xml:space="preserve">The MPO will negotiate a price for the </w:t>
      </w:r>
      <w:r w:rsidR="17269E9C" w:rsidRPr="6BE3610D">
        <w:rPr>
          <w:rFonts w:ascii="Arial" w:eastAsia="Times New Roman" w:hAnsi="Arial" w:cs="Arial"/>
          <w:sz w:val="24"/>
          <w:szCs w:val="24"/>
          <w:lang w:bidi="en-US"/>
        </w:rPr>
        <w:t>study</w:t>
      </w:r>
      <w:r w:rsidRPr="6BE3610D">
        <w:rPr>
          <w:rFonts w:ascii="Arial" w:eastAsia="Times New Roman" w:hAnsi="Arial" w:cs="Arial"/>
          <w:sz w:val="24"/>
          <w:szCs w:val="24"/>
          <w:lang w:bidi="en-US"/>
        </w:rPr>
        <w:t xml:space="preserve"> after the Selection Committee completes its final ranking of the consultants. Negotiation will begin with the most qualified consultant, based on the opening of their sealed cost proposal. If the MPO is unable to negotiate a fair and reasonable contract for services with the highest-ranking firm, negotiations will be formally </w:t>
      </w:r>
      <w:r w:rsidR="05FE25AE" w:rsidRPr="6BE3610D">
        <w:rPr>
          <w:rFonts w:ascii="Arial" w:eastAsia="Times New Roman" w:hAnsi="Arial" w:cs="Arial"/>
          <w:sz w:val="24"/>
          <w:szCs w:val="24"/>
          <w:lang w:bidi="en-US"/>
        </w:rPr>
        <w:t>terminated and</w:t>
      </w:r>
      <w:r w:rsidRPr="6BE3610D">
        <w:rPr>
          <w:rFonts w:ascii="Arial" w:eastAsia="Times New Roman" w:hAnsi="Arial" w:cs="Arial"/>
          <w:sz w:val="24"/>
          <w:szCs w:val="24"/>
          <w:lang w:bidi="en-US"/>
        </w:rPr>
        <w:t xml:space="preserve"> will begin with the next most qualified firm. This process will continue until a satisfactory contract has been negotiated.</w:t>
      </w:r>
      <w:r w:rsidR="01315840" w:rsidRPr="6BE3610D">
        <w:rPr>
          <w:rFonts w:ascii="Arial" w:eastAsia="Times New Roman" w:hAnsi="Arial" w:cs="Arial"/>
          <w:sz w:val="24"/>
          <w:szCs w:val="24"/>
          <w:lang w:bidi="en-US"/>
        </w:rPr>
        <w:t xml:space="preserve"> The MPO reserves the right to reject any, or all, submittals.</w:t>
      </w:r>
    </w:p>
    <w:p w14:paraId="5DDE7393" w14:textId="77777777" w:rsidR="00904708" w:rsidRPr="001909FA" w:rsidRDefault="00904708" w:rsidP="00CB4424">
      <w:pPr>
        <w:spacing w:after="0" w:line="240" w:lineRule="auto"/>
        <w:ind w:left="720"/>
        <w:jc w:val="both"/>
        <w:rPr>
          <w:rFonts w:ascii="Arial" w:eastAsia="Times New Roman" w:hAnsi="Arial" w:cs="Arial"/>
          <w:sz w:val="24"/>
          <w:szCs w:val="24"/>
          <w:lang w:bidi="en-US"/>
        </w:rPr>
      </w:pPr>
    </w:p>
    <w:p w14:paraId="16FC7546" w14:textId="0A7C0021" w:rsidR="000F2183" w:rsidRDefault="00A94202" w:rsidP="00C84412">
      <w:pPr>
        <w:spacing w:after="0" w:line="240" w:lineRule="auto"/>
        <w:ind w:left="720"/>
        <w:jc w:val="both"/>
        <w:rPr>
          <w:rFonts w:ascii="Arial" w:eastAsia="Times New Roman" w:hAnsi="Arial" w:cs="Arial"/>
          <w:sz w:val="24"/>
          <w:szCs w:val="24"/>
          <w:lang w:bidi="en-US"/>
        </w:rPr>
      </w:pPr>
      <w:r w:rsidRPr="00A94202">
        <w:rPr>
          <w:rFonts w:ascii="Arial" w:eastAsia="Times New Roman" w:hAnsi="Arial" w:cs="Arial"/>
          <w:sz w:val="24"/>
          <w:szCs w:val="24"/>
          <w:lang w:bidi="en-US"/>
        </w:rPr>
        <w:t xml:space="preserve">Consultant will be required to prepare a scope of work and final fee schedule which will be included in the MPO’s template contract as </w:t>
      </w:r>
      <w:r w:rsidR="002B16D0">
        <w:rPr>
          <w:rFonts w:ascii="Arial" w:eastAsia="Times New Roman" w:hAnsi="Arial" w:cs="Arial"/>
          <w:sz w:val="24"/>
          <w:szCs w:val="24"/>
          <w:lang w:bidi="en-US"/>
        </w:rPr>
        <w:t xml:space="preserve">an </w:t>
      </w:r>
      <w:r w:rsidR="004D6D7A">
        <w:rPr>
          <w:rFonts w:ascii="Arial" w:eastAsia="Times New Roman" w:hAnsi="Arial" w:cs="Arial"/>
          <w:sz w:val="24"/>
          <w:szCs w:val="24"/>
          <w:lang w:bidi="en-US"/>
        </w:rPr>
        <w:t>e</w:t>
      </w:r>
      <w:r w:rsidRPr="00A94202">
        <w:rPr>
          <w:rFonts w:ascii="Arial" w:eastAsia="Times New Roman" w:hAnsi="Arial" w:cs="Arial"/>
          <w:sz w:val="24"/>
          <w:szCs w:val="24"/>
          <w:lang w:bidi="en-US"/>
        </w:rPr>
        <w:t>xhibit</w:t>
      </w:r>
      <w:r w:rsidR="00C44666">
        <w:rPr>
          <w:rFonts w:ascii="Arial" w:eastAsia="Times New Roman" w:hAnsi="Arial" w:cs="Arial"/>
          <w:sz w:val="24"/>
          <w:szCs w:val="24"/>
          <w:lang w:bidi="en-US"/>
        </w:rPr>
        <w:t xml:space="preserve">. </w:t>
      </w:r>
      <w:r w:rsidRPr="00A94202">
        <w:rPr>
          <w:rFonts w:ascii="Arial" w:eastAsia="Times New Roman" w:hAnsi="Arial" w:cs="Arial"/>
          <w:sz w:val="24"/>
          <w:szCs w:val="24"/>
          <w:lang w:bidi="en-US"/>
        </w:rPr>
        <w:t xml:space="preserve"> </w:t>
      </w:r>
    </w:p>
    <w:p w14:paraId="1CC2498D" w14:textId="77777777" w:rsidR="000F2183" w:rsidRDefault="000F2183" w:rsidP="00C84412">
      <w:pPr>
        <w:spacing w:after="0" w:line="240" w:lineRule="auto"/>
        <w:ind w:left="720"/>
        <w:jc w:val="both"/>
        <w:rPr>
          <w:rFonts w:ascii="Arial" w:eastAsia="Times New Roman" w:hAnsi="Arial" w:cs="Arial"/>
          <w:sz w:val="24"/>
          <w:szCs w:val="24"/>
          <w:lang w:bidi="en-US"/>
        </w:rPr>
      </w:pPr>
    </w:p>
    <w:p w14:paraId="74E0EBC5" w14:textId="01954F84" w:rsidR="00C84412" w:rsidRDefault="5FCA127E" w:rsidP="00C84412">
      <w:pPr>
        <w:spacing w:after="0" w:line="240" w:lineRule="auto"/>
        <w:ind w:left="720"/>
        <w:jc w:val="both"/>
        <w:rPr>
          <w:rFonts w:ascii="Arial" w:eastAsia="Times New Roman" w:hAnsi="Arial" w:cs="Arial"/>
          <w:sz w:val="24"/>
          <w:szCs w:val="24"/>
          <w:lang w:bidi="en-US"/>
        </w:rPr>
      </w:pPr>
      <w:r w:rsidRPr="6BE3610D">
        <w:rPr>
          <w:rFonts w:ascii="Arial" w:eastAsia="Times New Roman" w:hAnsi="Arial" w:cs="Arial"/>
          <w:sz w:val="24"/>
          <w:szCs w:val="24"/>
          <w:lang w:bidi="en-US"/>
        </w:rPr>
        <w:t>Draft contracts are reviewed by MPO Staff, its partners</w:t>
      </w:r>
      <w:r w:rsidR="0D004BC7" w:rsidRPr="6BE3610D">
        <w:rPr>
          <w:rFonts w:ascii="Arial" w:eastAsia="Times New Roman" w:hAnsi="Arial" w:cs="Arial"/>
          <w:sz w:val="24"/>
          <w:szCs w:val="24"/>
          <w:lang w:bidi="en-US"/>
        </w:rPr>
        <w:t>,</w:t>
      </w:r>
      <w:r w:rsidRPr="6BE3610D">
        <w:rPr>
          <w:rFonts w:ascii="Arial" w:eastAsia="Times New Roman" w:hAnsi="Arial" w:cs="Arial"/>
          <w:sz w:val="24"/>
          <w:szCs w:val="24"/>
          <w:lang w:bidi="en-US"/>
        </w:rPr>
        <w:t xml:space="preserve"> and legal counsel. Upon successful negotiations, the MPO intends to execute the contract upon staff authority</w:t>
      </w:r>
      <w:r w:rsidR="0001594D">
        <w:rPr>
          <w:rFonts w:ascii="Arial" w:eastAsia="Times New Roman" w:hAnsi="Arial" w:cs="Arial"/>
          <w:sz w:val="24"/>
          <w:szCs w:val="24"/>
          <w:lang w:bidi="en-US"/>
        </w:rPr>
        <w:t xml:space="preserve"> following Policy Board approval</w:t>
      </w:r>
      <w:r w:rsidRPr="6BE3610D">
        <w:rPr>
          <w:rFonts w:ascii="Arial" w:eastAsia="Times New Roman" w:hAnsi="Arial" w:cs="Arial"/>
          <w:sz w:val="24"/>
          <w:szCs w:val="24"/>
          <w:lang w:bidi="en-US"/>
        </w:rPr>
        <w:t>.</w:t>
      </w:r>
      <w:r w:rsidR="34D683A5" w:rsidRPr="6BE3610D">
        <w:rPr>
          <w:rFonts w:ascii="Arial" w:eastAsia="Times New Roman" w:hAnsi="Arial" w:cs="Arial"/>
          <w:sz w:val="24"/>
          <w:szCs w:val="24"/>
          <w:lang w:bidi="en-US"/>
        </w:rPr>
        <w:t xml:space="preserve"> </w:t>
      </w:r>
    </w:p>
    <w:p w14:paraId="021EA6B3" w14:textId="77777777" w:rsidR="00601585" w:rsidRDefault="00601585" w:rsidP="00C84412">
      <w:pPr>
        <w:spacing w:after="0" w:line="240" w:lineRule="auto"/>
        <w:ind w:left="720"/>
        <w:jc w:val="both"/>
        <w:rPr>
          <w:rFonts w:ascii="Arial" w:eastAsia="Times New Roman" w:hAnsi="Arial" w:cs="Arial"/>
          <w:sz w:val="24"/>
          <w:szCs w:val="24"/>
          <w:lang w:bidi="en-US"/>
        </w:rPr>
      </w:pPr>
    </w:p>
    <w:p w14:paraId="797CFBDD" w14:textId="77777777" w:rsidR="00601585" w:rsidRDefault="00601585" w:rsidP="00C84412">
      <w:pPr>
        <w:spacing w:after="0" w:line="240" w:lineRule="auto"/>
        <w:ind w:left="720"/>
        <w:jc w:val="both"/>
        <w:rPr>
          <w:rFonts w:ascii="Arial" w:eastAsia="Times New Roman" w:hAnsi="Arial" w:cs="Arial"/>
          <w:sz w:val="24"/>
          <w:szCs w:val="24"/>
          <w:lang w:bidi="en-US"/>
        </w:rPr>
      </w:pPr>
    </w:p>
    <w:p w14:paraId="40AD8731" w14:textId="77777777" w:rsidR="00601585" w:rsidRDefault="00601585" w:rsidP="00C84412">
      <w:pPr>
        <w:spacing w:after="0" w:line="240" w:lineRule="auto"/>
        <w:ind w:left="720"/>
        <w:jc w:val="both"/>
        <w:rPr>
          <w:rFonts w:ascii="Arial" w:eastAsia="Times New Roman" w:hAnsi="Arial" w:cs="Arial"/>
          <w:sz w:val="24"/>
          <w:szCs w:val="24"/>
          <w:lang w:bidi="en-US"/>
        </w:rPr>
      </w:pPr>
    </w:p>
    <w:p w14:paraId="0ED64F50" w14:textId="77777777" w:rsidR="00601585" w:rsidRDefault="00601585" w:rsidP="00C84412">
      <w:pPr>
        <w:spacing w:after="0" w:line="240" w:lineRule="auto"/>
        <w:ind w:left="720"/>
        <w:jc w:val="both"/>
        <w:rPr>
          <w:rFonts w:ascii="Arial" w:eastAsia="Times New Roman" w:hAnsi="Arial" w:cs="Arial"/>
          <w:sz w:val="24"/>
          <w:szCs w:val="24"/>
          <w:lang w:bidi="en-US"/>
        </w:rPr>
      </w:pPr>
    </w:p>
    <w:p w14:paraId="6EFB3DD8" w14:textId="77777777" w:rsidR="00601585" w:rsidRDefault="00601585" w:rsidP="00C84412">
      <w:pPr>
        <w:spacing w:after="0" w:line="240" w:lineRule="auto"/>
        <w:ind w:left="720"/>
        <w:jc w:val="both"/>
        <w:rPr>
          <w:rFonts w:ascii="Arial" w:eastAsia="Times New Roman" w:hAnsi="Arial" w:cs="Arial"/>
          <w:sz w:val="24"/>
          <w:szCs w:val="24"/>
          <w:lang w:bidi="en-US"/>
        </w:rPr>
      </w:pPr>
    </w:p>
    <w:p w14:paraId="549A7494" w14:textId="77777777" w:rsidR="00601585" w:rsidRDefault="00601585" w:rsidP="00C84412">
      <w:pPr>
        <w:spacing w:after="0" w:line="240" w:lineRule="auto"/>
        <w:ind w:left="720"/>
        <w:jc w:val="both"/>
        <w:rPr>
          <w:rFonts w:ascii="Arial" w:eastAsia="Times New Roman" w:hAnsi="Arial" w:cs="Arial"/>
          <w:sz w:val="24"/>
          <w:szCs w:val="24"/>
          <w:lang w:bidi="en-US"/>
        </w:rPr>
      </w:pPr>
    </w:p>
    <w:p w14:paraId="70D9A6A8" w14:textId="77777777" w:rsidR="00C84412" w:rsidRDefault="00C84412" w:rsidP="00C84412">
      <w:pPr>
        <w:spacing w:after="0" w:line="240" w:lineRule="auto"/>
        <w:ind w:left="720"/>
        <w:jc w:val="both"/>
        <w:rPr>
          <w:rFonts w:ascii="Arial" w:eastAsia="Times New Roman" w:hAnsi="Arial" w:cs="Arial"/>
          <w:sz w:val="24"/>
          <w:szCs w:val="24"/>
          <w:lang w:bidi="en-US"/>
        </w:rPr>
      </w:pPr>
    </w:p>
    <w:p w14:paraId="20CE9D6B" w14:textId="77777777" w:rsidR="00504E9F" w:rsidRPr="00375559" w:rsidRDefault="00504E9F" w:rsidP="00504E9F">
      <w:pPr>
        <w:pStyle w:val="Heading1"/>
      </w:pPr>
      <w:bookmarkStart w:id="5" w:name="_Toc241772770"/>
      <w:r w:rsidRPr="00375559">
        <w:lastRenderedPageBreak/>
        <w:t>Proposal Format and Content</w:t>
      </w:r>
      <w:bookmarkEnd w:id="5"/>
    </w:p>
    <w:p w14:paraId="59B44D3A" w14:textId="77777777" w:rsidR="00DB3DBD" w:rsidRPr="008872BE" w:rsidRDefault="00DB3DBD" w:rsidP="00DB3DBD"/>
    <w:p w14:paraId="75039990" w14:textId="3CD86022" w:rsidR="00DB3DBD" w:rsidRDefault="178E8F9E" w:rsidP="00123800">
      <w:pPr>
        <w:spacing w:after="0" w:line="240" w:lineRule="auto"/>
        <w:ind w:left="720"/>
        <w:jc w:val="both"/>
        <w:rPr>
          <w:rFonts w:ascii="Arial" w:eastAsia="Times New Roman" w:hAnsi="Arial" w:cs="Arial"/>
          <w:sz w:val="24"/>
          <w:szCs w:val="24"/>
          <w:lang w:bidi="en-US"/>
        </w:rPr>
      </w:pPr>
      <w:r w:rsidRPr="6BE3610D">
        <w:rPr>
          <w:rFonts w:ascii="Arial" w:eastAsia="Times New Roman" w:hAnsi="Arial" w:cs="Arial"/>
          <w:sz w:val="24"/>
          <w:szCs w:val="24"/>
          <w:lang w:bidi="en-US"/>
        </w:rPr>
        <w:t xml:space="preserve">The proposal shall be no more than </w:t>
      </w:r>
      <w:r w:rsidR="74E0266A" w:rsidRPr="6BE3610D">
        <w:rPr>
          <w:rFonts w:ascii="Arial" w:eastAsia="Times New Roman" w:hAnsi="Arial" w:cs="Arial"/>
          <w:sz w:val="24"/>
          <w:szCs w:val="24"/>
          <w:lang w:bidi="en-US"/>
        </w:rPr>
        <w:t>twelve</w:t>
      </w:r>
      <w:r w:rsidRPr="6BE3610D">
        <w:rPr>
          <w:rFonts w:ascii="Arial" w:eastAsia="Times New Roman" w:hAnsi="Arial" w:cs="Arial"/>
          <w:sz w:val="24"/>
          <w:szCs w:val="24"/>
          <w:lang w:bidi="en-US"/>
        </w:rPr>
        <w:t xml:space="preserve"> (</w:t>
      </w:r>
      <w:r w:rsidR="74E0266A" w:rsidRPr="6BE3610D">
        <w:rPr>
          <w:rFonts w:ascii="Arial" w:eastAsia="Times New Roman" w:hAnsi="Arial" w:cs="Arial"/>
          <w:sz w:val="24"/>
          <w:szCs w:val="24"/>
          <w:lang w:bidi="en-US"/>
        </w:rPr>
        <w:t>12</w:t>
      </w:r>
      <w:r w:rsidRPr="6BE3610D">
        <w:rPr>
          <w:rFonts w:ascii="Arial" w:eastAsia="Times New Roman" w:hAnsi="Arial" w:cs="Arial"/>
          <w:sz w:val="24"/>
          <w:szCs w:val="24"/>
          <w:lang w:bidi="en-US"/>
        </w:rPr>
        <w:t xml:space="preserve">) single-sided pages and pages shall be numbered. In the case of double-sided printing, the reverse of page 1 would be page </w:t>
      </w:r>
      <w:r w:rsidR="2C3D9051" w:rsidRPr="6BE3610D">
        <w:rPr>
          <w:rFonts w:ascii="Arial" w:eastAsia="Times New Roman" w:hAnsi="Arial" w:cs="Arial"/>
          <w:sz w:val="24"/>
          <w:szCs w:val="24"/>
          <w:lang w:bidi="en-US"/>
        </w:rPr>
        <w:t>2,</w:t>
      </w:r>
      <w:r w:rsidRPr="6BE3610D">
        <w:rPr>
          <w:rFonts w:ascii="Arial" w:eastAsia="Times New Roman" w:hAnsi="Arial" w:cs="Arial"/>
          <w:sz w:val="24"/>
          <w:szCs w:val="24"/>
          <w:lang w:bidi="en-US"/>
        </w:rPr>
        <w:t xml:space="preserve"> and the body would contain </w:t>
      </w:r>
      <w:r w:rsidR="35D52D61" w:rsidRPr="6BE3610D">
        <w:rPr>
          <w:rFonts w:ascii="Arial" w:eastAsia="Times New Roman" w:hAnsi="Arial" w:cs="Arial"/>
          <w:sz w:val="24"/>
          <w:szCs w:val="24"/>
          <w:lang w:bidi="en-US"/>
        </w:rPr>
        <w:t>six</w:t>
      </w:r>
      <w:r w:rsidRPr="6BE3610D">
        <w:rPr>
          <w:rFonts w:ascii="Arial" w:eastAsia="Times New Roman" w:hAnsi="Arial" w:cs="Arial"/>
          <w:sz w:val="24"/>
          <w:szCs w:val="24"/>
          <w:lang w:bidi="en-US"/>
        </w:rPr>
        <w:t xml:space="preserve"> pieces of paper. The cover page, table of contents, </w:t>
      </w:r>
      <w:r w:rsidR="371180EC" w:rsidRPr="6BE3610D">
        <w:rPr>
          <w:rFonts w:ascii="Arial" w:eastAsia="Times New Roman" w:hAnsi="Arial" w:cs="Arial"/>
          <w:sz w:val="24"/>
          <w:szCs w:val="24"/>
          <w:lang w:bidi="en-US"/>
        </w:rPr>
        <w:t xml:space="preserve">sealed cost proposal, </w:t>
      </w:r>
      <w:r w:rsidRPr="6BE3610D">
        <w:rPr>
          <w:rFonts w:ascii="Arial" w:eastAsia="Times New Roman" w:hAnsi="Arial" w:cs="Arial"/>
          <w:sz w:val="24"/>
          <w:szCs w:val="24"/>
          <w:lang w:bidi="en-US"/>
        </w:rPr>
        <w:t xml:space="preserve">and appendix will not count toward the proposal page limit of </w:t>
      </w:r>
      <w:r w:rsidR="35D52D61" w:rsidRPr="6BE3610D">
        <w:rPr>
          <w:rFonts w:ascii="Arial" w:eastAsia="Times New Roman" w:hAnsi="Arial" w:cs="Arial"/>
          <w:sz w:val="24"/>
          <w:szCs w:val="24"/>
          <w:lang w:bidi="en-US"/>
        </w:rPr>
        <w:t>twelve</w:t>
      </w:r>
      <w:r w:rsidRPr="6BE3610D">
        <w:rPr>
          <w:rFonts w:ascii="Arial" w:eastAsia="Times New Roman" w:hAnsi="Arial" w:cs="Arial"/>
          <w:sz w:val="24"/>
          <w:szCs w:val="24"/>
          <w:lang w:bidi="en-US"/>
        </w:rPr>
        <w:t xml:space="preserve"> (</w:t>
      </w:r>
      <w:r w:rsidR="35D52D61" w:rsidRPr="6BE3610D">
        <w:rPr>
          <w:rFonts w:ascii="Arial" w:eastAsia="Times New Roman" w:hAnsi="Arial" w:cs="Arial"/>
          <w:sz w:val="24"/>
          <w:szCs w:val="24"/>
          <w:lang w:bidi="en-US"/>
        </w:rPr>
        <w:t>12</w:t>
      </w:r>
      <w:r w:rsidRPr="6BE3610D">
        <w:rPr>
          <w:rFonts w:ascii="Arial" w:eastAsia="Times New Roman" w:hAnsi="Arial" w:cs="Arial"/>
          <w:sz w:val="24"/>
          <w:szCs w:val="24"/>
          <w:lang w:bidi="en-US"/>
        </w:rPr>
        <w:t>) pages.</w:t>
      </w:r>
    </w:p>
    <w:p w14:paraId="3AEB5C8E" w14:textId="77777777" w:rsidR="00123800" w:rsidRDefault="00123800" w:rsidP="00123800">
      <w:pPr>
        <w:spacing w:after="0" w:line="240" w:lineRule="auto"/>
        <w:ind w:left="720"/>
        <w:jc w:val="both"/>
        <w:rPr>
          <w:rFonts w:ascii="Arial" w:eastAsia="Times New Roman" w:hAnsi="Arial" w:cs="Arial"/>
          <w:sz w:val="24"/>
          <w:szCs w:val="24"/>
          <w:lang w:bidi="en-US"/>
        </w:rPr>
      </w:pPr>
    </w:p>
    <w:p w14:paraId="667570EF" w14:textId="77777777" w:rsidR="00BB0D21" w:rsidRDefault="00BB0D21" w:rsidP="00BB0D21">
      <w:pPr>
        <w:pStyle w:val="BodyText"/>
      </w:pPr>
      <w:r>
        <w:t>Proposals</w:t>
      </w:r>
      <w:r w:rsidRPr="00A41574">
        <w:t xml:space="preserve"> shall include the following sections at a minimum:</w:t>
      </w:r>
    </w:p>
    <w:p w14:paraId="1F83A007" w14:textId="77777777" w:rsidR="001E3C57" w:rsidRDefault="001E3C57" w:rsidP="00BB0D21">
      <w:pPr>
        <w:pStyle w:val="BodyText"/>
      </w:pPr>
    </w:p>
    <w:p w14:paraId="3ED9CA58" w14:textId="56E1F619" w:rsidR="00367596" w:rsidRDefault="00367596" w:rsidP="00AD3FDB">
      <w:pPr>
        <w:pStyle w:val="ListParagraph"/>
        <w:numPr>
          <w:ilvl w:val="0"/>
          <w:numId w:val="9"/>
        </w:numPr>
        <w:jc w:val="both"/>
        <w:rPr>
          <w:rFonts w:ascii="Arial" w:eastAsia="Times New Roman" w:hAnsi="Arial" w:cs="Arial"/>
          <w:sz w:val="24"/>
          <w:szCs w:val="24"/>
          <w:lang w:bidi="en-US"/>
        </w:rPr>
      </w:pPr>
      <w:r>
        <w:rPr>
          <w:rFonts w:ascii="Arial" w:eastAsia="Times New Roman" w:hAnsi="Arial" w:cs="Arial"/>
          <w:sz w:val="24"/>
          <w:szCs w:val="24"/>
          <w:lang w:bidi="en-US"/>
        </w:rPr>
        <w:t>Cover Page</w:t>
      </w:r>
    </w:p>
    <w:p w14:paraId="7B1A4A0A" w14:textId="71C52E16" w:rsidR="00367596" w:rsidRDefault="00367596" w:rsidP="00AD3FDB">
      <w:pPr>
        <w:pStyle w:val="ListParagraph"/>
        <w:numPr>
          <w:ilvl w:val="0"/>
          <w:numId w:val="9"/>
        </w:numPr>
        <w:jc w:val="both"/>
        <w:rPr>
          <w:rFonts w:ascii="Arial" w:eastAsia="Times New Roman" w:hAnsi="Arial" w:cs="Arial"/>
          <w:sz w:val="24"/>
          <w:szCs w:val="24"/>
          <w:lang w:bidi="en-US"/>
        </w:rPr>
      </w:pPr>
      <w:r>
        <w:rPr>
          <w:rFonts w:ascii="Arial" w:eastAsia="Times New Roman" w:hAnsi="Arial" w:cs="Arial"/>
          <w:sz w:val="24"/>
          <w:szCs w:val="24"/>
          <w:lang w:bidi="en-US"/>
        </w:rPr>
        <w:t>Table of Contents</w:t>
      </w:r>
    </w:p>
    <w:p w14:paraId="427A7FC1" w14:textId="4CA05B42"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Introduction and Executive Summary</w:t>
      </w:r>
    </w:p>
    <w:p w14:paraId="7083E8E0" w14:textId="77777777"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Response to Administration Questions</w:t>
      </w:r>
    </w:p>
    <w:p w14:paraId="0F89CA72" w14:textId="77777777"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Summary of Proposed Technical Process/Planning Process</w:t>
      </w:r>
    </w:p>
    <w:p w14:paraId="10EE6B25" w14:textId="38A35F9F" w:rsidR="00D37164" w:rsidRPr="001E3C57" w:rsidRDefault="00D37164"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Staff Information including breakdown of estimated staff hours by each staff class per task.</w:t>
      </w:r>
    </w:p>
    <w:p w14:paraId="34282EA3" w14:textId="1FE58892"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 xml:space="preserve">Description of </w:t>
      </w:r>
      <w:r w:rsidR="00D279A0">
        <w:rPr>
          <w:rFonts w:ascii="Arial" w:eastAsia="Times New Roman" w:hAnsi="Arial" w:cs="Arial"/>
          <w:sz w:val="24"/>
          <w:szCs w:val="24"/>
          <w:lang w:bidi="en-US"/>
        </w:rPr>
        <w:t>S</w:t>
      </w:r>
      <w:r w:rsidRPr="001E3C57">
        <w:rPr>
          <w:rFonts w:ascii="Arial" w:eastAsia="Times New Roman" w:hAnsi="Arial" w:cs="Arial"/>
          <w:sz w:val="24"/>
          <w:szCs w:val="24"/>
          <w:lang w:bidi="en-US"/>
        </w:rPr>
        <w:t xml:space="preserve">imilar </w:t>
      </w:r>
      <w:r w:rsidR="00D279A0">
        <w:rPr>
          <w:rFonts w:ascii="Arial" w:eastAsia="Times New Roman" w:hAnsi="Arial" w:cs="Arial"/>
          <w:sz w:val="24"/>
          <w:szCs w:val="24"/>
          <w:lang w:bidi="en-US"/>
        </w:rPr>
        <w:t>Studies</w:t>
      </w:r>
      <w:r w:rsidRPr="001E3C57">
        <w:rPr>
          <w:rFonts w:ascii="Arial" w:eastAsia="Times New Roman" w:hAnsi="Arial" w:cs="Arial"/>
          <w:sz w:val="24"/>
          <w:szCs w:val="24"/>
          <w:lang w:bidi="en-US"/>
        </w:rPr>
        <w:t xml:space="preserve"> within the last 5 years and key staff assigned to them.</w:t>
      </w:r>
    </w:p>
    <w:p w14:paraId="6EE53C6C" w14:textId="77777777"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References</w:t>
      </w:r>
    </w:p>
    <w:p w14:paraId="6B4BDC30" w14:textId="77777777" w:rsidR="00BB0D21" w:rsidRPr="001E3C57" w:rsidRDefault="00BB0D21"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DBE/MBE Participation</w:t>
      </w:r>
    </w:p>
    <w:p w14:paraId="33745CB6" w14:textId="0FD82F33" w:rsidR="00EB72A4" w:rsidRPr="001E3C57" w:rsidRDefault="00EB72A4"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Appendix</w:t>
      </w:r>
    </w:p>
    <w:p w14:paraId="4EE0FEC5" w14:textId="382E5EB4" w:rsidR="005B17F3" w:rsidRPr="001E3C57" w:rsidRDefault="005B17F3" w:rsidP="00AD3FDB">
      <w:pPr>
        <w:pStyle w:val="ListParagraph"/>
        <w:numPr>
          <w:ilvl w:val="0"/>
          <w:numId w:val="9"/>
        </w:numPr>
        <w:jc w:val="both"/>
        <w:rPr>
          <w:rFonts w:ascii="Arial" w:eastAsia="Times New Roman" w:hAnsi="Arial" w:cs="Arial"/>
          <w:sz w:val="24"/>
          <w:szCs w:val="24"/>
          <w:lang w:bidi="en-US"/>
        </w:rPr>
      </w:pPr>
      <w:r w:rsidRPr="001E3C57">
        <w:rPr>
          <w:rFonts w:ascii="Arial" w:eastAsia="Times New Roman" w:hAnsi="Arial" w:cs="Arial"/>
          <w:sz w:val="24"/>
          <w:szCs w:val="24"/>
          <w:lang w:bidi="en-US"/>
        </w:rPr>
        <w:t>Sealed Cost Proposals (in a separate envelope)</w:t>
      </w:r>
    </w:p>
    <w:p w14:paraId="5501EB38" w14:textId="77777777" w:rsidR="00BB0D21" w:rsidRDefault="00BB0D21" w:rsidP="00BB0D21">
      <w:pPr>
        <w:pStyle w:val="BodyText"/>
      </w:pPr>
    </w:p>
    <w:p w14:paraId="45A9B3E3" w14:textId="3012C1FB" w:rsidR="00BB0D21" w:rsidRDefault="00BB0D21" w:rsidP="00BB0D21">
      <w:pPr>
        <w:pStyle w:val="BodyText"/>
      </w:pPr>
      <w:r>
        <w:t xml:space="preserve">Detailed requirements and directions for preparation of each section are outlined </w:t>
      </w:r>
      <w:r w:rsidR="00767CA2">
        <w:t>as follows:</w:t>
      </w:r>
    </w:p>
    <w:p w14:paraId="26270DF1" w14:textId="77777777" w:rsidR="00DB3DBD" w:rsidRPr="008872BE" w:rsidRDefault="00DB3DBD" w:rsidP="00DB3DBD">
      <w:pPr>
        <w:ind w:left="720"/>
        <w:jc w:val="both"/>
        <w:rPr>
          <w:rFonts w:ascii="Arial" w:eastAsia="Times New Roman" w:hAnsi="Arial" w:cs="Arial"/>
          <w:sz w:val="24"/>
          <w:szCs w:val="24"/>
          <w:lang w:bidi="en-US"/>
        </w:rPr>
      </w:pPr>
    </w:p>
    <w:p w14:paraId="5813B842" w14:textId="77777777" w:rsidR="00504E9F" w:rsidRPr="004C1903" w:rsidRDefault="00504E9F" w:rsidP="00504E9F">
      <w:pPr>
        <w:pStyle w:val="Heading2"/>
      </w:pPr>
      <w:r w:rsidRPr="004C1903">
        <w:t>Introduction and Executive Summary</w:t>
      </w:r>
    </w:p>
    <w:p w14:paraId="0790997E" w14:textId="77777777" w:rsidR="00504E9F" w:rsidRPr="004C1903" w:rsidRDefault="00504E9F" w:rsidP="00123800">
      <w:pPr>
        <w:spacing w:after="0" w:line="240" w:lineRule="auto"/>
      </w:pPr>
    </w:p>
    <w:p w14:paraId="515D1E43" w14:textId="77777777" w:rsidR="00504E9F" w:rsidRPr="004C1903" w:rsidRDefault="00504E9F" w:rsidP="00123800">
      <w:pPr>
        <w:pStyle w:val="BodyText"/>
      </w:pPr>
      <w:r w:rsidRPr="004C1903">
        <w:t>Provide the following information concerning your firm:</w:t>
      </w:r>
    </w:p>
    <w:p w14:paraId="61308550" w14:textId="77777777" w:rsidR="00AC1F9D" w:rsidRPr="004C1903" w:rsidRDefault="00AC1F9D" w:rsidP="00123800">
      <w:pPr>
        <w:pStyle w:val="BodyText"/>
      </w:pPr>
    </w:p>
    <w:p w14:paraId="7C5EBF9C" w14:textId="77777777" w:rsidR="00504E9F" w:rsidRPr="004C1903" w:rsidRDefault="00504E9F" w:rsidP="00AD3FDB">
      <w:pPr>
        <w:pStyle w:val="ListParagraph"/>
        <w:numPr>
          <w:ilvl w:val="0"/>
          <w:numId w:val="11"/>
        </w:numPr>
        <w:jc w:val="both"/>
        <w:rPr>
          <w:rFonts w:ascii="Arial" w:eastAsia="Times New Roman" w:hAnsi="Arial" w:cs="Arial"/>
          <w:sz w:val="24"/>
          <w:szCs w:val="24"/>
          <w:lang w:bidi="en-US"/>
        </w:rPr>
      </w:pPr>
      <w:r w:rsidRPr="004C1903">
        <w:rPr>
          <w:rFonts w:ascii="Arial" w:eastAsia="Times New Roman" w:hAnsi="Arial" w:cs="Arial"/>
          <w:sz w:val="24"/>
          <w:szCs w:val="24"/>
          <w:lang w:bidi="en-US"/>
        </w:rPr>
        <w:t>Firm name and business address, including telephone number and email address.</w:t>
      </w:r>
    </w:p>
    <w:p w14:paraId="59E9CA9E" w14:textId="77777777" w:rsidR="00504E9F" w:rsidRPr="004C1903" w:rsidRDefault="00504E9F" w:rsidP="00AD3FDB">
      <w:pPr>
        <w:pStyle w:val="ListParagraph"/>
        <w:numPr>
          <w:ilvl w:val="0"/>
          <w:numId w:val="11"/>
        </w:numPr>
        <w:jc w:val="both"/>
        <w:rPr>
          <w:rFonts w:ascii="Arial" w:eastAsia="Times New Roman" w:hAnsi="Arial" w:cs="Arial"/>
          <w:sz w:val="24"/>
          <w:szCs w:val="24"/>
          <w:lang w:bidi="en-US"/>
        </w:rPr>
      </w:pPr>
      <w:r w:rsidRPr="004C1903">
        <w:rPr>
          <w:rFonts w:ascii="Arial" w:eastAsia="Times New Roman" w:hAnsi="Arial" w:cs="Arial"/>
          <w:sz w:val="24"/>
          <w:szCs w:val="24"/>
          <w:lang w:bidi="en-US"/>
        </w:rPr>
        <w:t>Year established (including former firm names and year established, if applicable).</w:t>
      </w:r>
    </w:p>
    <w:p w14:paraId="790EEE7B" w14:textId="77777777" w:rsidR="00504E9F" w:rsidRPr="004C1903" w:rsidRDefault="00504E9F" w:rsidP="00AD3FDB">
      <w:pPr>
        <w:pStyle w:val="ListParagraph"/>
        <w:numPr>
          <w:ilvl w:val="0"/>
          <w:numId w:val="11"/>
        </w:numPr>
        <w:jc w:val="both"/>
        <w:rPr>
          <w:rFonts w:ascii="Arial" w:eastAsia="Times New Roman" w:hAnsi="Arial" w:cs="Arial"/>
          <w:sz w:val="24"/>
          <w:szCs w:val="24"/>
          <w:lang w:bidi="en-US"/>
        </w:rPr>
      </w:pPr>
      <w:r w:rsidRPr="004C1903">
        <w:rPr>
          <w:rFonts w:ascii="Arial" w:eastAsia="Times New Roman" w:hAnsi="Arial" w:cs="Arial"/>
          <w:sz w:val="24"/>
          <w:szCs w:val="24"/>
          <w:lang w:bidi="en-US"/>
        </w:rPr>
        <w:t>Type of ownership and parent company, if any.</w:t>
      </w:r>
    </w:p>
    <w:p w14:paraId="4CDFD1C7" w14:textId="4AB5FB8B" w:rsidR="00504E9F" w:rsidRPr="004C1903" w:rsidRDefault="00504E9F" w:rsidP="00AD3FDB">
      <w:pPr>
        <w:pStyle w:val="ListParagraph"/>
        <w:numPr>
          <w:ilvl w:val="0"/>
          <w:numId w:val="11"/>
        </w:numPr>
        <w:jc w:val="both"/>
        <w:rPr>
          <w:rFonts w:ascii="Arial" w:eastAsia="Times New Roman" w:hAnsi="Arial" w:cs="Arial"/>
          <w:sz w:val="24"/>
          <w:szCs w:val="24"/>
          <w:lang w:bidi="en-US"/>
        </w:rPr>
      </w:pPr>
      <w:r w:rsidRPr="004C1903">
        <w:rPr>
          <w:rFonts w:ascii="Arial" w:eastAsia="Times New Roman" w:hAnsi="Arial" w:cs="Arial"/>
          <w:sz w:val="24"/>
          <w:szCs w:val="24"/>
          <w:lang w:bidi="en-US"/>
        </w:rPr>
        <w:t>Project manager’s name, mailing address, and telephone number, if different from item 1</w:t>
      </w:r>
      <w:r w:rsidR="009F64BC" w:rsidRPr="004C1903">
        <w:rPr>
          <w:rFonts w:ascii="Arial" w:eastAsia="Times New Roman" w:hAnsi="Arial" w:cs="Arial"/>
          <w:sz w:val="24"/>
          <w:szCs w:val="24"/>
          <w:lang w:bidi="en-US"/>
        </w:rPr>
        <w:t xml:space="preserve"> in Section III</w:t>
      </w:r>
      <w:r w:rsidR="00701333" w:rsidRPr="004C1903">
        <w:rPr>
          <w:rFonts w:ascii="Arial" w:eastAsia="Times New Roman" w:hAnsi="Arial" w:cs="Arial"/>
          <w:sz w:val="24"/>
          <w:szCs w:val="24"/>
          <w:lang w:bidi="en-US"/>
        </w:rPr>
        <w:t>.</w:t>
      </w:r>
      <w:r w:rsidR="009F64BC" w:rsidRPr="004C1903">
        <w:rPr>
          <w:rFonts w:ascii="Arial" w:eastAsia="Times New Roman" w:hAnsi="Arial" w:cs="Arial"/>
          <w:sz w:val="24"/>
          <w:szCs w:val="24"/>
          <w:lang w:bidi="en-US"/>
        </w:rPr>
        <w:t xml:space="preserve"> B. below</w:t>
      </w:r>
      <w:r w:rsidR="007C770A" w:rsidRPr="004C1903">
        <w:rPr>
          <w:rFonts w:ascii="Arial" w:eastAsia="Times New Roman" w:hAnsi="Arial" w:cs="Arial"/>
          <w:sz w:val="24"/>
          <w:szCs w:val="24"/>
          <w:lang w:bidi="en-US"/>
        </w:rPr>
        <w:t>, and pro</w:t>
      </w:r>
      <w:r w:rsidRPr="004C1903">
        <w:rPr>
          <w:rFonts w:ascii="Arial" w:eastAsia="Times New Roman" w:hAnsi="Arial" w:cs="Arial"/>
          <w:sz w:val="24"/>
          <w:szCs w:val="24"/>
          <w:lang w:bidi="en-US"/>
        </w:rPr>
        <w:t>ject manager’s experience.</w:t>
      </w:r>
    </w:p>
    <w:p w14:paraId="417FAB1D" w14:textId="77777777" w:rsidR="00504E9F" w:rsidRPr="004C1903" w:rsidRDefault="00504E9F" w:rsidP="00123800">
      <w:pPr>
        <w:spacing w:after="0" w:line="240" w:lineRule="auto"/>
      </w:pPr>
    </w:p>
    <w:p w14:paraId="59D45FFC" w14:textId="77777777" w:rsidR="00504E9F" w:rsidRPr="004C1903" w:rsidRDefault="00504E9F" w:rsidP="00123800">
      <w:pPr>
        <w:pStyle w:val="BodyText"/>
      </w:pPr>
      <w:r w:rsidRPr="004C1903">
        <w:t>In the Executive Summary, highlight the major facts and features of the proposal, including any conclusions, assumptions, and recommendations you desire to make.</w:t>
      </w:r>
    </w:p>
    <w:p w14:paraId="43732854" w14:textId="77777777" w:rsidR="00504E9F" w:rsidRDefault="00504E9F" w:rsidP="00504E9F">
      <w:pPr>
        <w:pStyle w:val="BodyText"/>
      </w:pPr>
    </w:p>
    <w:p w14:paraId="001438E7" w14:textId="77777777" w:rsidR="00EB0E99" w:rsidRDefault="00EB0E99" w:rsidP="00504E9F">
      <w:pPr>
        <w:pStyle w:val="BodyText"/>
      </w:pPr>
    </w:p>
    <w:p w14:paraId="44BE6E0F" w14:textId="77777777" w:rsidR="00EB0E99" w:rsidRDefault="00EB0E99" w:rsidP="00504E9F">
      <w:pPr>
        <w:pStyle w:val="BodyText"/>
      </w:pPr>
    </w:p>
    <w:p w14:paraId="4D527A98" w14:textId="77777777" w:rsidR="00EB0E99" w:rsidRDefault="00EB0E99" w:rsidP="00504E9F">
      <w:pPr>
        <w:pStyle w:val="BodyText"/>
      </w:pPr>
    </w:p>
    <w:p w14:paraId="5F672761" w14:textId="77777777" w:rsidR="00EB0E99" w:rsidRDefault="00EB0E99" w:rsidP="00504E9F">
      <w:pPr>
        <w:pStyle w:val="BodyText"/>
      </w:pPr>
    </w:p>
    <w:p w14:paraId="314EBAF8" w14:textId="77777777" w:rsidR="00EB0E99" w:rsidRPr="002437FF" w:rsidRDefault="00EB0E99" w:rsidP="00504E9F">
      <w:pPr>
        <w:pStyle w:val="BodyText"/>
      </w:pPr>
    </w:p>
    <w:p w14:paraId="33DEF9EE" w14:textId="77777777" w:rsidR="00504E9F" w:rsidRPr="002437FF" w:rsidRDefault="00504E9F" w:rsidP="00504E9F">
      <w:pPr>
        <w:pStyle w:val="Heading2"/>
      </w:pPr>
      <w:r w:rsidRPr="002437FF">
        <w:lastRenderedPageBreak/>
        <w:t>Administrative Questions</w:t>
      </w:r>
    </w:p>
    <w:p w14:paraId="0C26EA05" w14:textId="77777777" w:rsidR="00504E9F" w:rsidRPr="002437FF" w:rsidRDefault="00504E9F" w:rsidP="00504E9F">
      <w:pPr>
        <w:spacing w:after="0"/>
      </w:pPr>
    </w:p>
    <w:p w14:paraId="4BEC6B07" w14:textId="77777777" w:rsidR="00504E9F" w:rsidRPr="002437FF" w:rsidRDefault="00504E9F" w:rsidP="00504E9F">
      <w:pPr>
        <w:pStyle w:val="BodyText"/>
      </w:pPr>
      <w:r w:rsidRPr="002437FF">
        <w:t>Provide the following information concerning your firm:</w:t>
      </w:r>
    </w:p>
    <w:p w14:paraId="7B072DFA" w14:textId="77777777" w:rsidR="00AC1F9D" w:rsidRPr="002437FF" w:rsidRDefault="00AC1F9D" w:rsidP="00504E9F">
      <w:pPr>
        <w:pStyle w:val="BodyText"/>
      </w:pPr>
    </w:p>
    <w:p w14:paraId="47D2C1A3" w14:textId="77777777" w:rsidR="00504E9F" w:rsidRPr="002437FF" w:rsidRDefault="00504E9F" w:rsidP="00AD3FDB">
      <w:pPr>
        <w:pStyle w:val="ListParagraph"/>
        <w:numPr>
          <w:ilvl w:val="0"/>
          <w:numId w:val="12"/>
        </w:numPr>
        <w:jc w:val="both"/>
        <w:rPr>
          <w:rFonts w:ascii="Arial" w:eastAsia="Times New Roman" w:hAnsi="Arial" w:cs="Arial"/>
          <w:sz w:val="24"/>
          <w:szCs w:val="24"/>
          <w:lang w:bidi="en-US"/>
        </w:rPr>
      </w:pPr>
      <w:r w:rsidRPr="002437FF">
        <w:rPr>
          <w:rFonts w:ascii="Arial" w:eastAsia="Times New Roman" w:hAnsi="Arial" w:cs="Arial"/>
          <w:sz w:val="24"/>
          <w:szCs w:val="24"/>
          <w:lang w:bidi="en-US"/>
        </w:rPr>
        <w:t>The name, title, address, and telephone number of the respondent’s authorized negotiator. The person cited shall be empowered to make binding commitments for the respondent firm.</w:t>
      </w:r>
    </w:p>
    <w:p w14:paraId="31BFF00D" w14:textId="52CDB8EF" w:rsidR="00CB076D" w:rsidRPr="002437FF" w:rsidRDefault="00504E9F" w:rsidP="00AD3FDB">
      <w:pPr>
        <w:pStyle w:val="ListParagraph"/>
        <w:numPr>
          <w:ilvl w:val="0"/>
          <w:numId w:val="12"/>
        </w:numPr>
        <w:jc w:val="both"/>
        <w:rPr>
          <w:rFonts w:ascii="Arial" w:eastAsia="Times New Roman" w:hAnsi="Arial" w:cs="Arial"/>
          <w:sz w:val="24"/>
          <w:szCs w:val="24"/>
          <w:lang w:bidi="en-US"/>
        </w:rPr>
      </w:pPr>
      <w:r w:rsidRPr="002437FF">
        <w:rPr>
          <w:rFonts w:ascii="Arial" w:eastAsia="Times New Roman" w:hAnsi="Arial" w:cs="Arial"/>
          <w:sz w:val="24"/>
          <w:szCs w:val="24"/>
          <w:lang w:bidi="en-US"/>
        </w:rPr>
        <w:t xml:space="preserve">Workload and manpower summaries to define respondent’s ability to meet </w:t>
      </w:r>
      <w:r w:rsidR="00C13D64" w:rsidRPr="002437FF">
        <w:rPr>
          <w:rFonts w:ascii="Arial" w:eastAsia="Times New Roman" w:hAnsi="Arial" w:cs="Arial"/>
          <w:sz w:val="24"/>
          <w:szCs w:val="24"/>
          <w:lang w:bidi="en-US"/>
        </w:rPr>
        <w:t>study</w:t>
      </w:r>
      <w:r w:rsidRPr="002437FF">
        <w:rPr>
          <w:rFonts w:ascii="Arial" w:eastAsia="Times New Roman" w:hAnsi="Arial" w:cs="Arial"/>
          <w:sz w:val="24"/>
          <w:szCs w:val="24"/>
          <w:lang w:bidi="en-US"/>
        </w:rPr>
        <w:t xml:space="preserve"> timeline.</w:t>
      </w:r>
    </w:p>
    <w:p w14:paraId="26A8EBB9" w14:textId="77777777" w:rsidR="002B6337" w:rsidRPr="006018AC" w:rsidRDefault="002B6337" w:rsidP="002B6337">
      <w:pPr>
        <w:pStyle w:val="ListParagraph"/>
        <w:ind w:left="1440"/>
        <w:jc w:val="both"/>
        <w:rPr>
          <w:rFonts w:ascii="Arial" w:eastAsia="Times New Roman" w:hAnsi="Arial" w:cs="Arial"/>
          <w:sz w:val="24"/>
          <w:szCs w:val="24"/>
          <w:lang w:bidi="en-US"/>
        </w:rPr>
      </w:pPr>
    </w:p>
    <w:p w14:paraId="52AAB133" w14:textId="5DBCDEE5" w:rsidR="00504E9F" w:rsidRPr="006018AC" w:rsidRDefault="00504E9F" w:rsidP="00504E9F">
      <w:pPr>
        <w:pStyle w:val="Heading2"/>
      </w:pPr>
      <w:r w:rsidRPr="006018AC">
        <w:t>Summary of Proposed Technical Process</w:t>
      </w:r>
    </w:p>
    <w:p w14:paraId="795CE12B" w14:textId="77777777" w:rsidR="00504E9F" w:rsidRPr="006018AC" w:rsidRDefault="00504E9F" w:rsidP="00504E9F">
      <w:pPr>
        <w:spacing w:after="0"/>
      </w:pPr>
    </w:p>
    <w:p w14:paraId="7B37212F" w14:textId="5DE1F926" w:rsidR="00504E9F" w:rsidRDefault="00504E9F" w:rsidP="00504E9F">
      <w:pPr>
        <w:pStyle w:val="BodyText"/>
      </w:pPr>
      <w:r w:rsidRPr="006018AC">
        <w:t xml:space="preserve">Discuss and clearly explain the methodology that your firm proposes to use to satisfactorily achieve the required services on this </w:t>
      </w:r>
      <w:r w:rsidR="00C13D64" w:rsidRPr="006018AC">
        <w:t>study</w:t>
      </w:r>
      <w:r w:rsidRPr="006018AC">
        <w:t xml:space="preserve">.  The respondent must document a clear understanding of the RFPs entire scope of work and </w:t>
      </w:r>
      <w:r w:rsidR="00C13D64" w:rsidRPr="006018AC">
        <w:t>study</w:t>
      </w:r>
      <w:r w:rsidRPr="006018AC">
        <w:t xml:space="preserve"> intent (</w:t>
      </w:r>
      <w:hyperlink w:anchor="_Background_and_Scope" w:history="1">
        <w:r w:rsidRPr="006018AC">
          <w:rPr>
            <w:rStyle w:val="Hyperlink"/>
            <w:b/>
            <w:bCs/>
          </w:rPr>
          <w:t>see VI</w:t>
        </w:r>
        <w:r w:rsidR="009D7FA9" w:rsidRPr="006018AC">
          <w:rPr>
            <w:rStyle w:val="Hyperlink"/>
            <w:b/>
            <w:bCs/>
          </w:rPr>
          <w:t>I</w:t>
        </w:r>
        <w:r w:rsidRPr="006018AC">
          <w:rPr>
            <w:rStyle w:val="Hyperlink"/>
            <w:b/>
            <w:bCs/>
          </w:rPr>
          <w:t xml:space="preserve"> of RFP</w:t>
        </w:r>
      </w:hyperlink>
      <w:r w:rsidRPr="006018AC">
        <w:t xml:space="preserve">) for the </w:t>
      </w:r>
      <w:r w:rsidRPr="006018AC">
        <w:rPr>
          <w:u w:val="single"/>
        </w:rPr>
        <w:t>background and scope of work</w:t>
      </w:r>
      <w:r w:rsidR="008A45F0" w:rsidRPr="006018AC">
        <w:t xml:space="preserve">. </w:t>
      </w:r>
      <w:r w:rsidRPr="006018AC">
        <w:t>Include all aspects of technical analysis, projections, advanced technology and software, and public participation processes</w:t>
      </w:r>
      <w:r w:rsidR="00F11D2E" w:rsidRPr="006018AC">
        <w:t xml:space="preserve">. </w:t>
      </w:r>
      <w:r w:rsidRPr="006018AC">
        <w:t xml:space="preserve">Address any unique situations that may affect the timely, satisfactory completion of this </w:t>
      </w:r>
      <w:r w:rsidR="000B064C" w:rsidRPr="006018AC">
        <w:t>study</w:t>
      </w:r>
      <w:r w:rsidRPr="006018AC">
        <w:t>.</w:t>
      </w:r>
    </w:p>
    <w:p w14:paraId="444B61D7" w14:textId="77777777" w:rsidR="00601585" w:rsidRPr="006018AC" w:rsidRDefault="00601585" w:rsidP="00504E9F">
      <w:pPr>
        <w:pStyle w:val="BodyText"/>
      </w:pPr>
    </w:p>
    <w:p w14:paraId="0D00FDF1" w14:textId="77777777" w:rsidR="00504E9F" w:rsidRPr="006018AC" w:rsidRDefault="00504E9F" w:rsidP="00504E9F">
      <w:pPr>
        <w:pStyle w:val="BodyText"/>
      </w:pPr>
    </w:p>
    <w:p w14:paraId="7A1AAF62" w14:textId="46B55FD5" w:rsidR="00504E9F" w:rsidRPr="009E7717" w:rsidRDefault="00504E9F" w:rsidP="00504E9F">
      <w:pPr>
        <w:pStyle w:val="Heading2"/>
      </w:pPr>
      <w:r w:rsidRPr="009E7717">
        <w:t>Staff Information</w:t>
      </w:r>
    </w:p>
    <w:p w14:paraId="6CC74294" w14:textId="77777777" w:rsidR="00504E9F" w:rsidRPr="009E7717" w:rsidRDefault="00504E9F" w:rsidP="00504E9F">
      <w:pPr>
        <w:spacing w:after="0"/>
      </w:pPr>
    </w:p>
    <w:p w14:paraId="33520AE6" w14:textId="04BF9EDD" w:rsidR="00504E9F" w:rsidRPr="009E7717" w:rsidRDefault="00504E9F" w:rsidP="00504E9F">
      <w:pPr>
        <w:pStyle w:val="BodyText"/>
      </w:pPr>
      <w:r w:rsidRPr="009E7717">
        <w:t>Provide a complete staff description in the form of a graphic organization chart, a staff summary that addresses individual roles and responsibilities</w:t>
      </w:r>
      <w:r w:rsidR="00EA6363" w:rsidRPr="009E7717">
        <w:t xml:space="preserve">. Staff </w:t>
      </w:r>
      <w:r w:rsidRPr="009E7717">
        <w:t xml:space="preserve">resumes </w:t>
      </w:r>
      <w:r w:rsidR="005C104D" w:rsidRPr="009E7717">
        <w:t xml:space="preserve">should </w:t>
      </w:r>
      <w:r w:rsidR="00EA6363" w:rsidRPr="009E7717">
        <w:t xml:space="preserve">be included in the appendix </w:t>
      </w:r>
      <w:r w:rsidR="005C104D" w:rsidRPr="009E7717">
        <w:t xml:space="preserve">per Section III. H. 2). </w:t>
      </w:r>
      <w:r w:rsidRPr="009E7717">
        <w:t xml:space="preserve">Please provide </w:t>
      </w:r>
      <w:r w:rsidR="001A775F" w:rsidRPr="009E7717">
        <w:t xml:space="preserve">a </w:t>
      </w:r>
      <w:r w:rsidRPr="009E7717">
        <w:t xml:space="preserve">breakdown of estimated staff hours by each staff class per task. </w:t>
      </w:r>
      <w:r w:rsidRPr="009E7717">
        <w:rPr>
          <w:u w:val="single"/>
        </w:rPr>
        <w:t xml:space="preserve">It is critical that </w:t>
      </w:r>
      <w:r w:rsidR="00C82408" w:rsidRPr="009E7717">
        <w:rPr>
          <w:u w:val="single"/>
        </w:rPr>
        <w:t>consultants</w:t>
      </w:r>
      <w:r w:rsidRPr="009E7717">
        <w:rPr>
          <w:u w:val="single"/>
        </w:rPr>
        <w:t xml:space="preserve"> commit to levels of individual staff members’ time to be applied to work on this </w:t>
      </w:r>
      <w:r w:rsidR="00283659" w:rsidRPr="009E7717">
        <w:rPr>
          <w:u w:val="single"/>
        </w:rPr>
        <w:t>study</w:t>
      </w:r>
      <w:r w:rsidRPr="009E7717">
        <w:rPr>
          <w:u w:val="single"/>
        </w:rPr>
        <w:t>.</w:t>
      </w:r>
      <w:r w:rsidRPr="009E7717">
        <w:t xml:space="preserve"> </w:t>
      </w:r>
      <w:r w:rsidR="00BE0F5B" w:rsidRPr="009E7717">
        <w:t xml:space="preserve">Deviation </w:t>
      </w:r>
      <w:r w:rsidRPr="009E7717">
        <w:t xml:space="preserve">from these commitments must be requested in writing </w:t>
      </w:r>
      <w:r w:rsidR="00BE0F5B" w:rsidRPr="009E7717">
        <w:t xml:space="preserve">to </w:t>
      </w:r>
      <w:r w:rsidRPr="009E7717">
        <w:t xml:space="preserve">the MPO and reviewed/approved in terms of </w:t>
      </w:r>
      <w:r w:rsidR="0061211F" w:rsidRPr="009E7717">
        <w:t>study</w:t>
      </w:r>
      <w:r w:rsidRPr="009E7717">
        <w:t xml:space="preserve"> schedule impact.</w:t>
      </w:r>
    </w:p>
    <w:p w14:paraId="6D78D904" w14:textId="77777777" w:rsidR="00504E9F" w:rsidRPr="009E7717" w:rsidRDefault="00504E9F" w:rsidP="00504E9F">
      <w:pPr>
        <w:pStyle w:val="BodyText"/>
      </w:pPr>
    </w:p>
    <w:p w14:paraId="502A68E3" w14:textId="77777777" w:rsidR="00504E9F" w:rsidRPr="002A5531" w:rsidRDefault="00504E9F" w:rsidP="00504E9F">
      <w:pPr>
        <w:pStyle w:val="BodyText"/>
      </w:pPr>
      <w:r w:rsidRPr="002A5531">
        <w:t>The completion of the scope of work in this agreement by the contractor must be done without any adverse effect in any way on other contracts that the contractor currently has in place with the MPO.</w:t>
      </w:r>
    </w:p>
    <w:p w14:paraId="06069ED1" w14:textId="77777777" w:rsidR="00504E9F" w:rsidRPr="000D1A6C" w:rsidRDefault="00504E9F" w:rsidP="00504E9F">
      <w:pPr>
        <w:pStyle w:val="BodyText"/>
      </w:pPr>
    </w:p>
    <w:p w14:paraId="47075CF1" w14:textId="33FD853F" w:rsidR="00504E9F" w:rsidRPr="000D1A6C" w:rsidRDefault="00504E9F" w:rsidP="00504E9F">
      <w:pPr>
        <w:pStyle w:val="Heading2"/>
      </w:pPr>
      <w:r w:rsidRPr="000D1A6C">
        <w:t xml:space="preserve">Similar </w:t>
      </w:r>
      <w:r w:rsidR="0061211F" w:rsidRPr="000D1A6C">
        <w:t>Study</w:t>
      </w:r>
      <w:r w:rsidRPr="000D1A6C">
        <w:t xml:space="preserve"> Experience</w:t>
      </w:r>
    </w:p>
    <w:p w14:paraId="0085590E" w14:textId="77777777" w:rsidR="00504E9F" w:rsidRPr="000D1A6C" w:rsidRDefault="00504E9F" w:rsidP="00504E9F">
      <w:pPr>
        <w:spacing w:after="0"/>
      </w:pPr>
    </w:p>
    <w:p w14:paraId="16B616DA" w14:textId="48916A48" w:rsidR="00504E9F" w:rsidRPr="000D1A6C" w:rsidRDefault="00504E9F" w:rsidP="00504E9F">
      <w:pPr>
        <w:pStyle w:val="BodyText"/>
      </w:pPr>
      <w:r w:rsidRPr="000D1A6C">
        <w:t xml:space="preserve">Describe similar types of </w:t>
      </w:r>
      <w:r w:rsidR="0061211F" w:rsidRPr="000D1A6C">
        <w:t>studies</w:t>
      </w:r>
      <w:r w:rsidRPr="000D1A6C">
        <w:t xml:space="preserve"> completed or currently under contract</w:t>
      </w:r>
      <w:r w:rsidR="00546F6D" w:rsidRPr="000D1A6C">
        <w:t xml:space="preserve"> within the last five (5) years</w:t>
      </w:r>
      <w:r w:rsidRPr="000D1A6C">
        <w:t>.</w:t>
      </w:r>
    </w:p>
    <w:p w14:paraId="6297557A" w14:textId="77777777" w:rsidR="00504E9F" w:rsidRPr="000D1A6C" w:rsidRDefault="00504E9F" w:rsidP="00504E9F">
      <w:pPr>
        <w:pStyle w:val="BodyText"/>
      </w:pPr>
    </w:p>
    <w:p w14:paraId="62B71C12" w14:textId="77777777" w:rsidR="00504E9F" w:rsidRPr="000D1A6C" w:rsidRDefault="00504E9F" w:rsidP="00504E9F">
      <w:pPr>
        <w:pStyle w:val="Heading2"/>
      </w:pPr>
      <w:r w:rsidRPr="000D1A6C">
        <w:t>References</w:t>
      </w:r>
    </w:p>
    <w:p w14:paraId="25BCD288" w14:textId="77777777" w:rsidR="00504E9F" w:rsidRPr="000D1A6C" w:rsidRDefault="00504E9F" w:rsidP="00504E9F"/>
    <w:p w14:paraId="57E565C6" w14:textId="3ADCC0ED" w:rsidR="00504E9F" w:rsidRDefault="4590397A" w:rsidP="00504E9F">
      <w:pPr>
        <w:pStyle w:val="BodyText"/>
      </w:pPr>
      <w:r w:rsidRPr="000D1A6C">
        <w:t>Provide References of three</w:t>
      </w:r>
      <w:r w:rsidR="1E0D6CA4" w:rsidRPr="000D1A6C">
        <w:t xml:space="preserve"> (3)</w:t>
      </w:r>
      <w:r w:rsidRPr="000D1A6C">
        <w:t xml:space="preserve"> clients for whom similar work has been completed.</w:t>
      </w:r>
    </w:p>
    <w:p w14:paraId="01DC26EF" w14:textId="77777777" w:rsidR="00EB0E99" w:rsidRDefault="00EB0E99" w:rsidP="00504E9F">
      <w:pPr>
        <w:pStyle w:val="BodyText"/>
      </w:pPr>
    </w:p>
    <w:p w14:paraId="09A509B7" w14:textId="77777777" w:rsidR="00EB0E99" w:rsidRDefault="00EB0E99" w:rsidP="00504E9F">
      <w:pPr>
        <w:pStyle w:val="BodyText"/>
      </w:pPr>
    </w:p>
    <w:p w14:paraId="10D10313" w14:textId="77777777" w:rsidR="00EB0E99" w:rsidRPr="000D1A6C" w:rsidRDefault="00EB0E99" w:rsidP="00504E9F">
      <w:pPr>
        <w:pStyle w:val="BodyText"/>
      </w:pPr>
    </w:p>
    <w:p w14:paraId="167E49E1" w14:textId="77777777" w:rsidR="00504E9F" w:rsidRPr="000D1A6C" w:rsidRDefault="00504E9F" w:rsidP="00504E9F">
      <w:pPr>
        <w:pStyle w:val="BodyText"/>
      </w:pPr>
    </w:p>
    <w:p w14:paraId="05E4F444" w14:textId="77777777" w:rsidR="00504E9F" w:rsidRPr="000D1A6C" w:rsidRDefault="00504E9F" w:rsidP="00504E9F">
      <w:pPr>
        <w:pStyle w:val="Heading2"/>
      </w:pPr>
      <w:r w:rsidRPr="000D1A6C">
        <w:lastRenderedPageBreak/>
        <w:t>DBE/MBE Participation</w:t>
      </w:r>
    </w:p>
    <w:p w14:paraId="3B7B78AB" w14:textId="77777777" w:rsidR="00504E9F" w:rsidRPr="000D1A6C" w:rsidRDefault="00504E9F" w:rsidP="00504E9F">
      <w:pPr>
        <w:spacing w:after="0"/>
      </w:pPr>
    </w:p>
    <w:p w14:paraId="0AD11928" w14:textId="607120FD" w:rsidR="00504E9F" w:rsidRPr="000D1A6C" w:rsidRDefault="00504E9F" w:rsidP="00504E9F">
      <w:pPr>
        <w:pStyle w:val="BodyText"/>
      </w:pPr>
      <w:r w:rsidRPr="000D1A6C">
        <w:t xml:space="preserve">Present the consultant’s efforts to involve DBE/MBE businesses in this </w:t>
      </w:r>
      <w:r w:rsidR="0061211F" w:rsidRPr="000D1A6C">
        <w:t>study</w:t>
      </w:r>
      <w:r w:rsidRPr="000D1A6C">
        <w:t>.  If the consultant is a DBE/MBE, a statement indicating that the business is certified by the NDDOT as a DBE/MBE shall be included in the proposal.  If the consultant intends to utilize a DBE/MBE to complete a portion of this work, a statement of the subcontractor’s certification by the NDDOT shall be included.  The percentage of the total proposed cost to be completed by the DBE shall be shown.</w:t>
      </w:r>
    </w:p>
    <w:p w14:paraId="12BECFA0" w14:textId="77777777" w:rsidR="00504E9F" w:rsidRPr="000D1A6C" w:rsidRDefault="00504E9F" w:rsidP="00504E9F">
      <w:pPr>
        <w:pStyle w:val="BodyText"/>
      </w:pPr>
    </w:p>
    <w:p w14:paraId="565CAF2F" w14:textId="1349F307" w:rsidR="00BC7850" w:rsidRPr="000D1A6C" w:rsidRDefault="00BC7850" w:rsidP="00BC7850">
      <w:pPr>
        <w:pStyle w:val="Heading2"/>
      </w:pPr>
      <w:r w:rsidRPr="000D1A6C">
        <w:t>Appendix</w:t>
      </w:r>
    </w:p>
    <w:p w14:paraId="3CB98421" w14:textId="77777777" w:rsidR="00BC7850" w:rsidRPr="000D1A6C" w:rsidRDefault="00BC7850" w:rsidP="00BC7850">
      <w:pPr>
        <w:ind w:left="720"/>
        <w:rPr>
          <w:rFonts w:ascii="Arial" w:eastAsia="Times New Roman" w:hAnsi="Arial" w:cs="Arial"/>
          <w:sz w:val="24"/>
          <w:szCs w:val="24"/>
          <w:lang w:bidi="en-US"/>
        </w:rPr>
      </w:pPr>
    </w:p>
    <w:p w14:paraId="340EA89A" w14:textId="490642B0" w:rsidR="00BC7850" w:rsidRPr="00CC5B23" w:rsidRDefault="00BC7850" w:rsidP="005B17F3">
      <w:pPr>
        <w:spacing w:after="0" w:line="240" w:lineRule="auto"/>
        <w:ind w:left="720"/>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The consultant’s appendix must include the following items unless noted as ‘optional’. The items included in the appendix will not count toward the </w:t>
      </w:r>
      <w:r w:rsidR="00C10140" w:rsidRPr="00CC5B23">
        <w:rPr>
          <w:rFonts w:ascii="Arial" w:eastAsia="Times New Roman" w:hAnsi="Arial" w:cs="Arial"/>
          <w:sz w:val="24"/>
          <w:szCs w:val="24"/>
          <w:lang w:bidi="en-US"/>
        </w:rPr>
        <w:t>twelve</w:t>
      </w:r>
      <w:r w:rsidRPr="00CC5B23">
        <w:rPr>
          <w:rFonts w:ascii="Arial" w:eastAsia="Times New Roman" w:hAnsi="Arial" w:cs="Arial"/>
          <w:sz w:val="24"/>
          <w:szCs w:val="24"/>
          <w:lang w:bidi="en-US"/>
        </w:rPr>
        <w:t xml:space="preserve"> (</w:t>
      </w:r>
      <w:r w:rsidR="00C10140" w:rsidRPr="00CC5B23">
        <w:rPr>
          <w:rFonts w:ascii="Arial" w:eastAsia="Times New Roman" w:hAnsi="Arial" w:cs="Arial"/>
          <w:sz w:val="24"/>
          <w:szCs w:val="24"/>
          <w:lang w:bidi="en-US"/>
        </w:rPr>
        <w:t>12</w:t>
      </w:r>
      <w:r w:rsidRPr="00CC5B23">
        <w:rPr>
          <w:rFonts w:ascii="Arial" w:eastAsia="Times New Roman" w:hAnsi="Arial" w:cs="Arial"/>
          <w:sz w:val="24"/>
          <w:szCs w:val="24"/>
          <w:lang w:bidi="en-US"/>
        </w:rPr>
        <w:t>) page limit and may take as many pages as needed.</w:t>
      </w:r>
    </w:p>
    <w:p w14:paraId="158B9BC0" w14:textId="77777777" w:rsidR="005B17F3" w:rsidRPr="00CC5B23" w:rsidRDefault="005B17F3" w:rsidP="005B17F3">
      <w:pPr>
        <w:spacing w:after="0" w:line="240" w:lineRule="auto"/>
        <w:ind w:left="720"/>
        <w:jc w:val="both"/>
        <w:rPr>
          <w:rFonts w:ascii="Arial" w:eastAsia="Times New Roman" w:hAnsi="Arial" w:cs="Arial"/>
          <w:sz w:val="24"/>
          <w:szCs w:val="24"/>
          <w:lang w:bidi="en-US"/>
        </w:rPr>
      </w:pPr>
    </w:p>
    <w:p w14:paraId="3166E1C8" w14:textId="1616134F" w:rsidR="00BC7850" w:rsidRPr="00CC5B23" w:rsidRDefault="00BC7850" w:rsidP="00AD3FDB">
      <w:pPr>
        <w:pStyle w:val="ListParagraph"/>
        <w:numPr>
          <w:ilvl w:val="0"/>
          <w:numId w:val="5"/>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Proposed Schedule: Proposed schedules </w:t>
      </w:r>
      <w:r w:rsidR="00F56F76" w:rsidRPr="00CC5B23">
        <w:rPr>
          <w:rFonts w:ascii="Arial" w:eastAsia="Times New Roman" w:hAnsi="Arial" w:cs="Arial"/>
          <w:sz w:val="24"/>
          <w:szCs w:val="24"/>
          <w:lang w:bidi="en-US"/>
        </w:rPr>
        <w:t xml:space="preserve">should follow the preliminary </w:t>
      </w:r>
      <w:r w:rsidR="0061211F" w:rsidRPr="00CC5B23">
        <w:rPr>
          <w:rFonts w:ascii="Arial" w:eastAsia="Times New Roman" w:hAnsi="Arial" w:cs="Arial"/>
          <w:sz w:val="24"/>
          <w:szCs w:val="24"/>
          <w:lang w:bidi="en-US"/>
        </w:rPr>
        <w:t>study</w:t>
      </w:r>
      <w:r w:rsidR="00F56F76" w:rsidRPr="00CC5B23">
        <w:rPr>
          <w:rFonts w:ascii="Arial" w:eastAsia="Times New Roman" w:hAnsi="Arial" w:cs="Arial"/>
          <w:sz w:val="24"/>
          <w:szCs w:val="24"/>
          <w:lang w:bidi="en-US"/>
        </w:rPr>
        <w:t xml:space="preserve"> schedule as outlined in </w:t>
      </w:r>
      <w:hyperlink w:anchor="_Preliminary_Study_Schedule" w:history="1">
        <w:r w:rsidR="00F56F76" w:rsidRPr="00CC5B23">
          <w:rPr>
            <w:rStyle w:val="Hyperlink"/>
            <w:rFonts w:ascii="Arial" w:eastAsia="Times New Roman" w:hAnsi="Arial" w:cs="Arial"/>
            <w:sz w:val="24"/>
            <w:szCs w:val="24"/>
            <w:lang w:bidi="en-US"/>
          </w:rPr>
          <w:t>Section IV</w:t>
        </w:r>
      </w:hyperlink>
      <w:r w:rsidR="00EB092F" w:rsidRPr="00CC5B23">
        <w:rPr>
          <w:rFonts w:ascii="Arial" w:eastAsia="Times New Roman" w:hAnsi="Arial" w:cs="Arial"/>
          <w:sz w:val="24"/>
          <w:szCs w:val="24"/>
          <w:lang w:bidi="en-US"/>
        </w:rPr>
        <w:t xml:space="preserve">. </w:t>
      </w:r>
      <w:r w:rsidRPr="00CC5B23">
        <w:rPr>
          <w:rFonts w:ascii="Arial" w:eastAsia="Times New Roman" w:hAnsi="Arial" w:cs="Arial"/>
          <w:sz w:val="24"/>
          <w:szCs w:val="24"/>
          <w:lang w:bidi="en-US"/>
        </w:rPr>
        <w:t>Activities may include but are not limited to:</w:t>
      </w:r>
    </w:p>
    <w:p w14:paraId="52F07438" w14:textId="77777777" w:rsidR="00BC7850" w:rsidRPr="00CC5B23" w:rsidRDefault="00BC7850" w:rsidP="00BC7850">
      <w:pPr>
        <w:pStyle w:val="ListParagraph"/>
        <w:ind w:left="1440"/>
        <w:jc w:val="both"/>
        <w:rPr>
          <w:rFonts w:ascii="Arial" w:eastAsia="Times New Roman" w:hAnsi="Arial" w:cs="Arial"/>
          <w:sz w:val="24"/>
          <w:szCs w:val="24"/>
          <w:lang w:bidi="en-US"/>
        </w:rPr>
      </w:pPr>
    </w:p>
    <w:p w14:paraId="6DA77BE1" w14:textId="6027B4EC" w:rsidR="00BC7850" w:rsidRPr="00CC5B23" w:rsidRDefault="00DA3881"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Major milestones</w:t>
      </w:r>
      <w:r w:rsidR="005B2CC8" w:rsidRPr="00CC5B23">
        <w:rPr>
          <w:rFonts w:ascii="Arial" w:eastAsia="Times New Roman" w:hAnsi="Arial" w:cs="Arial"/>
          <w:sz w:val="24"/>
          <w:szCs w:val="24"/>
          <w:lang w:bidi="en-US"/>
        </w:rPr>
        <w:t xml:space="preserve"> and associated deliverables</w:t>
      </w:r>
    </w:p>
    <w:p w14:paraId="10ED0C7B" w14:textId="5CCC8BBE" w:rsidR="00DA3881" w:rsidRPr="00CC5B23" w:rsidRDefault="00DA3881"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Public </w:t>
      </w:r>
      <w:r w:rsidR="00FE7C27" w:rsidRPr="00CC5B23">
        <w:rPr>
          <w:rFonts w:ascii="Arial" w:eastAsia="Times New Roman" w:hAnsi="Arial" w:cs="Arial"/>
          <w:sz w:val="24"/>
          <w:szCs w:val="24"/>
          <w:lang w:bidi="en-US"/>
        </w:rPr>
        <w:t>en</w:t>
      </w:r>
      <w:r w:rsidRPr="00CC5B23">
        <w:rPr>
          <w:rFonts w:ascii="Arial" w:eastAsia="Times New Roman" w:hAnsi="Arial" w:cs="Arial"/>
          <w:sz w:val="24"/>
          <w:szCs w:val="24"/>
          <w:lang w:bidi="en-US"/>
        </w:rPr>
        <w:t xml:space="preserve">gagement </w:t>
      </w:r>
      <w:r w:rsidR="00FE7C27" w:rsidRPr="00CC5B23">
        <w:rPr>
          <w:rFonts w:ascii="Arial" w:eastAsia="Times New Roman" w:hAnsi="Arial" w:cs="Arial"/>
          <w:sz w:val="24"/>
          <w:szCs w:val="24"/>
          <w:lang w:bidi="en-US"/>
        </w:rPr>
        <w:t>a</w:t>
      </w:r>
      <w:r w:rsidRPr="00CC5B23">
        <w:rPr>
          <w:rFonts w:ascii="Arial" w:eastAsia="Times New Roman" w:hAnsi="Arial" w:cs="Arial"/>
          <w:sz w:val="24"/>
          <w:szCs w:val="24"/>
          <w:lang w:bidi="en-US"/>
        </w:rPr>
        <w:t>ctivities</w:t>
      </w:r>
    </w:p>
    <w:p w14:paraId="41D43D51" w14:textId="752A8761" w:rsidR="00A67735" w:rsidRPr="00CC5B23" w:rsidRDefault="00A67735" w:rsidP="00A67735">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Periodic </w:t>
      </w:r>
      <w:r w:rsidR="00FE7C27" w:rsidRPr="00CC5B23">
        <w:rPr>
          <w:rFonts w:ascii="Arial" w:eastAsia="Times New Roman" w:hAnsi="Arial" w:cs="Arial"/>
          <w:sz w:val="24"/>
          <w:szCs w:val="24"/>
          <w:lang w:bidi="en-US"/>
        </w:rPr>
        <w:t>u</w:t>
      </w:r>
      <w:r w:rsidRPr="00CC5B23">
        <w:rPr>
          <w:rFonts w:ascii="Arial" w:eastAsia="Times New Roman" w:hAnsi="Arial" w:cs="Arial"/>
          <w:sz w:val="24"/>
          <w:szCs w:val="24"/>
          <w:lang w:bidi="en-US"/>
        </w:rPr>
        <w:t>pdates (via video conference or in-person) to MPO TAC and/or Steering Committee</w:t>
      </w:r>
      <w:r w:rsidR="00F977BF" w:rsidRPr="00CC5B23">
        <w:rPr>
          <w:rFonts w:ascii="Arial" w:eastAsia="Times New Roman" w:hAnsi="Arial" w:cs="Arial"/>
          <w:sz w:val="24"/>
          <w:szCs w:val="24"/>
          <w:lang w:bidi="en-US"/>
        </w:rPr>
        <w:t xml:space="preserve"> and/or Policy Board</w:t>
      </w:r>
    </w:p>
    <w:p w14:paraId="5C901C68" w14:textId="287AA98E" w:rsidR="005B2CC8" w:rsidRPr="00CC5B23" w:rsidRDefault="19CEB340"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Final </w:t>
      </w:r>
      <w:r w:rsidR="3103BCC3" w:rsidRPr="00CC5B23">
        <w:rPr>
          <w:rFonts w:ascii="Arial" w:eastAsia="Times New Roman" w:hAnsi="Arial" w:cs="Arial"/>
          <w:sz w:val="24"/>
          <w:szCs w:val="24"/>
          <w:lang w:bidi="en-US"/>
        </w:rPr>
        <w:t>p</w:t>
      </w:r>
      <w:r w:rsidR="60D93198" w:rsidRPr="00CC5B23">
        <w:rPr>
          <w:rFonts w:ascii="Arial" w:eastAsia="Times New Roman" w:hAnsi="Arial" w:cs="Arial"/>
          <w:sz w:val="24"/>
          <w:szCs w:val="24"/>
          <w:lang w:bidi="en-US"/>
        </w:rPr>
        <w:t xml:space="preserve">resentations to </w:t>
      </w:r>
      <w:r w:rsidRPr="00CC5B23">
        <w:rPr>
          <w:rFonts w:ascii="Arial" w:eastAsia="Times New Roman" w:hAnsi="Arial" w:cs="Arial"/>
          <w:sz w:val="24"/>
          <w:szCs w:val="24"/>
          <w:lang w:bidi="en-US"/>
        </w:rPr>
        <w:t xml:space="preserve">TAC, Policy Board, </w:t>
      </w:r>
      <w:r w:rsidR="0025023F" w:rsidRPr="00CC5B23">
        <w:rPr>
          <w:rFonts w:ascii="Arial" w:eastAsia="Times New Roman" w:hAnsi="Arial" w:cs="Arial"/>
          <w:sz w:val="24"/>
          <w:szCs w:val="24"/>
          <w:lang w:bidi="en-US"/>
        </w:rPr>
        <w:t xml:space="preserve">and </w:t>
      </w:r>
      <w:r w:rsidRPr="00CC5B23">
        <w:rPr>
          <w:rFonts w:ascii="Arial" w:eastAsia="Times New Roman" w:hAnsi="Arial" w:cs="Arial"/>
          <w:sz w:val="24"/>
          <w:szCs w:val="24"/>
          <w:lang w:bidi="en-US"/>
        </w:rPr>
        <w:t>individual member jurisdictions</w:t>
      </w:r>
    </w:p>
    <w:p w14:paraId="7166AB2D" w14:textId="71494577" w:rsidR="00877F09" w:rsidRPr="00CC5B23" w:rsidRDefault="005D12D5"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Components of </w:t>
      </w:r>
      <w:r w:rsidR="00FE7C27" w:rsidRPr="00CC5B23">
        <w:rPr>
          <w:rFonts w:ascii="Arial" w:eastAsia="Times New Roman" w:hAnsi="Arial" w:cs="Arial"/>
          <w:sz w:val="24"/>
          <w:szCs w:val="24"/>
          <w:lang w:bidi="en-US"/>
        </w:rPr>
        <w:t>plan c</w:t>
      </w:r>
      <w:r w:rsidRPr="00CC5B23">
        <w:rPr>
          <w:rFonts w:ascii="Arial" w:eastAsia="Times New Roman" w:hAnsi="Arial" w:cs="Arial"/>
          <w:sz w:val="24"/>
          <w:szCs w:val="24"/>
          <w:lang w:bidi="en-US"/>
        </w:rPr>
        <w:t xml:space="preserve">reation as provided in </w:t>
      </w:r>
      <w:hyperlink w:anchor="_Scope_of_Work" w:history="1">
        <w:r w:rsidRPr="00CC5B23">
          <w:rPr>
            <w:rStyle w:val="Hyperlink"/>
            <w:rFonts w:ascii="Arial" w:eastAsia="Times New Roman" w:hAnsi="Arial" w:cs="Arial"/>
            <w:sz w:val="24"/>
            <w:szCs w:val="24"/>
            <w:lang w:bidi="en-US"/>
          </w:rPr>
          <w:t>Section VII</w:t>
        </w:r>
      </w:hyperlink>
      <w:r w:rsidRPr="00CC5B23">
        <w:rPr>
          <w:rFonts w:ascii="Arial" w:eastAsia="Times New Roman" w:hAnsi="Arial" w:cs="Arial"/>
          <w:sz w:val="24"/>
          <w:szCs w:val="24"/>
          <w:lang w:bidi="en-US"/>
        </w:rPr>
        <w:t xml:space="preserve"> of this RFP</w:t>
      </w:r>
    </w:p>
    <w:p w14:paraId="6E263759" w14:textId="353256EC" w:rsidR="00BC7850" w:rsidRPr="00CC5B23" w:rsidRDefault="00BC7850"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Steering </w:t>
      </w:r>
      <w:r w:rsidR="00FE7C27" w:rsidRPr="00CC5B23">
        <w:rPr>
          <w:rFonts w:ascii="Arial" w:eastAsia="Times New Roman" w:hAnsi="Arial" w:cs="Arial"/>
          <w:sz w:val="24"/>
          <w:szCs w:val="24"/>
          <w:lang w:bidi="en-US"/>
        </w:rPr>
        <w:t>c</w:t>
      </w:r>
      <w:r w:rsidRPr="00CC5B23">
        <w:rPr>
          <w:rFonts w:ascii="Arial" w:eastAsia="Times New Roman" w:hAnsi="Arial" w:cs="Arial"/>
          <w:sz w:val="24"/>
          <w:szCs w:val="24"/>
          <w:lang w:bidi="en-US"/>
        </w:rPr>
        <w:t xml:space="preserve">ommittee </w:t>
      </w:r>
      <w:r w:rsidR="00FE7C27" w:rsidRPr="00CC5B23">
        <w:rPr>
          <w:rFonts w:ascii="Arial" w:eastAsia="Times New Roman" w:hAnsi="Arial" w:cs="Arial"/>
          <w:sz w:val="24"/>
          <w:szCs w:val="24"/>
          <w:lang w:bidi="en-US"/>
        </w:rPr>
        <w:t>m</w:t>
      </w:r>
      <w:r w:rsidRPr="00CC5B23">
        <w:rPr>
          <w:rFonts w:ascii="Arial" w:eastAsia="Times New Roman" w:hAnsi="Arial" w:cs="Arial"/>
          <w:sz w:val="24"/>
          <w:szCs w:val="24"/>
          <w:lang w:bidi="en-US"/>
        </w:rPr>
        <w:t>eetings</w:t>
      </w:r>
    </w:p>
    <w:p w14:paraId="4B2633F0" w14:textId="16AA8D8C" w:rsidR="00BC7850" w:rsidRPr="00CC5B23" w:rsidRDefault="00BC7850" w:rsidP="00AD3FDB">
      <w:pPr>
        <w:pStyle w:val="ListParagraph"/>
        <w:numPr>
          <w:ilvl w:val="1"/>
          <w:numId w:val="4"/>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Documents/Tech </w:t>
      </w:r>
      <w:r w:rsidR="00FE7C27" w:rsidRPr="00CC5B23">
        <w:rPr>
          <w:rFonts w:ascii="Arial" w:eastAsia="Times New Roman" w:hAnsi="Arial" w:cs="Arial"/>
          <w:sz w:val="24"/>
          <w:szCs w:val="24"/>
          <w:lang w:bidi="en-US"/>
        </w:rPr>
        <w:t>m</w:t>
      </w:r>
      <w:r w:rsidRPr="00CC5B23">
        <w:rPr>
          <w:rFonts w:ascii="Arial" w:eastAsia="Times New Roman" w:hAnsi="Arial" w:cs="Arial"/>
          <w:sz w:val="24"/>
          <w:szCs w:val="24"/>
          <w:lang w:bidi="en-US"/>
        </w:rPr>
        <w:t xml:space="preserve">emos for </w:t>
      </w:r>
      <w:r w:rsidR="00587FA9" w:rsidRPr="00CC5B23">
        <w:rPr>
          <w:rFonts w:ascii="Arial" w:eastAsia="Times New Roman" w:hAnsi="Arial" w:cs="Arial"/>
          <w:sz w:val="24"/>
          <w:szCs w:val="24"/>
          <w:lang w:bidi="en-US"/>
        </w:rPr>
        <w:t>s</w:t>
      </w:r>
      <w:r w:rsidRPr="00CC5B23">
        <w:rPr>
          <w:rFonts w:ascii="Arial" w:eastAsia="Times New Roman" w:hAnsi="Arial" w:cs="Arial"/>
          <w:sz w:val="24"/>
          <w:szCs w:val="24"/>
          <w:lang w:bidi="en-US"/>
        </w:rPr>
        <w:t xml:space="preserve">tudy </w:t>
      </w:r>
      <w:r w:rsidR="00587FA9" w:rsidRPr="00CC5B23">
        <w:rPr>
          <w:rFonts w:ascii="Arial" w:eastAsia="Times New Roman" w:hAnsi="Arial" w:cs="Arial"/>
          <w:sz w:val="24"/>
          <w:szCs w:val="24"/>
          <w:lang w:bidi="en-US"/>
        </w:rPr>
        <w:t>m</w:t>
      </w:r>
      <w:r w:rsidRPr="00CC5B23">
        <w:rPr>
          <w:rFonts w:ascii="Arial" w:eastAsia="Times New Roman" w:hAnsi="Arial" w:cs="Arial"/>
          <w:sz w:val="24"/>
          <w:szCs w:val="24"/>
          <w:lang w:bidi="en-US"/>
        </w:rPr>
        <w:t>ilestones</w:t>
      </w:r>
    </w:p>
    <w:p w14:paraId="323F3B81" w14:textId="77777777" w:rsidR="00BC7850" w:rsidRPr="00CC5B23" w:rsidRDefault="00BC7850" w:rsidP="00BC7850">
      <w:pPr>
        <w:pStyle w:val="ListParagraph"/>
        <w:ind w:left="1440"/>
        <w:jc w:val="both"/>
        <w:rPr>
          <w:rFonts w:ascii="Arial" w:eastAsia="Times New Roman" w:hAnsi="Arial" w:cs="Arial"/>
          <w:sz w:val="24"/>
          <w:szCs w:val="24"/>
          <w:lang w:bidi="en-US"/>
        </w:rPr>
      </w:pPr>
    </w:p>
    <w:p w14:paraId="3EDAA439" w14:textId="35799E22" w:rsidR="00BC7850" w:rsidRPr="00CC5B23" w:rsidRDefault="00BC7850" w:rsidP="00AD3FDB">
      <w:pPr>
        <w:pStyle w:val="ListParagraph"/>
        <w:numPr>
          <w:ilvl w:val="0"/>
          <w:numId w:val="5"/>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Resumes or List of Personnel who will be assigned to work on the </w:t>
      </w:r>
      <w:r w:rsidR="0061211F" w:rsidRPr="00CC5B23">
        <w:rPr>
          <w:rFonts w:ascii="Arial" w:eastAsia="Times New Roman" w:hAnsi="Arial" w:cs="Arial"/>
          <w:sz w:val="24"/>
          <w:szCs w:val="24"/>
          <w:lang w:bidi="en-US"/>
        </w:rPr>
        <w:t>study</w:t>
      </w:r>
      <w:r w:rsidRPr="00CC5B23">
        <w:rPr>
          <w:rFonts w:ascii="Arial" w:eastAsia="Times New Roman" w:hAnsi="Arial" w:cs="Arial"/>
          <w:sz w:val="24"/>
          <w:szCs w:val="24"/>
          <w:lang w:bidi="en-US"/>
        </w:rPr>
        <w:t xml:space="preserve"> (including titles, education, and/or work experience).</w:t>
      </w:r>
    </w:p>
    <w:p w14:paraId="64DAE8CF" w14:textId="77777777" w:rsidR="00BC7850" w:rsidRPr="00CC5B23" w:rsidRDefault="00BC7850" w:rsidP="00BC7850">
      <w:pPr>
        <w:pStyle w:val="ListParagraph"/>
        <w:ind w:left="1440"/>
        <w:jc w:val="both"/>
        <w:rPr>
          <w:rFonts w:ascii="Arial" w:eastAsia="Times New Roman" w:hAnsi="Arial" w:cs="Arial"/>
          <w:sz w:val="24"/>
          <w:szCs w:val="24"/>
          <w:lang w:bidi="en-US"/>
        </w:rPr>
      </w:pPr>
    </w:p>
    <w:p w14:paraId="3D223FB1" w14:textId="648C9A6B" w:rsidR="00BC7850" w:rsidRPr="00CC5B23" w:rsidRDefault="00BC7850" w:rsidP="00AD3FDB">
      <w:pPr>
        <w:pStyle w:val="ListParagraph"/>
        <w:numPr>
          <w:ilvl w:val="0"/>
          <w:numId w:val="5"/>
        </w:numPr>
        <w:spacing w:after="0" w:line="240" w:lineRule="auto"/>
        <w:jc w:val="both"/>
        <w:rPr>
          <w:rFonts w:ascii="Arial" w:eastAsia="Times New Roman" w:hAnsi="Arial" w:cs="Arial"/>
          <w:sz w:val="24"/>
          <w:szCs w:val="24"/>
          <w:lang w:bidi="en-US"/>
        </w:rPr>
      </w:pPr>
      <w:r w:rsidRPr="00CC5B23">
        <w:rPr>
          <w:rFonts w:ascii="Arial" w:eastAsia="Times New Roman" w:hAnsi="Arial" w:cs="Arial"/>
          <w:sz w:val="24"/>
          <w:szCs w:val="24"/>
          <w:lang w:bidi="en-US"/>
        </w:rPr>
        <w:t xml:space="preserve">Sub-Consultant Information to include the primary contact, as well as contact information for any sub-consultant(s) utilized </w:t>
      </w:r>
      <w:r w:rsidR="00271A88" w:rsidRPr="00CC5B23">
        <w:rPr>
          <w:rFonts w:ascii="Arial" w:eastAsia="Times New Roman" w:hAnsi="Arial" w:cs="Arial"/>
          <w:sz w:val="24"/>
          <w:szCs w:val="24"/>
          <w:lang w:bidi="en-US"/>
        </w:rPr>
        <w:t>for</w:t>
      </w:r>
      <w:r w:rsidRPr="00CC5B23">
        <w:rPr>
          <w:rFonts w:ascii="Arial" w:eastAsia="Times New Roman" w:hAnsi="Arial" w:cs="Arial"/>
          <w:sz w:val="24"/>
          <w:szCs w:val="24"/>
          <w:lang w:bidi="en-US"/>
        </w:rPr>
        <w:t xml:space="preserve"> the </w:t>
      </w:r>
      <w:r w:rsidR="00271A88" w:rsidRPr="00CC5B23">
        <w:rPr>
          <w:rFonts w:ascii="Arial" w:eastAsia="Times New Roman" w:hAnsi="Arial" w:cs="Arial"/>
          <w:sz w:val="24"/>
          <w:szCs w:val="24"/>
          <w:lang w:bidi="en-US"/>
        </w:rPr>
        <w:t>study</w:t>
      </w:r>
      <w:r w:rsidRPr="00CC5B23">
        <w:rPr>
          <w:rFonts w:ascii="Arial" w:eastAsia="Times New Roman" w:hAnsi="Arial" w:cs="Arial"/>
          <w:sz w:val="24"/>
          <w:szCs w:val="24"/>
          <w:lang w:bidi="en-US"/>
        </w:rPr>
        <w:t>.</w:t>
      </w:r>
    </w:p>
    <w:p w14:paraId="65F231C1" w14:textId="77777777" w:rsidR="00BC7850" w:rsidRPr="00CC5B23" w:rsidRDefault="00BC7850" w:rsidP="005B17F3">
      <w:pPr>
        <w:pStyle w:val="ListParagraph"/>
        <w:spacing w:after="0" w:line="240" w:lineRule="auto"/>
        <w:ind w:left="1440"/>
        <w:jc w:val="both"/>
        <w:rPr>
          <w:rFonts w:ascii="Arial" w:eastAsia="Times New Roman" w:hAnsi="Arial" w:cs="Arial"/>
          <w:sz w:val="24"/>
          <w:szCs w:val="24"/>
          <w:lang w:bidi="en-US"/>
        </w:rPr>
      </w:pPr>
    </w:p>
    <w:p w14:paraId="21DFFC43" w14:textId="124B7BC0" w:rsidR="00BC7850" w:rsidRPr="00CC5B23" w:rsidRDefault="000E356C" w:rsidP="00AD3FDB">
      <w:pPr>
        <w:pStyle w:val="ListParagraph"/>
        <w:numPr>
          <w:ilvl w:val="0"/>
          <w:numId w:val="5"/>
        </w:numPr>
        <w:spacing w:after="0" w:line="240" w:lineRule="auto"/>
        <w:jc w:val="both"/>
        <w:rPr>
          <w:rFonts w:ascii="Arial" w:eastAsia="Times New Roman" w:hAnsi="Arial" w:cs="Arial"/>
          <w:sz w:val="24"/>
          <w:szCs w:val="24"/>
          <w:lang w:bidi="en-US"/>
        </w:rPr>
      </w:pPr>
      <w:r>
        <w:rPr>
          <w:rFonts w:ascii="Arial" w:eastAsia="Times New Roman" w:hAnsi="Arial" w:cs="Arial"/>
          <w:sz w:val="24"/>
          <w:szCs w:val="24"/>
          <w:lang w:bidi="en-US"/>
        </w:rPr>
        <w:t>All other forms</w:t>
      </w:r>
      <w:r w:rsidR="00C247B8">
        <w:rPr>
          <w:rFonts w:ascii="Arial" w:eastAsia="Times New Roman" w:hAnsi="Arial" w:cs="Arial"/>
          <w:sz w:val="24"/>
          <w:szCs w:val="24"/>
          <w:lang w:bidi="en-US"/>
        </w:rPr>
        <w:t>, such as a Signed Proposed Sub-Consultant Request Form, as required in this RFP</w:t>
      </w:r>
      <w:r w:rsidR="00C65974">
        <w:rPr>
          <w:rFonts w:ascii="Arial" w:eastAsia="Times New Roman" w:hAnsi="Arial" w:cs="Arial"/>
          <w:sz w:val="24"/>
          <w:szCs w:val="24"/>
          <w:lang w:bidi="en-US"/>
        </w:rPr>
        <w:t xml:space="preserve">. </w:t>
      </w:r>
    </w:p>
    <w:p w14:paraId="28DD6D7C" w14:textId="77777777" w:rsidR="00BC7850" w:rsidRPr="00CC5B23" w:rsidRDefault="00BC7850" w:rsidP="005B17F3">
      <w:pPr>
        <w:pStyle w:val="ListParagraph"/>
        <w:spacing w:after="0" w:line="240" w:lineRule="auto"/>
        <w:ind w:left="1800"/>
        <w:jc w:val="both"/>
        <w:rPr>
          <w:rFonts w:ascii="Arial" w:eastAsia="Times New Roman" w:hAnsi="Arial" w:cs="Arial"/>
          <w:sz w:val="24"/>
          <w:szCs w:val="24"/>
          <w:lang w:bidi="en-US"/>
        </w:rPr>
      </w:pPr>
    </w:p>
    <w:p w14:paraId="50E8CA64" w14:textId="0DA9461B" w:rsidR="005C36C3" w:rsidRPr="000C7E03" w:rsidRDefault="005C36C3" w:rsidP="005C36C3">
      <w:pPr>
        <w:pStyle w:val="Heading2"/>
      </w:pPr>
      <w:r w:rsidRPr="000C7E03">
        <w:t>Sealed Cost Proposals</w:t>
      </w:r>
    </w:p>
    <w:p w14:paraId="78721976" w14:textId="77777777" w:rsidR="005C36C3" w:rsidRPr="000C7E03" w:rsidRDefault="005C36C3" w:rsidP="005C36C3"/>
    <w:p w14:paraId="4C8D7F8F" w14:textId="1D37A26D" w:rsidR="00782A3D" w:rsidRPr="000C7E03" w:rsidRDefault="00C55B8F" w:rsidP="00782A3D">
      <w:pPr>
        <w:spacing w:after="0" w:line="240" w:lineRule="auto"/>
        <w:ind w:left="720"/>
        <w:jc w:val="both"/>
        <w:rPr>
          <w:rFonts w:ascii="Arial" w:eastAsia="Times New Roman" w:hAnsi="Arial" w:cs="Arial"/>
          <w:sz w:val="24"/>
          <w:szCs w:val="24"/>
          <w:lang w:bidi="en-US"/>
        </w:rPr>
      </w:pPr>
      <w:r>
        <w:rPr>
          <w:rFonts w:ascii="Arial" w:eastAsia="Times New Roman" w:hAnsi="Arial" w:cs="Arial"/>
          <w:sz w:val="24"/>
          <w:szCs w:val="24"/>
          <w:lang w:bidi="en-US"/>
        </w:rPr>
        <w:t xml:space="preserve">Provide a sealed cost proposal </w:t>
      </w:r>
      <w:r w:rsidR="78D94A9A" w:rsidRPr="000C7E03">
        <w:rPr>
          <w:rFonts w:ascii="Arial" w:eastAsia="Times New Roman" w:hAnsi="Arial" w:cs="Arial"/>
          <w:sz w:val="24"/>
          <w:szCs w:val="24"/>
          <w:lang w:bidi="en-US"/>
        </w:rPr>
        <w:t xml:space="preserve">for the </w:t>
      </w:r>
      <w:r w:rsidR="1C9DF367" w:rsidRPr="000C7E03">
        <w:rPr>
          <w:rFonts w:ascii="Arial" w:eastAsia="Times New Roman" w:hAnsi="Arial" w:cs="Arial"/>
          <w:sz w:val="24"/>
          <w:szCs w:val="24"/>
          <w:lang w:bidi="en-US"/>
        </w:rPr>
        <w:t>study</w:t>
      </w:r>
      <w:r w:rsidR="78D94A9A" w:rsidRPr="000C7E03">
        <w:rPr>
          <w:rFonts w:ascii="Arial" w:eastAsia="Times New Roman" w:hAnsi="Arial" w:cs="Arial"/>
          <w:sz w:val="24"/>
          <w:szCs w:val="24"/>
          <w:lang w:bidi="en-US"/>
        </w:rPr>
        <w:t xml:space="preserve"> work activities. Cost proposals will </w:t>
      </w:r>
      <w:r w:rsidR="004E4527">
        <w:rPr>
          <w:rFonts w:ascii="Arial" w:eastAsia="Times New Roman" w:hAnsi="Arial" w:cs="Arial"/>
          <w:sz w:val="24"/>
          <w:szCs w:val="24"/>
          <w:lang w:bidi="en-US"/>
        </w:rPr>
        <w:t xml:space="preserve">remain </w:t>
      </w:r>
      <w:r w:rsidR="78D94A9A" w:rsidRPr="000C7E03">
        <w:rPr>
          <w:rFonts w:ascii="Arial" w:eastAsia="Times New Roman" w:hAnsi="Arial" w:cs="Arial"/>
          <w:sz w:val="24"/>
          <w:szCs w:val="24"/>
          <w:lang w:bidi="en-US"/>
        </w:rPr>
        <w:t>unopened until the technical evaluation process is completed. Cost Proposals shall be based on hourly “not</w:t>
      </w:r>
      <w:r w:rsidR="716C97AD" w:rsidRPr="000C7E03">
        <w:rPr>
          <w:rFonts w:ascii="Arial" w:eastAsia="Times New Roman" w:hAnsi="Arial" w:cs="Arial"/>
          <w:sz w:val="24"/>
          <w:szCs w:val="24"/>
          <w:lang w:bidi="en-US"/>
        </w:rPr>
        <w:t>-</w:t>
      </w:r>
      <w:r w:rsidR="78D94A9A" w:rsidRPr="000C7E03">
        <w:rPr>
          <w:rFonts w:ascii="Arial" w:eastAsia="Times New Roman" w:hAnsi="Arial" w:cs="Arial"/>
          <w:sz w:val="24"/>
          <w:szCs w:val="24"/>
          <w:lang w:bidi="en-US"/>
        </w:rPr>
        <w:t>to</w:t>
      </w:r>
      <w:r w:rsidR="19854441" w:rsidRPr="000C7E03">
        <w:rPr>
          <w:rFonts w:ascii="Arial" w:eastAsia="Times New Roman" w:hAnsi="Arial" w:cs="Arial"/>
          <w:sz w:val="24"/>
          <w:szCs w:val="24"/>
          <w:lang w:bidi="en-US"/>
        </w:rPr>
        <w:t>-</w:t>
      </w:r>
      <w:r w:rsidR="78D94A9A" w:rsidRPr="000C7E03">
        <w:rPr>
          <w:rFonts w:ascii="Arial" w:eastAsia="Times New Roman" w:hAnsi="Arial" w:cs="Arial"/>
          <w:sz w:val="24"/>
          <w:szCs w:val="24"/>
          <w:lang w:bidi="en-US"/>
        </w:rPr>
        <w:t>exceed” amount. Cost proposals must be prepared using the format provided in Appendix B. Attached to the Cost Proposal, the Certification of Indirect Rate Form also provided in Appendix B should be filled out.</w:t>
      </w:r>
    </w:p>
    <w:p w14:paraId="0FA12EF6" w14:textId="77777777" w:rsidR="00BC7850" w:rsidRDefault="00BC7850" w:rsidP="00BC7850">
      <w:pPr>
        <w:jc w:val="both"/>
        <w:rPr>
          <w:rFonts w:ascii="Arial" w:eastAsia="Times New Roman" w:hAnsi="Arial" w:cs="Arial"/>
          <w:sz w:val="24"/>
          <w:szCs w:val="24"/>
          <w:lang w:bidi="en-US"/>
        </w:rPr>
      </w:pPr>
    </w:p>
    <w:p w14:paraId="058FD6F8" w14:textId="77777777" w:rsidR="00601585" w:rsidRDefault="00601585" w:rsidP="00BC7850">
      <w:pPr>
        <w:jc w:val="both"/>
        <w:rPr>
          <w:rFonts w:ascii="Arial" w:eastAsia="Times New Roman" w:hAnsi="Arial" w:cs="Arial"/>
          <w:sz w:val="24"/>
          <w:szCs w:val="24"/>
          <w:lang w:bidi="en-US"/>
        </w:rPr>
      </w:pPr>
    </w:p>
    <w:p w14:paraId="40718FE6" w14:textId="77777777" w:rsidR="00601585" w:rsidRDefault="00601585" w:rsidP="00BC7850">
      <w:pPr>
        <w:jc w:val="both"/>
        <w:rPr>
          <w:rFonts w:ascii="Arial" w:eastAsia="Times New Roman" w:hAnsi="Arial" w:cs="Arial"/>
          <w:sz w:val="24"/>
          <w:szCs w:val="24"/>
          <w:lang w:bidi="en-US"/>
        </w:rPr>
      </w:pPr>
    </w:p>
    <w:p w14:paraId="4F6CB516" w14:textId="77777777" w:rsidR="00F65542" w:rsidRPr="000C7E03" w:rsidRDefault="00F65542" w:rsidP="00F65542">
      <w:pPr>
        <w:pStyle w:val="Heading2"/>
      </w:pPr>
      <w:r w:rsidRPr="000C7E03">
        <w:lastRenderedPageBreak/>
        <w:t>Optional</w:t>
      </w:r>
    </w:p>
    <w:p w14:paraId="186BE21D" w14:textId="77777777" w:rsidR="00F65542" w:rsidRPr="000C7E03" w:rsidRDefault="00F65542" w:rsidP="00F65542"/>
    <w:p w14:paraId="7DCE3332" w14:textId="2875FC55" w:rsidR="00F65542" w:rsidRPr="00933FE0" w:rsidRDefault="00F65542" w:rsidP="00F65542">
      <w:pPr>
        <w:ind w:left="720"/>
        <w:jc w:val="both"/>
        <w:rPr>
          <w:rFonts w:ascii="Arial" w:eastAsia="Times New Roman" w:hAnsi="Arial" w:cs="Arial"/>
          <w:sz w:val="24"/>
          <w:szCs w:val="24"/>
          <w:lang w:bidi="en-US"/>
        </w:rPr>
      </w:pPr>
      <w:r w:rsidRPr="000C7E03">
        <w:rPr>
          <w:rFonts w:ascii="Arial" w:eastAsia="Times New Roman" w:hAnsi="Arial" w:cs="Arial"/>
          <w:sz w:val="24"/>
          <w:szCs w:val="24"/>
          <w:lang w:bidi="en-US"/>
        </w:rPr>
        <w:t xml:space="preserve">Consultants are encouraged to update or complete a Federal Standard Form 330 (Architect-Engineer Qualifications). The SF 330 is an NDDOT requirement, and proves the consultant is pre-qualified to provide architectural, engineering and/or planning services for NDDOT. Consultants will not be penalized if the SF 330 is not included in their proposal, but the consultant selected for contract negotiations must either be prequalified with the North Dakota Department of Transportation (NDDOT) or must provide an active SF 330 before the contract can be signed. See </w:t>
      </w:r>
      <w:hyperlink r:id="rId12" w:history="1">
        <w:r w:rsidRPr="000C7E03">
          <w:rPr>
            <w:rStyle w:val="Hyperlink"/>
            <w:rFonts w:ascii="Arial" w:eastAsia="Times New Roman" w:hAnsi="Arial" w:cs="Arial"/>
            <w:sz w:val="24"/>
            <w:szCs w:val="24"/>
            <w:lang w:bidi="en-US"/>
          </w:rPr>
          <w:t>https://www.dot.nd.gov/construction-and-planning/consultants-and-engineers</w:t>
        </w:r>
      </w:hyperlink>
      <w:r w:rsidRPr="000C7E03">
        <w:rPr>
          <w:rFonts w:ascii="Arial" w:eastAsia="Times New Roman" w:hAnsi="Arial" w:cs="Arial"/>
          <w:sz w:val="24"/>
          <w:szCs w:val="24"/>
          <w:lang w:bidi="en-US"/>
        </w:rPr>
        <w:t xml:space="preserve"> for link to the SF 330. All SF 330 forms will be kept on file by the MPO</w:t>
      </w:r>
      <w:r w:rsidR="00B517B7">
        <w:rPr>
          <w:rFonts w:ascii="Arial" w:eastAsia="Times New Roman" w:hAnsi="Arial" w:cs="Arial"/>
          <w:sz w:val="24"/>
          <w:szCs w:val="24"/>
          <w:lang w:bidi="en-US"/>
        </w:rPr>
        <w:t xml:space="preserve">. </w:t>
      </w:r>
      <w:r w:rsidRPr="000C7E03">
        <w:rPr>
          <w:rFonts w:ascii="Arial" w:eastAsia="Times New Roman" w:hAnsi="Arial" w:cs="Arial"/>
          <w:sz w:val="24"/>
          <w:szCs w:val="24"/>
          <w:lang w:bidi="en-US"/>
        </w:rPr>
        <w:t xml:space="preserve"> </w:t>
      </w:r>
    </w:p>
    <w:p w14:paraId="6A8EFC00" w14:textId="77777777" w:rsidR="00F65542" w:rsidRDefault="00F65542" w:rsidP="00F65542"/>
    <w:p w14:paraId="7D1A6509" w14:textId="0A779F3B" w:rsidR="006C7B9B" w:rsidRPr="00227631" w:rsidRDefault="006C7B9B" w:rsidP="009D072E">
      <w:pPr>
        <w:pStyle w:val="Heading1"/>
      </w:pPr>
      <w:bookmarkStart w:id="6" w:name="_Toc193344248"/>
      <w:bookmarkStart w:id="7" w:name="_Toc193344264"/>
      <w:bookmarkStart w:id="8" w:name="_Preliminary_Study_Schedule"/>
      <w:bookmarkStart w:id="9" w:name="_Toc241772771"/>
      <w:bookmarkEnd w:id="6"/>
      <w:bookmarkEnd w:id="7"/>
      <w:bookmarkEnd w:id="8"/>
      <w:r w:rsidRPr="00227631">
        <w:t xml:space="preserve">Preliminary </w:t>
      </w:r>
      <w:r w:rsidR="00271A88" w:rsidRPr="00227631">
        <w:t>Study</w:t>
      </w:r>
      <w:r w:rsidRPr="00227631">
        <w:t xml:space="preserve"> Schedule</w:t>
      </w:r>
      <w:bookmarkEnd w:id="9"/>
    </w:p>
    <w:p w14:paraId="4B45E30B" w14:textId="2B050125" w:rsidR="006C7B9B" w:rsidRPr="00E95182" w:rsidRDefault="006C7B9B" w:rsidP="00EE739E">
      <w:pPr>
        <w:pStyle w:val="Heading2"/>
      </w:pPr>
      <w:r w:rsidRPr="00E95182">
        <w:t>Consultant Selection</w:t>
      </w:r>
    </w:p>
    <w:p w14:paraId="4A92A5D1" w14:textId="77777777" w:rsidR="009B58B6" w:rsidRPr="00E95182" w:rsidRDefault="009B58B6" w:rsidP="00B256E6"/>
    <w:tbl>
      <w:tblPr>
        <w:tblW w:w="8480" w:type="dxa"/>
        <w:jc w:val="center"/>
        <w:tblLook w:val="04A0" w:firstRow="1" w:lastRow="0" w:firstColumn="1" w:lastColumn="0" w:noHBand="0" w:noVBand="1"/>
      </w:tblPr>
      <w:tblGrid>
        <w:gridCol w:w="5265"/>
        <w:gridCol w:w="3215"/>
      </w:tblGrid>
      <w:tr w:rsidR="006C7B9B" w:rsidRPr="00C556C9" w14:paraId="3BF9C7E2" w14:textId="77777777" w:rsidTr="6BE3610D">
        <w:trPr>
          <w:trHeight w:val="300"/>
          <w:jc w:val="center"/>
        </w:trPr>
        <w:tc>
          <w:tcPr>
            <w:tcW w:w="5265" w:type="dxa"/>
            <w:tcBorders>
              <w:top w:val="nil"/>
              <w:left w:val="nil"/>
              <w:bottom w:val="single" w:sz="8" w:space="0" w:color="auto"/>
              <w:right w:val="nil"/>
            </w:tcBorders>
            <w:noWrap/>
            <w:vAlign w:val="bottom"/>
          </w:tcPr>
          <w:p w14:paraId="4623F663" w14:textId="2946E7A5" w:rsidR="006C7B9B" w:rsidRPr="00C556C9" w:rsidRDefault="00210187" w:rsidP="006C7B9B">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Advertise RFP to Qualified Firms</w:t>
            </w:r>
          </w:p>
        </w:tc>
        <w:tc>
          <w:tcPr>
            <w:tcW w:w="3215" w:type="dxa"/>
            <w:tcBorders>
              <w:top w:val="nil"/>
              <w:left w:val="nil"/>
              <w:bottom w:val="single" w:sz="8" w:space="0" w:color="auto"/>
              <w:right w:val="nil"/>
            </w:tcBorders>
            <w:noWrap/>
            <w:vAlign w:val="bottom"/>
          </w:tcPr>
          <w:p w14:paraId="6CB02148" w14:textId="0D2E9FE1" w:rsidR="006C7B9B" w:rsidRPr="00C556C9" w:rsidRDefault="00DE3349" w:rsidP="006C7B9B">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October 26</w:t>
            </w:r>
            <w:r w:rsidR="42A88164" w:rsidRPr="00C556C9">
              <w:rPr>
                <w:rFonts w:eastAsia="Times New Roman" w:cstheme="minorHAnsi"/>
                <w:color w:val="000000" w:themeColor="text1"/>
                <w:sz w:val="24"/>
                <w:szCs w:val="24"/>
              </w:rPr>
              <w:t>, 202</w:t>
            </w:r>
            <w:r w:rsidR="00B445CD" w:rsidRPr="00C556C9">
              <w:rPr>
                <w:rFonts w:eastAsia="Times New Roman" w:cstheme="minorHAnsi"/>
                <w:color w:val="000000" w:themeColor="text1"/>
                <w:sz w:val="24"/>
                <w:szCs w:val="24"/>
              </w:rPr>
              <w:t>6</w:t>
            </w:r>
          </w:p>
        </w:tc>
      </w:tr>
      <w:tr w:rsidR="006C7B9B" w:rsidRPr="00C556C9" w14:paraId="3A4505C0" w14:textId="77777777" w:rsidTr="6BE3610D">
        <w:trPr>
          <w:trHeight w:val="60"/>
          <w:jc w:val="center"/>
        </w:trPr>
        <w:tc>
          <w:tcPr>
            <w:tcW w:w="5265" w:type="dxa"/>
            <w:tcBorders>
              <w:top w:val="nil"/>
              <w:left w:val="nil"/>
              <w:bottom w:val="single" w:sz="8" w:space="0" w:color="auto"/>
              <w:right w:val="nil"/>
            </w:tcBorders>
            <w:noWrap/>
            <w:vAlign w:val="center"/>
          </w:tcPr>
          <w:p w14:paraId="78760556" w14:textId="5FA9A281" w:rsidR="006C7B9B" w:rsidRPr="00C556C9" w:rsidRDefault="00210187" w:rsidP="006C7B9B">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Receive Proposals</w:t>
            </w:r>
          </w:p>
        </w:tc>
        <w:tc>
          <w:tcPr>
            <w:tcW w:w="3215" w:type="dxa"/>
            <w:tcBorders>
              <w:top w:val="nil"/>
              <w:left w:val="nil"/>
              <w:bottom w:val="single" w:sz="8" w:space="0" w:color="auto"/>
              <w:right w:val="nil"/>
            </w:tcBorders>
            <w:noWrap/>
            <w:vAlign w:val="center"/>
          </w:tcPr>
          <w:p w14:paraId="62B7A515" w14:textId="1AD4BDD0" w:rsidR="006C7B9B" w:rsidRPr="00C556C9" w:rsidRDefault="00DE3349" w:rsidP="006C7B9B">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December</w:t>
            </w:r>
            <w:r w:rsidR="00B445CD" w:rsidRPr="00C556C9">
              <w:rPr>
                <w:rFonts w:eastAsia="Times New Roman" w:cstheme="minorHAnsi"/>
                <w:color w:val="000000" w:themeColor="text1"/>
                <w:sz w:val="24"/>
                <w:szCs w:val="24"/>
              </w:rPr>
              <w:t xml:space="preserve"> </w:t>
            </w:r>
            <w:r w:rsidR="00452C79" w:rsidRPr="00C556C9">
              <w:rPr>
                <w:rFonts w:eastAsia="Times New Roman" w:cstheme="minorHAnsi"/>
                <w:color w:val="000000" w:themeColor="text1"/>
                <w:sz w:val="24"/>
                <w:szCs w:val="24"/>
              </w:rPr>
              <w:t>2</w:t>
            </w:r>
            <w:r w:rsidR="42A88164" w:rsidRPr="00C556C9">
              <w:rPr>
                <w:rFonts w:eastAsia="Times New Roman" w:cstheme="minorHAnsi"/>
                <w:color w:val="000000" w:themeColor="text1"/>
                <w:sz w:val="24"/>
                <w:szCs w:val="24"/>
              </w:rPr>
              <w:t>, 202</w:t>
            </w:r>
            <w:r w:rsidR="00841DBE" w:rsidRPr="00C556C9">
              <w:rPr>
                <w:rFonts w:eastAsia="Times New Roman" w:cstheme="minorHAnsi"/>
                <w:color w:val="000000" w:themeColor="text1"/>
                <w:sz w:val="24"/>
                <w:szCs w:val="24"/>
              </w:rPr>
              <w:t>6 by noon CDT</w:t>
            </w:r>
          </w:p>
        </w:tc>
      </w:tr>
      <w:tr w:rsidR="006C7B9B" w:rsidRPr="00C556C9" w14:paraId="50F4A787" w14:textId="77777777" w:rsidTr="6BE3610D">
        <w:trPr>
          <w:trHeight w:val="300"/>
          <w:jc w:val="center"/>
        </w:trPr>
        <w:tc>
          <w:tcPr>
            <w:tcW w:w="5265" w:type="dxa"/>
            <w:tcBorders>
              <w:top w:val="nil"/>
              <w:left w:val="nil"/>
              <w:bottom w:val="single" w:sz="8" w:space="0" w:color="auto"/>
              <w:right w:val="nil"/>
            </w:tcBorders>
            <w:noWrap/>
            <w:vAlign w:val="bottom"/>
            <w:hideMark/>
          </w:tcPr>
          <w:p w14:paraId="04FA588A" w14:textId="77777777" w:rsidR="006C7B9B" w:rsidRPr="00C556C9" w:rsidRDefault="006C7B9B" w:rsidP="006C7B9B">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Review Proposals</w:t>
            </w:r>
          </w:p>
        </w:tc>
        <w:tc>
          <w:tcPr>
            <w:tcW w:w="3215" w:type="dxa"/>
            <w:tcBorders>
              <w:top w:val="nil"/>
              <w:left w:val="nil"/>
              <w:bottom w:val="single" w:sz="8" w:space="0" w:color="auto"/>
              <w:right w:val="nil"/>
            </w:tcBorders>
            <w:noWrap/>
            <w:vAlign w:val="bottom"/>
            <w:hideMark/>
          </w:tcPr>
          <w:p w14:paraId="13236C0B" w14:textId="5D09B439" w:rsidR="006C7B9B" w:rsidRPr="00C556C9" w:rsidRDefault="00911233" w:rsidP="006C7B9B">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 xml:space="preserve">December </w:t>
            </w:r>
            <w:r w:rsidR="00C556C9" w:rsidRPr="00C556C9">
              <w:rPr>
                <w:rFonts w:eastAsia="Times New Roman" w:cstheme="minorHAnsi"/>
                <w:color w:val="000000" w:themeColor="text1"/>
                <w:sz w:val="24"/>
                <w:szCs w:val="24"/>
              </w:rPr>
              <w:t xml:space="preserve"> </w:t>
            </w:r>
            <w:r w:rsidR="00717BA6">
              <w:rPr>
                <w:rFonts w:eastAsia="Times New Roman" w:cstheme="minorHAnsi"/>
                <w:color w:val="000000" w:themeColor="text1"/>
                <w:sz w:val="24"/>
                <w:szCs w:val="24"/>
              </w:rPr>
              <w:t>7</w:t>
            </w:r>
            <w:r w:rsidR="00326167" w:rsidRPr="00C556C9">
              <w:rPr>
                <w:rFonts w:eastAsia="Times New Roman" w:cstheme="minorHAnsi"/>
                <w:color w:val="000000" w:themeColor="text1"/>
                <w:sz w:val="24"/>
                <w:szCs w:val="24"/>
              </w:rPr>
              <w:t>-</w:t>
            </w:r>
            <w:r w:rsidR="00717BA6">
              <w:rPr>
                <w:rFonts w:eastAsia="Times New Roman" w:cstheme="minorHAnsi"/>
                <w:color w:val="000000" w:themeColor="text1"/>
                <w:sz w:val="24"/>
                <w:szCs w:val="24"/>
              </w:rPr>
              <w:t>17</w:t>
            </w:r>
            <w:r w:rsidR="006A1BA4" w:rsidRPr="00C556C9">
              <w:rPr>
                <w:rFonts w:eastAsia="Times New Roman" w:cstheme="minorHAnsi"/>
                <w:color w:val="000000" w:themeColor="text1"/>
                <w:sz w:val="24"/>
                <w:szCs w:val="24"/>
              </w:rPr>
              <w:t>, 202</w:t>
            </w:r>
            <w:r w:rsidR="003C5AC3" w:rsidRPr="00C556C9">
              <w:rPr>
                <w:rFonts w:eastAsia="Times New Roman" w:cstheme="minorHAnsi"/>
                <w:color w:val="000000" w:themeColor="text1"/>
                <w:sz w:val="24"/>
                <w:szCs w:val="24"/>
              </w:rPr>
              <w:t>6</w:t>
            </w:r>
          </w:p>
        </w:tc>
      </w:tr>
      <w:tr w:rsidR="00FD5F1C" w:rsidRPr="00C556C9" w14:paraId="0691759F" w14:textId="77777777" w:rsidTr="6BE3610D">
        <w:trPr>
          <w:trHeight w:val="300"/>
          <w:jc w:val="center"/>
        </w:trPr>
        <w:tc>
          <w:tcPr>
            <w:tcW w:w="5265" w:type="dxa"/>
            <w:tcBorders>
              <w:top w:val="nil"/>
              <w:left w:val="nil"/>
              <w:bottom w:val="single" w:sz="8" w:space="0" w:color="auto"/>
              <w:right w:val="nil"/>
            </w:tcBorders>
            <w:noWrap/>
            <w:vAlign w:val="bottom"/>
          </w:tcPr>
          <w:p w14:paraId="3DA48C69" w14:textId="2C7DA05E" w:rsidR="00FD5F1C" w:rsidRPr="00C556C9" w:rsidRDefault="00FD5F1C" w:rsidP="00FD5F1C">
            <w:pPr>
              <w:spacing w:after="0" w:line="240" w:lineRule="auto"/>
              <w:rPr>
                <w:rFonts w:eastAsia="Times New Roman" w:cstheme="minorHAnsi"/>
                <w:color w:val="000000"/>
                <w:sz w:val="24"/>
                <w:szCs w:val="24"/>
              </w:rPr>
            </w:pPr>
            <w:r w:rsidRPr="6BE3610D">
              <w:rPr>
                <w:rFonts w:eastAsia="Times New Roman"/>
                <w:color w:val="000000" w:themeColor="text1"/>
                <w:sz w:val="24"/>
                <w:szCs w:val="24"/>
              </w:rPr>
              <w:t>Select Interview Finalists &amp; Notify</w:t>
            </w:r>
          </w:p>
        </w:tc>
        <w:tc>
          <w:tcPr>
            <w:tcW w:w="3215" w:type="dxa"/>
            <w:tcBorders>
              <w:top w:val="nil"/>
              <w:left w:val="nil"/>
              <w:bottom w:val="single" w:sz="8" w:space="0" w:color="auto"/>
              <w:right w:val="nil"/>
            </w:tcBorders>
            <w:noWrap/>
            <w:vAlign w:val="bottom"/>
          </w:tcPr>
          <w:p w14:paraId="6CAB66BE" w14:textId="57516166" w:rsidR="00FD5F1C" w:rsidRPr="00C556C9" w:rsidRDefault="00717BA6" w:rsidP="00FD5F1C">
            <w:pPr>
              <w:spacing w:after="0" w:line="240" w:lineRule="auto"/>
              <w:rPr>
                <w:rFonts w:eastAsia="Times New Roman" w:cstheme="minorHAnsi"/>
                <w:color w:val="000000" w:themeColor="text1"/>
                <w:sz w:val="24"/>
                <w:szCs w:val="24"/>
              </w:rPr>
            </w:pPr>
            <w:r>
              <w:rPr>
                <w:rFonts w:eastAsia="Times New Roman"/>
                <w:color w:val="000000" w:themeColor="text1"/>
                <w:sz w:val="24"/>
                <w:szCs w:val="24"/>
              </w:rPr>
              <w:t>December</w:t>
            </w:r>
            <w:r w:rsidR="00FD5F1C" w:rsidRPr="6BE3610D">
              <w:rPr>
                <w:rFonts w:eastAsia="Times New Roman"/>
                <w:color w:val="000000" w:themeColor="text1"/>
                <w:sz w:val="24"/>
                <w:szCs w:val="24"/>
              </w:rPr>
              <w:t xml:space="preserve"> </w:t>
            </w:r>
            <w:r>
              <w:rPr>
                <w:rFonts w:eastAsia="Times New Roman"/>
                <w:color w:val="000000" w:themeColor="text1"/>
                <w:sz w:val="24"/>
                <w:szCs w:val="24"/>
              </w:rPr>
              <w:t>18</w:t>
            </w:r>
            <w:r w:rsidR="00FD5F1C" w:rsidRPr="6BE3610D">
              <w:rPr>
                <w:rFonts w:eastAsia="Times New Roman"/>
                <w:color w:val="000000" w:themeColor="text1"/>
                <w:sz w:val="24"/>
                <w:szCs w:val="24"/>
              </w:rPr>
              <w:t>, 2026</w:t>
            </w:r>
          </w:p>
        </w:tc>
      </w:tr>
      <w:tr w:rsidR="00FD5F1C" w:rsidRPr="00C556C9" w14:paraId="1643CC13" w14:textId="77777777" w:rsidTr="6BE3610D">
        <w:trPr>
          <w:trHeight w:val="300"/>
          <w:jc w:val="center"/>
        </w:trPr>
        <w:tc>
          <w:tcPr>
            <w:tcW w:w="5265" w:type="dxa"/>
            <w:tcBorders>
              <w:top w:val="nil"/>
              <w:left w:val="nil"/>
              <w:bottom w:val="single" w:sz="8" w:space="0" w:color="auto"/>
              <w:right w:val="nil"/>
            </w:tcBorders>
            <w:noWrap/>
            <w:vAlign w:val="bottom"/>
          </w:tcPr>
          <w:p w14:paraId="5B8620B1" w14:textId="12CC914B" w:rsidR="00FD5F1C" w:rsidRPr="00C556C9" w:rsidRDefault="00FD5F1C" w:rsidP="00FD5F1C">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Interview the Finalists</w:t>
            </w:r>
          </w:p>
        </w:tc>
        <w:tc>
          <w:tcPr>
            <w:tcW w:w="3215" w:type="dxa"/>
            <w:tcBorders>
              <w:top w:val="nil"/>
              <w:left w:val="nil"/>
              <w:bottom w:val="single" w:sz="8" w:space="0" w:color="auto"/>
              <w:right w:val="nil"/>
            </w:tcBorders>
            <w:noWrap/>
            <w:vAlign w:val="bottom"/>
          </w:tcPr>
          <w:p w14:paraId="43A118DE" w14:textId="6CAC5CFB" w:rsidR="00FD5F1C" w:rsidRPr="00C556C9" w:rsidRDefault="006072F3" w:rsidP="00FD5F1C">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January</w:t>
            </w:r>
            <w:r w:rsidR="00FD5F1C" w:rsidRPr="00C556C9">
              <w:rPr>
                <w:rFonts w:eastAsia="Times New Roman" w:cstheme="minorHAnsi"/>
                <w:color w:val="000000" w:themeColor="text1"/>
                <w:sz w:val="24"/>
                <w:szCs w:val="24"/>
              </w:rPr>
              <w:t xml:space="preserve"> </w:t>
            </w:r>
            <w:r>
              <w:rPr>
                <w:rFonts w:eastAsia="Times New Roman" w:cstheme="minorHAnsi"/>
                <w:color w:val="000000" w:themeColor="text1"/>
                <w:sz w:val="24"/>
                <w:szCs w:val="24"/>
              </w:rPr>
              <w:t>5</w:t>
            </w:r>
            <w:r w:rsidR="00FD5F1C" w:rsidRPr="00C556C9">
              <w:rPr>
                <w:rFonts w:eastAsia="Times New Roman" w:cstheme="minorHAnsi"/>
                <w:color w:val="000000" w:themeColor="text1"/>
                <w:sz w:val="24"/>
                <w:szCs w:val="24"/>
              </w:rPr>
              <w:t xml:space="preserve"> or </w:t>
            </w:r>
            <w:r>
              <w:rPr>
                <w:rFonts w:eastAsia="Times New Roman" w:cstheme="minorHAnsi"/>
                <w:color w:val="000000" w:themeColor="text1"/>
                <w:sz w:val="24"/>
                <w:szCs w:val="24"/>
              </w:rPr>
              <w:t>6</w:t>
            </w:r>
            <w:r w:rsidR="00FD5F1C" w:rsidRPr="00C556C9">
              <w:rPr>
                <w:rFonts w:eastAsia="Times New Roman" w:cstheme="minorHAnsi"/>
                <w:color w:val="000000" w:themeColor="text1"/>
                <w:sz w:val="24"/>
                <w:szCs w:val="24"/>
              </w:rPr>
              <w:t>, 202</w:t>
            </w:r>
            <w:r>
              <w:rPr>
                <w:rFonts w:eastAsia="Times New Roman" w:cstheme="minorHAnsi"/>
                <w:color w:val="000000" w:themeColor="text1"/>
                <w:sz w:val="24"/>
                <w:szCs w:val="24"/>
              </w:rPr>
              <w:t>7</w:t>
            </w:r>
          </w:p>
        </w:tc>
      </w:tr>
      <w:tr w:rsidR="00FD5F1C" w:rsidRPr="00C556C9" w14:paraId="4FBF2A46" w14:textId="77777777" w:rsidTr="6BE3610D">
        <w:trPr>
          <w:trHeight w:val="300"/>
          <w:jc w:val="center"/>
        </w:trPr>
        <w:tc>
          <w:tcPr>
            <w:tcW w:w="5265" w:type="dxa"/>
            <w:tcBorders>
              <w:top w:val="nil"/>
              <w:left w:val="nil"/>
              <w:bottom w:val="single" w:sz="8" w:space="0" w:color="auto"/>
              <w:right w:val="nil"/>
            </w:tcBorders>
            <w:noWrap/>
            <w:vAlign w:val="bottom"/>
          </w:tcPr>
          <w:p w14:paraId="10BE085D" w14:textId="5F501F50" w:rsidR="00FD5F1C" w:rsidRPr="00C556C9" w:rsidRDefault="00FD5F1C" w:rsidP="00FD5F1C">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Notify the Finalist</w:t>
            </w:r>
          </w:p>
        </w:tc>
        <w:tc>
          <w:tcPr>
            <w:tcW w:w="3215" w:type="dxa"/>
            <w:tcBorders>
              <w:top w:val="nil"/>
              <w:left w:val="nil"/>
              <w:bottom w:val="single" w:sz="8" w:space="0" w:color="auto"/>
              <w:right w:val="nil"/>
            </w:tcBorders>
            <w:noWrap/>
            <w:vAlign w:val="bottom"/>
          </w:tcPr>
          <w:p w14:paraId="6553826B" w14:textId="65CC91EE" w:rsidR="00FD5F1C" w:rsidRPr="00C556C9" w:rsidRDefault="006072F3" w:rsidP="00FD5F1C">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January 6 or 7</w:t>
            </w:r>
            <w:r w:rsidR="00FD5F1C" w:rsidRPr="00C556C9">
              <w:rPr>
                <w:rFonts w:eastAsia="Times New Roman" w:cstheme="minorHAnsi"/>
                <w:color w:val="000000" w:themeColor="text1"/>
                <w:sz w:val="24"/>
                <w:szCs w:val="24"/>
              </w:rPr>
              <w:t>, 202</w:t>
            </w:r>
            <w:r>
              <w:rPr>
                <w:rFonts w:eastAsia="Times New Roman" w:cstheme="minorHAnsi"/>
                <w:color w:val="000000" w:themeColor="text1"/>
                <w:sz w:val="24"/>
                <w:szCs w:val="24"/>
              </w:rPr>
              <w:t>7</w:t>
            </w:r>
          </w:p>
        </w:tc>
      </w:tr>
      <w:tr w:rsidR="00FD5F1C" w:rsidRPr="00C556C9" w14:paraId="73C9BC17" w14:textId="77777777" w:rsidTr="6BE3610D">
        <w:trPr>
          <w:trHeight w:val="300"/>
          <w:jc w:val="center"/>
        </w:trPr>
        <w:tc>
          <w:tcPr>
            <w:tcW w:w="5265" w:type="dxa"/>
            <w:tcBorders>
              <w:top w:val="nil"/>
              <w:left w:val="nil"/>
              <w:bottom w:val="single" w:sz="8" w:space="0" w:color="auto"/>
              <w:right w:val="nil"/>
            </w:tcBorders>
            <w:noWrap/>
            <w:vAlign w:val="bottom"/>
          </w:tcPr>
          <w:p w14:paraId="49369D8D" w14:textId="00484E8A" w:rsidR="00FD5F1C" w:rsidRPr="00C556C9" w:rsidRDefault="00FD5F1C" w:rsidP="00FD5F1C">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TAC Recommendation to Policy Board of Selected Finalist</w:t>
            </w:r>
          </w:p>
        </w:tc>
        <w:tc>
          <w:tcPr>
            <w:tcW w:w="3215" w:type="dxa"/>
            <w:tcBorders>
              <w:top w:val="nil"/>
              <w:left w:val="nil"/>
              <w:bottom w:val="single" w:sz="8" w:space="0" w:color="auto"/>
              <w:right w:val="nil"/>
            </w:tcBorders>
            <w:noWrap/>
            <w:vAlign w:val="center"/>
          </w:tcPr>
          <w:p w14:paraId="4F470CFA" w14:textId="6B532D9C" w:rsidR="00FD5F1C" w:rsidRPr="00C556C9" w:rsidRDefault="00307569" w:rsidP="00FD5F1C">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January</w:t>
            </w:r>
            <w:r w:rsidR="00FD5F1C" w:rsidRPr="00C556C9">
              <w:rPr>
                <w:rFonts w:eastAsia="Times New Roman" w:cstheme="minorHAnsi"/>
                <w:color w:val="000000" w:themeColor="text1"/>
                <w:sz w:val="24"/>
                <w:szCs w:val="24"/>
              </w:rPr>
              <w:t xml:space="preserve"> 12, 202</w:t>
            </w:r>
            <w:r>
              <w:rPr>
                <w:rFonts w:eastAsia="Times New Roman" w:cstheme="minorHAnsi"/>
                <w:color w:val="000000" w:themeColor="text1"/>
                <w:sz w:val="24"/>
                <w:szCs w:val="24"/>
              </w:rPr>
              <w:t>7</w:t>
            </w:r>
          </w:p>
        </w:tc>
      </w:tr>
      <w:tr w:rsidR="00FD5F1C" w:rsidRPr="00C556C9" w14:paraId="5B5E9D3D" w14:textId="77777777" w:rsidTr="6BE3610D">
        <w:trPr>
          <w:trHeight w:val="300"/>
          <w:jc w:val="center"/>
        </w:trPr>
        <w:tc>
          <w:tcPr>
            <w:tcW w:w="5265" w:type="dxa"/>
            <w:tcBorders>
              <w:top w:val="single" w:sz="8" w:space="0" w:color="auto"/>
              <w:left w:val="nil"/>
              <w:bottom w:val="single" w:sz="8" w:space="0" w:color="auto"/>
              <w:right w:val="nil"/>
            </w:tcBorders>
            <w:noWrap/>
            <w:vAlign w:val="bottom"/>
          </w:tcPr>
          <w:p w14:paraId="6C3B6889" w14:textId="5ABC09B3" w:rsidR="00FD5F1C" w:rsidRPr="00C556C9" w:rsidRDefault="00FD5F1C" w:rsidP="00FD5F1C">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 xml:space="preserve">MPO Policy Board Approval </w:t>
            </w:r>
          </w:p>
        </w:tc>
        <w:tc>
          <w:tcPr>
            <w:tcW w:w="3215" w:type="dxa"/>
            <w:tcBorders>
              <w:top w:val="single" w:sz="8" w:space="0" w:color="auto"/>
              <w:left w:val="nil"/>
              <w:bottom w:val="single" w:sz="8" w:space="0" w:color="auto"/>
              <w:right w:val="nil"/>
            </w:tcBorders>
            <w:noWrap/>
            <w:vAlign w:val="bottom"/>
          </w:tcPr>
          <w:p w14:paraId="3E2638D2" w14:textId="45D0EDC3" w:rsidR="00FD5F1C" w:rsidRPr="00C556C9" w:rsidRDefault="00307569" w:rsidP="00FD5F1C">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January</w:t>
            </w:r>
            <w:r w:rsidR="00FD5F1C" w:rsidRPr="00C556C9">
              <w:rPr>
                <w:rFonts w:eastAsia="Times New Roman" w:cstheme="minorHAnsi"/>
                <w:color w:val="000000" w:themeColor="text1"/>
                <w:sz w:val="24"/>
                <w:szCs w:val="24"/>
              </w:rPr>
              <w:t xml:space="preserve"> 28, 202</w:t>
            </w:r>
            <w:r>
              <w:rPr>
                <w:rFonts w:eastAsia="Times New Roman" w:cstheme="minorHAnsi"/>
                <w:color w:val="000000" w:themeColor="text1"/>
                <w:sz w:val="24"/>
                <w:szCs w:val="24"/>
              </w:rPr>
              <w:t>7</w:t>
            </w:r>
          </w:p>
        </w:tc>
      </w:tr>
      <w:tr w:rsidR="00FD5F1C" w:rsidRPr="00C556C9" w14:paraId="0013D4B7" w14:textId="77777777" w:rsidTr="6BE3610D">
        <w:trPr>
          <w:trHeight w:val="300"/>
          <w:jc w:val="center"/>
        </w:trPr>
        <w:tc>
          <w:tcPr>
            <w:tcW w:w="5265" w:type="dxa"/>
            <w:tcBorders>
              <w:top w:val="single" w:sz="8" w:space="0" w:color="auto"/>
              <w:left w:val="nil"/>
              <w:bottom w:val="single" w:sz="8" w:space="0" w:color="auto"/>
              <w:right w:val="nil"/>
            </w:tcBorders>
            <w:noWrap/>
            <w:vAlign w:val="bottom"/>
          </w:tcPr>
          <w:p w14:paraId="02B4DC3E" w14:textId="047C32C4" w:rsidR="00FD5F1C" w:rsidRPr="00C556C9" w:rsidRDefault="00FD5F1C" w:rsidP="00FD5F1C">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Contract Negotiations</w:t>
            </w:r>
          </w:p>
        </w:tc>
        <w:tc>
          <w:tcPr>
            <w:tcW w:w="3215" w:type="dxa"/>
            <w:tcBorders>
              <w:top w:val="single" w:sz="8" w:space="0" w:color="auto"/>
              <w:left w:val="nil"/>
              <w:bottom w:val="single" w:sz="8" w:space="0" w:color="auto"/>
              <w:right w:val="nil"/>
            </w:tcBorders>
            <w:noWrap/>
            <w:vAlign w:val="bottom"/>
          </w:tcPr>
          <w:p w14:paraId="6F71E966" w14:textId="19C06102" w:rsidR="00FD5F1C" w:rsidRPr="00C556C9" w:rsidRDefault="009D41DC" w:rsidP="00FD5F1C">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January 12</w:t>
            </w:r>
            <w:r w:rsidR="00FD5F1C" w:rsidRPr="00C556C9">
              <w:rPr>
                <w:rFonts w:eastAsia="Times New Roman" w:cstheme="minorHAnsi"/>
                <w:color w:val="000000" w:themeColor="text1"/>
                <w:sz w:val="24"/>
                <w:szCs w:val="24"/>
              </w:rPr>
              <w:t>-</w:t>
            </w:r>
            <w:r w:rsidR="0055259C">
              <w:rPr>
                <w:rFonts w:eastAsia="Times New Roman" w:cstheme="minorHAnsi"/>
                <w:color w:val="000000" w:themeColor="text1"/>
                <w:sz w:val="24"/>
                <w:szCs w:val="24"/>
              </w:rPr>
              <w:t>29</w:t>
            </w:r>
            <w:r w:rsidR="00FD5F1C" w:rsidRPr="00C556C9">
              <w:rPr>
                <w:rFonts w:eastAsia="Times New Roman" w:cstheme="minorHAnsi"/>
                <w:color w:val="000000" w:themeColor="text1"/>
                <w:sz w:val="24"/>
                <w:szCs w:val="24"/>
              </w:rPr>
              <w:t>, 202</w:t>
            </w:r>
            <w:r w:rsidR="0055259C">
              <w:rPr>
                <w:rFonts w:eastAsia="Times New Roman" w:cstheme="minorHAnsi"/>
                <w:color w:val="000000" w:themeColor="text1"/>
                <w:sz w:val="24"/>
                <w:szCs w:val="24"/>
              </w:rPr>
              <w:t>7</w:t>
            </w:r>
          </w:p>
        </w:tc>
      </w:tr>
    </w:tbl>
    <w:p w14:paraId="5AF860EC" w14:textId="77777777" w:rsidR="009B58B6" w:rsidRPr="00E95182" w:rsidRDefault="009B58B6" w:rsidP="00B256E6"/>
    <w:p w14:paraId="6AC22FE8" w14:textId="6F713C24" w:rsidR="0075036E" w:rsidRPr="00E95182" w:rsidRDefault="00271A88" w:rsidP="00B256E6">
      <w:pPr>
        <w:pStyle w:val="Heading2"/>
      </w:pPr>
      <w:r>
        <w:t>Study</w:t>
      </w:r>
      <w:r w:rsidR="00E77505" w:rsidRPr="00E95182">
        <w:t xml:space="preserve"> Development</w:t>
      </w:r>
    </w:p>
    <w:p w14:paraId="5E8421B0" w14:textId="0E0D4E15" w:rsidR="00E77505" w:rsidRPr="00E95182" w:rsidRDefault="00E77505" w:rsidP="00E77505">
      <w:pPr>
        <w:spacing w:after="0"/>
      </w:pPr>
    </w:p>
    <w:tbl>
      <w:tblPr>
        <w:tblW w:w="8378" w:type="dxa"/>
        <w:tblInd w:w="900" w:type="dxa"/>
        <w:tblLook w:val="04A0" w:firstRow="1" w:lastRow="0" w:firstColumn="1" w:lastColumn="0" w:noHBand="0" w:noVBand="1"/>
      </w:tblPr>
      <w:tblGrid>
        <w:gridCol w:w="5313"/>
        <w:gridCol w:w="3065"/>
      </w:tblGrid>
      <w:tr w:rsidR="00E77505" w:rsidRPr="00365468" w14:paraId="267FF8D9" w14:textId="77777777" w:rsidTr="00040842">
        <w:trPr>
          <w:trHeight w:val="300"/>
        </w:trPr>
        <w:tc>
          <w:tcPr>
            <w:tcW w:w="5313" w:type="dxa"/>
            <w:tcBorders>
              <w:top w:val="nil"/>
              <w:left w:val="nil"/>
              <w:bottom w:val="single" w:sz="8" w:space="0" w:color="auto"/>
              <w:right w:val="nil"/>
            </w:tcBorders>
            <w:noWrap/>
            <w:vAlign w:val="center"/>
            <w:hideMark/>
          </w:tcPr>
          <w:p w14:paraId="73217B98" w14:textId="77777777" w:rsidR="00E77505" w:rsidRPr="00C556C9" w:rsidRDefault="00E77505" w:rsidP="00040842">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Notice to Proceed</w:t>
            </w:r>
          </w:p>
        </w:tc>
        <w:tc>
          <w:tcPr>
            <w:tcW w:w="3065" w:type="dxa"/>
            <w:tcBorders>
              <w:top w:val="nil"/>
              <w:left w:val="nil"/>
              <w:bottom w:val="single" w:sz="8" w:space="0" w:color="auto"/>
              <w:right w:val="nil"/>
            </w:tcBorders>
            <w:noWrap/>
            <w:vAlign w:val="center"/>
            <w:hideMark/>
          </w:tcPr>
          <w:p w14:paraId="668F676F" w14:textId="1277CD03" w:rsidR="00E77505" w:rsidRPr="00C556C9" w:rsidRDefault="003422AF" w:rsidP="00040842">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February</w:t>
            </w:r>
            <w:r w:rsidR="00040842">
              <w:rPr>
                <w:rFonts w:eastAsia="Times New Roman" w:cstheme="minorHAnsi"/>
                <w:color w:val="000000" w:themeColor="text1"/>
                <w:sz w:val="24"/>
                <w:szCs w:val="24"/>
              </w:rPr>
              <w:t xml:space="preserve"> 1</w:t>
            </w:r>
            <w:r>
              <w:rPr>
                <w:rFonts w:eastAsia="Times New Roman" w:cstheme="minorHAnsi"/>
                <w:color w:val="000000" w:themeColor="text1"/>
                <w:sz w:val="24"/>
                <w:szCs w:val="24"/>
              </w:rPr>
              <w:t>5</w:t>
            </w:r>
            <w:r w:rsidR="00040842">
              <w:rPr>
                <w:rFonts w:eastAsia="Times New Roman" w:cstheme="minorHAnsi"/>
                <w:color w:val="000000" w:themeColor="text1"/>
                <w:sz w:val="24"/>
                <w:szCs w:val="24"/>
              </w:rPr>
              <w:t>, 202</w:t>
            </w:r>
            <w:r>
              <w:rPr>
                <w:rFonts w:eastAsia="Times New Roman" w:cstheme="minorHAnsi"/>
                <w:color w:val="000000" w:themeColor="text1"/>
                <w:sz w:val="24"/>
                <w:szCs w:val="24"/>
              </w:rPr>
              <w:t>7</w:t>
            </w:r>
            <w:r w:rsidR="00040842">
              <w:rPr>
                <w:rFonts w:eastAsia="Times New Roman" w:cstheme="minorHAnsi"/>
                <w:color w:val="000000" w:themeColor="text1"/>
                <w:sz w:val="24"/>
                <w:szCs w:val="24"/>
              </w:rPr>
              <w:t xml:space="preserve"> or u</w:t>
            </w:r>
            <w:r w:rsidR="000C7469" w:rsidRPr="000C7469">
              <w:rPr>
                <w:rFonts w:eastAsia="Times New Roman" w:cstheme="minorHAnsi"/>
                <w:color w:val="000000" w:themeColor="text1"/>
                <w:sz w:val="24"/>
                <w:szCs w:val="24"/>
              </w:rPr>
              <w:t xml:space="preserve">pon NDDOT approval of Qualification Based Selection </w:t>
            </w:r>
            <w:r w:rsidR="00577836">
              <w:rPr>
                <w:rFonts w:eastAsia="Times New Roman" w:cstheme="minorHAnsi"/>
                <w:color w:val="000000" w:themeColor="text1"/>
                <w:sz w:val="24"/>
                <w:szCs w:val="24"/>
              </w:rPr>
              <w:t>d</w:t>
            </w:r>
            <w:r w:rsidR="000C7469" w:rsidRPr="000C7469">
              <w:rPr>
                <w:rFonts w:eastAsia="Times New Roman" w:cstheme="minorHAnsi"/>
                <w:color w:val="000000" w:themeColor="text1"/>
                <w:sz w:val="24"/>
                <w:szCs w:val="24"/>
              </w:rPr>
              <w:t>ocumentation</w:t>
            </w:r>
            <w:r w:rsidR="00040842">
              <w:rPr>
                <w:rFonts w:eastAsia="Times New Roman" w:cstheme="minorHAnsi"/>
                <w:color w:val="000000" w:themeColor="text1"/>
                <w:sz w:val="24"/>
                <w:szCs w:val="24"/>
              </w:rPr>
              <w:t xml:space="preserve">, </w:t>
            </w:r>
            <w:r w:rsidR="000C7469" w:rsidRPr="000C7469">
              <w:rPr>
                <w:rFonts w:eastAsia="Times New Roman" w:cstheme="minorHAnsi"/>
                <w:color w:val="000000" w:themeColor="text1"/>
                <w:sz w:val="24"/>
                <w:szCs w:val="24"/>
              </w:rPr>
              <w:t>whichever is the later</w:t>
            </w:r>
          </w:p>
        </w:tc>
      </w:tr>
      <w:tr w:rsidR="007144FB" w:rsidRPr="00365468" w14:paraId="58FA0A66" w14:textId="77777777" w:rsidTr="00A770F3">
        <w:trPr>
          <w:trHeight w:val="300"/>
        </w:trPr>
        <w:tc>
          <w:tcPr>
            <w:tcW w:w="5313" w:type="dxa"/>
            <w:tcBorders>
              <w:top w:val="nil"/>
              <w:left w:val="nil"/>
              <w:bottom w:val="single" w:sz="8" w:space="0" w:color="auto"/>
              <w:right w:val="nil"/>
            </w:tcBorders>
            <w:noWrap/>
            <w:vAlign w:val="center"/>
          </w:tcPr>
          <w:p w14:paraId="520BA597" w14:textId="233A24AF" w:rsidR="007144FB" w:rsidRPr="00C556C9" w:rsidRDefault="007144FB" w:rsidP="00E77505">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Full Preliminary Draft</w:t>
            </w:r>
          </w:p>
        </w:tc>
        <w:tc>
          <w:tcPr>
            <w:tcW w:w="3065" w:type="dxa"/>
            <w:tcBorders>
              <w:top w:val="nil"/>
              <w:left w:val="nil"/>
              <w:bottom w:val="single" w:sz="8" w:space="0" w:color="auto"/>
              <w:right w:val="nil"/>
            </w:tcBorders>
            <w:noWrap/>
            <w:vAlign w:val="center"/>
          </w:tcPr>
          <w:p w14:paraId="23DC6421" w14:textId="3A5B96A3" w:rsidR="007144FB" w:rsidRPr="00C556C9" w:rsidRDefault="006E2C94" w:rsidP="00E77505">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March</w:t>
            </w:r>
            <w:r w:rsidR="007144FB" w:rsidRPr="00C556C9">
              <w:rPr>
                <w:rFonts w:eastAsia="Times New Roman" w:cstheme="minorHAnsi"/>
                <w:color w:val="000000" w:themeColor="text1"/>
                <w:sz w:val="24"/>
                <w:szCs w:val="24"/>
              </w:rPr>
              <w:t xml:space="preserve"> </w:t>
            </w:r>
            <w:r w:rsidR="005C4EE9">
              <w:rPr>
                <w:rFonts w:eastAsia="Times New Roman" w:cstheme="minorHAnsi"/>
                <w:color w:val="000000" w:themeColor="text1"/>
                <w:sz w:val="24"/>
                <w:szCs w:val="24"/>
              </w:rPr>
              <w:t>1</w:t>
            </w:r>
            <w:r>
              <w:rPr>
                <w:rFonts w:eastAsia="Times New Roman" w:cstheme="minorHAnsi"/>
                <w:color w:val="000000" w:themeColor="text1"/>
                <w:sz w:val="24"/>
                <w:szCs w:val="24"/>
              </w:rPr>
              <w:t>3</w:t>
            </w:r>
            <w:r w:rsidR="007144FB" w:rsidRPr="00C556C9">
              <w:rPr>
                <w:rFonts w:eastAsia="Times New Roman" w:cstheme="minorHAnsi"/>
                <w:color w:val="000000" w:themeColor="text1"/>
                <w:sz w:val="24"/>
                <w:szCs w:val="24"/>
              </w:rPr>
              <w:t>, 202</w:t>
            </w:r>
            <w:r w:rsidR="00717C54">
              <w:rPr>
                <w:rFonts w:eastAsia="Times New Roman" w:cstheme="minorHAnsi"/>
                <w:color w:val="000000" w:themeColor="text1"/>
                <w:sz w:val="24"/>
                <w:szCs w:val="24"/>
              </w:rPr>
              <w:t>8</w:t>
            </w:r>
          </w:p>
        </w:tc>
      </w:tr>
      <w:tr w:rsidR="007144FB" w:rsidRPr="00365468" w14:paraId="2DDD30E1" w14:textId="77777777" w:rsidTr="00A770F3">
        <w:trPr>
          <w:trHeight w:val="300"/>
        </w:trPr>
        <w:tc>
          <w:tcPr>
            <w:tcW w:w="5313" w:type="dxa"/>
            <w:tcBorders>
              <w:top w:val="nil"/>
              <w:left w:val="nil"/>
              <w:bottom w:val="single" w:sz="8" w:space="0" w:color="auto"/>
              <w:right w:val="nil"/>
            </w:tcBorders>
            <w:noWrap/>
            <w:vAlign w:val="bottom"/>
          </w:tcPr>
          <w:p w14:paraId="196F2858" w14:textId="7D00F19C" w:rsidR="007144FB" w:rsidRPr="00C556C9" w:rsidRDefault="007144FB" w:rsidP="00BA1DA0">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Revised Preliminary Draft to NDDOT/FHWA/FTA for Review</w:t>
            </w:r>
          </w:p>
        </w:tc>
        <w:tc>
          <w:tcPr>
            <w:tcW w:w="3065" w:type="dxa"/>
            <w:tcBorders>
              <w:top w:val="nil"/>
              <w:left w:val="nil"/>
              <w:bottom w:val="single" w:sz="8" w:space="0" w:color="auto"/>
              <w:right w:val="nil"/>
            </w:tcBorders>
            <w:noWrap/>
            <w:vAlign w:val="center"/>
          </w:tcPr>
          <w:p w14:paraId="586B77BB" w14:textId="36EB6E68" w:rsidR="007144FB" w:rsidRPr="00C556C9" w:rsidRDefault="009F152A" w:rsidP="00BA1DA0">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April</w:t>
            </w:r>
            <w:r w:rsidR="00EE6266">
              <w:rPr>
                <w:rFonts w:eastAsia="Times New Roman" w:cstheme="minorHAnsi"/>
                <w:color w:val="000000" w:themeColor="text1"/>
                <w:sz w:val="24"/>
                <w:szCs w:val="24"/>
              </w:rPr>
              <w:t xml:space="preserve"> </w:t>
            </w:r>
            <w:r w:rsidR="00424B7D">
              <w:rPr>
                <w:rFonts w:eastAsia="Times New Roman" w:cstheme="minorHAnsi"/>
                <w:color w:val="000000" w:themeColor="text1"/>
                <w:sz w:val="24"/>
                <w:szCs w:val="24"/>
              </w:rPr>
              <w:t>2</w:t>
            </w:r>
            <w:r>
              <w:rPr>
                <w:rFonts w:eastAsia="Times New Roman" w:cstheme="minorHAnsi"/>
                <w:color w:val="000000" w:themeColor="text1"/>
                <w:sz w:val="24"/>
                <w:szCs w:val="24"/>
              </w:rPr>
              <w:t>4</w:t>
            </w:r>
            <w:r w:rsidR="00424B7D">
              <w:rPr>
                <w:rFonts w:eastAsia="Times New Roman" w:cstheme="minorHAnsi"/>
                <w:color w:val="000000" w:themeColor="text1"/>
                <w:sz w:val="24"/>
                <w:szCs w:val="24"/>
              </w:rPr>
              <w:t>,</w:t>
            </w:r>
            <w:r w:rsidR="007144FB" w:rsidRPr="00C556C9">
              <w:rPr>
                <w:rFonts w:eastAsia="Times New Roman" w:cstheme="minorHAnsi"/>
                <w:color w:val="000000" w:themeColor="text1"/>
                <w:sz w:val="24"/>
                <w:szCs w:val="24"/>
              </w:rPr>
              <w:t xml:space="preserve"> 202</w:t>
            </w:r>
            <w:r w:rsidR="00FF1EC8">
              <w:rPr>
                <w:rFonts w:eastAsia="Times New Roman" w:cstheme="minorHAnsi"/>
                <w:color w:val="000000" w:themeColor="text1"/>
                <w:sz w:val="24"/>
                <w:szCs w:val="24"/>
              </w:rPr>
              <w:t>8</w:t>
            </w:r>
          </w:p>
        </w:tc>
      </w:tr>
      <w:tr w:rsidR="007144FB" w:rsidRPr="00365468" w14:paraId="203A4ECF" w14:textId="77777777" w:rsidTr="00A770F3">
        <w:trPr>
          <w:trHeight w:val="300"/>
        </w:trPr>
        <w:tc>
          <w:tcPr>
            <w:tcW w:w="5313" w:type="dxa"/>
            <w:tcBorders>
              <w:top w:val="nil"/>
              <w:left w:val="nil"/>
              <w:bottom w:val="single" w:sz="8" w:space="0" w:color="auto"/>
              <w:right w:val="nil"/>
            </w:tcBorders>
            <w:noWrap/>
            <w:vAlign w:val="bottom"/>
          </w:tcPr>
          <w:p w14:paraId="0A8B4B0A" w14:textId="44472DAB" w:rsidR="007144FB" w:rsidRPr="00C556C9" w:rsidRDefault="007144FB" w:rsidP="002267E1">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Full Final Draft</w:t>
            </w:r>
          </w:p>
        </w:tc>
        <w:tc>
          <w:tcPr>
            <w:tcW w:w="3065" w:type="dxa"/>
            <w:tcBorders>
              <w:top w:val="nil"/>
              <w:left w:val="nil"/>
              <w:bottom w:val="single" w:sz="8" w:space="0" w:color="auto"/>
              <w:right w:val="nil"/>
            </w:tcBorders>
            <w:noWrap/>
            <w:vAlign w:val="bottom"/>
          </w:tcPr>
          <w:p w14:paraId="1CCA8418" w14:textId="6984C735" w:rsidR="007144FB" w:rsidRPr="00C556C9" w:rsidRDefault="007625CB" w:rsidP="002267E1">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June</w:t>
            </w:r>
            <w:r w:rsidR="007144FB" w:rsidRPr="00C556C9">
              <w:rPr>
                <w:rFonts w:eastAsia="Times New Roman" w:cstheme="minorHAnsi"/>
                <w:color w:val="000000" w:themeColor="text1"/>
                <w:sz w:val="24"/>
                <w:szCs w:val="24"/>
              </w:rPr>
              <w:t xml:space="preserve"> </w:t>
            </w:r>
            <w:r w:rsidR="000A04AE">
              <w:rPr>
                <w:rFonts w:eastAsia="Times New Roman" w:cstheme="minorHAnsi"/>
                <w:color w:val="000000" w:themeColor="text1"/>
                <w:sz w:val="24"/>
                <w:szCs w:val="24"/>
              </w:rPr>
              <w:t>5</w:t>
            </w:r>
            <w:r w:rsidR="007144FB" w:rsidRPr="00C556C9">
              <w:rPr>
                <w:rFonts w:eastAsia="Times New Roman" w:cstheme="minorHAnsi"/>
                <w:color w:val="000000" w:themeColor="text1"/>
                <w:sz w:val="24"/>
                <w:szCs w:val="24"/>
              </w:rPr>
              <w:t>, 202</w:t>
            </w:r>
            <w:r w:rsidR="000A04AE">
              <w:rPr>
                <w:rFonts w:eastAsia="Times New Roman" w:cstheme="minorHAnsi"/>
                <w:color w:val="000000" w:themeColor="text1"/>
                <w:sz w:val="24"/>
                <w:szCs w:val="24"/>
              </w:rPr>
              <w:t>8</w:t>
            </w:r>
          </w:p>
        </w:tc>
      </w:tr>
      <w:tr w:rsidR="007144FB" w:rsidRPr="00365468" w14:paraId="0079AC6B" w14:textId="77777777" w:rsidTr="00AA5A61">
        <w:trPr>
          <w:trHeight w:val="300"/>
        </w:trPr>
        <w:tc>
          <w:tcPr>
            <w:tcW w:w="5313" w:type="dxa"/>
            <w:tcBorders>
              <w:top w:val="nil"/>
              <w:left w:val="nil"/>
              <w:bottom w:val="single" w:sz="8" w:space="0" w:color="auto"/>
              <w:right w:val="nil"/>
            </w:tcBorders>
            <w:noWrap/>
            <w:vAlign w:val="center"/>
          </w:tcPr>
          <w:p w14:paraId="4FB111A4" w14:textId="344E653C" w:rsidR="007144FB" w:rsidRPr="00C556C9" w:rsidRDefault="007144FB" w:rsidP="00AA5A61">
            <w:pPr>
              <w:spacing w:after="0" w:line="240" w:lineRule="auto"/>
              <w:rPr>
                <w:rFonts w:eastAsia="Times New Roman" w:cstheme="minorHAnsi"/>
                <w:color w:val="000000"/>
                <w:sz w:val="24"/>
                <w:szCs w:val="24"/>
              </w:rPr>
            </w:pPr>
            <w:r w:rsidRPr="00C556C9">
              <w:rPr>
                <w:rFonts w:eastAsia="Times New Roman" w:cstheme="minorHAnsi"/>
                <w:color w:val="000000"/>
                <w:sz w:val="24"/>
                <w:szCs w:val="24"/>
              </w:rPr>
              <w:t xml:space="preserve">Presentation of Final Draft </w:t>
            </w:r>
            <w:r w:rsidR="00DA1C43" w:rsidRPr="00C556C9">
              <w:rPr>
                <w:rFonts w:eastAsia="Times New Roman" w:cstheme="minorHAnsi"/>
                <w:color w:val="000000"/>
                <w:sz w:val="24"/>
                <w:szCs w:val="24"/>
              </w:rPr>
              <w:t xml:space="preserve">Member </w:t>
            </w:r>
            <w:r w:rsidR="009F56A5">
              <w:rPr>
                <w:rFonts w:eastAsia="Times New Roman" w:cstheme="minorHAnsi"/>
                <w:color w:val="000000"/>
                <w:sz w:val="24"/>
                <w:szCs w:val="24"/>
              </w:rPr>
              <w:t>J</w:t>
            </w:r>
            <w:r w:rsidR="00DA1C43" w:rsidRPr="00C556C9">
              <w:rPr>
                <w:rFonts w:eastAsia="Times New Roman" w:cstheme="minorHAnsi"/>
                <w:color w:val="000000"/>
                <w:sz w:val="24"/>
                <w:szCs w:val="24"/>
              </w:rPr>
              <w:t>urisdictions</w:t>
            </w:r>
          </w:p>
        </w:tc>
        <w:tc>
          <w:tcPr>
            <w:tcW w:w="3065" w:type="dxa"/>
            <w:tcBorders>
              <w:top w:val="nil"/>
              <w:left w:val="nil"/>
              <w:bottom w:val="single" w:sz="8" w:space="0" w:color="auto"/>
              <w:right w:val="nil"/>
            </w:tcBorders>
            <w:noWrap/>
            <w:vAlign w:val="center"/>
          </w:tcPr>
          <w:p w14:paraId="56FE9A7E" w14:textId="0DE89F28" w:rsidR="007144FB" w:rsidRPr="00C556C9" w:rsidRDefault="00D17509" w:rsidP="00AA5A61">
            <w:pPr>
              <w:spacing w:after="0" w:line="240" w:lineRule="auto"/>
              <w:rPr>
                <w:rFonts w:eastAsia="Times New Roman" w:cstheme="minorHAnsi"/>
                <w:color w:val="000000" w:themeColor="text1"/>
                <w:sz w:val="24"/>
                <w:szCs w:val="24"/>
              </w:rPr>
            </w:pPr>
            <w:r>
              <w:rPr>
                <w:rFonts w:eastAsia="Times New Roman" w:cstheme="minorHAnsi"/>
                <w:color w:val="000000" w:themeColor="text1"/>
                <w:sz w:val="24"/>
                <w:szCs w:val="24"/>
              </w:rPr>
              <w:t>June</w:t>
            </w:r>
            <w:r w:rsidR="009F56A5">
              <w:rPr>
                <w:rFonts w:eastAsia="Times New Roman" w:cstheme="minorHAnsi"/>
                <w:color w:val="000000" w:themeColor="text1"/>
                <w:sz w:val="24"/>
                <w:szCs w:val="24"/>
              </w:rPr>
              <w:t>/</w:t>
            </w:r>
            <w:r>
              <w:rPr>
                <w:rFonts w:eastAsia="Times New Roman" w:cstheme="minorHAnsi"/>
                <w:color w:val="000000" w:themeColor="text1"/>
                <w:sz w:val="24"/>
                <w:szCs w:val="24"/>
              </w:rPr>
              <w:t>July</w:t>
            </w:r>
            <w:r w:rsidR="009F56A5">
              <w:rPr>
                <w:rFonts w:eastAsia="Times New Roman" w:cstheme="minorHAnsi"/>
                <w:color w:val="000000" w:themeColor="text1"/>
                <w:sz w:val="24"/>
                <w:szCs w:val="24"/>
              </w:rPr>
              <w:t xml:space="preserve"> 2028</w:t>
            </w:r>
          </w:p>
        </w:tc>
      </w:tr>
      <w:tr w:rsidR="007144FB" w:rsidRPr="00365468" w14:paraId="0D3D7F47" w14:textId="77777777" w:rsidTr="00B256E6">
        <w:trPr>
          <w:trHeight w:val="300"/>
        </w:trPr>
        <w:tc>
          <w:tcPr>
            <w:tcW w:w="5313" w:type="dxa"/>
            <w:tcBorders>
              <w:top w:val="nil"/>
              <w:left w:val="nil"/>
              <w:bottom w:val="single" w:sz="8" w:space="0" w:color="auto"/>
              <w:right w:val="nil"/>
            </w:tcBorders>
            <w:noWrap/>
            <w:vAlign w:val="bottom"/>
            <w:hideMark/>
          </w:tcPr>
          <w:p w14:paraId="167A6969" w14:textId="42572C9F" w:rsidR="007144FB" w:rsidRPr="00C556C9" w:rsidRDefault="007144FB" w:rsidP="002267E1">
            <w:pPr>
              <w:spacing w:after="0" w:line="240" w:lineRule="auto"/>
              <w:rPr>
                <w:rFonts w:eastAsia="Times New Roman" w:cstheme="minorHAnsi"/>
                <w:color w:val="000000"/>
                <w:sz w:val="24"/>
                <w:szCs w:val="24"/>
              </w:rPr>
            </w:pPr>
            <w:r w:rsidRPr="00C556C9">
              <w:rPr>
                <w:rFonts w:eastAsia="Times New Roman" w:cstheme="minorHAnsi"/>
                <w:color w:val="000000" w:themeColor="text1"/>
                <w:sz w:val="24"/>
                <w:szCs w:val="24"/>
              </w:rPr>
              <w:t>Presentation of Final Draft to TAC</w:t>
            </w:r>
          </w:p>
        </w:tc>
        <w:tc>
          <w:tcPr>
            <w:tcW w:w="3065" w:type="dxa"/>
            <w:tcBorders>
              <w:top w:val="nil"/>
              <w:left w:val="nil"/>
              <w:bottom w:val="single" w:sz="8" w:space="0" w:color="auto"/>
              <w:right w:val="nil"/>
            </w:tcBorders>
            <w:noWrap/>
            <w:vAlign w:val="bottom"/>
            <w:hideMark/>
          </w:tcPr>
          <w:p w14:paraId="712AAD0B" w14:textId="38C3040E" w:rsidR="007144FB" w:rsidRPr="00C556C9" w:rsidRDefault="00D17509" w:rsidP="002267E1">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July</w:t>
            </w:r>
            <w:r w:rsidR="007144FB" w:rsidRPr="00C556C9">
              <w:rPr>
                <w:rFonts w:eastAsia="Times New Roman" w:cstheme="minorHAnsi"/>
                <w:color w:val="000000" w:themeColor="text1"/>
                <w:sz w:val="24"/>
                <w:szCs w:val="24"/>
              </w:rPr>
              <w:t xml:space="preserve"> </w:t>
            </w:r>
            <w:r>
              <w:rPr>
                <w:rFonts w:eastAsia="Times New Roman" w:cstheme="minorHAnsi"/>
                <w:color w:val="000000" w:themeColor="text1"/>
                <w:sz w:val="24"/>
                <w:szCs w:val="24"/>
              </w:rPr>
              <w:t>11</w:t>
            </w:r>
            <w:r w:rsidR="007144FB" w:rsidRPr="00C556C9">
              <w:rPr>
                <w:rFonts w:eastAsia="Times New Roman" w:cstheme="minorHAnsi"/>
                <w:color w:val="000000" w:themeColor="text1"/>
                <w:sz w:val="24"/>
                <w:szCs w:val="24"/>
              </w:rPr>
              <w:t>, 202</w:t>
            </w:r>
            <w:r w:rsidR="00E62561">
              <w:rPr>
                <w:rFonts w:eastAsia="Times New Roman" w:cstheme="minorHAnsi"/>
                <w:color w:val="000000" w:themeColor="text1"/>
                <w:sz w:val="24"/>
                <w:szCs w:val="24"/>
              </w:rPr>
              <w:t>8</w:t>
            </w:r>
          </w:p>
        </w:tc>
      </w:tr>
      <w:tr w:rsidR="007144FB" w:rsidRPr="00365468" w14:paraId="167D33B2" w14:textId="77777777" w:rsidTr="00B256E6">
        <w:trPr>
          <w:trHeight w:val="300"/>
        </w:trPr>
        <w:tc>
          <w:tcPr>
            <w:tcW w:w="5313" w:type="dxa"/>
            <w:tcBorders>
              <w:top w:val="nil"/>
              <w:left w:val="nil"/>
              <w:bottom w:val="single" w:sz="8" w:space="0" w:color="auto"/>
              <w:right w:val="nil"/>
            </w:tcBorders>
            <w:noWrap/>
            <w:vAlign w:val="bottom"/>
          </w:tcPr>
          <w:p w14:paraId="7A46D1F5" w14:textId="54BFA887" w:rsidR="007144FB" w:rsidRPr="00C556C9" w:rsidRDefault="007144FB" w:rsidP="002267E1">
            <w:pPr>
              <w:spacing w:after="0" w:line="240" w:lineRule="auto"/>
              <w:rPr>
                <w:rFonts w:eastAsia="Times New Roman" w:cstheme="minorHAnsi"/>
                <w:color w:val="000000"/>
                <w:sz w:val="24"/>
                <w:szCs w:val="24"/>
              </w:rPr>
            </w:pPr>
            <w:r w:rsidRPr="00C556C9">
              <w:rPr>
                <w:rFonts w:eastAsia="Times New Roman" w:cstheme="minorHAnsi"/>
                <w:color w:val="000000" w:themeColor="text1"/>
                <w:sz w:val="24"/>
                <w:szCs w:val="24"/>
              </w:rPr>
              <w:t>Presentation of Final Draft to Policy Board</w:t>
            </w:r>
          </w:p>
        </w:tc>
        <w:tc>
          <w:tcPr>
            <w:tcW w:w="3065" w:type="dxa"/>
            <w:tcBorders>
              <w:top w:val="nil"/>
              <w:left w:val="nil"/>
              <w:bottom w:val="single" w:sz="8" w:space="0" w:color="auto"/>
              <w:right w:val="nil"/>
            </w:tcBorders>
            <w:noWrap/>
            <w:vAlign w:val="bottom"/>
          </w:tcPr>
          <w:p w14:paraId="09F1A615" w14:textId="6FD2D93B" w:rsidR="007144FB" w:rsidRPr="00C556C9" w:rsidRDefault="00D17509" w:rsidP="002267E1">
            <w:pPr>
              <w:spacing w:after="0" w:line="240" w:lineRule="auto"/>
              <w:rPr>
                <w:rFonts w:eastAsia="Times New Roman" w:cstheme="minorHAnsi"/>
                <w:color w:val="000000"/>
                <w:sz w:val="24"/>
                <w:szCs w:val="24"/>
              </w:rPr>
            </w:pPr>
            <w:r>
              <w:rPr>
                <w:rFonts w:eastAsia="Times New Roman" w:cstheme="minorHAnsi"/>
                <w:color w:val="000000" w:themeColor="text1"/>
                <w:sz w:val="24"/>
                <w:szCs w:val="24"/>
              </w:rPr>
              <w:t>July</w:t>
            </w:r>
            <w:r w:rsidR="007144FB" w:rsidRPr="00C556C9">
              <w:rPr>
                <w:rFonts w:eastAsia="Times New Roman" w:cstheme="minorHAnsi"/>
                <w:color w:val="000000" w:themeColor="text1"/>
                <w:sz w:val="24"/>
                <w:szCs w:val="24"/>
              </w:rPr>
              <w:t xml:space="preserve"> </w:t>
            </w:r>
            <w:r w:rsidR="00E62561">
              <w:rPr>
                <w:rFonts w:eastAsia="Times New Roman" w:cstheme="minorHAnsi"/>
                <w:color w:val="000000" w:themeColor="text1"/>
                <w:sz w:val="24"/>
                <w:szCs w:val="24"/>
              </w:rPr>
              <w:t>2</w:t>
            </w:r>
            <w:r>
              <w:rPr>
                <w:rFonts w:eastAsia="Times New Roman" w:cstheme="minorHAnsi"/>
                <w:color w:val="000000" w:themeColor="text1"/>
                <w:sz w:val="24"/>
                <w:szCs w:val="24"/>
              </w:rPr>
              <w:t>7</w:t>
            </w:r>
            <w:r w:rsidR="007144FB" w:rsidRPr="00C556C9">
              <w:rPr>
                <w:rFonts w:eastAsia="Times New Roman" w:cstheme="minorHAnsi"/>
                <w:color w:val="000000" w:themeColor="text1"/>
                <w:sz w:val="24"/>
                <w:szCs w:val="24"/>
              </w:rPr>
              <w:t>, 202</w:t>
            </w:r>
            <w:r w:rsidR="00E62561">
              <w:rPr>
                <w:rFonts w:eastAsia="Times New Roman" w:cstheme="minorHAnsi"/>
                <w:color w:val="000000" w:themeColor="text1"/>
                <w:sz w:val="24"/>
                <w:szCs w:val="24"/>
              </w:rPr>
              <w:t>8</w:t>
            </w:r>
          </w:p>
        </w:tc>
      </w:tr>
    </w:tbl>
    <w:p w14:paraId="1DDEDA5C" w14:textId="650C219B" w:rsidR="00E77505" w:rsidRDefault="001D2EC8" w:rsidP="00B256E6">
      <w:r>
        <w:br w:type="page"/>
      </w:r>
    </w:p>
    <w:p w14:paraId="344631C1" w14:textId="58AA9A1C" w:rsidR="0025352D" w:rsidRPr="005323C3" w:rsidRDefault="00E77505" w:rsidP="009D072E">
      <w:pPr>
        <w:pStyle w:val="Heading1"/>
      </w:pPr>
      <w:bookmarkStart w:id="10" w:name="_RFP_Evaluation_Criteria"/>
      <w:bookmarkStart w:id="11" w:name="_Toc241772772"/>
      <w:bookmarkEnd w:id="10"/>
      <w:r w:rsidRPr="005323C3">
        <w:lastRenderedPageBreak/>
        <w:t xml:space="preserve">RFP </w:t>
      </w:r>
      <w:r w:rsidR="0025352D" w:rsidRPr="005323C3">
        <w:t>Evaluation Criteria &amp; Process</w:t>
      </w:r>
      <w:bookmarkEnd w:id="11"/>
    </w:p>
    <w:p w14:paraId="09F6F0D7" w14:textId="61822279" w:rsidR="0066020E" w:rsidRDefault="0066020E" w:rsidP="0066020E"/>
    <w:p w14:paraId="587168E7" w14:textId="2937BCA8" w:rsidR="0066020E" w:rsidRPr="00886B34" w:rsidRDefault="17F39D58" w:rsidP="00F86A77">
      <w:pPr>
        <w:pStyle w:val="BodyText"/>
      </w:pPr>
      <w:r>
        <w:t xml:space="preserve">The Committee will determine which firm would best provide the services requested by the RFP. </w:t>
      </w:r>
      <w:r w:rsidR="49E281F0">
        <w:t xml:space="preserve">When choosing a consulting firm, the MPO will have a two (2) step process. The proposal evaluation will evaluate the proposal that the firm sends the MPO. The interview evaluation will be based on the interview </w:t>
      </w:r>
      <w:r w:rsidR="70EE36FC">
        <w:t>with</w:t>
      </w:r>
      <w:r w:rsidR="49E281F0">
        <w:t xml:space="preserve"> the firm. </w:t>
      </w:r>
      <w:r w:rsidR="73C4F3AF">
        <w:t>The MPO</w:t>
      </w:r>
      <w:r w:rsidR="4C4E1DB4">
        <w:t>,</w:t>
      </w:r>
      <w:r w:rsidR="73C4F3AF">
        <w:t xml:space="preserve"> in coordination with members of the Selection Committee</w:t>
      </w:r>
      <w:r w:rsidR="7B8405D4">
        <w:t>,</w:t>
      </w:r>
      <w:r w:rsidR="73C4F3AF">
        <w:t xml:space="preserve"> will evaluate the </w:t>
      </w:r>
      <w:r w:rsidR="49E281F0">
        <w:t>proposals</w:t>
      </w:r>
      <w:r w:rsidR="73C4F3AF">
        <w:t xml:space="preserve"> </w:t>
      </w:r>
      <w:r w:rsidR="00966AF4">
        <w:t xml:space="preserve">and interviews </w:t>
      </w:r>
      <w:r w:rsidR="73C4F3AF">
        <w:t>based on, but not limited to, the following criteria and their weights:</w:t>
      </w:r>
    </w:p>
    <w:p w14:paraId="2A22270F" w14:textId="7B412C9C" w:rsidR="0066020E" w:rsidRDefault="0066020E" w:rsidP="00D65DD4">
      <w:pPr>
        <w:pStyle w:val="BodyText"/>
      </w:pPr>
    </w:p>
    <w:p w14:paraId="0E59456D" w14:textId="3292A3BE" w:rsidR="0066020E" w:rsidRPr="0009204F" w:rsidRDefault="00061689" w:rsidP="0009204F">
      <w:pPr>
        <w:pStyle w:val="ListParagraph"/>
        <w:numPr>
          <w:ilvl w:val="0"/>
          <w:numId w:val="14"/>
        </w:numPr>
        <w:jc w:val="both"/>
        <w:rPr>
          <w:rFonts w:ascii="Arial" w:eastAsia="Times New Roman" w:hAnsi="Arial" w:cs="Arial"/>
          <w:sz w:val="24"/>
          <w:szCs w:val="24"/>
          <w:lang w:bidi="en-US"/>
        </w:rPr>
      </w:pPr>
      <w:r w:rsidRPr="0009204F">
        <w:rPr>
          <w:rFonts w:ascii="Arial" w:eastAsia="Times New Roman" w:hAnsi="Arial" w:cs="Arial"/>
          <w:sz w:val="24"/>
          <w:szCs w:val="24"/>
          <w:lang w:bidi="en-US"/>
        </w:rPr>
        <w:t>Proposal Evaluation</w:t>
      </w:r>
      <w:r w:rsidR="000A117E" w:rsidRPr="0009204F">
        <w:rPr>
          <w:rFonts w:ascii="Arial" w:eastAsia="Times New Roman" w:hAnsi="Arial" w:cs="Arial"/>
          <w:sz w:val="24"/>
          <w:szCs w:val="24"/>
          <w:lang w:bidi="en-US"/>
        </w:rPr>
        <w:t xml:space="preserve"> Criteria and Weight</w:t>
      </w:r>
    </w:p>
    <w:p w14:paraId="69AD8C78" w14:textId="5739692E" w:rsidR="000A117E" w:rsidRDefault="000A117E" w:rsidP="0048233E">
      <w:pPr>
        <w:pStyle w:val="ListParagraph"/>
        <w:numPr>
          <w:ilvl w:val="1"/>
          <w:numId w:val="14"/>
        </w:numPr>
        <w:jc w:val="both"/>
        <w:rPr>
          <w:rFonts w:ascii="Arial" w:eastAsia="Times New Roman" w:hAnsi="Arial" w:cs="Arial"/>
          <w:sz w:val="24"/>
          <w:szCs w:val="24"/>
          <w:lang w:bidi="en-US"/>
        </w:rPr>
      </w:pPr>
      <w:r w:rsidRPr="0009204F">
        <w:rPr>
          <w:rFonts w:ascii="Arial" w:eastAsia="Times New Roman" w:hAnsi="Arial" w:cs="Arial"/>
          <w:sz w:val="24"/>
          <w:szCs w:val="24"/>
          <w:lang w:bidi="en-US"/>
        </w:rPr>
        <w:t xml:space="preserve">Demonstrates understanding of the scope of work and local factors. Shows how firm proposes to approach, resolve challenges, and encourage new ideas that improve the end </w:t>
      </w:r>
      <w:r w:rsidR="00153977">
        <w:rPr>
          <w:rFonts w:ascii="Arial" w:eastAsia="Times New Roman" w:hAnsi="Arial" w:cs="Arial"/>
          <w:sz w:val="24"/>
          <w:szCs w:val="24"/>
          <w:lang w:bidi="en-US"/>
        </w:rPr>
        <w:t>study</w:t>
      </w:r>
      <w:r w:rsidRPr="0009204F">
        <w:rPr>
          <w:rFonts w:ascii="Arial" w:eastAsia="Times New Roman" w:hAnsi="Arial" w:cs="Arial"/>
          <w:sz w:val="24"/>
          <w:szCs w:val="24"/>
          <w:lang w:bidi="en-US"/>
        </w:rPr>
        <w:t>. (Weight 25%)</w:t>
      </w:r>
    </w:p>
    <w:p w14:paraId="2FCF97B9" w14:textId="18A2E409" w:rsidR="003D0986" w:rsidRPr="0009204F" w:rsidRDefault="003D0986" w:rsidP="003D0986">
      <w:pPr>
        <w:pStyle w:val="ListParagraph"/>
        <w:numPr>
          <w:ilvl w:val="2"/>
          <w:numId w:val="14"/>
        </w:numPr>
        <w:jc w:val="both"/>
        <w:rPr>
          <w:rFonts w:ascii="Arial" w:eastAsia="Times New Roman" w:hAnsi="Arial" w:cs="Arial"/>
          <w:sz w:val="24"/>
          <w:szCs w:val="24"/>
          <w:lang w:bidi="en-US"/>
        </w:rPr>
      </w:pPr>
      <w:r w:rsidRPr="003D0986">
        <w:rPr>
          <w:rFonts w:ascii="Arial" w:eastAsia="Times New Roman" w:hAnsi="Arial" w:cs="Arial"/>
          <w:sz w:val="24"/>
          <w:szCs w:val="24"/>
          <w:lang w:bidi="en-US"/>
        </w:rPr>
        <w:t>Please note that each proposing firm is requested to provide a high-level public engagement strategy that outlines how the firm intends to achieve success</w:t>
      </w:r>
      <w:r>
        <w:rPr>
          <w:rFonts w:ascii="Arial" w:eastAsia="Times New Roman" w:hAnsi="Arial" w:cs="Arial"/>
          <w:sz w:val="24"/>
          <w:szCs w:val="24"/>
          <w:lang w:bidi="en-US"/>
        </w:rPr>
        <w:t>ful outcomes</w:t>
      </w:r>
      <w:r w:rsidRPr="003D0986">
        <w:rPr>
          <w:rFonts w:ascii="Arial" w:eastAsia="Times New Roman" w:hAnsi="Arial" w:cs="Arial"/>
          <w:sz w:val="24"/>
          <w:szCs w:val="24"/>
          <w:lang w:bidi="en-US"/>
        </w:rPr>
        <w:t xml:space="preserve"> through their efforts.</w:t>
      </w:r>
    </w:p>
    <w:p w14:paraId="41602699" w14:textId="122D237C" w:rsidR="00E77505" w:rsidRPr="0048233E" w:rsidRDefault="000A117E" w:rsidP="0048233E">
      <w:pPr>
        <w:pStyle w:val="ListParagraph"/>
        <w:numPr>
          <w:ilvl w:val="1"/>
          <w:numId w:val="14"/>
        </w:numPr>
        <w:jc w:val="both"/>
        <w:rPr>
          <w:rFonts w:ascii="Arial" w:eastAsia="Times New Roman" w:hAnsi="Arial" w:cs="Arial"/>
          <w:sz w:val="24"/>
          <w:szCs w:val="24"/>
          <w:lang w:bidi="en-US"/>
        </w:rPr>
      </w:pPr>
      <w:r w:rsidRPr="0048233E">
        <w:rPr>
          <w:rFonts w:ascii="Arial" w:eastAsia="Times New Roman" w:hAnsi="Arial" w:cs="Arial"/>
          <w:sz w:val="24"/>
          <w:szCs w:val="24"/>
          <w:lang w:bidi="en-US"/>
        </w:rPr>
        <w:t xml:space="preserve">Demonstrates the </w:t>
      </w:r>
      <w:r w:rsidR="75247E64" w:rsidRPr="0048233E">
        <w:rPr>
          <w:rFonts w:ascii="Arial" w:eastAsia="Times New Roman" w:hAnsi="Arial" w:cs="Arial"/>
          <w:sz w:val="24"/>
          <w:szCs w:val="24"/>
          <w:lang w:bidi="en-US"/>
        </w:rPr>
        <w:t>firm’s designated team members’</w:t>
      </w:r>
      <w:r w:rsidRPr="0048233E">
        <w:rPr>
          <w:rFonts w:ascii="Arial" w:eastAsia="Times New Roman" w:hAnsi="Arial" w:cs="Arial"/>
          <w:sz w:val="24"/>
          <w:szCs w:val="24"/>
          <w:lang w:bidi="en-US"/>
        </w:rPr>
        <w:t xml:space="preserve"> knowledge and experience to successfully address the scope of work.</w:t>
      </w:r>
      <w:r w:rsidR="0062487A" w:rsidRPr="0048233E">
        <w:rPr>
          <w:rFonts w:ascii="Arial" w:eastAsia="Times New Roman" w:hAnsi="Arial" w:cs="Arial"/>
          <w:sz w:val="24"/>
          <w:szCs w:val="24"/>
          <w:lang w:bidi="en-US"/>
        </w:rPr>
        <w:t xml:space="preserve"> (Weight 25%)</w:t>
      </w:r>
    </w:p>
    <w:p w14:paraId="25D8DDEB" w14:textId="1300CCD6" w:rsidR="00E77505" w:rsidRPr="0048233E" w:rsidRDefault="0062487A" w:rsidP="0048233E">
      <w:pPr>
        <w:pStyle w:val="ListParagraph"/>
        <w:numPr>
          <w:ilvl w:val="1"/>
          <w:numId w:val="14"/>
        </w:numPr>
        <w:jc w:val="both"/>
        <w:rPr>
          <w:rFonts w:ascii="Arial" w:eastAsia="Times New Roman" w:hAnsi="Arial" w:cs="Arial"/>
          <w:sz w:val="24"/>
          <w:szCs w:val="24"/>
          <w:lang w:bidi="en-US"/>
        </w:rPr>
      </w:pPr>
      <w:r w:rsidRPr="0048233E">
        <w:rPr>
          <w:rFonts w:ascii="Arial" w:eastAsia="Times New Roman" w:hAnsi="Arial" w:cs="Arial"/>
          <w:sz w:val="24"/>
          <w:szCs w:val="24"/>
          <w:lang w:bidi="en-US"/>
        </w:rPr>
        <w:t xml:space="preserve">Demonstrates the </w:t>
      </w:r>
      <w:r w:rsidR="1E737CD8" w:rsidRPr="0048233E">
        <w:rPr>
          <w:rFonts w:ascii="Arial" w:eastAsia="Times New Roman" w:hAnsi="Arial" w:cs="Arial"/>
          <w:sz w:val="24"/>
          <w:szCs w:val="24"/>
          <w:lang w:bidi="en-US"/>
        </w:rPr>
        <w:t>firm’s designated team members’</w:t>
      </w:r>
      <w:r w:rsidRPr="0048233E">
        <w:rPr>
          <w:rFonts w:ascii="Arial" w:eastAsia="Times New Roman" w:hAnsi="Arial" w:cs="Arial"/>
          <w:sz w:val="24"/>
          <w:szCs w:val="24"/>
          <w:lang w:bidi="en-US"/>
        </w:rPr>
        <w:t xml:space="preserve"> history of timely performance, quality, and integrity, as evidenced by a list of client references. Demonstrates the firm's approach to managing resources and </w:t>
      </w:r>
      <w:r w:rsidR="00153977">
        <w:rPr>
          <w:rFonts w:ascii="Arial" w:eastAsia="Times New Roman" w:hAnsi="Arial" w:cs="Arial"/>
          <w:sz w:val="24"/>
          <w:szCs w:val="24"/>
          <w:lang w:bidi="en-US"/>
        </w:rPr>
        <w:t>study</w:t>
      </w:r>
      <w:r w:rsidRPr="0048233E">
        <w:rPr>
          <w:rFonts w:ascii="Arial" w:eastAsia="Times New Roman" w:hAnsi="Arial" w:cs="Arial"/>
          <w:sz w:val="24"/>
          <w:szCs w:val="24"/>
          <w:lang w:bidi="en-US"/>
        </w:rPr>
        <w:t xml:space="preserve"> output. (Weight 15%)</w:t>
      </w:r>
    </w:p>
    <w:p w14:paraId="5A1829C3" w14:textId="2CBB663B" w:rsidR="00E77505" w:rsidRPr="0048233E" w:rsidRDefault="0062487A" w:rsidP="0048233E">
      <w:pPr>
        <w:pStyle w:val="ListParagraph"/>
        <w:numPr>
          <w:ilvl w:val="1"/>
          <w:numId w:val="14"/>
        </w:numPr>
        <w:jc w:val="both"/>
        <w:rPr>
          <w:rFonts w:ascii="Arial" w:eastAsia="Times New Roman" w:hAnsi="Arial" w:cs="Arial"/>
          <w:sz w:val="24"/>
          <w:szCs w:val="24"/>
          <w:lang w:bidi="en-US"/>
        </w:rPr>
      </w:pPr>
      <w:r w:rsidRPr="0048233E">
        <w:rPr>
          <w:rFonts w:ascii="Arial" w:eastAsia="Times New Roman" w:hAnsi="Arial" w:cs="Arial"/>
          <w:sz w:val="24"/>
          <w:szCs w:val="24"/>
          <w:lang w:bidi="en-US"/>
        </w:rPr>
        <w:t xml:space="preserve">Demonstrate experience, expertise, qualifications, and credentials of project manager, key personnel, and subconsultant team members. </w:t>
      </w:r>
      <w:r w:rsidR="00674633">
        <w:rPr>
          <w:rFonts w:ascii="Arial" w:eastAsia="Times New Roman" w:hAnsi="Arial" w:cs="Arial"/>
          <w:sz w:val="24"/>
          <w:szCs w:val="24"/>
          <w:lang w:bidi="en-US"/>
        </w:rPr>
        <w:t xml:space="preserve">The </w:t>
      </w:r>
      <w:r w:rsidRPr="0048233E">
        <w:rPr>
          <w:rFonts w:ascii="Arial" w:eastAsia="Times New Roman" w:hAnsi="Arial" w:cs="Arial"/>
          <w:sz w:val="24"/>
          <w:szCs w:val="24"/>
          <w:lang w:bidi="en-US"/>
        </w:rPr>
        <w:t xml:space="preserve">team should indicate other significant </w:t>
      </w:r>
      <w:r w:rsidR="00804BB8">
        <w:rPr>
          <w:rFonts w:ascii="Arial" w:eastAsia="Times New Roman" w:hAnsi="Arial" w:cs="Arial"/>
          <w:sz w:val="24"/>
          <w:szCs w:val="24"/>
          <w:lang w:bidi="en-US"/>
        </w:rPr>
        <w:t>studies</w:t>
      </w:r>
      <w:r w:rsidRPr="0048233E">
        <w:rPr>
          <w:rFonts w:ascii="Arial" w:eastAsia="Times New Roman" w:hAnsi="Arial" w:cs="Arial"/>
          <w:sz w:val="24"/>
          <w:szCs w:val="24"/>
          <w:lang w:bidi="en-US"/>
        </w:rPr>
        <w:t xml:space="preserve"> being worked on, the percent of involvement, and probable completion date of the individual's work on the </w:t>
      </w:r>
      <w:r w:rsidR="00804BB8">
        <w:rPr>
          <w:rFonts w:ascii="Arial" w:eastAsia="Times New Roman" w:hAnsi="Arial" w:cs="Arial"/>
          <w:sz w:val="24"/>
          <w:szCs w:val="24"/>
          <w:lang w:bidi="en-US"/>
        </w:rPr>
        <w:t>study</w:t>
      </w:r>
      <w:r w:rsidRPr="0048233E">
        <w:rPr>
          <w:rFonts w:ascii="Arial" w:eastAsia="Times New Roman" w:hAnsi="Arial" w:cs="Arial"/>
          <w:sz w:val="24"/>
          <w:szCs w:val="24"/>
          <w:lang w:bidi="en-US"/>
        </w:rPr>
        <w:t>. (Weight 25%)</w:t>
      </w:r>
    </w:p>
    <w:p w14:paraId="5BC7F0A0" w14:textId="1108C9F9" w:rsidR="0062487A" w:rsidRPr="0048233E" w:rsidRDefault="31ADC0ED" w:rsidP="0048233E">
      <w:pPr>
        <w:pStyle w:val="ListParagraph"/>
        <w:numPr>
          <w:ilvl w:val="1"/>
          <w:numId w:val="14"/>
        </w:numPr>
        <w:jc w:val="both"/>
        <w:rPr>
          <w:rFonts w:ascii="Arial" w:eastAsia="Times New Roman" w:hAnsi="Arial" w:cs="Arial"/>
          <w:sz w:val="24"/>
          <w:szCs w:val="24"/>
          <w:lang w:bidi="en-US"/>
        </w:rPr>
      </w:pPr>
      <w:r w:rsidRPr="6BE3610D">
        <w:rPr>
          <w:rFonts w:ascii="Arial" w:eastAsia="Times New Roman" w:hAnsi="Arial" w:cs="Arial"/>
          <w:sz w:val="24"/>
          <w:szCs w:val="24"/>
          <w:lang w:bidi="en-US"/>
        </w:rPr>
        <w:t>Provide a time</w:t>
      </w:r>
      <w:r w:rsidR="628AD1AB" w:rsidRPr="6BE3610D">
        <w:rPr>
          <w:rFonts w:ascii="Arial" w:eastAsia="Times New Roman" w:hAnsi="Arial" w:cs="Arial"/>
          <w:sz w:val="24"/>
          <w:szCs w:val="24"/>
          <w:lang w:bidi="en-US"/>
        </w:rPr>
        <w:t>line</w:t>
      </w:r>
      <w:r w:rsidRPr="6BE3610D">
        <w:rPr>
          <w:rFonts w:ascii="Arial" w:eastAsia="Times New Roman" w:hAnsi="Arial" w:cs="Arial"/>
          <w:sz w:val="24"/>
          <w:szCs w:val="24"/>
          <w:lang w:bidi="en-US"/>
        </w:rPr>
        <w:t xml:space="preserve"> for completion of each task and the entire </w:t>
      </w:r>
      <w:r w:rsidR="391B0BBB" w:rsidRPr="6BE3610D">
        <w:rPr>
          <w:rFonts w:ascii="Arial" w:eastAsia="Times New Roman" w:hAnsi="Arial" w:cs="Arial"/>
          <w:sz w:val="24"/>
          <w:szCs w:val="24"/>
          <w:lang w:bidi="en-US"/>
        </w:rPr>
        <w:t>study</w:t>
      </w:r>
      <w:r w:rsidRPr="6BE3610D">
        <w:rPr>
          <w:rFonts w:ascii="Arial" w:eastAsia="Times New Roman" w:hAnsi="Arial" w:cs="Arial"/>
          <w:sz w:val="24"/>
          <w:szCs w:val="24"/>
          <w:lang w:bidi="en-US"/>
        </w:rPr>
        <w:t xml:space="preserve">, with appropriate time for review. Demonstrate the team has the resources necessary to complete the </w:t>
      </w:r>
      <w:r w:rsidR="17999774" w:rsidRPr="6BE3610D">
        <w:rPr>
          <w:rFonts w:ascii="Arial" w:eastAsia="Times New Roman" w:hAnsi="Arial" w:cs="Arial"/>
          <w:sz w:val="24"/>
          <w:szCs w:val="24"/>
          <w:lang w:bidi="en-US"/>
        </w:rPr>
        <w:t>study</w:t>
      </w:r>
      <w:r w:rsidRPr="6BE3610D">
        <w:rPr>
          <w:rFonts w:ascii="Arial" w:eastAsia="Times New Roman" w:hAnsi="Arial" w:cs="Arial"/>
          <w:sz w:val="24"/>
          <w:szCs w:val="24"/>
          <w:lang w:bidi="en-US"/>
        </w:rPr>
        <w:t>. (Weight 10%)</w:t>
      </w:r>
    </w:p>
    <w:p w14:paraId="49CA6DEC" w14:textId="75E7C6FB" w:rsidR="0066020E" w:rsidRDefault="0066020E" w:rsidP="00F86A77">
      <w:pPr>
        <w:spacing w:after="0" w:line="240" w:lineRule="auto"/>
      </w:pPr>
    </w:p>
    <w:p w14:paraId="57C979A0" w14:textId="139DD9FC" w:rsidR="0066020E" w:rsidRPr="00A90059" w:rsidRDefault="0062487A" w:rsidP="00A90059">
      <w:pPr>
        <w:pStyle w:val="ListParagraph"/>
        <w:numPr>
          <w:ilvl w:val="0"/>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Interview Evaluation Criteria and Weight</w:t>
      </w:r>
    </w:p>
    <w:p w14:paraId="084C4B92" w14:textId="7162BF1A" w:rsidR="00890B84" w:rsidRPr="00A90059" w:rsidRDefault="0062487A" w:rsidP="00A90059">
      <w:pPr>
        <w:pStyle w:val="ListParagraph"/>
        <w:numPr>
          <w:ilvl w:val="1"/>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 xml:space="preserve">Observations on existing conditions and key </w:t>
      </w:r>
      <w:r w:rsidR="00B46710">
        <w:rPr>
          <w:rFonts w:ascii="Arial" w:eastAsia="Times New Roman" w:hAnsi="Arial" w:cs="Arial"/>
          <w:sz w:val="24"/>
          <w:szCs w:val="24"/>
          <w:lang w:bidi="en-US"/>
        </w:rPr>
        <w:t>study</w:t>
      </w:r>
      <w:r w:rsidRPr="00A90059">
        <w:rPr>
          <w:rFonts w:ascii="Arial" w:eastAsia="Times New Roman" w:hAnsi="Arial" w:cs="Arial"/>
          <w:sz w:val="24"/>
          <w:szCs w:val="24"/>
          <w:lang w:bidi="en-US"/>
        </w:rPr>
        <w:t xml:space="preserve"> information. (Weight 20%)</w:t>
      </w:r>
    </w:p>
    <w:p w14:paraId="26A1F4CF" w14:textId="07B8D21E" w:rsidR="00890B84" w:rsidRPr="00A90059" w:rsidRDefault="0062487A" w:rsidP="00A90059">
      <w:pPr>
        <w:pStyle w:val="ListParagraph"/>
        <w:numPr>
          <w:ilvl w:val="1"/>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Identification of key issues or problems that will need to be considered and any initial thoughts on how to resolve issues or problems. (Weight 25%)</w:t>
      </w:r>
    </w:p>
    <w:p w14:paraId="586172DB" w14:textId="3710ED76" w:rsidR="0062487A" w:rsidRPr="00A90059" w:rsidRDefault="0062487A" w:rsidP="00A90059">
      <w:pPr>
        <w:pStyle w:val="ListParagraph"/>
        <w:numPr>
          <w:ilvl w:val="1"/>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Innovative approaches and concepts. (Weight 25%)</w:t>
      </w:r>
    </w:p>
    <w:p w14:paraId="1F7288E8" w14:textId="1117200C" w:rsidR="0062487A" w:rsidRPr="00A90059" w:rsidRDefault="0062487A" w:rsidP="00A90059">
      <w:pPr>
        <w:pStyle w:val="ListParagraph"/>
        <w:numPr>
          <w:ilvl w:val="1"/>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Experience and capabilities in de</w:t>
      </w:r>
      <w:r w:rsidR="00A86CDD" w:rsidRPr="00A90059">
        <w:rPr>
          <w:rFonts w:ascii="Arial" w:eastAsia="Times New Roman" w:hAnsi="Arial" w:cs="Arial"/>
          <w:sz w:val="24"/>
          <w:szCs w:val="24"/>
          <w:lang w:bidi="en-US"/>
        </w:rPr>
        <w:t xml:space="preserve">livery of </w:t>
      </w:r>
      <w:r w:rsidRPr="00A90059">
        <w:rPr>
          <w:rFonts w:ascii="Arial" w:eastAsia="Times New Roman" w:hAnsi="Arial" w:cs="Arial"/>
          <w:sz w:val="24"/>
          <w:szCs w:val="24"/>
          <w:lang w:bidi="en-US"/>
        </w:rPr>
        <w:t xml:space="preserve">similar </w:t>
      </w:r>
      <w:r w:rsidR="00B46710">
        <w:rPr>
          <w:rFonts w:ascii="Arial" w:eastAsia="Times New Roman" w:hAnsi="Arial" w:cs="Arial"/>
          <w:sz w:val="24"/>
          <w:szCs w:val="24"/>
          <w:lang w:bidi="en-US"/>
        </w:rPr>
        <w:t>studies</w:t>
      </w:r>
      <w:r w:rsidR="007F117E" w:rsidRPr="00A90059">
        <w:rPr>
          <w:rFonts w:ascii="Arial" w:eastAsia="Times New Roman" w:hAnsi="Arial" w:cs="Arial"/>
          <w:sz w:val="24"/>
          <w:szCs w:val="24"/>
          <w:lang w:bidi="en-US"/>
        </w:rPr>
        <w:t xml:space="preserve"> o</w:t>
      </w:r>
      <w:r w:rsidRPr="00A90059">
        <w:rPr>
          <w:rFonts w:ascii="Arial" w:eastAsia="Times New Roman" w:hAnsi="Arial" w:cs="Arial"/>
          <w:sz w:val="24"/>
          <w:szCs w:val="24"/>
          <w:lang w:bidi="en-US"/>
        </w:rPr>
        <w:t>f both key personnel and the team. (Weight 20%)</w:t>
      </w:r>
    </w:p>
    <w:p w14:paraId="25233BE5" w14:textId="35FD2E60" w:rsidR="0062487A" w:rsidRPr="00A90059" w:rsidRDefault="0062487A" w:rsidP="00A90059">
      <w:pPr>
        <w:pStyle w:val="ListParagraph"/>
        <w:numPr>
          <w:ilvl w:val="1"/>
          <w:numId w:val="14"/>
        </w:numPr>
        <w:jc w:val="both"/>
        <w:rPr>
          <w:rFonts w:ascii="Arial" w:eastAsia="Times New Roman" w:hAnsi="Arial" w:cs="Arial"/>
          <w:sz w:val="24"/>
          <w:szCs w:val="24"/>
          <w:lang w:bidi="en-US"/>
        </w:rPr>
      </w:pPr>
      <w:r w:rsidRPr="00A90059">
        <w:rPr>
          <w:rFonts w:ascii="Arial" w:eastAsia="Times New Roman" w:hAnsi="Arial" w:cs="Arial"/>
          <w:sz w:val="24"/>
          <w:szCs w:val="24"/>
          <w:lang w:bidi="en-US"/>
        </w:rPr>
        <w:t xml:space="preserve">Quality of interview. Comment on specific reasons why the firm should be selected for the </w:t>
      </w:r>
      <w:r w:rsidR="00B46710">
        <w:rPr>
          <w:rFonts w:ascii="Arial" w:eastAsia="Times New Roman" w:hAnsi="Arial" w:cs="Arial"/>
          <w:sz w:val="24"/>
          <w:szCs w:val="24"/>
          <w:lang w:bidi="en-US"/>
        </w:rPr>
        <w:t>team</w:t>
      </w:r>
      <w:r w:rsidRPr="00A90059">
        <w:rPr>
          <w:rFonts w:ascii="Arial" w:eastAsia="Times New Roman" w:hAnsi="Arial" w:cs="Arial"/>
          <w:sz w:val="24"/>
          <w:szCs w:val="24"/>
          <w:lang w:bidi="en-US"/>
        </w:rPr>
        <w:t>. (Weight 10%)</w:t>
      </w:r>
    </w:p>
    <w:p w14:paraId="5D40BE73" w14:textId="77777777" w:rsidR="00FE0B5F" w:rsidRDefault="00D775BE" w:rsidP="00F86A77">
      <w:pPr>
        <w:pStyle w:val="BodyText"/>
      </w:pPr>
      <w:r>
        <w:t>Firms</w:t>
      </w:r>
      <w:r w:rsidR="001B0B20" w:rsidRPr="00890B84">
        <w:t xml:space="preserve"> will be evaluated on the above criteria by the Selection Committee</w:t>
      </w:r>
      <w:r w:rsidR="00207381">
        <w:t>. Rank choice vo</w:t>
      </w:r>
      <w:r w:rsidR="003879D2">
        <w:t xml:space="preserve">ting will be applied to each member’s aggregated score. This helps reduce variability that occurs </w:t>
      </w:r>
      <w:r w:rsidR="00FB4C15">
        <w:t xml:space="preserve">between reviewers </w:t>
      </w:r>
      <w:r w:rsidR="0010593F">
        <w:t xml:space="preserve">and ensures that a firm is not </w:t>
      </w:r>
      <w:r w:rsidR="00B04DEA">
        <w:t xml:space="preserve">overly </w:t>
      </w:r>
      <w:r w:rsidR="0010593F">
        <w:t>disadvantaged</w:t>
      </w:r>
      <w:r w:rsidR="00B04DEA">
        <w:t xml:space="preserve"> by a single reviewer. </w:t>
      </w:r>
      <w:r w:rsidR="007577D5">
        <w:t>Each individual member’s</w:t>
      </w:r>
      <w:r w:rsidR="00B04DEA">
        <w:t xml:space="preserve"> </w:t>
      </w:r>
      <w:r w:rsidR="00551D9A">
        <w:t xml:space="preserve">top firm receives a rank of 1, the second highest firm receives a rank of 2, and so on. These rankings are </w:t>
      </w:r>
      <w:r w:rsidR="00462949">
        <w:t xml:space="preserve">then </w:t>
      </w:r>
      <w:r w:rsidR="00551D9A">
        <w:t xml:space="preserve">aggregated across all reviewers, resulting in a total score. The lowest </w:t>
      </w:r>
      <w:r w:rsidR="00B076B9">
        <w:t xml:space="preserve">total </w:t>
      </w:r>
      <w:r w:rsidR="00551D9A">
        <w:t>score</w:t>
      </w:r>
      <w:r w:rsidR="00B076B9">
        <w:t xml:space="preserve"> </w:t>
      </w:r>
      <w:r w:rsidR="00174C13">
        <w:t xml:space="preserve">is the </w:t>
      </w:r>
      <w:r w:rsidR="00754FB3">
        <w:t>top ranked</w:t>
      </w:r>
      <w:r w:rsidR="00174C13">
        <w:t xml:space="preserve"> firm. </w:t>
      </w:r>
    </w:p>
    <w:p w14:paraId="35CC25B9" w14:textId="77777777" w:rsidR="00FE0B5F" w:rsidRDefault="00FE0B5F" w:rsidP="00F86A77">
      <w:pPr>
        <w:pStyle w:val="BodyText"/>
      </w:pPr>
    </w:p>
    <w:p w14:paraId="1BD5401C" w14:textId="463F85E7" w:rsidR="001B0B20" w:rsidRPr="00890B84" w:rsidRDefault="001540A4" w:rsidP="00F86A77">
      <w:pPr>
        <w:pStyle w:val="BodyText"/>
      </w:pPr>
      <w:r>
        <w:t>P</w:t>
      </w:r>
      <w:r w:rsidR="00057F30">
        <w:t xml:space="preserve">roposal </w:t>
      </w:r>
      <w:r w:rsidR="00293693">
        <w:t xml:space="preserve">scores </w:t>
      </w:r>
      <w:r w:rsidR="0062487A">
        <w:t xml:space="preserve">will </w:t>
      </w:r>
      <w:r>
        <w:t xml:space="preserve">be used to </w:t>
      </w:r>
      <w:r w:rsidR="00293693">
        <w:t xml:space="preserve">determine </w:t>
      </w:r>
      <w:r w:rsidR="00F51D32">
        <w:t>the three</w:t>
      </w:r>
      <w:r w:rsidR="00293693">
        <w:t xml:space="preserve"> firms </w:t>
      </w:r>
      <w:r w:rsidR="005A7114">
        <w:t xml:space="preserve">that will </w:t>
      </w:r>
      <w:r w:rsidR="00293693">
        <w:t xml:space="preserve">receive </w:t>
      </w:r>
      <w:r w:rsidR="005A7114">
        <w:t>an</w:t>
      </w:r>
      <w:r w:rsidR="00057F30">
        <w:t xml:space="preserve"> opportunity for an interview</w:t>
      </w:r>
      <w:r w:rsidR="00274BEA">
        <w:t xml:space="preserve">. </w:t>
      </w:r>
      <w:r>
        <w:t>The top ranked interview</w:t>
      </w:r>
      <w:r w:rsidR="00E26D7F">
        <w:t xml:space="preserve">ing firm </w:t>
      </w:r>
      <w:r w:rsidR="0062487A">
        <w:t xml:space="preserve">will be contacted for contract </w:t>
      </w:r>
      <w:r w:rsidR="003C38E1">
        <w:t xml:space="preserve">and fee </w:t>
      </w:r>
      <w:r w:rsidR="0062487A">
        <w:t>negotiations</w:t>
      </w:r>
      <w:r w:rsidR="001B0B20" w:rsidRPr="00890B84">
        <w:t xml:space="preserve"> based on the</w:t>
      </w:r>
      <w:r w:rsidR="00C21559">
        <w:t xml:space="preserve"> sealed</w:t>
      </w:r>
      <w:r w:rsidR="001B0B20" w:rsidRPr="00890B84">
        <w:t xml:space="preserve"> cost proposal</w:t>
      </w:r>
      <w:r w:rsidR="00C21559">
        <w:t>, submitted in a separate envelope</w:t>
      </w:r>
      <w:r w:rsidR="001B0B20" w:rsidRPr="00890B84">
        <w:t>.</w:t>
      </w:r>
    </w:p>
    <w:p w14:paraId="37E1DD2F" w14:textId="6EEF1E40" w:rsidR="001B0B20" w:rsidRDefault="001B0B20" w:rsidP="00F86A77">
      <w:pPr>
        <w:pStyle w:val="BodyText"/>
      </w:pPr>
    </w:p>
    <w:p w14:paraId="666876B5" w14:textId="7498F645" w:rsidR="001B0B20" w:rsidRDefault="001B0B20" w:rsidP="00F86A77">
      <w:pPr>
        <w:pStyle w:val="BodyText"/>
      </w:pPr>
      <w:r>
        <w:t>The MPO is an Equal Opportunity Employer.</w:t>
      </w:r>
    </w:p>
    <w:p w14:paraId="7EE75329" w14:textId="77777777" w:rsidR="000D24DC" w:rsidRDefault="000D24DC" w:rsidP="00F86A77">
      <w:pPr>
        <w:pStyle w:val="BodyText"/>
      </w:pPr>
    </w:p>
    <w:p w14:paraId="7B3372DD" w14:textId="20301024" w:rsidR="001B0B20" w:rsidRPr="00A20640" w:rsidRDefault="001B0B20" w:rsidP="009D072E">
      <w:pPr>
        <w:pStyle w:val="Heading1"/>
      </w:pPr>
      <w:bookmarkStart w:id="12" w:name="_Toc193344251"/>
      <w:bookmarkStart w:id="13" w:name="_Toc193344267"/>
      <w:bookmarkStart w:id="14" w:name="_Toc193344252"/>
      <w:bookmarkStart w:id="15" w:name="_Toc193344268"/>
      <w:bookmarkStart w:id="16" w:name="_Toc193344253"/>
      <w:bookmarkStart w:id="17" w:name="_Toc193344269"/>
      <w:bookmarkStart w:id="18" w:name="_Toc193344254"/>
      <w:bookmarkStart w:id="19" w:name="_Toc193344270"/>
      <w:bookmarkStart w:id="20" w:name="_Toc241772773"/>
      <w:bookmarkEnd w:id="12"/>
      <w:bookmarkEnd w:id="13"/>
      <w:bookmarkEnd w:id="14"/>
      <w:bookmarkEnd w:id="15"/>
      <w:bookmarkEnd w:id="16"/>
      <w:bookmarkEnd w:id="17"/>
      <w:bookmarkEnd w:id="18"/>
      <w:bookmarkEnd w:id="19"/>
      <w:r w:rsidRPr="00A20640">
        <w:t>Terms and Conditions</w:t>
      </w:r>
      <w:bookmarkEnd w:id="20"/>
    </w:p>
    <w:p w14:paraId="6EE7ED32" w14:textId="5283993D" w:rsidR="001B0B20" w:rsidRDefault="001B0B20" w:rsidP="001B0B20"/>
    <w:p w14:paraId="17697802" w14:textId="77777777" w:rsidR="004B7541" w:rsidRPr="00B256E6" w:rsidRDefault="00002179" w:rsidP="00EE739E">
      <w:pPr>
        <w:pStyle w:val="Heading2"/>
      </w:pPr>
      <w:r w:rsidRPr="00B256E6">
        <w:t xml:space="preserve">Rejection of Quotes and </w:t>
      </w:r>
      <w:r w:rsidR="004B7541" w:rsidRPr="00B256E6">
        <w:t>Selection of Next Most Qualified Firm</w:t>
      </w:r>
    </w:p>
    <w:p w14:paraId="6284EC54" w14:textId="77777777" w:rsidR="005C278D" w:rsidRDefault="005C278D" w:rsidP="005C278D">
      <w:pPr>
        <w:pStyle w:val="BodyText"/>
      </w:pPr>
    </w:p>
    <w:p w14:paraId="4DD531A4" w14:textId="0887F314" w:rsidR="001B0B20" w:rsidRPr="005C278D" w:rsidRDefault="70BAA249" w:rsidP="00B256E6">
      <w:pPr>
        <w:pStyle w:val="BodyText"/>
      </w:pPr>
      <w:r>
        <w:t>The MPO reserves the right to reject any or all quotes, or to award the contract to the next most qualified firm if the successful firm does not execute a contract within forty-five (45) days after the award of the proposal.</w:t>
      </w:r>
    </w:p>
    <w:p w14:paraId="17B81800" w14:textId="77777777" w:rsidR="001B0B20" w:rsidRPr="001B0B20" w:rsidRDefault="001B0B20" w:rsidP="001B0B20"/>
    <w:p w14:paraId="4A26AFAA" w14:textId="77777777" w:rsidR="007331CA" w:rsidRPr="00B256E6" w:rsidRDefault="005C278D" w:rsidP="00EE739E">
      <w:pPr>
        <w:pStyle w:val="Heading2"/>
      </w:pPr>
      <w:r w:rsidRPr="00B256E6">
        <w:t>Requests for Clarification</w:t>
      </w:r>
      <w:r w:rsidR="007331CA" w:rsidRPr="00B256E6">
        <w:t>/Additional Information</w:t>
      </w:r>
    </w:p>
    <w:p w14:paraId="0A243E10" w14:textId="77777777" w:rsidR="007331CA" w:rsidRDefault="007331CA" w:rsidP="007331CA">
      <w:pPr>
        <w:pStyle w:val="BodyText"/>
      </w:pPr>
    </w:p>
    <w:p w14:paraId="1EB3A53B" w14:textId="2249F40C" w:rsidR="001B0B20" w:rsidRPr="007331CA" w:rsidRDefault="001B0B20" w:rsidP="00B256E6">
      <w:pPr>
        <w:pStyle w:val="BodyText"/>
      </w:pPr>
      <w:r w:rsidRPr="007331CA">
        <w:t xml:space="preserve">The MPO reserves the right to request clarification of information submitted and to request additional information </w:t>
      </w:r>
      <w:r w:rsidR="00AB0EF5" w:rsidRPr="007331CA">
        <w:t>about</w:t>
      </w:r>
      <w:r w:rsidRPr="007331CA">
        <w:t xml:space="preserve"> one or more applicants.</w:t>
      </w:r>
    </w:p>
    <w:p w14:paraId="413384F9" w14:textId="77777777" w:rsidR="001B0B20" w:rsidRPr="00A41574" w:rsidRDefault="001B0B20" w:rsidP="001B0B20">
      <w:pPr>
        <w:rPr>
          <w:sz w:val="18"/>
          <w:szCs w:val="18"/>
        </w:rPr>
      </w:pPr>
    </w:p>
    <w:p w14:paraId="069FBCE8" w14:textId="77777777" w:rsidR="007331CA" w:rsidRDefault="007331CA" w:rsidP="00EE739E">
      <w:pPr>
        <w:pStyle w:val="Heading2"/>
      </w:pPr>
      <w:r>
        <w:t>Right to Withdraw Proposals</w:t>
      </w:r>
    </w:p>
    <w:p w14:paraId="19A44752" w14:textId="77777777" w:rsidR="007331CA" w:rsidRDefault="007331CA" w:rsidP="007331CA">
      <w:pPr>
        <w:pStyle w:val="BodyText"/>
      </w:pPr>
    </w:p>
    <w:p w14:paraId="7226939C" w14:textId="235409A4" w:rsidR="001B0B20" w:rsidRPr="00A41574" w:rsidRDefault="4F038765" w:rsidP="00B256E6">
      <w:pPr>
        <w:pStyle w:val="BodyText"/>
      </w:pPr>
      <w:r w:rsidRPr="0868C5BF">
        <w:t xml:space="preserve">Any </w:t>
      </w:r>
      <w:r w:rsidR="3F07662F" w:rsidRPr="0868C5BF">
        <w:t>proposal</w:t>
      </w:r>
      <w:r w:rsidRPr="0868C5BF">
        <w:t xml:space="preserve"> may be withdrawn up until the date and time set for the opening of the </w:t>
      </w:r>
      <w:r w:rsidR="00407858">
        <w:t xml:space="preserve">initially selected </w:t>
      </w:r>
      <w:r w:rsidR="00C25261">
        <w:t xml:space="preserve">consultant cost </w:t>
      </w:r>
      <w:r w:rsidR="3F07662F" w:rsidRPr="0868C5BF">
        <w:t>proposal</w:t>
      </w:r>
      <w:r w:rsidRPr="0868C5BF">
        <w:t xml:space="preserve">. Any </w:t>
      </w:r>
      <w:r w:rsidR="3F07662F" w:rsidRPr="0868C5BF">
        <w:t>proposals</w:t>
      </w:r>
      <w:r w:rsidRPr="0868C5BF">
        <w:t xml:space="preserve"> not so withdrawn shall constitute an irrevocable offer, for a period of </w:t>
      </w:r>
      <w:r w:rsidR="47579642" w:rsidRPr="0868C5BF">
        <w:t>90 days (about 3 months)</w:t>
      </w:r>
      <w:r w:rsidRPr="0868C5BF">
        <w:t>, to provide to the MPO the services set forth in the attached specifications</w:t>
      </w:r>
      <w:r w:rsidR="005F6699">
        <w:t xml:space="preserve">. </w:t>
      </w:r>
    </w:p>
    <w:p w14:paraId="39663709" w14:textId="77777777" w:rsidR="001B0B20" w:rsidRPr="001B0B20" w:rsidRDefault="001B0B20" w:rsidP="001B0B20"/>
    <w:p w14:paraId="44983B4A" w14:textId="45DDA20E" w:rsidR="004337DF" w:rsidRDefault="004337DF" w:rsidP="00EE739E">
      <w:pPr>
        <w:pStyle w:val="Heading2"/>
      </w:pPr>
      <w:r>
        <w:t>MPO-approved Contract Required</w:t>
      </w:r>
    </w:p>
    <w:p w14:paraId="43EBE1D7" w14:textId="77777777" w:rsidR="004337DF" w:rsidRDefault="004337DF" w:rsidP="004337DF">
      <w:pPr>
        <w:pStyle w:val="BodyText"/>
      </w:pPr>
    </w:p>
    <w:p w14:paraId="435CE3D7" w14:textId="31856EE6" w:rsidR="001B0B20" w:rsidRDefault="001B0B20" w:rsidP="00B256E6">
      <w:pPr>
        <w:pStyle w:val="BodyText"/>
      </w:pPr>
      <w:r w:rsidRPr="00A41574">
        <w:t xml:space="preserve">Any agreement or contract resulting from the acceptance of a proposal shall be on forms either supplied by or approved by the MPO and shall contain, as a minimum, applicable provisions of the Request for </w:t>
      </w:r>
      <w:r w:rsidR="00524C63">
        <w:t>Proposal</w:t>
      </w:r>
      <w:r w:rsidRPr="00A41574">
        <w:t xml:space="preserve">. The MPO reserves the right to reject any agreement that does not conform to the Request for </w:t>
      </w:r>
      <w:r w:rsidR="00524C63">
        <w:t>Proposal</w:t>
      </w:r>
      <w:r w:rsidR="00524C63" w:rsidRPr="00A41574">
        <w:t xml:space="preserve"> </w:t>
      </w:r>
      <w:r w:rsidRPr="00A41574">
        <w:t>and any MPO requirements for agreements and contracts.</w:t>
      </w:r>
    </w:p>
    <w:p w14:paraId="7AD24F5B" w14:textId="77777777" w:rsidR="006D6519" w:rsidRDefault="006D6519" w:rsidP="00B256E6">
      <w:pPr>
        <w:pStyle w:val="BodyText"/>
      </w:pPr>
    </w:p>
    <w:p w14:paraId="4602ADD5" w14:textId="77777777" w:rsidR="00924D14" w:rsidRPr="005D72E5" w:rsidRDefault="00924D14" w:rsidP="00924D14">
      <w:pPr>
        <w:pStyle w:val="Heading2"/>
      </w:pPr>
      <w:r>
        <w:t>Required Federal Contract Provisions</w:t>
      </w:r>
    </w:p>
    <w:p w14:paraId="6FD3ACD4" w14:textId="77777777" w:rsidR="00924D14" w:rsidRDefault="00924D14" w:rsidP="00924D14">
      <w:pPr>
        <w:spacing w:after="0"/>
      </w:pPr>
    </w:p>
    <w:p w14:paraId="269A22CD" w14:textId="02C73B95" w:rsidR="00924D14" w:rsidRDefault="00924D14" w:rsidP="00924D14">
      <w:pPr>
        <w:pStyle w:val="BodyText"/>
      </w:pPr>
      <w:r w:rsidRPr="002F0E1B">
        <w:t xml:space="preserve">Federally funded </w:t>
      </w:r>
      <w:r w:rsidR="003B7F56">
        <w:t>studies</w:t>
      </w:r>
      <w:r w:rsidRPr="002F0E1B">
        <w:t xml:space="preserve"> executed by the MPO require the inclusion of specific clauses </w:t>
      </w:r>
      <w:r w:rsidR="00C047FC">
        <w:t xml:space="preserve">and Title VI </w:t>
      </w:r>
      <w:r w:rsidR="001B387F">
        <w:t>a</w:t>
      </w:r>
      <w:r w:rsidR="00C047FC">
        <w:t xml:space="preserve">ssurances </w:t>
      </w:r>
      <w:r w:rsidRPr="002F0E1B">
        <w:t xml:space="preserve">in all contracts. Consultants should be prepared to abide by the necessary clauses </w:t>
      </w:r>
      <w:r w:rsidR="001B387F">
        <w:t xml:space="preserve">and assurances </w:t>
      </w:r>
      <w:r w:rsidRPr="002F0E1B">
        <w:t xml:space="preserve">and include each verbatim and unaltered in all potential contracts with the </w:t>
      </w:r>
      <w:r>
        <w:t>Central Dakota</w:t>
      </w:r>
      <w:r w:rsidRPr="002F0E1B">
        <w:t xml:space="preserve"> MPO. </w:t>
      </w:r>
      <w:r w:rsidR="006365E6">
        <w:t>Many of the required</w:t>
      </w:r>
      <w:r w:rsidRPr="002F0E1B">
        <w:t xml:space="preserve"> clauses can be </w:t>
      </w:r>
      <w:r w:rsidR="001C1142">
        <w:t xml:space="preserve">found in </w:t>
      </w:r>
      <w:r w:rsidRPr="00A20640">
        <w:t xml:space="preserve">Appendix </w:t>
      </w:r>
      <w:r w:rsidR="00A20640" w:rsidRPr="00A20640">
        <w:t>C</w:t>
      </w:r>
      <w:r w:rsidRPr="00A20640">
        <w:t>: Required</w:t>
      </w:r>
      <w:r>
        <w:t xml:space="preserve"> Federal Contract Provisions</w:t>
      </w:r>
      <w:r w:rsidR="001C1142">
        <w:t>.</w:t>
      </w:r>
      <w:r w:rsidR="006365E6">
        <w:t xml:space="preserve"> </w:t>
      </w:r>
    </w:p>
    <w:p w14:paraId="3B518241" w14:textId="77777777" w:rsidR="00EB0E99" w:rsidRDefault="00EB0E99" w:rsidP="00924D14">
      <w:pPr>
        <w:pStyle w:val="BodyText"/>
      </w:pPr>
    </w:p>
    <w:p w14:paraId="0BA1D636" w14:textId="77777777" w:rsidR="00EB0E99" w:rsidRDefault="00EB0E99" w:rsidP="00924D14">
      <w:pPr>
        <w:pStyle w:val="BodyText"/>
      </w:pPr>
    </w:p>
    <w:p w14:paraId="0235C79A" w14:textId="77777777" w:rsidR="00924D14" w:rsidRDefault="00924D14" w:rsidP="00924D14">
      <w:pPr>
        <w:pStyle w:val="BodyText"/>
      </w:pPr>
    </w:p>
    <w:p w14:paraId="4EC86674" w14:textId="77777777" w:rsidR="00924D14" w:rsidRPr="00157D10" w:rsidRDefault="00924D14" w:rsidP="00924D14">
      <w:pPr>
        <w:pStyle w:val="Heading2"/>
      </w:pPr>
      <w:r>
        <w:lastRenderedPageBreak/>
        <w:t>Ownership of Work Product</w:t>
      </w:r>
    </w:p>
    <w:p w14:paraId="790F610E" w14:textId="77777777" w:rsidR="00924D14" w:rsidRDefault="00924D14" w:rsidP="00924D14">
      <w:pPr>
        <w:spacing w:after="0"/>
      </w:pPr>
    </w:p>
    <w:p w14:paraId="5E0B4C06" w14:textId="2FBCA1B5" w:rsidR="00924D14" w:rsidRDefault="00E8575C" w:rsidP="00924D14">
      <w:pPr>
        <w:pStyle w:val="BodyText"/>
      </w:pPr>
      <w:r>
        <w:t>An</w:t>
      </w:r>
      <w:r w:rsidR="00924D14">
        <w:t xml:space="preserve"> additional clause not included in </w:t>
      </w:r>
      <w:r w:rsidR="00924D14" w:rsidRPr="00A20640">
        <w:t xml:space="preserve">Appendix </w:t>
      </w:r>
      <w:r w:rsidR="00A20640">
        <w:t>C</w:t>
      </w:r>
      <w:r w:rsidR="00924D14">
        <w:t>, but required due to the use of Federal Funds, is the “Ownership of Work Product” clause. Consultants and sub-consultants should be prepared to abide by the following:</w:t>
      </w:r>
    </w:p>
    <w:p w14:paraId="7270586B" w14:textId="77777777" w:rsidR="00924D14" w:rsidRDefault="00924D14" w:rsidP="00924D14">
      <w:pPr>
        <w:pStyle w:val="BodyText"/>
      </w:pPr>
    </w:p>
    <w:p w14:paraId="3783A333" w14:textId="515DFE74" w:rsidR="00924D14" w:rsidRDefault="00924D14" w:rsidP="002714C0">
      <w:pPr>
        <w:pStyle w:val="BodyText"/>
      </w:pPr>
      <w:r w:rsidRPr="002C5C65">
        <w:rPr>
          <w:i/>
          <w:iCs/>
          <w:u w:val="single"/>
        </w:rPr>
        <w:t>Ownership of Work Product</w:t>
      </w:r>
      <w:r>
        <w:t xml:space="preserve">: All work products and copyrights of the contract, which result from the contract, are the exclusive property of the Central Dakota MPO, with an unlimited license for use by the federal government </w:t>
      </w:r>
      <w:r w:rsidRPr="00AB4DD3">
        <w:t>and its assignees without charge.</w:t>
      </w:r>
    </w:p>
    <w:p w14:paraId="45C86F7E" w14:textId="77777777" w:rsidR="002714C0" w:rsidRDefault="002714C0" w:rsidP="002714C0">
      <w:pPr>
        <w:pStyle w:val="BodyText"/>
      </w:pPr>
    </w:p>
    <w:p w14:paraId="7BB5C3CA" w14:textId="77777777" w:rsidR="00C2271E" w:rsidRDefault="00C2271E" w:rsidP="00EE739E">
      <w:pPr>
        <w:pStyle w:val="Heading2"/>
      </w:pPr>
      <w:r>
        <w:t>No Assignment Without Prior Consent</w:t>
      </w:r>
    </w:p>
    <w:p w14:paraId="4AA6CD60" w14:textId="77777777" w:rsidR="00C2271E" w:rsidRDefault="00C2271E" w:rsidP="00C2271E">
      <w:pPr>
        <w:pStyle w:val="BodyText"/>
      </w:pPr>
    </w:p>
    <w:p w14:paraId="72C04A78" w14:textId="18E95677" w:rsidR="001B0B20" w:rsidRPr="00A41574" w:rsidRDefault="001B0B20" w:rsidP="00B256E6">
      <w:pPr>
        <w:pStyle w:val="BodyText"/>
      </w:pPr>
      <w:r w:rsidRPr="00A41574">
        <w:t>The firm shall not assign any interest in the contract and shall not transfer any interest in the same without prior written consent of the MPO.</w:t>
      </w:r>
    </w:p>
    <w:p w14:paraId="6A620B1B" w14:textId="4E50EE76" w:rsidR="00A41574" w:rsidRDefault="00A41574" w:rsidP="00A41574"/>
    <w:p w14:paraId="527F8747" w14:textId="0699F37E" w:rsidR="00E928E9" w:rsidRDefault="00E928E9" w:rsidP="00E928E9">
      <w:pPr>
        <w:pStyle w:val="Heading2"/>
      </w:pPr>
      <w:bookmarkStart w:id="21" w:name="_Toc193344257"/>
      <w:bookmarkStart w:id="22" w:name="_Toc193344273"/>
      <w:bookmarkStart w:id="23" w:name="_Toc193344258"/>
      <w:bookmarkStart w:id="24" w:name="_Toc193344274"/>
      <w:bookmarkStart w:id="25" w:name="_Hlk60746643"/>
      <w:bookmarkEnd w:id="21"/>
      <w:bookmarkEnd w:id="22"/>
      <w:bookmarkEnd w:id="23"/>
      <w:bookmarkEnd w:id="24"/>
      <w:r>
        <w:t>Disclosure of Proposal</w:t>
      </w:r>
    </w:p>
    <w:p w14:paraId="01758DBB" w14:textId="77777777" w:rsidR="00E928E9" w:rsidRPr="00EA3AFD" w:rsidRDefault="00E928E9" w:rsidP="00E928E9"/>
    <w:p w14:paraId="4C66CB65" w14:textId="7523BB12" w:rsidR="00B22388" w:rsidRPr="00326691" w:rsidRDefault="00E928E9" w:rsidP="002D50EA">
      <w:pPr>
        <w:ind w:left="720"/>
        <w:jc w:val="both"/>
        <w:rPr>
          <w:bCs/>
        </w:rPr>
      </w:pPr>
      <w:r w:rsidRPr="00EA3AFD">
        <w:rPr>
          <w:rFonts w:ascii="Arial" w:eastAsia="Times New Roman" w:hAnsi="Arial" w:cs="Arial"/>
          <w:sz w:val="24"/>
          <w:szCs w:val="24"/>
          <w:lang w:bidi="en-US"/>
        </w:rPr>
        <w:t>At the conclusion of the selection process, the contents of all proposals will be subject to the State of North Dakota’s Open Records Law and may be open to inspection by interested parties. Any information included in the proposal that the proposing party believes to be a trade secret or proprietary information must be clearly identified in the proposal. Any identified information documented as such and protected by law may be exempt from disclosure.</w:t>
      </w:r>
    </w:p>
    <w:p w14:paraId="4602D00E" w14:textId="77777777" w:rsidR="00E928E9" w:rsidRDefault="00E928E9" w:rsidP="00E928E9"/>
    <w:p w14:paraId="74F47A31" w14:textId="77777777" w:rsidR="00E928E9" w:rsidRDefault="00E928E9" w:rsidP="00E928E9"/>
    <w:p w14:paraId="47777F66" w14:textId="77777777" w:rsidR="00B375DE" w:rsidRDefault="00B375DE" w:rsidP="00E928E9"/>
    <w:p w14:paraId="3A8A3706" w14:textId="77777777" w:rsidR="00B375DE" w:rsidRDefault="00B375DE" w:rsidP="00E928E9"/>
    <w:p w14:paraId="03DD5E4B" w14:textId="77777777" w:rsidR="00B375DE" w:rsidRDefault="00B375DE" w:rsidP="00E928E9"/>
    <w:p w14:paraId="1A9E1E26" w14:textId="77777777" w:rsidR="00B375DE" w:rsidRDefault="00B375DE" w:rsidP="00E928E9"/>
    <w:p w14:paraId="307A360B" w14:textId="77777777" w:rsidR="00B375DE" w:rsidRDefault="00B375DE" w:rsidP="00E928E9"/>
    <w:p w14:paraId="2A318B83" w14:textId="77777777" w:rsidR="00B375DE" w:rsidRDefault="00B375DE" w:rsidP="00E928E9"/>
    <w:p w14:paraId="2D4D3233" w14:textId="77777777" w:rsidR="00B375DE" w:rsidRDefault="00B375DE" w:rsidP="00E928E9"/>
    <w:p w14:paraId="59B89077" w14:textId="77777777" w:rsidR="00B375DE" w:rsidRDefault="00B375DE" w:rsidP="00E928E9"/>
    <w:p w14:paraId="2A6D646D" w14:textId="77777777" w:rsidR="00B375DE" w:rsidRDefault="00B375DE" w:rsidP="00E928E9"/>
    <w:p w14:paraId="73308D7E" w14:textId="77777777" w:rsidR="00B375DE" w:rsidRDefault="00B375DE" w:rsidP="00E928E9"/>
    <w:p w14:paraId="2D0B9E81" w14:textId="77777777" w:rsidR="00B375DE" w:rsidRDefault="00B375DE" w:rsidP="00E928E9"/>
    <w:p w14:paraId="0C865C33" w14:textId="77777777" w:rsidR="00B375DE" w:rsidRDefault="00B375DE" w:rsidP="00E928E9"/>
    <w:p w14:paraId="24AB6C5A" w14:textId="77777777" w:rsidR="00B375DE" w:rsidRDefault="00B375DE" w:rsidP="00E928E9"/>
    <w:p w14:paraId="47E4994C" w14:textId="77777777" w:rsidR="00B375DE" w:rsidRDefault="00B375DE" w:rsidP="00E928E9"/>
    <w:p w14:paraId="6B3D2E02" w14:textId="77777777" w:rsidR="00B375DE" w:rsidRDefault="00B375DE" w:rsidP="00E928E9"/>
    <w:p w14:paraId="6200AEDF" w14:textId="77777777" w:rsidR="00E928E9" w:rsidRDefault="00E928E9" w:rsidP="00E928E9"/>
    <w:p w14:paraId="0EF5C490" w14:textId="5F8CBB5D" w:rsidR="0025553D" w:rsidRPr="00927BF5" w:rsidRDefault="0025553D" w:rsidP="009D072E">
      <w:pPr>
        <w:pStyle w:val="Heading1"/>
      </w:pPr>
      <w:bookmarkStart w:id="26" w:name="_Background_and_Scope"/>
      <w:bookmarkStart w:id="27" w:name="_Toc241772774"/>
      <w:bookmarkEnd w:id="26"/>
      <w:r w:rsidRPr="00927BF5">
        <w:lastRenderedPageBreak/>
        <w:t>Background and Scope of Work</w:t>
      </w:r>
      <w:bookmarkEnd w:id="27"/>
    </w:p>
    <w:p w14:paraId="38966C59" w14:textId="77777777" w:rsidR="00813942" w:rsidRPr="00813942" w:rsidRDefault="00813942" w:rsidP="00B256E6"/>
    <w:p w14:paraId="6F48C60F" w14:textId="1E12A794" w:rsidR="005C7D86" w:rsidRDefault="005C7D86" w:rsidP="00EE739E">
      <w:pPr>
        <w:pStyle w:val="Heading2"/>
      </w:pPr>
      <w:r w:rsidRPr="006234C9">
        <w:t>Local Conditions</w:t>
      </w:r>
    </w:p>
    <w:p w14:paraId="6F3C02DE" w14:textId="77777777" w:rsidR="00542A93" w:rsidRPr="00542A93" w:rsidRDefault="00542A93" w:rsidP="00542A93"/>
    <w:p w14:paraId="63AFBC79" w14:textId="77777777" w:rsidR="001102C5" w:rsidRDefault="001102C5" w:rsidP="001102C5">
      <w:pPr>
        <w:pStyle w:val="BodyText"/>
        <w:rPr>
          <w:rFonts w:eastAsiaTheme="majorEastAsia"/>
        </w:rPr>
      </w:pPr>
      <w:r>
        <w:rPr>
          <w:rFonts w:eastAsiaTheme="majorEastAsia"/>
        </w:rPr>
        <w:t xml:space="preserve">Central Dakota Metropolitan Planning Organization (CDMPO) was established as a byproduct of the 2020 Census when the area reached over 50,000 population. The CDMPO facilitates coordination of regional transportation planning and data collection efforts for the cities of Burlington, Minot, and Surrey, and parts of Ward County (Metropolitan Planning Area). </w:t>
      </w:r>
    </w:p>
    <w:p w14:paraId="65D62754" w14:textId="77777777" w:rsidR="001102C5" w:rsidRDefault="001102C5" w:rsidP="00A91FAB">
      <w:pPr>
        <w:spacing w:after="0" w:line="240" w:lineRule="auto"/>
        <w:ind w:left="720"/>
        <w:jc w:val="both"/>
        <w:rPr>
          <w:rFonts w:ascii="Arial" w:eastAsiaTheme="majorEastAsia" w:hAnsi="Arial" w:cs="Arial"/>
          <w:sz w:val="24"/>
          <w:szCs w:val="24"/>
          <w:lang w:bidi="en-US"/>
        </w:rPr>
      </w:pPr>
    </w:p>
    <w:p w14:paraId="68E0B5C4" w14:textId="391C2AE6" w:rsidR="005C7D86" w:rsidRDefault="7A40FB36" w:rsidP="6BE3610D">
      <w:pPr>
        <w:pStyle w:val="BodyText"/>
        <w:rPr>
          <w:rFonts w:eastAsiaTheme="majorEastAsia"/>
        </w:rPr>
      </w:pPr>
      <w:r w:rsidRPr="6BE3610D">
        <w:rPr>
          <w:rFonts w:eastAsiaTheme="majorEastAsia"/>
        </w:rPr>
        <w:t xml:space="preserve">The climate for the </w:t>
      </w:r>
      <w:r w:rsidR="00C7565E">
        <w:rPr>
          <w:rFonts w:eastAsiaTheme="majorEastAsia"/>
        </w:rPr>
        <w:t>area</w:t>
      </w:r>
      <w:r w:rsidRPr="6BE3610D">
        <w:rPr>
          <w:rFonts w:eastAsiaTheme="majorEastAsia"/>
        </w:rPr>
        <w:t xml:space="preserve"> is quite varied, consisting of summers where temperatures can reach over 100° F and winters where they can fall to -30° F or lower. The average temperature in January is 14° F and in July it is 72° F. The average annual precipitation is variable with an average of 17.8 inches. An average of 50 inches of snow falls per year typically between October and April. In an average year the frost depth </w:t>
      </w:r>
      <w:r w:rsidR="0349FE47" w:rsidRPr="6BE3610D">
        <w:rPr>
          <w:rFonts w:eastAsiaTheme="majorEastAsia"/>
        </w:rPr>
        <w:t>a</w:t>
      </w:r>
      <w:r w:rsidRPr="6BE3610D">
        <w:rPr>
          <w:rFonts w:eastAsiaTheme="majorEastAsia"/>
        </w:rPr>
        <w:t>verages about 4.5 feet and the ground remains frozen from approximately December 1 through May 1. The streets are</w:t>
      </w:r>
      <w:r w:rsidR="0349FE47" w:rsidRPr="6BE3610D">
        <w:rPr>
          <w:rFonts w:eastAsiaTheme="majorEastAsia"/>
        </w:rPr>
        <w:t xml:space="preserve"> </w:t>
      </w:r>
      <w:r w:rsidRPr="6BE3610D">
        <w:rPr>
          <w:rFonts w:eastAsiaTheme="majorEastAsia"/>
        </w:rPr>
        <w:t>typically cleaned of residual de</w:t>
      </w:r>
      <w:r w:rsidR="2D810EEF" w:rsidRPr="6BE3610D">
        <w:rPr>
          <w:rFonts w:eastAsiaTheme="majorEastAsia"/>
        </w:rPr>
        <w:t>-</w:t>
      </w:r>
      <w:r w:rsidRPr="6BE3610D">
        <w:rPr>
          <w:rFonts w:eastAsiaTheme="majorEastAsia"/>
        </w:rPr>
        <w:t>icing solutions, sand</w:t>
      </w:r>
      <w:r w:rsidR="0349FE47" w:rsidRPr="6BE3610D">
        <w:rPr>
          <w:rFonts w:eastAsiaTheme="majorEastAsia"/>
        </w:rPr>
        <w:t xml:space="preserve"> </w:t>
      </w:r>
      <w:r w:rsidRPr="6BE3610D">
        <w:rPr>
          <w:rFonts w:eastAsiaTheme="majorEastAsia"/>
        </w:rPr>
        <w:t>and/or salt in mid-May.</w:t>
      </w:r>
    </w:p>
    <w:p w14:paraId="6A2AC6ED" w14:textId="5B0E31A0" w:rsidR="00706E0C" w:rsidRPr="005C7D86" w:rsidRDefault="00706E0C" w:rsidP="002039CB">
      <w:pPr>
        <w:ind w:left="720" w:firstLine="720"/>
        <w:rPr>
          <w:rFonts w:ascii="Arial" w:eastAsiaTheme="majorEastAsia" w:hAnsi="Arial" w:cs="Arial"/>
          <w:sz w:val="24"/>
          <w:szCs w:val="24"/>
          <w:lang w:bidi="en-US"/>
        </w:rPr>
      </w:pPr>
    </w:p>
    <w:p w14:paraId="59D83D7A" w14:textId="77777777" w:rsidR="007F609E" w:rsidRPr="002B0F1D" w:rsidRDefault="007F609E" w:rsidP="007F609E">
      <w:pPr>
        <w:pStyle w:val="Heading2"/>
      </w:pPr>
      <w:bookmarkStart w:id="28" w:name="_Scope_of_Work"/>
      <w:bookmarkEnd w:id="28"/>
      <w:r w:rsidRPr="002B0F1D">
        <w:t>Scope of Work</w:t>
      </w:r>
    </w:p>
    <w:p w14:paraId="57BB5952" w14:textId="77777777" w:rsidR="007F609E" w:rsidRDefault="007F609E" w:rsidP="007F609E">
      <w:pPr>
        <w:spacing w:after="0"/>
      </w:pPr>
    </w:p>
    <w:p w14:paraId="632A979F" w14:textId="77777777" w:rsidR="008703B0" w:rsidRDefault="4D78B0B5" w:rsidP="00020514">
      <w:pPr>
        <w:pStyle w:val="BodyText"/>
      </w:pPr>
      <w:r>
        <w:t xml:space="preserve">The </w:t>
      </w:r>
      <w:r w:rsidR="5E9E5738">
        <w:t>consu</w:t>
      </w:r>
      <w:r w:rsidR="4AB347EE">
        <w:t xml:space="preserve">ltant </w:t>
      </w:r>
      <w:r w:rsidR="04F993B6">
        <w:t xml:space="preserve">will </w:t>
      </w:r>
      <w:r w:rsidR="001B2D74">
        <w:t xml:space="preserve">assist all four member jurisdictions </w:t>
      </w:r>
      <w:r w:rsidR="00C81293">
        <w:t xml:space="preserve">in </w:t>
      </w:r>
      <w:r w:rsidR="00396074">
        <w:t>building consensus surrounding the identification of</w:t>
      </w:r>
      <w:r w:rsidR="00C81293">
        <w:t xml:space="preserve"> intraregional </w:t>
      </w:r>
      <w:r w:rsidR="0059086E">
        <w:t xml:space="preserve">corridors for the </w:t>
      </w:r>
      <w:r w:rsidR="00703A68">
        <w:t>purpose</w:t>
      </w:r>
      <w:r w:rsidR="0059086E">
        <w:t xml:space="preserve"> of ensuring the region adequately plans for</w:t>
      </w:r>
      <w:r w:rsidR="000747D2">
        <w:t xml:space="preserve"> and preserves</w:t>
      </w:r>
      <w:r w:rsidR="0059086E">
        <w:t xml:space="preserve"> future regional connectivity. </w:t>
      </w:r>
    </w:p>
    <w:p w14:paraId="64AAD897" w14:textId="77777777" w:rsidR="008703B0" w:rsidRDefault="008703B0" w:rsidP="00020514">
      <w:pPr>
        <w:pStyle w:val="BodyText"/>
      </w:pPr>
    </w:p>
    <w:p w14:paraId="414AA977" w14:textId="02F34BEC" w:rsidR="00805F4A" w:rsidRDefault="008703B0" w:rsidP="00020514">
      <w:pPr>
        <w:pStyle w:val="BodyText"/>
      </w:pPr>
      <w:r>
        <w:t xml:space="preserve">Work will include </w:t>
      </w:r>
      <w:r w:rsidR="003B252B">
        <w:t>focused discussion with decision-makers, planning and zoning</w:t>
      </w:r>
      <w:r w:rsidR="00EE1B13">
        <w:t xml:space="preserve"> commissions, planning and engineering staff </w:t>
      </w:r>
      <w:r w:rsidR="00F84C29">
        <w:t xml:space="preserve">or their contracted equivalents, </w:t>
      </w:r>
      <w:r w:rsidR="00EE1B13">
        <w:t>and</w:t>
      </w:r>
      <w:r w:rsidR="00F84C29">
        <w:t xml:space="preserve"> the public. </w:t>
      </w:r>
      <w:r w:rsidR="00EE1B13">
        <w:t xml:space="preserve"> </w:t>
      </w:r>
    </w:p>
    <w:p w14:paraId="7DE31914" w14:textId="77777777" w:rsidR="00805F4A" w:rsidRDefault="00805F4A" w:rsidP="00020514">
      <w:pPr>
        <w:pStyle w:val="BodyText"/>
      </w:pPr>
    </w:p>
    <w:p w14:paraId="743657D3" w14:textId="624C7962" w:rsidR="00805F4A" w:rsidRDefault="00146B62" w:rsidP="00020514">
      <w:pPr>
        <w:pStyle w:val="BodyText"/>
      </w:pPr>
      <w:r>
        <w:t xml:space="preserve">The scope of work will include the following </w:t>
      </w:r>
      <w:r w:rsidR="00412C52">
        <w:t>components:</w:t>
      </w:r>
    </w:p>
    <w:p w14:paraId="0AD71765" w14:textId="77777777" w:rsidR="003E4C06" w:rsidRDefault="003E4C06" w:rsidP="00020514">
      <w:pPr>
        <w:pStyle w:val="BodyText"/>
      </w:pPr>
    </w:p>
    <w:p w14:paraId="3A5B45B7" w14:textId="69A78968" w:rsidR="008B390D" w:rsidRDefault="008B390D" w:rsidP="008B390D">
      <w:pPr>
        <w:pStyle w:val="BodyText"/>
        <w:numPr>
          <w:ilvl w:val="1"/>
          <w:numId w:val="5"/>
        </w:numPr>
        <w:ind w:left="1440"/>
      </w:pPr>
      <w:r>
        <w:t xml:space="preserve">Existing </w:t>
      </w:r>
      <w:r w:rsidR="006A5182">
        <w:t>Conditions</w:t>
      </w:r>
    </w:p>
    <w:p w14:paraId="67213456" w14:textId="77777777" w:rsidR="008B390D" w:rsidRDefault="008B390D" w:rsidP="008B390D">
      <w:pPr>
        <w:pStyle w:val="BodyText"/>
      </w:pPr>
    </w:p>
    <w:p w14:paraId="5F5BFC9D" w14:textId="6572D72C" w:rsidR="000004C5" w:rsidRDefault="00976471" w:rsidP="008B390D">
      <w:pPr>
        <w:pStyle w:val="BodyText"/>
      </w:pPr>
      <w:r>
        <w:t>An assessment of e</w:t>
      </w:r>
      <w:r w:rsidR="00F450F0">
        <w:t>xisting</w:t>
      </w:r>
      <w:r w:rsidR="001D5F46">
        <w:t xml:space="preserve"> </w:t>
      </w:r>
      <w:r w:rsidR="00763022">
        <w:t xml:space="preserve">conditions that </w:t>
      </w:r>
      <w:r w:rsidR="00D314DA">
        <w:t>may</w:t>
      </w:r>
      <w:r w:rsidR="00763022">
        <w:t xml:space="preserve"> affect </w:t>
      </w:r>
      <w:r w:rsidR="00522509">
        <w:t xml:space="preserve">the success of implementing </w:t>
      </w:r>
      <w:r w:rsidR="00043E7B">
        <w:t>a more regionally connected network</w:t>
      </w:r>
      <w:r w:rsidR="00886F6A" w:rsidRPr="00886F6A">
        <w:t xml:space="preserve"> </w:t>
      </w:r>
      <w:r w:rsidR="00886F6A">
        <w:t>should be adequately catalogued</w:t>
      </w:r>
      <w:r w:rsidR="00043E7B">
        <w:t xml:space="preserve">. </w:t>
      </w:r>
      <w:r w:rsidR="000004C5">
        <w:t>Th</w:t>
      </w:r>
      <w:r>
        <w:t>is</w:t>
      </w:r>
      <w:r w:rsidR="009213D6">
        <w:t>, at a minimum,</w:t>
      </w:r>
      <w:r>
        <w:t xml:space="preserve"> </w:t>
      </w:r>
      <w:r w:rsidR="009213D6">
        <w:t>should</w:t>
      </w:r>
      <w:r w:rsidR="000004C5">
        <w:t xml:space="preserve"> include</w:t>
      </w:r>
      <w:r w:rsidR="00545EE6">
        <w:t xml:space="preserve">: </w:t>
      </w:r>
    </w:p>
    <w:p w14:paraId="1C83B347" w14:textId="77777777" w:rsidR="003C447B" w:rsidRDefault="003C447B" w:rsidP="008B390D">
      <w:pPr>
        <w:pStyle w:val="BodyText"/>
      </w:pPr>
    </w:p>
    <w:p w14:paraId="28546AC9" w14:textId="3B1F7B3C" w:rsidR="004E1033" w:rsidRDefault="004E1033" w:rsidP="00F9176F">
      <w:pPr>
        <w:pStyle w:val="BodyText"/>
        <w:numPr>
          <w:ilvl w:val="2"/>
          <w:numId w:val="5"/>
        </w:numPr>
      </w:pPr>
      <w:r>
        <w:t xml:space="preserve">Individual Member Jurisdiction </w:t>
      </w:r>
      <w:r w:rsidR="005278A4">
        <w:t xml:space="preserve">Plans, </w:t>
      </w:r>
      <w:r w:rsidR="00131E0D">
        <w:t xml:space="preserve">Ordinances or </w:t>
      </w:r>
      <w:r>
        <w:t>Policies</w:t>
      </w:r>
      <w:r w:rsidR="00617569">
        <w:t>, such as:</w:t>
      </w:r>
    </w:p>
    <w:p w14:paraId="34076EC5" w14:textId="43578658" w:rsidR="00976471" w:rsidRDefault="005278A4" w:rsidP="00F9176F">
      <w:pPr>
        <w:pStyle w:val="BodyText"/>
        <w:numPr>
          <w:ilvl w:val="3"/>
          <w:numId w:val="5"/>
        </w:numPr>
      </w:pPr>
      <w:r>
        <w:t xml:space="preserve">Existing and </w:t>
      </w:r>
      <w:r w:rsidR="00976471">
        <w:t>Future Land Use</w:t>
      </w:r>
      <w:r>
        <w:t xml:space="preserve"> </w:t>
      </w:r>
    </w:p>
    <w:p w14:paraId="75837C7F" w14:textId="360F744C" w:rsidR="00A94B05" w:rsidRDefault="00A94B05" w:rsidP="00F9176F">
      <w:pPr>
        <w:pStyle w:val="BodyText"/>
        <w:numPr>
          <w:ilvl w:val="3"/>
          <w:numId w:val="5"/>
        </w:numPr>
      </w:pPr>
      <w:r>
        <w:t>Zoning</w:t>
      </w:r>
    </w:p>
    <w:p w14:paraId="6ECF57D7" w14:textId="78D1AC71" w:rsidR="00A94B05" w:rsidRDefault="00A94B05" w:rsidP="00F9176F">
      <w:pPr>
        <w:pStyle w:val="BodyText"/>
        <w:numPr>
          <w:ilvl w:val="3"/>
          <w:numId w:val="5"/>
        </w:numPr>
      </w:pPr>
      <w:r>
        <w:t>Subdivision</w:t>
      </w:r>
    </w:p>
    <w:p w14:paraId="5F9FB5E1" w14:textId="03BB9621" w:rsidR="00A94B05" w:rsidRDefault="00420C24" w:rsidP="00F9176F">
      <w:pPr>
        <w:pStyle w:val="BodyText"/>
        <w:numPr>
          <w:ilvl w:val="3"/>
          <w:numId w:val="5"/>
        </w:numPr>
      </w:pPr>
      <w:r>
        <w:t>Right-of-way</w:t>
      </w:r>
      <w:r w:rsidR="00617569">
        <w:t xml:space="preserve"> dedication</w:t>
      </w:r>
    </w:p>
    <w:p w14:paraId="02D23000" w14:textId="1DF77D1D" w:rsidR="007C14CC" w:rsidRDefault="007C14CC" w:rsidP="00F9176F">
      <w:pPr>
        <w:pStyle w:val="BodyText"/>
        <w:numPr>
          <w:ilvl w:val="3"/>
          <w:numId w:val="5"/>
        </w:numPr>
      </w:pPr>
      <w:r>
        <w:t>Access Management</w:t>
      </w:r>
    </w:p>
    <w:p w14:paraId="26294BEE" w14:textId="3A877443" w:rsidR="005278A4" w:rsidRDefault="005278A4" w:rsidP="00F9176F">
      <w:pPr>
        <w:pStyle w:val="BodyText"/>
        <w:numPr>
          <w:ilvl w:val="3"/>
          <w:numId w:val="5"/>
        </w:numPr>
      </w:pPr>
      <w:r>
        <w:t>Extra Territorial Area/</w:t>
      </w:r>
      <w:r w:rsidR="00714EC0">
        <w:t>Jurisdiction</w:t>
      </w:r>
      <w:r>
        <w:t xml:space="preserve"> Maps for Minot, Burlington and Surrey</w:t>
      </w:r>
    </w:p>
    <w:p w14:paraId="0043BE35" w14:textId="1AF8E931" w:rsidR="00A24C23" w:rsidRDefault="002F4DC1" w:rsidP="00F9176F">
      <w:pPr>
        <w:pStyle w:val="BodyText"/>
        <w:numPr>
          <w:ilvl w:val="2"/>
          <w:numId w:val="5"/>
        </w:numPr>
      </w:pPr>
      <w:r>
        <w:t>Challenging</w:t>
      </w:r>
      <w:r w:rsidR="00A24C23">
        <w:t xml:space="preserve"> Terrain</w:t>
      </w:r>
    </w:p>
    <w:p w14:paraId="4B8B7467" w14:textId="77777777" w:rsidR="002F4DC1" w:rsidRDefault="002F4DC1" w:rsidP="00F9176F">
      <w:pPr>
        <w:pStyle w:val="BodyText"/>
        <w:numPr>
          <w:ilvl w:val="2"/>
          <w:numId w:val="5"/>
        </w:numPr>
      </w:pPr>
      <w:r>
        <w:t>Wetlands and Floodplains</w:t>
      </w:r>
    </w:p>
    <w:p w14:paraId="028F970D" w14:textId="77777777" w:rsidR="002F4DC1" w:rsidRDefault="002F4DC1" w:rsidP="00F9176F">
      <w:pPr>
        <w:pStyle w:val="BodyText"/>
        <w:numPr>
          <w:ilvl w:val="2"/>
          <w:numId w:val="5"/>
        </w:numPr>
      </w:pPr>
      <w:r>
        <w:t xml:space="preserve">Physical Barriers, such as: </w:t>
      </w:r>
    </w:p>
    <w:p w14:paraId="7839DFC7" w14:textId="6F1346B2" w:rsidR="00E54A2E" w:rsidRDefault="00E54A2E" w:rsidP="00F9176F">
      <w:pPr>
        <w:pStyle w:val="BodyText"/>
        <w:numPr>
          <w:ilvl w:val="3"/>
          <w:numId w:val="5"/>
        </w:numPr>
      </w:pPr>
      <w:r>
        <w:lastRenderedPageBreak/>
        <w:t>Highways</w:t>
      </w:r>
    </w:p>
    <w:p w14:paraId="332A072E" w14:textId="77777777" w:rsidR="00E54A2E" w:rsidRDefault="00E54A2E" w:rsidP="00F9176F">
      <w:pPr>
        <w:pStyle w:val="BodyText"/>
        <w:numPr>
          <w:ilvl w:val="3"/>
          <w:numId w:val="5"/>
        </w:numPr>
      </w:pPr>
      <w:r>
        <w:t>Airports</w:t>
      </w:r>
    </w:p>
    <w:p w14:paraId="37A652D2" w14:textId="77777777" w:rsidR="00C35046" w:rsidRDefault="00C35046" w:rsidP="00F9176F">
      <w:pPr>
        <w:pStyle w:val="BodyText"/>
        <w:numPr>
          <w:ilvl w:val="3"/>
          <w:numId w:val="5"/>
        </w:numPr>
      </w:pPr>
      <w:r>
        <w:t>Railroads</w:t>
      </w:r>
    </w:p>
    <w:p w14:paraId="048FA42E" w14:textId="2E5D5E55" w:rsidR="007D3FE9" w:rsidRDefault="00D764D8" w:rsidP="00F9176F">
      <w:pPr>
        <w:pStyle w:val="BodyText"/>
        <w:numPr>
          <w:ilvl w:val="3"/>
          <w:numId w:val="5"/>
        </w:numPr>
      </w:pPr>
      <w:r>
        <w:t>Existing Structures</w:t>
      </w:r>
      <w:r w:rsidR="004A3140">
        <w:t xml:space="preserve"> or Developments</w:t>
      </w:r>
      <w:r w:rsidR="00F5340C">
        <w:t>, applying s</w:t>
      </w:r>
      <w:r w:rsidR="005B091E">
        <w:t>ensitivity to</w:t>
      </w:r>
      <w:r w:rsidR="00EC787B">
        <w:t xml:space="preserve"> impacts to land owners</w:t>
      </w:r>
    </w:p>
    <w:p w14:paraId="250AE0E0" w14:textId="77777777" w:rsidR="00A94B05" w:rsidRDefault="00A94B05" w:rsidP="009E43A6">
      <w:pPr>
        <w:pStyle w:val="BodyText"/>
        <w:ind w:left="0"/>
      </w:pPr>
    </w:p>
    <w:p w14:paraId="483B8E71" w14:textId="3BDAD17A" w:rsidR="00F06105" w:rsidRDefault="008D476F" w:rsidP="00455F82">
      <w:pPr>
        <w:pStyle w:val="BodyText"/>
        <w:numPr>
          <w:ilvl w:val="1"/>
          <w:numId w:val="5"/>
        </w:numPr>
        <w:ind w:left="1440"/>
      </w:pPr>
      <w:r>
        <w:t xml:space="preserve">Ordinances or </w:t>
      </w:r>
      <w:r w:rsidR="00F06105">
        <w:t xml:space="preserve">Policies to Improve Existing </w:t>
      </w:r>
      <w:r w:rsidR="00F9176F">
        <w:t>Intraregional Road Connections</w:t>
      </w:r>
      <w:r w:rsidR="000A13FE">
        <w:t xml:space="preserve"> and Alignments</w:t>
      </w:r>
    </w:p>
    <w:p w14:paraId="2EC03095" w14:textId="77777777" w:rsidR="00175CF7" w:rsidRDefault="00175CF7" w:rsidP="00175CF7">
      <w:pPr>
        <w:pStyle w:val="BodyText"/>
      </w:pPr>
    </w:p>
    <w:p w14:paraId="262C0EF5" w14:textId="02036181" w:rsidR="00175CF7" w:rsidRDefault="001D4CB8" w:rsidP="00175CF7">
      <w:pPr>
        <w:pStyle w:val="BodyText"/>
      </w:pPr>
      <w:r>
        <w:t xml:space="preserve">Existing intraregional road connections </w:t>
      </w:r>
      <w:r w:rsidR="000A13FE">
        <w:t xml:space="preserve">and alignments </w:t>
      </w:r>
      <w:r>
        <w:t xml:space="preserve">should be </w:t>
      </w:r>
      <w:r w:rsidR="00F03E6F">
        <w:t xml:space="preserve">evaluated </w:t>
      </w:r>
      <w:r w:rsidR="00711D62">
        <w:t xml:space="preserve">for </w:t>
      </w:r>
      <w:r w:rsidR="008D476F">
        <w:t xml:space="preserve">ordinances or </w:t>
      </w:r>
      <w:r w:rsidR="00337526">
        <w:t xml:space="preserve">policies that may be established </w:t>
      </w:r>
      <w:r w:rsidR="00711D62">
        <w:t>across member jurisdictions that would ensure their continued function as a</w:t>
      </w:r>
      <w:r w:rsidR="003B0262">
        <w:t>n</w:t>
      </w:r>
      <w:r w:rsidR="00711D62">
        <w:t xml:space="preserve"> intraregional </w:t>
      </w:r>
      <w:r w:rsidR="00C06A27">
        <w:t xml:space="preserve">road </w:t>
      </w:r>
      <w:r w:rsidR="00711D62">
        <w:t>connection.</w:t>
      </w:r>
      <w:r w:rsidR="00036646">
        <w:t xml:space="preserve"> </w:t>
      </w:r>
      <w:r w:rsidR="00ED44C6">
        <w:t xml:space="preserve">In addition, </w:t>
      </w:r>
      <w:r w:rsidR="008D476F">
        <w:t xml:space="preserve">ordinances or </w:t>
      </w:r>
      <w:r w:rsidR="00ED44C6">
        <w:t xml:space="preserve">policies </w:t>
      </w:r>
      <w:r w:rsidR="00F74EEC">
        <w:t xml:space="preserve">already </w:t>
      </w:r>
      <w:r w:rsidR="00ED44C6">
        <w:t xml:space="preserve">established that </w:t>
      </w:r>
      <w:r w:rsidR="00F74EEC">
        <w:t xml:space="preserve">may </w:t>
      </w:r>
      <w:r w:rsidR="00E1198F">
        <w:t xml:space="preserve">interfere or </w:t>
      </w:r>
      <w:r w:rsidR="0053130A">
        <w:t xml:space="preserve">degrade the intraregional function </w:t>
      </w:r>
      <w:r w:rsidR="007C6FDA">
        <w:t xml:space="preserve">presently or </w:t>
      </w:r>
      <w:r w:rsidR="0053130A">
        <w:t xml:space="preserve">over time should be identified. </w:t>
      </w:r>
      <w:r w:rsidR="00245D96">
        <w:t xml:space="preserve">For both, </w:t>
      </w:r>
      <w:r w:rsidR="002649D1">
        <w:t xml:space="preserve">direction should be provided at an individual member jurisdiction level that would </w:t>
      </w:r>
      <w:r w:rsidR="007D1C51">
        <w:t xml:space="preserve">guide </w:t>
      </w:r>
      <w:r w:rsidR="002649D1">
        <w:t xml:space="preserve">each respective member jurisdiction </w:t>
      </w:r>
      <w:r w:rsidR="007D1C51">
        <w:t xml:space="preserve">toward </w:t>
      </w:r>
      <w:r w:rsidR="008D476F">
        <w:t xml:space="preserve">ordinance or </w:t>
      </w:r>
      <w:r w:rsidR="007C6FDA">
        <w:t xml:space="preserve">policy changes in </w:t>
      </w:r>
      <w:r w:rsidR="007D1C51">
        <w:t xml:space="preserve">support of the intraregional </w:t>
      </w:r>
      <w:r w:rsidR="00494E67">
        <w:t xml:space="preserve">system. </w:t>
      </w:r>
    </w:p>
    <w:p w14:paraId="280717D7" w14:textId="4CA4541C" w:rsidR="00F9176F" w:rsidRDefault="00F9176F" w:rsidP="00AF1D77">
      <w:pPr>
        <w:pStyle w:val="BodyText"/>
      </w:pPr>
    </w:p>
    <w:p w14:paraId="0C46D3F0" w14:textId="6D5ECD67" w:rsidR="000F7DC3" w:rsidRPr="00F9088F" w:rsidRDefault="002F110E" w:rsidP="00455F82">
      <w:pPr>
        <w:pStyle w:val="BodyText"/>
        <w:numPr>
          <w:ilvl w:val="1"/>
          <w:numId w:val="5"/>
        </w:numPr>
        <w:ind w:left="1440"/>
      </w:pPr>
      <w:r w:rsidRPr="00F9088F">
        <w:t xml:space="preserve">Identification of </w:t>
      </w:r>
      <w:r w:rsidR="00F06105" w:rsidRPr="00F9088F">
        <w:t xml:space="preserve">New </w:t>
      </w:r>
      <w:r w:rsidRPr="00F9088F">
        <w:t>Intraregional Road Connections</w:t>
      </w:r>
      <w:r w:rsidR="006A4090">
        <w:t xml:space="preserve"> and Alignments</w:t>
      </w:r>
    </w:p>
    <w:p w14:paraId="74F70755" w14:textId="77777777" w:rsidR="002059C8" w:rsidRDefault="002059C8" w:rsidP="002059C8">
      <w:pPr>
        <w:pStyle w:val="BodyText"/>
      </w:pPr>
    </w:p>
    <w:p w14:paraId="302813E6" w14:textId="10980D0A" w:rsidR="009F2818" w:rsidRDefault="002059C8" w:rsidP="002059C8">
      <w:pPr>
        <w:pStyle w:val="BodyText"/>
      </w:pPr>
      <w:r>
        <w:t xml:space="preserve">New intraregional road connections </w:t>
      </w:r>
      <w:r w:rsidR="006A4090">
        <w:t xml:space="preserve">and alignments </w:t>
      </w:r>
      <w:r>
        <w:t>should be identified that</w:t>
      </w:r>
      <w:r w:rsidR="0089609C">
        <w:t xml:space="preserve"> will </w:t>
      </w:r>
      <w:r w:rsidR="00804C90">
        <w:t xml:space="preserve">improve connectivity </w:t>
      </w:r>
      <w:r w:rsidR="000E6526">
        <w:t xml:space="preserve">throughout </w:t>
      </w:r>
      <w:r w:rsidR="006C352C">
        <w:t xml:space="preserve">the </w:t>
      </w:r>
      <w:r w:rsidR="0089609C">
        <w:t xml:space="preserve">MPA </w:t>
      </w:r>
      <w:r w:rsidR="00583DA4">
        <w:t xml:space="preserve">as the region continues to grow. </w:t>
      </w:r>
      <w:r w:rsidR="006C352C">
        <w:t>This</w:t>
      </w:r>
      <w:r w:rsidR="003B209A">
        <w:t xml:space="preserve"> task will </w:t>
      </w:r>
      <w:r w:rsidR="000E6526">
        <w:t xml:space="preserve">involve </w:t>
      </w:r>
      <w:r w:rsidR="002B0A8D">
        <w:t xml:space="preserve">a significant amount of </w:t>
      </w:r>
      <w:r w:rsidR="00D77961">
        <w:t>education for</w:t>
      </w:r>
      <w:r w:rsidR="004E62EC">
        <w:t xml:space="preserve"> </w:t>
      </w:r>
      <w:r w:rsidR="002B0A8D">
        <w:t>each member jurisdiction</w:t>
      </w:r>
      <w:r w:rsidR="008D4D25">
        <w:t>, with the goal of</w:t>
      </w:r>
      <w:r w:rsidR="002B0A8D">
        <w:t xml:space="preserve"> building consensus surrounding alignment</w:t>
      </w:r>
      <w:r w:rsidR="005F14F9">
        <w:t>s</w:t>
      </w:r>
      <w:r w:rsidR="002B0A8D">
        <w:t xml:space="preserve">. </w:t>
      </w:r>
    </w:p>
    <w:p w14:paraId="10525496" w14:textId="77777777" w:rsidR="009F2818" w:rsidRDefault="009F2818" w:rsidP="002059C8">
      <w:pPr>
        <w:pStyle w:val="BodyText"/>
      </w:pPr>
    </w:p>
    <w:p w14:paraId="231C892B" w14:textId="143FEA5A" w:rsidR="002B0A8D" w:rsidRDefault="00383EBF" w:rsidP="002059C8">
      <w:pPr>
        <w:pStyle w:val="BodyText"/>
      </w:pPr>
      <w:r>
        <w:t xml:space="preserve">This task will also </w:t>
      </w:r>
      <w:r w:rsidR="009F2818">
        <w:t>involve</w:t>
      </w:r>
      <w:r w:rsidR="00F17BE8">
        <w:t xml:space="preserve"> working with each member </w:t>
      </w:r>
      <w:r w:rsidR="00402C9B">
        <w:t>jurisdiction</w:t>
      </w:r>
      <w:r w:rsidR="00F17BE8">
        <w:t xml:space="preserve"> to establish </w:t>
      </w:r>
      <w:r w:rsidR="009A40B7">
        <w:t xml:space="preserve">land development and transportation </w:t>
      </w:r>
      <w:r w:rsidR="00402C9B">
        <w:t xml:space="preserve">ordinances or </w:t>
      </w:r>
      <w:r w:rsidR="009A40B7">
        <w:t xml:space="preserve">policies that </w:t>
      </w:r>
      <w:r w:rsidR="005C3954">
        <w:t xml:space="preserve">each may employ to support the </w:t>
      </w:r>
      <w:r w:rsidR="00887FC4">
        <w:t xml:space="preserve">creation of the </w:t>
      </w:r>
      <w:r w:rsidR="005C3954">
        <w:t>intraregional road connections</w:t>
      </w:r>
      <w:r w:rsidR="00887FC4">
        <w:t xml:space="preserve"> </w:t>
      </w:r>
      <w:r w:rsidR="006A4090">
        <w:t xml:space="preserve">and alignments </w:t>
      </w:r>
      <w:r w:rsidR="00887FC4">
        <w:t xml:space="preserve">over time. The goal </w:t>
      </w:r>
      <w:r w:rsidR="006C5B4C">
        <w:t xml:space="preserve">of this task will be to ensure that identified corridors are </w:t>
      </w:r>
      <w:r w:rsidR="002C330F" w:rsidRPr="001520F6">
        <w:t xml:space="preserve">preserved for </w:t>
      </w:r>
      <w:r w:rsidR="002C330F">
        <w:t>their</w:t>
      </w:r>
      <w:r w:rsidR="002C330F" w:rsidRPr="001520F6">
        <w:t xml:space="preserve"> intended </w:t>
      </w:r>
      <w:r w:rsidR="00A22F41">
        <w:t>intra</w:t>
      </w:r>
      <w:r w:rsidR="002C330F" w:rsidRPr="001520F6">
        <w:t>regional function</w:t>
      </w:r>
      <w:r w:rsidR="002C330F">
        <w:t xml:space="preserve">. </w:t>
      </w:r>
      <w:r w:rsidR="002B0A8D">
        <w:t xml:space="preserve"> </w:t>
      </w:r>
    </w:p>
    <w:p w14:paraId="77C2A217" w14:textId="77777777" w:rsidR="004D7050" w:rsidRDefault="004D7050" w:rsidP="002059C8">
      <w:pPr>
        <w:pStyle w:val="BodyText"/>
      </w:pPr>
    </w:p>
    <w:p w14:paraId="4787FDDF" w14:textId="6078008C" w:rsidR="0010516E" w:rsidRDefault="00740AC8" w:rsidP="002059C8">
      <w:pPr>
        <w:pStyle w:val="BodyText"/>
      </w:pPr>
      <w:r>
        <w:t>As part of this task</w:t>
      </w:r>
      <w:r w:rsidR="0010516E">
        <w:t>, a</w:t>
      </w:r>
      <w:r w:rsidR="002E697D">
        <w:t xml:space="preserve">n amendment process should be developed that provides </w:t>
      </w:r>
      <w:r w:rsidR="004852E3">
        <w:t xml:space="preserve">member jurisdictions the ability to </w:t>
      </w:r>
      <w:r w:rsidR="00805FEF">
        <w:t>make adj</w:t>
      </w:r>
      <w:r w:rsidR="002E697D">
        <w:t>ustments to</w:t>
      </w:r>
      <w:r w:rsidR="00CA4625">
        <w:t xml:space="preserve"> </w:t>
      </w:r>
      <w:r w:rsidR="00805FEF">
        <w:t xml:space="preserve">the </w:t>
      </w:r>
      <w:r w:rsidR="00CA4625">
        <w:t>identified road connections or alignments</w:t>
      </w:r>
      <w:r w:rsidR="00805FEF">
        <w:t xml:space="preserve"> </w:t>
      </w:r>
      <w:r w:rsidR="00C04E66">
        <w:t xml:space="preserve">when </w:t>
      </w:r>
      <w:r w:rsidR="00CD3F86">
        <w:t xml:space="preserve">evaluated and </w:t>
      </w:r>
      <w:r w:rsidR="00805FEF">
        <w:t xml:space="preserve">supported regionally. </w:t>
      </w:r>
      <w:r w:rsidR="00363DCE">
        <w:t xml:space="preserve">  </w:t>
      </w:r>
    </w:p>
    <w:p w14:paraId="2218325E" w14:textId="77777777" w:rsidR="002B0A8D" w:rsidRDefault="002B0A8D" w:rsidP="002059C8">
      <w:pPr>
        <w:pStyle w:val="BodyText"/>
      </w:pPr>
    </w:p>
    <w:p w14:paraId="70065292" w14:textId="0788202B" w:rsidR="00455F82" w:rsidRDefault="00455F82" w:rsidP="00455F82">
      <w:pPr>
        <w:pStyle w:val="BodyText"/>
        <w:numPr>
          <w:ilvl w:val="1"/>
          <w:numId w:val="5"/>
        </w:numPr>
        <w:ind w:left="1440"/>
      </w:pPr>
      <w:r>
        <w:t>Public Engagement</w:t>
      </w:r>
    </w:p>
    <w:p w14:paraId="73D1F26C" w14:textId="77777777" w:rsidR="00455F82" w:rsidRDefault="00455F82" w:rsidP="00455F82">
      <w:pPr>
        <w:pStyle w:val="BodyText"/>
      </w:pPr>
    </w:p>
    <w:p w14:paraId="352FF1F0" w14:textId="7A0A8943" w:rsidR="00295FBF" w:rsidRDefault="00FE6007" w:rsidP="00455F82">
      <w:pPr>
        <w:pStyle w:val="BodyText"/>
      </w:pPr>
      <w:r>
        <w:t>Public engagement is critical to facilitate and support implementation following plan adoption</w:t>
      </w:r>
      <w:r w:rsidR="00396EC7">
        <w:t xml:space="preserve">. </w:t>
      </w:r>
      <w:r w:rsidR="00C714A4">
        <w:t xml:space="preserve">A variety of methods should be used to </w:t>
      </w:r>
      <w:r w:rsidR="00A66765">
        <w:t>meaningfully engage the public</w:t>
      </w:r>
      <w:r w:rsidR="007A7BFD">
        <w:t xml:space="preserve"> for </w:t>
      </w:r>
      <w:r w:rsidR="00E03696">
        <w:t>input</w:t>
      </w:r>
      <w:r w:rsidR="00E61F16">
        <w:t xml:space="preserve"> and provide individual member jurisdictions confidence in the planning process.</w:t>
      </w:r>
      <w:r w:rsidR="00A66765">
        <w:t xml:space="preserve"> This may include</w:t>
      </w:r>
      <w:r w:rsidR="001E454B">
        <w:t>, but is not limited to</w:t>
      </w:r>
      <w:r w:rsidR="00295FBF">
        <w:t>:</w:t>
      </w:r>
    </w:p>
    <w:p w14:paraId="0034B0AD" w14:textId="77777777" w:rsidR="00295FBF" w:rsidRDefault="00295FBF" w:rsidP="00455F82">
      <w:pPr>
        <w:pStyle w:val="BodyText"/>
      </w:pPr>
    </w:p>
    <w:p w14:paraId="381F9692" w14:textId="77777777" w:rsidR="00CF1FFB" w:rsidRDefault="00295FBF" w:rsidP="00295FBF">
      <w:pPr>
        <w:pStyle w:val="BodyText"/>
        <w:numPr>
          <w:ilvl w:val="2"/>
          <w:numId w:val="5"/>
        </w:numPr>
      </w:pPr>
      <w:r>
        <w:t>P</w:t>
      </w:r>
      <w:r w:rsidR="00A66765">
        <w:t xml:space="preserve">op-ups at </w:t>
      </w:r>
      <w:r>
        <w:t>community events</w:t>
      </w:r>
    </w:p>
    <w:p w14:paraId="39A38191" w14:textId="7625C8D6" w:rsidR="008B4996" w:rsidRDefault="008B4996" w:rsidP="00295FBF">
      <w:pPr>
        <w:pStyle w:val="BodyText"/>
        <w:numPr>
          <w:ilvl w:val="2"/>
          <w:numId w:val="5"/>
        </w:numPr>
      </w:pPr>
      <w:r>
        <w:t>One-on-one listening sessions</w:t>
      </w:r>
    </w:p>
    <w:p w14:paraId="099772D4" w14:textId="43642ED3" w:rsidR="005A0F2B" w:rsidRDefault="005A0F2B" w:rsidP="00295FBF">
      <w:pPr>
        <w:pStyle w:val="BodyText"/>
        <w:numPr>
          <w:ilvl w:val="2"/>
          <w:numId w:val="5"/>
        </w:numPr>
      </w:pPr>
      <w:r>
        <w:t>Focus groups</w:t>
      </w:r>
    </w:p>
    <w:p w14:paraId="71A22843" w14:textId="1735E4CE" w:rsidR="00CF1FFB" w:rsidRDefault="00CF1FFB" w:rsidP="00295FBF">
      <w:pPr>
        <w:pStyle w:val="BodyText"/>
        <w:numPr>
          <w:ilvl w:val="2"/>
          <w:numId w:val="5"/>
        </w:numPr>
      </w:pPr>
      <w:r>
        <w:t>Interactive mapping activities</w:t>
      </w:r>
    </w:p>
    <w:p w14:paraId="155000FF" w14:textId="05BA2C88" w:rsidR="00CF1FFB" w:rsidRDefault="00CF1FFB" w:rsidP="00295FBF">
      <w:pPr>
        <w:pStyle w:val="BodyText"/>
        <w:numPr>
          <w:ilvl w:val="2"/>
          <w:numId w:val="5"/>
        </w:numPr>
      </w:pPr>
      <w:r>
        <w:t>Public input sessions</w:t>
      </w:r>
    </w:p>
    <w:p w14:paraId="6AF09B61" w14:textId="77777777" w:rsidR="00716B4D" w:rsidRDefault="00716B4D" w:rsidP="00295FBF">
      <w:pPr>
        <w:pStyle w:val="BodyText"/>
        <w:numPr>
          <w:ilvl w:val="2"/>
          <w:numId w:val="5"/>
        </w:numPr>
      </w:pPr>
      <w:r>
        <w:t>Surveys</w:t>
      </w:r>
    </w:p>
    <w:p w14:paraId="48C544E0" w14:textId="5E160DA2" w:rsidR="00E24581" w:rsidRDefault="00716B4D" w:rsidP="00295FBF">
      <w:pPr>
        <w:pStyle w:val="BodyText"/>
        <w:numPr>
          <w:ilvl w:val="2"/>
          <w:numId w:val="5"/>
        </w:numPr>
      </w:pPr>
      <w:r>
        <w:t xml:space="preserve">Prioritization </w:t>
      </w:r>
      <w:r w:rsidR="003B36EA">
        <w:t>e</w:t>
      </w:r>
      <w:r>
        <w:t>xercises</w:t>
      </w:r>
    </w:p>
    <w:p w14:paraId="2D361C86" w14:textId="46661915" w:rsidR="00C714A4" w:rsidRDefault="00E24581" w:rsidP="00295FBF">
      <w:pPr>
        <w:pStyle w:val="BodyText"/>
        <w:numPr>
          <w:ilvl w:val="2"/>
          <w:numId w:val="5"/>
        </w:numPr>
      </w:pPr>
      <w:r>
        <w:t xml:space="preserve">Presentations to </w:t>
      </w:r>
      <w:r w:rsidR="003B36EA">
        <w:t>e</w:t>
      </w:r>
      <w:r>
        <w:t xml:space="preserve">lected </w:t>
      </w:r>
      <w:r w:rsidR="005B1EB1">
        <w:t xml:space="preserve">and </w:t>
      </w:r>
      <w:r w:rsidR="003B36EA">
        <w:t>a</w:t>
      </w:r>
      <w:r w:rsidR="005B1EB1">
        <w:t xml:space="preserve">ppointed </w:t>
      </w:r>
      <w:r w:rsidR="003B36EA">
        <w:t>b</w:t>
      </w:r>
      <w:r>
        <w:t>odies</w:t>
      </w:r>
      <w:r w:rsidR="00C714A4">
        <w:t xml:space="preserve"> </w:t>
      </w:r>
    </w:p>
    <w:p w14:paraId="238FBD0F" w14:textId="218981F3" w:rsidR="00AF0D9C" w:rsidRPr="009277EE" w:rsidRDefault="007E39DD" w:rsidP="00EE739E">
      <w:pPr>
        <w:pStyle w:val="Heading2"/>
      </w:pPr>
      <w:r w:rsidRPr="009277EE">
        <w:lastRenderedPageBreak/>
        <w:t>Study</w:t>
      </w:r>
      <w:r w:rsidR="00AF0D9C" w:rsidRPr="009277EE">
        <w:t xml:space="preserve"> Deliverables</w:t>
      </w:r>
    </w:p>
    <w:p w14:paraId="33FE194F" w14:textId="361DAB8A" w:rsidR="00AF0D9C" w:rsidRPr="00B72C7A" w:rsidRDefault="00AF0D9C" w:rsidP="00F92800">
      <w:pPr>
        <w:spacing w:after="0"/>
      </w:pPr>
    </w:p>
    <w:p w14:paraId="07F31808" w14:textId="7AD2D171" w:rsidR="00AF0D9C" w:rsidRPr="00B72C7A" w:rsidRDefault="00380197" w:rsidP="00D65DD4">
      <w:pPr>
        <w:pStyle w:val="BodyText"/>
      </w:pPr>
      <w:r w:rsidRPr="00B72C7A">
        <w:t xml:space="preserve">The final product of this effort will document the results of fulfilling the scope of work. </w:t>
      </w:r>
    </w:p>
    <w:p w14:paraId="3AE72864" w14:textId="510568CE" w:rsidR="002E3008" w:rsidRPr="00B72C7A" w:rsidRDefault="002E3008" w:rsidP="00943EEE">
      <w:pPr>
        <w:pStyle w:val="BodyText"/>
        <w:ind w:left="0"/>
      </w:pPr>
    </w:p>
    <w:p w14:paraId="579296ED" w14:textId="61B386F3" w:rsidR="002E3008" w:rsidRDefault="0A62E6FE" w:rsidP="00D65DD4">
      <w:pPr>
        <w:pStyle w:val="BodyText"/>
      </w:pPr>
      <w:r>
        <w:t xml:space="preserve">An electronic copy of the approved final reports will be delivered to the </w:t>
      </w:r>
      <w:r w:rsidR="014DF198">
        <w:t xml:space="preserve">MPO </w:t>
      </w:r>
      <w:r>
        <w:t xml:space="preserve">in PDF and Word </w:t>
      </w:r>
      <w:r w:rsidR="1616DDF6">
        <w:t xml:space="preserve">or InDesign </w:t>
      </w:r>
      <w:r>
        <w:t>format</w:t>
      </w:r>
      <w:r w:rsidR="014DF198">
        <w:t>s</w:t>
      </w:r>
      <w:r>
        <w:t xml:space="preserve">. The electronic copies should be complete and in order such that additional copies could be printed </w:t>
      </w:r>
      <w:r w:rsidR="1D69D7CB">
        <w:t>on demand</w:t>
      </w:r>
      <w:r>
        <w:t>. In addition, electronic copies of any working papers, data,</w:t>
      </w:r>
      <w:r w:rsidR="25BC5AC5">
        <w:t xml:space="preserve"> and</w:t>
      </w:r>
      <w:r w:rsidR="2AE21C3B">
        <w:t xml:space="preserve"> </w:t>
      </w:r>
      <w:r>
        <w:t xml:space="preserve">maps used to create information in the document will be delivered to the MPO either during the </w:t>
      </w:r>
      <w:r w:rsidR="1B2CE810">
        <w:t>study</w:t>
      </w:r>
      <w:r>
        <w:t xml:space="preserve"> or at its conclusion. </w:t>
      </w:r>
    </w:p>
    <w:p w14:paraId="52930426" w14:textId="77777777" w:rsidR="00D81F54" w:rsidRDefault="00D81F54" w:rsidP="00D65DD4">
      <w:pPr>
        <w:pStyle w:val="BodyText"/>
      </w:pPr>
    </w:p>
    <w:p w14:paraId="3E603E33" w14:textId="4E0EFF85" w:rsidR="00DA0D25" w:rsidRDefault="00E1673D" w:rsidP="00DA0D25">
      <w:pPr>
        <w:pStyle w:val="BodyText"/>
      </w:pPr>
      <w:r w:rsidRPr="00E1673D">
        <w:t xml:space="preserve">All deliverables, including PDFs, web pages, interactive features, and multimedia content, shall conform to </w:t>
      </w:r>
      <w:r w:rsidR="0007617A" w:rsidRPr="00B943E8">
        <w:t>Web Content Accessibility Guidelines (WCAG)</w:t>
      </w:r>
      <w:r w:rsidR="0007617A">
        <w:t xml:space="preserve"> </w:t>
      </w:r>
      <w:r w:rsidRPr="00E1673D">
        <w:t xml:space="preserve">2.1 Level AA success criteria, available here: </w:t>
      </w:r>
      <w:hyperlink r:id="rId13" w:history="1">
        <w:r w:rsidRPr="00E50336">
          <w:rPr>
            <w:rStyle w:val="Hyperlink"/>
          </w:rPr>
          <w:t>https://www.w3.org/TR/WCAG21/</w:t>
        </w:r>
      </w:hyperlink>
      <w:r w:rsidRPr="00E1673D">
        <w:t>. Documents will require an accessibility check report from a tool such as PAC 2026, Adobe Acrobat's built-in checker, or similar.</w:t>
      </w:r>
      <w:r w:rsidR="0007617A">
        <w:t xml:space="preserve"> </w:t>
      </w:r>
    </w:p>
    <w:p w14:paraId="0D3F1108" w14:textId="77777777" w:rsidR="00DA0D25" w:rsidRDefault="00DA0D25" w:rsidP="00DA0D25">
      <w:pPr>
        <w:pStyle w:val="BodyText"/>
      </w:pPr>
    </w:p>
    <w:p w14:paraId="477D25F7" w14:textId="77777777" w:rsidR="00DA0D25" w:rsidRDefault="00DA0D25" w:rsidP="00DA0D25">
      <w:pPr>
        <w:pStyle w:val="BodyText"/>
      </w:pPr>
      <w:r>
        <w:t>All Geographic Information Systems (</w:t>
      </w:r>
      <w:r w:rsidRPr="0068415C">
        <w:t>GIS</w:t>
      </w:r>
      <w:r>
        <w:t>)</w:t>
      </w:r>
      <w:r w:rsidRPr="0068415C">
        <w:t xml:space="preserve"> data should include shapefiles with metadata, map layer file with symbology, and map packages or similar format.</w:t>
      </w:r>
    </w:p>
    <w:p w14:paraId="0164166D" w14:textId="77777777" w:rsidR="00D81F54" w:rsidRDefault="00D81F54" w:rsidP="00D65DD4">
      <w:pPr>
        <w:pStyle w:val="BodyText"/>
      </w:pPr>
    </w:p>
    <w:p w14:paraId="11584113" w14:textId="55DE4B28" w:rsidR="00A6338E" w:rsidRDefault="002957FE" w:rsidP="00D65DD4">
      <w:pPr>
        <w:pStyle w:val="BodyText"/>
      </w:pPr>
      <w:r>
        <w:t xml:space="preserve">The </w:t>
      </w:r>
      <w:r w:rsidR="00840F84">
        <w:t xml:space="preserve">consultant is required to provide </w:t>
      </w:r>
      <w:r w:rsidR="00EE365C">
        <w:t xml:space="preserve">no less than a final </w:t>
      </w:r>
      <w:r w:rsidR="00840F84">
        <w:t xml:space="preserve">presentation to </w:t>
      </w:r>
      <w:r w:rsidR="00EE365C">
        <w:t xml:space="preserve">each </w:t>
      </w:r>
      <w:r w:rsidR="00840F84">
        <w:t>member jurisdiction</w:t>
      </w:r>
      <w:r w:rsidR="009D50EC">
        <w:t xml:space="preserve"> for </w:t>
      </w:r>
      <w:r w:rsidR="00DE5C64">
        <w:t>individual adoption</w:t>
      </w:r>
      <w:r w:rsidR="0099193F">
        <w:t>,</w:t>
      </w:r>
      <w:r w:rsidR="00840F84">
        <w:t xml:space="preserve"> </w:t>
      </w:r>
      <w:r w:rsidR="002239E7">
        <w:t xml:space="preserve">Central Dakota </w:t>
      </w:r>
      <w:r w:rsidR="00840F84">
        <w:t>Technical Advisory Committee</w:t>
      </w:r>
      <w:r w:rsidR="00DE5C64">
        <w:t xml:space="preserve"> for recommendation to Policy Board</w:t>
      </w:r>
      <w:r w:rsidR="00840F84">
        <w:t>, Policy Board</w:t>
      </w:r>
      <w:r w:rsidR="00DE5C64">
        <w:t xml:space="preserve"> for adoption</w:t>
      </w:r>
      <w:r w:rsidR="00EE365C">
        <w:t>, and</w:t>
      </w:r>
      <w:r w:rsidR="00A6338E">
        <w:t xml:space="preserve">, at the request of North Dakota Department of Transportation, FHWA, and FTA, a collective presentation to overseeing agencies. </w:t>
      </w:r>
    </w:p>
    <w:p w14:paraId="07469815" w14:textId="77777777" w:rsidR="00A6338E" w:rsidRDefault="00A6338E" w:rsidP="00D65DD4">
      <w:pPr>
        <w:pStyle w:val="BodyText"/>
      </w:pPr>
    </w:p>
    <w:p w14:paraId="29D674CD" w14:textId="01C54076" w:rsidR="00D81F54" w:rsidRDefault="00EE365C" w:rsidP="00D65DD4">
      <w:pPr>
        <w:pStyle w:val="BodyText"/>
      </w:pPr>
      <w:r>
        <w:t xml:space="preserve"> </w:t>
      </w:r>
    </w:p>
    <w:p w14:paraId="58822857" w14:textId="71849B41" w:rsidR="7A808637" w:rsidRPr="00AB5F4D" w:rsidRDefault="00737916" w:rsidP="009D072E">
      <w:pPr>
        <w:pStyle w:val="Heading1"/>
      </w:pPr>
      <w:bookmarkStart w:id="29" w:name="_Toc241772775"/>
      <w:bookmarkEnd w:id="25"/>
      <w:r w:rsidRPr="00AB5F4D">
        <w:t>Information Available for Consultant</w:t>
      </w:r>
      <w:bookmarkEnd w:id="29"/>
    </w:p>
    <w:p w14:paraId="0F8138F8" w14:textId="77777777" w:rsidR="00F31FA8" w:rsidRDefault="00F31FA8" w:rsidP="00F31FA8">
      <w:pPr>
        <w:rPr>
          <w:rFonts w:cstheme="minorHAnsi"/>
          <w:sz w:val="22"/>
          <w:szCs w:val="22"/>
        </w:rPr>
      </w:pPr>
    </w:p>
    <w:p w14:paraId="766F04D4" w14:textId="53B630F6" w:rsidR="00F31FA8" w:rsidRPr="00F31FA8" w:rsidRDefault="00F31FA8" w:rsidP="00F31FA8">
      <w:pPr>
        <w:pStyle w:val="BodyText"/>
      </w:pPr>
      <w:r w:rsidRPr="00F31FA8">
        <w:t>The following resources/data/information is available upon request:</w:t>
      </w:r>
    </w:p>
    <w:p w14:paraId="1C192BF6" w14:textId="77777777" w:rsidR="00F31FA8" w:rsidRPr="00F31FA8" w:rsidRDefault="00F31FA8" w:rsidP="00F31FA8">
      <w:pPr>
        <w:pStyle w:val="BodyText"/>
      </w:pPr>
      <w:r w:rsidRPr="00F31FA8">
        <w:tab/>
      </w:r>
    </w:p>
    <w:p w14:paraId="0CB8304C" w14:textId="1F9C8F6E" w:rsidR="00F31FA8" w:rsidRPr="00DD350D" w:rsidRDefault="001278DC" w:rsidP="00AD3FDB">
      <w:pPr>
        <w:pStyle w:val="ListParagraph"/>
        <w:numPr>
          <w:ilvl w:val="0"/>
          <w:numId w:val="13"/>
        </w:numPr>
        <w:jc w:val="both"/>
        <w:rPr>
          <w:rFonts w:ascii="Arial" w:eastAsia="Times New Roman" w:hAnsi="Arial" w:cs="Arial"/>
          <w:sz w:val="24"/>
          <w:szCs w:val="24"/>
          <w:lang w:bidi="en-US"/>
        </w:rPr>
      </w:pPr>
      <w:r>
        <w:rPr>
          <w:rFonts w:ascii="Arial" w:eastAsia="Times New Roman" w:hAnsi="Arial" w:cs="Arial"/>
          <w:sz w:val="24"/>
          <w:szCs w:val="24"/>
          <w:lang w:bidi="en-US"/>
        </w:rPr>
        <w:t>Central Dakota MPO Functional Class</w:t>
      </w:r>
      <w:r w:rsidR="00CA00D1">
        <w:rPr>
          <w:rFonts w:ascii="Arial" w:eastAsia="Times New Roman" w:hAnsi="Arial" w:cs="Arial"/>
          <w:sz w:val="24"/>
          <w:szCs w:val="24"/>
          <w:lang w:bidi="en-US"/>
        </w:rPr>
        <w:t>.mpkx (Section IX</w:t>
      </w:r>
      <w:r w:rsidR="00436D29">
        <w:rPr>
          <w:rFonts w:ascii="Arial" w:eastAsia="Times New Roman" w:hAnsi="Arial" w:cs="Arial"/>
          <w:sz w:val="24"/>
          <w:szCs w:val="24"/>
          <w:lang w:bidi="en-US"/>
        </w:rPr>
        <w:t xml:space="preserve"> Map Data)</w:t>
      </w:r>
    </w:p>
    <w:p w14:paraId="177D5ED9" w14:textId="0E0C7967" w:rsidR="00786EAF" w:rsidRPr="00DD350D" w:rsidRDefault="00786EAF" w:rsidP="00786EAF">
      <w:pPr>
        <w:pStyle w:val="ListParagraph"/>
        <w:numPr>
          <w:ilvl w:val="0"/>
          <w:numId w:val="13"/>
        </w:numPr>
        <w:jc w:val="both"/>
        <w:rPr>
          <w:rFonts w:ascii="Arial" w:eastAsia="Times New Roman" w:hAnsi="Arial" w:cs="Arial"/>
          <w:sz w:val="24"/>
          <w:szCs w:val="24"/>
          <w:lang w:bidi="en-US"/>
        </w:rPr>
      </w:pPr>
      <w:r w:rsidRPr="00DD350D">
        <w:rPr>
          <w:rFonts w:ascii="Arial" w:eastAsia="Times New Roman" w:hAnsi="Arial" w:cs="Arial"/>
          <w:sz w:val="24"/>
          <w:szCs w:val="24"/>
          <w:lang w:bidi="en-US"/>
        </w:rPr>
        <w:t xml:space="preserve">2025 aerial photography </w:t>
      </w:r>
      <w:r w:rsidR="000E0A94">
        <w:rPr>
          <w:rFonts w:ascii="Arial" w:eastAsia="Times New Roman" w:hAnsi="Arial" w:cs="Arial"/>
          <w:sz w:val="24"/>
          <w:szCs w:val="24"/>
          <w:lang w:bidi="en-US"/>
        </w:rPr>
        <w:t xml:space="preserve">(MPA) </w:t>
      </w:r>
      <w:r w:rsidRPr="00DD350D">
        <w:rPr>
          <w:rFonts w:ascii="Arial" w:eastAsia="Times New Roman" w:hAnsi="Arial" w:cs="Arial"/>
          <w:sz w:val="24"/>
          <w:szCs w:val="24"/>
          <w:lang w:bidi="en-US"/>
        </w:rPr>
        <w:t xml:space="preserve">and contours </w:t>
      </w:r>
      <w:r w:rsidR="000E0A94">
        <w:rPr>
          <w:rFonts w:ascii="Arial" w:eastAsia="Times New Roman" w:hAnsi="Arial" w:cs="Arial"/>
          <w:sz w:val="24"/>
          <w:szCs w:val="24"/>
          <w:lang w:bidi="en-US"/>
        </w:rPr>
        <w:t>(</w:t>
      </w:r>
      <w:r w:rsidRPr="00DD350D">
        <w:rPr>
          <w:rFonts w:ascii="Arial" w:eastAsia="Times New Roman" w:hAnsi="Arial" w:cs="Arial"/>
          <w:sz w:val="24"/>
          <w:szCs w:val="24"/>
          <w:lang w:bidi="en-US"/>
        </w:rPr>
        <w:t>Minot</w:t>
      </w:r>
      <w:r w:rsidR="000E0A94">
        <w:rPr>
          <w:rFonts w:ascii="Arial" w:eastAsia="Times New Roman" w:hAnsi="Arial" w:cs="Arial"/>
          <w:sz w:val="24"/>
          <w:szCs w:val="24"/>
          <w:lang w:bidi="en-US"/>
        </w:rPr>
        <w:t>)</w:t>
      </w:r>
      <w:r w:rsidR="001328CE">
        <w:rPr>
          <w:rFonts w:ascii="Arial" w:eastAsia="Times New Roman" w:hAnsi="Arial" w:cs="Arial"/>
          <w:sz w:val="24"/>
          <w:szCs w:val="24"/>
          <w:lang w:bidi="en-US"/>
        </w:rPr>
        <w:t xml:space="preserve"> &amp; Surrey</w:t>
      </w:r>
      <w:r w:rsidR="00111681">
        <w:rPr>
          <w:rFonts w:ascii="Arial" w:eastAsia="Times New Roman" w:hAnsi="Arial" w:cs="Arial"/>
          <w:sz w:val="24"/>
          <w:szCs w:val="24"/>
          <w:lang w:bidi="en-US"/>
        </w:rPr>
        <w:t xml:space="preserve"> (partial))</w:t>
      </w:r>
    </w:p>
    <w:p w14:paraId="75AD0B1E" w14:textId="30D19C23" w:rsidR="004F208B" w:rsidRPr="007C32DA" w:rsidRDefault="00786EAF" w:rsidP="00AD3FDB">
      <w:pPr>
        <w:pStyle w:val="ListParagraph"/>
        <w:numPr>
          <w:ilvl w:val="0"/>
          <w:numId w:val="13"/>
        </w:numPr>
        <w:jc w:val="both"/>
        <w:rPr>
          <w:rFonts w:ascii="Arial" w:eastAsia="Times New Roman" w:hAnsi="Arial" w:cs="Arial"/>
          <w:sz w:val="24"/>
          <w:szCs w:val="24"/>
          <w:lang w:bidi="en-US"/>
        </w:rPr>
      </w:pPr>
      <w:hyperlink r:id="rId14" w:history="1">
        <w:r w:rsidRPr="00786EAF">
          <w:rPr>
            <w:rStyle w:val="Hyperlink"/>
            <w:rFonts w:ascii="Arial" w:eastAsia="Times New Roman" w:hAnsi="Arial" w:cs="Arial"/>
            <w:sz w:val="24"/>
            <w:szCs w:val="24"/>
            <w:lang w:bidi="en-US"/>
          </w:rPr>
          <w:t xml:space="preserve">2050 </w:t>
        </w:r>
        <w:r w:rsidR="004F208B" w:rsidRPr="00786EAF">
          <w:rPr>
            <w:rStyle w:val="Hyperlink"/>
            <w:rFonts w:ascii="Arial" w:eastAsia="Times New Roman" w:hAnsi="Arial" w:cs="Arial"/>
            <w:sz w:val="24"/>
            <w:szCs w:val="24"/>
            <w:lang w:bidi="en-US"/>
          </w:rPr>
          <w:t>Metropolitan Transportation Plan</w:t>
        </w:r>
      </w:hyperlink>
    </w:p>
    <w:p w14:paraId="7AA81E22" w14:textId="05C90C88" w:rsidR="00117EB6" w:rsidRDefault="00117EB6">
      <w:pPr>
        <w:rPr>
          <w:rFonts w:asciiTheme="majorHAnsi" w:hAnsiTheme="majorHAnsi" w:cstheme="majorHAnsi"/>
          <w:sz w:val="24"/>
          <w:szCs w:val="24"/>
        </w:rPr>
      </w:pPr>
      <w:r>
        <w:rPr>
          <w:rFonts w:asciiTheme="majorHAnsi" w:hAnsiTheme="majorHAnsi" w:cstheme="majorHAnsi"/>
          <w:sz w:val="24"/>
          <w:szCs w:val="24"/>
        </w:rPr>
        <w:br w:type="page"/>
      </w:r>
    </w:p>
    <w:p w14:paraId="3B45E5F6" w14:textId="77777777" w:rsidR="004B1F4D" w:rsidRDefault="004B1F4D" w:rsidP="009D072E">
      <w:pPr>
        <w:pStyle w:val="Heading1"/>
        <w:sectPr w:rsidR="004B1F4D" w:rsidSect="00136CD4">
          <w:footerReference w:type="default" r:id="rId15"/>
          <w:footerReference w:type="first" r:id="rId16"/>
          <w:pgSz w:w="12240" w:h="15840"/>
          <w:pgMar w:top="1008" w:right="1008" w:bottom="1008" w:left="1008" w:header="720" w:footer="720" w:gutter="0"/>
          <w:pgNumType w:start="1"/>
          <w:cols w:space="720"/>
          <w:titlePg/>
          <w:docGrid w:linePitch="360"/>
        </w:sectPr>
      </w:pPr>
    </w:p>
    <w:p w14:paraId="750420C7" w14:textId="1E374CB4" w:rsidR="00CF4DF5" w:rsidRPr="0095671F" w:rsidRDefault="00DC5874" w:rsidP="009D072E">
      <w:pPr>
        <w:pStyle w:val="Heading1"/>
      </w:pPr>
      <w:bookmarkStart w:id="30" w:name="_Toc241772776"/>
      <w:r w:rsidRPr="0095671F">
        <w:lastRenderedPageBreak/>
        <w:t>Map</w:t>
      </w:r>
      <w:bookmarkEnd w:id="30"/>
    </w:p>
    <w:p w14:paraId="31B8686D" w14:textId="19374AF7" w:rsidR="0095671F" w:rsidRDefault="0095671F" w:rsidP="00353EC6">
      <w:pPr>
        <w:jc w:val="center"/>
      </w:pPr>
      <w:r>
        <w:rPr>
          <w:noProof/>
        </w:rPr>
        <w:drawing>
          <wp:anchor distT="0" distB="0" distL="114300" distR="114300" simplePos="0" relativeHeight="251658245" behindDoc="0" locked="0" layoutInCell="1" allowOverlap="1" wp14:anchorId="62FE7147" wp14:editId="75DFDB3C">
            <wp:simplePos x="0" y="0"/>
            <wp:positionH relativeFrom="margin">
              <wp:align>center</wp:align>
            </wp:positionH>
            <wp:positionV relativeFrom="paragraph">
              <wp:posOffset>68829</wp:posOffset>
            </wp:positionV>
            <wp:extent cx="7736619" cy="5968842"/>
            <wp:effectExtent l="0" t="0" r="0" b="0"/>
            <wp:wrapNone/>
            <wp:docPr id="634502152" name="Picture 20" descr="Map showing the functional class system throughout the Central Dakota Metropolitan Planning Area. &#10;&#10;Collector roads are shown in purple. &#10;&#10;Minor Arterial roads are shown in green.&#10;&#10;Principal Arterial roads are shown in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502152" name="Picture 20" descr="Map showing the functional class system throughout the Central Dakota Metropolitan Planning Area. &#10;&#10;Collector roads are shown in purple. &#10;&#10;Minor Arterial roads are shown in green.&#10;&#10;Principal Arterial roads are shown in red. "/>
                    <pic:cNvPicPr>
                      <a:picLocks noChangeAspect="1" noChangeArrowheads="1"/>
                    </pic:cNvPicPr>
                  </pic:nvPicPr>
                  <pic:blipFill rotWithShape="1">
                    <a:blip r:embed="rId17">
                      <a:extLst>
                        <a:ext uri="{28A0092B-C50C-407E-A947-70E740481C1C}">
                          <a14:useLocalDpi xmlns:a14="http://schemas.microsoft.com/office/drawing/2010/main" val="0"/>
                        </a:ext>
                      </a:extLst>
                    </a:blip>
                    <a:srcRect l="3765" t="3819" r="3656" b="3750"/>
                    <a:stretch>
                      <a:fillRect/>
                    </a:stretch>
                  </pic:blipFill>
                  <pic:spPr bwMode="auto">
                    <a:xfrm>
                      <a:off x="0" y="0"/>
                      <a:ext cx="7736619" cy="59688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93E61D" w14:textId="246030A7" w:rsidR="00956162" w:rsidRDefault="00D05E8F" w:rsidP="00353EC6">
      <w:pPr>
        <w:jc w:val="center"/>
        <w:sectPr w:rsidR="00956162" w:rsidSect="00B256E6">
          <w:footerReference w:type="first" r:id="rId18"/>
          <w:pgSz w:w="15840" w:h="12240" w:orient="landscape"/>
          <w:pgMar w:top="1008" w:right="1008" w:bottom="1008" w:left="1008" w:header="720" w:footer="720" w:gutter="0"/>
          <w:cols w:space="720"/>
          <w:titlePg/>
          <w:docGrid w:linePitch="360"/>
        </w:sectPr>
      </w:pPr>
      <w:r>
        <w:br w:type="textWrapping" w:clear="all"/>
      </w:r>
    </w:p>
    <w:p w14:paraId="7CF752A8" w14:textId="307FA6D9" w:rsidR="00A710EF" w:rsidRDefault="0042542E" w:rsidP="00060765">
      <w:pPr>
        <w:pStyle w:val="Heading1"/>
      </w:pPr>
      <w:bookmarkStart w:id="31" w:name="_Toc241772777"/>
      <w:r>
        <w:lastRenderedPageBreak/>
        <w:t>Appendices</w:t>
      </w:r>
      <w:bookmarkEnd w:id="31"/>
    </w:p>
    <w:p w14:paraId="5651CC3F" w14:textId="71C17253" w:rsidR="00A710EF" w:rsidRDefault="00A710EF">
      <w:pPr>
        <w:rPr>
          <w:rFonts w:ascii="Times New Roman" w:eastAsia="Times New Roman" w:hAnsi="Times New Roman" w:cs="Times New Roman"/>
          <w:sz w:val="28"/>
          <w:szCs w:val="28"/>
          <w:lang w:bidi="en-US"/>
        </w:rPr>
      </w:pPr>
    </w:p>
    <w:p w14:paraId="3C9D6575" w14:textId="740E4C0A" w:rsidR="00C86AD4" w:rsidRPr="00B256E6" w:rsidRDefault="00C86AD4" w:rsidP="00B256E6">
      <w:pPr>
        <w:pStyle w:val="BodyText"/>
        <w:ind w:left="0"/>
        <w:jc w:val="right"/>
        <w:rPr>
          <w:b/>
          <w:bCs/>
        </w:rPr>
      </w:pPr>
      <w:r w:rsidRPr="00B256E6">
        <w:rPr>
          <w:b/>
          <w:bCs/>
        </w:rPr>
        <w:t>Appendix A</w:t>
      </w:r>
    </w:p>
    <w:p w14:paraId="38E33104" w14:textId="77777777" w:rsidR="005B6D64" w:rsidRPr="005B6D64" w:rsidRDefault="005B6D64" w:rsidP="005B6D64">
      <w:pPr>
        <w:spacing w:after="0" w:line="240" w:lineRule="auto"/>
        <w:rPr>
          <w:rFonts w:ascii="Calibri" w:eastAsia="Meiryo" w:hAnsi="Calibri" w:cs="Arial"/>
          <w:b/>
          <w:bCs/>
          <w:color w:val="242424"/>
          <w:sz w:val="24"/>
          <w:szCs w:val="24"/>
        </w:rPr>
      </w:pPr>
      <w:r w:rsidRPr="005B6D64">
        <w:rPr>
          <w:rFonts w:ascii="Calibri" w:eastAsia="Meiryo" w:hAnsi="Calibri" w:cs="Arial"/>
          <w:b/>
          <w:bCs/>
          <w:color w:val="242424"/>
          <w:sz w:val="24"/>
          <w:szCs w:val="24"/>
        </w:rPr>
        <w:t>Proposed Sub-Consultant Request</w:t>
      </w:r>
    </w:p>
    <w:p w14:paraId="7EDC320D" w14:textId="77777777" w:rsidR="005B6D64" w:rsidRPr="005B6D64" w:rsidRDefault="005B6D64" w:rsidP="005B6D64">
      <w:pPr>
        <w:spacing w:after="0" w:line="240" w:lineRule="auto"/>
        <w:rPr>
          <w:rFonts w:ascii="Calibri" w:eastAsia="Meiryo" w:hAnsi="Calibri" w:cs="Arial"/>
          <w:color w:val="242424"/>
          <w:sz w:val="24"/>
          <w:szCs w:val="24"/>
        </w:rPr>
      </w:pPr>
      <w:r w:rsidRPr="005B6D64">
        <w:rPr>
          <w:rFonts w:ascii="Calibri" w:eastAsia="Meiryo" w:hAnsi="Calibri" w:cs="Arial"/>
          <w:color w:val="242424"/>
          <w:sz w:val="24"/>
          <w:szCs w:val="24"/>
        </w:rPr>
        <w:t>North Dakota Department of Transportation, Environmental &amp; Transportation Services</w:t>
      </w:r>
    </w:p>
    <w:p w14:paraId="6079277D" w14:textId="77777777" w:rsidR="005B6D64" w:rsidRPr="005B6D64" w:rsidRDefault="005B6D64" w:rsidP="005B6D64">
      <w:pPr>
        <w:spacing w:after="0" w:line="240" w:lineRule="auto"/>
        <w:rPr>
          <w:rFonts w:ascii="Calibri" w:eastAsia="Meiryo" w:hAnsi="Calibri" w:cs="Arial"/>
          <w:color w:val="242424"/>
          <w:sz w:val="24"/>
          <w:szCs w:val="24"/>
        </w:rPr>
      </w:pPr>
      <w:r w:rsidRPr="005B6D64">
        <w:rPr>
          <w:rFonts w:ascii="Calibri" w:eastAsia="Meiryo" w:hAnsi="Calibri" w:cs="Arial"/>
          <w:color w:val="242424"/>
          <w:sz w:val="24"/>
          <w:szCs w:val="24"/>
        </w:rPr>
        <w:t>SFN 60232 (9-2016)</w:t>
      </w:r>
    </w:p>
    <w:p w14:paraId="22ECCF89" w14:textId="77777777" w:rsidR="005B6D64" w:rsidRPr="005B6D64" w:rsidRDefault="005B6D64" w:rsidP="005B6D64">
      <w:pPr>
        <w:spacing w:after="0" w:line="240" w:lineRule="auto"/>
        <w:rPr>
          <w:rFonts w:ascii="Calibri" w:eastAsia="Meiryo" w:hAnsi="Calibri" w:cs="Arial"/>
          <w:color w:val="242424"/>
          <w:sz w:val="24"/>
          <w:szCs w:val="24"/>
        </w:rPr>
      </w:pPr>
    </w:p>
    <w:p w14:paraId="71E28E89" w14:textId="77777777" w:rsidR="005B6D64" w:rsidRPr="005B6D64" w:rsidRDefault="005B6D64" w:rsidP="005B6D64">
      <w:pPr>
        <w:spacing w:after="0" w:line="240" w:lineRule="auto"/>
        <w:rPr>
          <w:rFonts w:ascii="Calibri" w:eastAsia="Meiryo" w:hAnsi="Calibri" w:cs="Arial"/>
          <w:color w:val="242424"/>
          <w:sz w:val="22"/>
          <w:szCs w:val="22"/>
        </w:rPr>
      </w:pPr>
      <w:r w:rsidRPr="005B6D64">
        <w:rPr>
          <w:rFonts w:ascii="Calibri" w:eastAsia="Meiryo" w:hAnsi="Calibri" w:cs="Arial"/>
          <w:color w:val="242424"/>
          <w:sz w:val="22"/>
          <w:szCs w:val="22"/>
        </w:rPr>
        <w:t>Sub-Consultant firms that have been contacted and agree to the listed on a Prime Consultants Project Proposal for work with NDDOT must submit original form and one copy to be attached to the Prime Consultants Proposal. This form is used for informational purposes only.</w:t>
      </w:r>
    </w:p>
    <w:tbl>
      <w:tblPr>
        <w:tblW w:w="10571" w:type="dxa"/>
        <w:tblLook w:val="04A0" w:firstRow="1" w:lastRow="0" w:firstColumn="1" w:lastColumn="0" w:noHBand="0" w:noVBand="1"/>
        <w:tblCaption w:val="NDDOT Subconsultant Contact information"/>
        <w:tblDescription w:val="Various cells for entering contact information for the prime and subconsultant"/>
      </w:tblPr>
      <w:tblGrid>
        <w:gridCol w:w="3505"/>
        <w:gridCol w:w="1351"/>
        <w:gridCol w:w="954"/>
        <w:gridCol w:w="790"/>
        <w:gridCol w:w="1091"/>
        <w:gridCol w:w="990"/>
        <w:gridCol w:w="1844"/>
        <w:gridCol w:w="38"/>
        <w:gridCol w:w="8"/>
      </w:tblGrid>
      <w:tr w:rsidR="005B6D64" w:rsidRPr="005B6D64" w14:paraId="1AFCAB10" w14:textId="77777777">
        <w:trPr>
          <w:gridAfter w:val="1"/>
          <w:wAfter w:w="8" w:type="dxa"/>
          <w:trHeight w:val="269"/>
        </w:trPr>
        <w:tc>
          <w:tcPr>
            <w:tcW w:w="3505" w:type="dxa"/>
            <w:tcBorders>
              <w:top w:val="single" w:sz="4" w:space="0" w:color="auto"/>
              <w:left w:val="single" w:sz="4" w:space="0" w:color="auto"/>
              <w:bottom w:val="nil"/>
              <w:right w:val="single" w:sz="4" w:space="0" w:color="auto"/>
            </w:tcBorders>
            <w:shd w:val="clear" w:color="auto" w:fill="FFFFFF"/>
            <w:noWrap/>
            <w:vAlign w:val="bottom"/>
            <w:hideMark/>
          </w:tcPr>
          <w:p w14:paraId="1B8320D2" w14:textId="77777777" w:rsidR="005B6D64" w:rsidRPr="005B6D64" w:rsidRDefault="005B6D64" w:rsidP="005B6D64">
            <w:pPr>
              <w:spacing w:after="0"/>
              <w:rPr>
                <w:rFonts w:ascii="Calibri" w:eastAsia="Meiryo" w:hAnsi="Calibri" w:cs="Arial"/>
                <w:b/>
                <w:bCs/>
                <w:color w:val="242424"/>
              </w:rPr>
            </w:pPr>
            <w:r w:rsidRPr="005B6D64">
              <w:rPr>
                <w:rFonts w:ascii="Calibri" w:eastAsia="Meiryo" w:hAnsi="Calibri" w:cs="Arial"/>
                <w:b/>
                <w:bCs/>
                <w:color w:val="242424"/>
              </w:rPr>
              <w:t>NDDOT Project Number</w:t>
            </w:r>
          </w:p>
        </w:tc>
        <w:tc>
          <w:tcPr>
            <w:tcW w:w="3095" w:type="dxa"/>
            <w:gridSpan w:val="3"/>
            <w:tcBorders>
              <w:top w:val="single" w:sz="4" w:space="0" w:color="auto"/>
              <w:left w:val="nil"/>
              <w:bottom w:val="nil"/>
              <w:right w:val="single" w:sz="4" w:space="0" w:color="auto"/>
            </w:tcBorders>
            <w:shd w:val="clear" w:color="auto" w:fill="FFFFFF"/>
            <w:noWrap/>
            <w:vAlign w:val="bottom"/>
            <w:hideMark/>
          </w:tcPr>
          <w:p w14:paraId="108EE64B" w14:textId="77777777" w:rsidR="005B6D64" w:rsidRPr="005B6D64" w:rsidRDefault="005B6D64" w:rsidP="005B6D64">
            <w:pPr>
              <w:spacing w:after="0"/>
              <w:rPr>
                <w:rFonts w:ascii="Calibri" w:eastAsia="Meiryo" w:hAnsi="Calibri" w:cs="Arial"/>
                <w:b/>
                <w:bCs/>
                <w:color w:val="242424"/>
              </w:rPr>
            </w:pPr>
            <w:r w:rsidRPr="005B6D64">
              <w:rPr>
                <w:rFonts w:ascii="Calibri" w:eastAsia="Meiryo" w:hAnsi="Calibri" w:cs="Arial"/>
                <w:b/>
                <w:bCs/>
                <w:color w:val="242424"/>
              </w:rPr>
              <w:t>NDDOT Project Control Number</w:t>
            </w:r>
          </w:p>
        </w:tc>
        <w:tc>
          <w:tcPr>
            <w:tcW w:w="3963" w:type="dxa"/>
            <w:gridSpan w:val="4"/>
            <w:tcBorders>
              <w:top w:val="single" w:sz="4" w:space="0" w:color="auto"/>
              <w:left w:val="nil"/>
              <w:bottom w:val="nil"/>
              <w:right w:val="single" w:sz="4" w:space="0" w:color="auto"/>
            </w:tcBorders>
            <w:shd w:val="clear" w:color="auto" w:fill="FFFFFF"/>
            <w:noWrap/>
            <w:vAlign w:val="bottom"/>
            <w:hideMark/>
          </w:tcPr>
          <w:p w14:paraId="55258218" w14:textId="77777777" w:rsidR="005B6D64" w:rsidRPr="005B6D64" w:rsidRDefault="005B6D64" w:rsidP="005B6D64">
            <w:pPr>
              <w:spacing w:after="0"/>
              <w:rPr>
                <w:rFonts w:ascii="Calibri" w:eastAsia="Meiryo" w:hAnsi="Calibri" w:cs="Arial"/>
                <w:b/>
                <w:bCs/>
                <w:color w:val="242424"/>
              </w:rPr>
            </w:pPr>
            <w:r w:rsidRPr="005B6D64">
              <w:rPr>
                <w:rFonts w:ascii="Calibri" w:eastAsia="Meiryo" w:hAnsi="Calibri" w:cs="Arial"/>
                <w:b/>
                <w:bCs/>
                <w:color w:val="242424"/>
              </w:rPr>
              <w:t>Prime Consultant Company Name</w:t>
            </w:r>
          </w:p>
        </w:tc>
      </w:tr>
      <w:tr w:rsidR="005B6D64" w:rsidRPr="005B6D64" w14:paraId="0ED9E511" w14:textId="77777777">
        <w:trPr>
          <w:gridAfter w:val="1"/>
          <w:wAfter w:w="8" w:type="dxa"/>
          <w:trHeight w:val="288"/>
        </w:trPr>
        <w:tc>
          <w:tcPr>
            <w:tcW w:w="3505" w:type="dxa"/>
            <w:tcBorders>
              <w:top w:val="nil"/>
              <w:left w:val="single" w:sz="4" w:space="0" w:color="auto"/>
              <w:bottom w:val="single" w:sz="4" w:space="0" w:color="auto"/>
              <w:right w:val="single" w:sz="4" w:space="0" w:color="auto"/>
            </w:tcBorders>
            <w:shd w:val="clear" w:color="auto" w:fill="FFFFFF"/>
            <w:noWrap/>
            <w:vAlign w:val="bottom"/>
            <w:hideMark/>
          </w:tcPr>
          <w:p w14:paraId="6A3B3E3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N/A</w:t>
            </w:r>
          </w:p>
        </w:tc>
        <w:tc>
          <w:tcPr>
            <w:tcW w:w="3095" w:type="dxa"/>
            <w:gridSpan w:val="3"/>
            <w:tcBorders>
              <w:top w:val="nil"/>
              <w:left w:val="nil"/>
              <w:bottom w:val="single" w:sz="4" w:space="0" w:color="auto"/>
              <w:right w:val="single" w:sz="4" w:space="0" w:color="auto"/>
            </w:tcBorders>
            <w:shd w:val="clear" w:color="auto" w:fill="FFFFFF"/>
            <w:noWrap/>
            <w:vAlign w:val="bottom"/>
            <w:hideMark/>
          </w:tcPr>
          <w:p w14:paraId="7DCE565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N/A</w:t>
            </w:r>
          </w:p>
        </w:tc>
        <w:tc>
          <w:tcPr>
            <w:tcW w:w="3963" w:type="dxa"/>
            <w:gridSpan w:val="4"/>
            <w:tcBorders>
              <w:top w:val="nil"/>
              <w:left w:val="nil"/>
              <w:bottom w:val="single" w:sz="4" w:space="0" w:color="auto"/>
              <w:right w:val="single" w:sz="4" w:space="0" w:color="auto"/>
            </w:tcBorders>
            <w:shd w:val="clear" w:color="auto" w:fill="FFFFFF"/>
            <w:noWrap/>
            <w:vAlign w:val="bottom"/>
            <w:hideMark/>
          </w:tcPr>
          <w:p w14:paraId="6FD30E5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49775D91" w14:textId="77777777">
        <w:trPr>
          <w:gridAfter w:val="1"/>
          <w:wAfter w:w="8" w:type="dxa"/>
          <w:trHeight w:val="288"/>
        </w:trPr>
        <w:tc>
          <w:tcPr>
            <w:tcW w:w="3505" w:type="dxa"/>
            <w:tcBorders>
              <w:top w:val="nil"/>
              <w:left w:val="single" w:sz="4" w:space="0" w:color="auto"/>
              <w:bottom w:val="nil"/>
              <w:right w:val="single" w:sz="4" w:space="0" w:color="auto"/>
            </w:tcBorders>
            <w:shd w:val="clear" w:color="auto" w:fill="FFFFFF"/>
            <w:noWrap/>
            <w:vAlign w:val="bottom"/>
            <w:hideMark/>
          </w:tcPr>
          <w:p w14:paraId="58357F56"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Company Name</w:t>
            </w:r>
          </w:p>
        </w:tc>
        <w:tc>
          <w:tcPr>
            <w:tcW w:w="7058" w:type="dxa"/>
            <w:gridSpan w:val="7"/>
            <w:tcBorders>
              <w:top w:val="single" w:sz="4" w:space="0" w:color="auto"/>
              <w:left w:val="nil"/>
              <w:bottom w:val="nil"/>
              <w:right w:val="single" w:sz="4" w:space="0" w:color="000000"/>
            </w:tcBorders>
            <w:shd w:val="clear" w:color="auto" w:fill="FFFFFF"/>
            <w:noWrap/>
            <w:vAlign w:val="bottom"/>
            <w:hideMark/>
          </w:tcPr>
          <w:p w14:paraId="1762EEFF"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Owner</w:t>
            </w:r>
          </w:p>
        </w:tc>
      </w:tr>
      <w:tr w:rsidR="005B6D64" w:rsidRPr="005B6D64" w14:paraId="2C5D1D47" w14:textId="77777777">
        <w:trPr>
          <w:gridAfter w:val="1"/>
          <w:wAfter w:w="8" w:type="dxa"/>
          <w:trHeight w:val="288"/>
        </w:trPr>
        <w:tc>
          <w:tcPr>
            <w:tcW w:w="3505" w:type="dxa"/>
            <w:tcBorders>
              <w:top w:val="nil"/>
              <w:left w:val="single" w:sz="4" w:space="0" w:color="auto"/>
              <w:bottom w:val="single" w:sz="4" w:space="0" w:color="auto"/>
              <w:right w:val="single" w:sz="4" w:space="0" w:color="auto"/>
            </w:tcBorders>
            <w:shd w:val="clear" w:color="auto" w:fill="FFFFFF"/>
            <w:noWrap/>
            <w:vAlign w:val="bottom"/>
            <w:hideMark/>
          </w:tcPr>
          <w:p w14:paraId="034D4E9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7058" w:type="dxa"/>
            <w:gridSpan w:val="7"/>
            <w:tcBorders>
              <w:top w:val="nil"/>
              <w:left w:val="nil"/>
              <w:bottom w:val="single" w:sz="4" w:space="0" w:color="auto"/>
              <w:right w:val="single" w:sz="4" w:space="0" w:color="000000"/>
            </w:tcBorders>
            <w:shd w:val="clear" w:color="auto" w:fill="FFFFFF"/>
            <w:noWrap/>
            <w:vAlign w:val="bottom"/>
            <w:hideMark/>
          </w:tcPr>
          <w:p w14:paraId="47CD5C5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7ED76FD1" w14:textId="77777777">
        <w:trPr>
          <w:trHeight w:val="288"/>
        </w:trPr>
        <w:tc>
          <w:tcPr>
            <w:tcW w:w="4856" w:type="dxa"/>
            <w:gridSpan w:val="2"/>
            <w:tcBorders>
              <w:top w:val="single" w:sz="4" w:space="0" w:color="auto"/>
              <w:left w:val="single" w:sz="4" w:space="0" w:color="auto"/>
              <w:bottom w:val="nil"/>
              <w:right w:val="single" w:sz="4" w:space="0" w:color="auto"/>
            </w:tcBorders>
            <w:shd w:val="clear" w:color="auto" w:fill="FFFFFF"/>
            <w:noWrap/>
            <w:vAlign w:val="bottom"/>
            <w:hideMark/>
          </w:tcPr>
          <w:p w14:paraId="0B38EDD6"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Address</w:t>
            </w:r>
          </w:p>
        </w:tc>
        <w:tc>
          <w:tcPr>
            <w:tcW w:w="2835" w:type="dxa"/>
            <w:gridSpan w:val="3"/>
            <w:tcBorders>
              <w:top w:val="single" w:sz="4" w:space="0" w:color="auto"/>
              <w:left w:val="nil"/>
              <w:bottom w:val="nil"/>
              <w:right w:val="single" w:sz="4" w:space="0" w:color="auto"/>
            </w:tcBorders>
            <w:shd w:val="clear" w:color="auto" w:fill="FFFFFF"/>
            <w:noWrap/>
            <w:vAlign w:val="bottom"/>
            <w:hideMark/>
          </w:tcPr>
          <w:p w14:paraId="2208D155"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City</w:t>
            </w:r>
          </w:p>
        </w:tc>
        <w:tc>
          <w:tcPr>
            <w:tcW w:w="990" w:type="dxa"/>
            <w:tcBorders>
              <w:top w:val="single" w:sz="4" w:space="0" w:color="auto"/>
              <w:left w:val="nil"/>
              <w:bottom w:val="nil"/>
              <w:right w:val="single" w:sz="4" w:space="0" w:color="auto"/>
            </w:tcBorders>
            <w:shd w:val="clear" w:color="auto" w:fill="FFFFFF"/>
            <w:noWrap/>
            <w:vAlign w:val="bottom"/>
            <w:hideMark/>
          </w:tcPr>
          <w:p w14:paraId="47537242"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State</w:t>
            </w:r>
          </w:p>
        </w:tc>
        <w:tc>
          <w:tcPr>
            <w:tcW w:w="1890" w:type="dxa"/>
            <w:gridSpan w:val="3"/>
            <w:tcBorders>
              <w:top w:val="single" w:sz="4" w:space="0" w:color="auto"/>
              <w:left w:val="nil"/>
              <w:bottom w:val="nil"/>
              <w:right w:val="single" w:sz="4" w:space="0" w:color="auto"/>
            </w:tcBorders>
            <w:shd w:val="clear" w:color="auto" w:fill="FFFFFF"/>
            <w:noWrap/>
            <w:vAlign w:val="bottom"/>
            <w:hideMark/>
          </w:tcPr>
          <w:p w14:paraId="675339A5"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Zip Code</w:t>
            </w:r>
          </w:p>
        </w:tc>
      </w:tr>
      <w:tr w:rsidR="005B6D64" w:rsidRPr="005B6D64" w14:paraId="7F77BEFC" w14:textId="77777777">
        <w:trPr>
          <w:trHeight w:val="288"/>
        </w:trPr>
        <w:tc>
          <w:tcPr>
            <w:tcW w:w="4856" w:type="dxa"/>
            <w:gridSpan w:val="2"/>
            <w:tcBorders>
              <w:top w:val="nil"/>
              <w:left w:val="single" w:sz="4" w:space="0" w:color="auto"/>
              <w:bottom w:val="single" w:sz="4" w:space="0" w:color="auto"/>
              <w:right w:val="single" w:sz="4" w:space="0" w:color="auto"/>
            </w:tcBorders>
            <w:shd w:val="clear" w:color="auto" w:fill="D9D9D9"/>
            <w:noWrap/>
            <w:vAlign w:val="bottom"/>
            <w:hideMark/>
          </w:tcPr>
          <w:p w14:paraId="29E98EF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835" w:type="dxa"/>
            <w:gridSpan w:val="3"/>
            <w:tcBorders>
              <w:top w:val="nil"/>
              <w:left w:val="nil"/>
              <w:bottom w:val="single" w:sz="4" w:space="0" w:color="auto"/>
              <w:right w:val="single" w:sz="4" w:space="0" w:color="auto"/>
            </w:tcBorders>
            <w:shd w:val="clear" w:color="auto" w:fill="D9D9D9"/>
            <w:noWrap/>
            <w:vAlign w:val="bottom"/>
            <w:hideMark/>
          </w:tcPr>
          <w:p w14:paraId="001DDB0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990" w:type="dxa"/>
            <w:tcBorders>
              <w:top w:val="nil"/>
              <w:left w:val="nil"/>
              <w:bottom w:val="single" w:sz="4" w:space="0" w:color="auto"/>
              <w:right w:val="single" w:sz="4" w:space="0" w:color="auto"/>
            </w:tcBorders>
            <w:shd w:val="clear" w:color="auto" w:fill="D9D9D9"/>
            <w:noWrap/>
            <w:vAlign w:val="bottom"/>
            <w:hideMark/>
          </w:tcPr>
          <w:p w14:paraId="1468010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890" w:type="dxa"/>
            <w:gridSpan w:val="3"/>
            <w:tcBorders>
              <w:top w:val="nil"/>
              <w:left w:val="nil"/>
              <w:bottom w:val="single" w:sz="4" w:space="0" w:color="auto"/>
              <w:right w:val="single" w:sz="4" w:space="0" w:color="auto"/>
            </w:tcBorders>
            <w:shd w:val="clear" w:color="auto" w:fill="D9D9D9"/>
            <w:noWrap/>
            <w:vAlign w:val="bottom"/>
            <w:hideMark/>
          </w:tcPr>
          <w:p w14:paraId="74FBEB1D"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3DCD8E18" w14:textId="77777777">
        <w:trPr>
          <w:gridAfter w:val="2"/>
          <w:wAfter w:w="46" w:type="dxa"/>
          <w:trHeight w:val="288"/>
        </w:trPr>
        <w:tc>
          <w:tcPr>
            <w:tcW w:w="3505" w:type="dxa"/>
            <w:tcBorders>
              <w:top w:val="single" w:sz="4" w:space="0" w:color="auto"/>
              <w:left w:val="single" w:sz="4" w:space="0" w:color="auto"/>
              <w:bottom w:val="nil"/>
              <w:right w:val="single" w:sz="4" w:space="0" w:color="auto"/>
            </w:tcBorders>
            <w:shd w:val="clear" w:color="auto" w:fill="FFFFFF"/>
            <w:noWrap/>
            <w:vAlign w:val="bottom"/>
            <w:hideMark/>
          </w:tcPr>
          <w:p w14:paraId="2FE6BAEA"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Company Telephone Number</w:t>
            </w:r>
          </w:p>
        </w:tc>
        <w:tc>
          <w:tcPr>
            <w:tcW w:w="2305" w:type="dxa"/>
            <w:gridSpan w:val="2"/>
            <w:tcBorders>
              <w:top w:val="single" w:sz="4" w:space="0" w:color="auto"/>
              <w:left w:val="nil"/>
              <w:bottom w:val="nil"/>
              <w:right w:val="single" w:sz="4" w:space="0" w:color="auto"/>
            </w:tcBorders>
            <w:shd w:val="clear" w:color="auto" w:fill="FFFFFF"/>
            <w:noWrap/>
            <w:vAlign w:val="bottom"/>
            <w:hideMark/>
          </w:tcPr>
          <w:p w14:paraId="419D761B"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Fax Number</w:t>
            </w:r>
          </w:p>
        </w:tc>
        <w:tc>
          <w:tcPr>
            <w:tcW w:w="4715" w:type="dxa"/>
            <w:gridSpan w:val="4"/>
            <w:tcBorders>
              <w:top w:val="single" w:sz="4" w:space="0" w:color="auto"/>
              <w:left w:val="nil"/>
              <w:bottom w:val="nil"/>
              <w:right w:val="single" w:sz="4" w:space="0" w:color="auto"/>
            </w:tcBorders>
            <w:shd w:val="clear" w:color="auto" w:fill="FFFFFF"/>
            <w:noWrap/>
            <w:vAlign w:val="bottom"/>
            <w:hideMark/>
          </w:tcPr>
          <w:p w14:paraId="50C8AE24" w14:textId="77777777" w:rsidR="005B6D64" w:rsidRPr="005B6D64" w:rsidRDefault="005B6D64" w:rsidP="005B6D64">
            <w:pPr>
              <w:spacing w:after="0"/>
              <w:rPr>
                <w:rFonts w:ascii="Calibri" w:eastAsia="Meiryo" w:hAnsi="Calibri" w:cs="Arial"/>
                <w:b/>
                <w:bCs/>
                <w:color w:val="242424"/>
                <w:sz w:val="22"/>
                <w:szCs w:val="22"/>
              </w:rPr>
            </w:pPr>
            <w:r w:rsidRPr="005B6D64">
              <w:rPr>
                <w:rFonts w:ascii="Calibri" w:eastAsia="Meiryo" w:hAnsi="Calibri" w:cs="Arial"/>
                <w:b/>
                <w:bCs/>
                <w:color w:val="242424"/>
                <w:sz w:val="22"/>
                <w:szCs w:val="22"/>
              </w:rPr>
              <w:t>Email Address</w:t>
            </w:r>
          </w:p>
        </w:tc>
      </w:tr>
      <w:tr w:rsidR="005B6D64" w:rsidRPr="005B6D64" w14:paraId="0D15FB8A" w14:textId="77777777">
        <w:trPr>
          <w:gridAfter w:val="2"/>
          <w:wAfter w:w="46" w:type="dxa"/>
          <w:trHeight w:val="288"/>
        </w:trPr>
        <w:tc>
          <w:tcPr>
            <w:tcW w:w="3505" w:type="dxa"/>
            <w:tcBorders>
              <w:top w:val="nil"/>
              <w:left w:val="single" w:sz="4" w:space="0" w:color="auto"/>
              <w:bottom w:val="single" w:sz="4" w:space="0" w:color="auto"/>
              <w:right w:val="single" w:sz="4" w:space="0" w:color="auto"/>
            </w:tcBorders>
            <w:shd w:val="clear" w:color="auto" w:fill="D9D9D9"/>
            <w:noWrap/>
            <w:vAlign w:val="bottom"/>
            <w:hideMark/>
          </w:tcPr>
          <w:p w14:paraId="11D10198"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305" w:type="dxa"/>
            <w:gridSpan w:val="2"/>
            <w:tcBorders>
              <w:top w:val="nil"/>
              <w:left w:val="nil"/>
              <w:bottom w:val="single" w:sz="4" w:space="0" w:color="auto"/>
              <w:right w:val="single" w:sz="4" w:space="0" w:color="auto"/>
            </w:tcBorders>
            <w:shd w:val="clear" w:color="auto" w:fill="D9D9D9"/>
            <w:noWrap/>
            <w:vAlign w:val="bottom"/>
            <w:hideMark/>
          </w:tcPr>
          <w:p w14:paraId="1A36D3A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4715" w:type="dxa"/>
            <w:gridSpan w:val="4"/>
            <w:tcBorders>
              <w:top w:val="nil"/>
              <w:left w:val="nil"/>
              <w:bottom w:val="single" w:sz="4" w:space="0" w:color="auto"/>
              <w:right w:val="single" w:sz="4" w:space="0" w:color="auto"/>
            </w:tcBorders>
            <w:shd w:val="clear" w:color="auto" w:fill="D9D9D9"/>
            <w:noWrap/>
            <w:vAlign w:val="bottom"/>
            <w:hideMark/>
          </w:tcPr>
          <w:p w14:paraId="4462605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1F5F9721" w14:textId="77777777" w:rsidR="005B6D64" w:rsidRPr="005B6D64" w:rsidRDefault="005B6D64" w:rsidP="005B6D64">
      <w:pPr>
        <w:spacing w:after="0" w:line="240" w:lineRule="auto"/>
        <w:rPr>
          <w:rFonts w:ascii="Calibri" w:eastAsia="Meiryo" w:hAnsi="Calibri" w:cs="Arial"/>
          <w:color w:val="242424"/>
          <w:sz w:val="24"/>
          <w:szCs w:val="24"/>
        </w:rPr>
      </w:pPr>
    </w:p>
    <w:p w14:paraId="31359718" w14:textId="77777777" w:rsidR="005B6D64" w:rsidRPr="005B6D64" w:rsidRDefault="005B6D64" w:rsidP="005B6D64">
      <w:pPr>
        <w:spacing w:after="0" w:line="240" w:lineRule="auto"/>
        <w:rPr>
          <w:rFonts w:ascii="Calibri" w:eastAsia="Meiryo" w:hAnsi="Calibri" w:cs="Arial"/>
          <w:b/>
          <w:bCs/>
          <w:color w:val="242424"/>
          <w:sz w:val="24"/>
          <w:szCs w:val="24"/>
        </w:rPr>
      </w:pPr>
      <w:r w:rsidRPr="005B6D64">
        <w:rPr>
          <w:rFonts w:ascii="Calibri" w:eastAsia="Meiryo" w:hAnsi="Calibri" w:cs="Arial"/>
          <w:b/>
          <w:bCs/>
          <w:color w:val="242424"/>
          <w:sz w:val="24"/>
          <w:szCs w:val="24"/>
        </w:rPr>
        <w:t>Type of Work to be Subcontracted</w:t>
      </w:r>
    </w:p>
    <w:p w14:paraId="6FF23FD8" w14:textId="77777777" w:rsidR="005B6D64" w:rsidRPr="005B6D64" w:rsidRDefault="005B6D64" w:rsidP="005B6D64">
      <w:pPr>
        <w:spacing w:after="0" w:line="240" w:lineRule="auto"/>
        <w:rPr>
          <w:rFonts w:ascii="Calibri" w:eastAsia="Meiryo" w:hAnsi="Calibri" w:cs="Arial"/>
          <w:color w:val="242424"/>
          <w:sz w:val="24"/>
          <w:szCs w:val="24"/>
        </w:rPr>
      </w:pPr>
    </w:p>
    <w:tbl>
      <w:tblPr>
        <w:tblW w:w="10615" w:type="dxa"/>
        <w:tblLook w:val="04A0" w:firstRow="1" w:lastRow="0" w:firstColumn="1" w:lastColumn="0" w:noHBand="0" w:noVBand="1"/>
        <w:tblCaption w:val="Type of Work to be Subcontracted"/>
        <w:tblDescription w:val="Various work types "/>
      </w:tblPr>
      <w:tblGrid>
        <w:gridCol w:w="271"/>
        <w:gridCol w:w="2540"/>
        <w:gridCol w:w="271"/>
        <w:gridCol w:w="2403"/>
        <w:gridCol w:w="271"/>
        <w:gridCol w:w="2020"/>
        <w:gridCol w:w="271"/>
        <w:gridCol w:w="858"/>
        <w:gridCol w:w="1710"/>
      </w:tblGrid>
      <w:tr w:rsidR="005B6D64" w:rsidRPr="005B6D64" w14:paraId="469D233C" w14:textId="77777777">
        <w:trPr>
          <w:trHeight w:val="288"/>
        </w:trPr>
        <w:tc>
          <w:tcPr>
            <w:tcW w:w="27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B88304A"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40" w:type="dxa"/>
            <w:tcBorders>
              <w:top w:val="single" w:sz="4" w:space="0" w:color="auto"/>
              <w:left w:val="nil"/>
              <w:bottom w:val="nil"/>
              <w:right w:val="nil"/>
            </w:tcBorders>
            <w:shd w:val="clear" w:color="auto" w:fill="FFFFFF"/>
            <w:noWrap/>
            <w:vAlign w:val="bottom"/>
            <w:hideMark/>
          </w:tcPr>
          <w:p w14:paraId="72B1533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Appraisals</w:t>
            </w:r>
          </w:p>
        </w:tc>
        <w:tc>
          <w:tcPr>
            <w:tcW w:w="27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7D30229"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403" w:type="dxa"/>
            <w:tcBorders>
              <w:top w:val="single" w:sz="4" w:space="0" w:color="auto"/>
              <w:left w:val="nil"/>
              <w:bottom w:val="nil"/>
              <w:right w:val="nil"/>
            </w:tcBorders>
            <w:shd w:val="clear" w:color="auto" w:fill="FFFFFF"/>
            <w:noWrap/>
            <w:vAlign w:val="bottom"/>
            <w:hideMark/>
          </w:tcPr>
          <w:p w14:paraId="15069EF6"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Environmental</w:t>
            </w:r>
          </w:p>
        </w:tc>
        <w:tc>
          <w:tcPr>
            <w:tcW w:w="27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A0D027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20" w:type="dxa"/>
            <w:tcBorders>
              <w:top w:val="single" w:sz="4" w:space="0" w:color="auto"/>
              <w:left w:val="nil"/>
              <w:bottom w:val="nil"/>
              <w:right w:val="nil"/>
            </w:tcBorders>
            <w:shd w:val="clear" w:color="auto" w:fill="FFFFFF"/>
            <w:noWrap/>
            <w:vAlign w:val="bottom"/>
            <w:hideMark/>
          </w:tcPr>
          <w:p w14:paraId="20241A19"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Planning</w:t>
            </w:r>
          </w:p>
        </w:tc>
        <w:tc>
          <w:tcPr>
            <w:tcW w:w="27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409F18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68" w:type="dxa"/>
            <w:gridSpan w:val="2"/>
            <w:tcBorders>
              <w:top w:val="single" w:sz="4" w:space="0" w:color="auto"/>
              <w:left w:val="nil"/>
              <w:bottom w:val="nil"/>
              <w:right w:val="single" w:sz="4" w:space="0" w:color="000000"/>
            </w:tcBorders>
            <w:shd w:val="clear" w:color="auto" w:fill="FFFFFF"/>
            <w:noWrap/>
            <w:vAlign w:val="bottom"/>
            <w:hideMark/>
          </w:tcPr>
          <w:p w14:paraId="2C835D40"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Structural Design</w:t>
            </w:r>
          </w:p>
        </w:tc>
      </w:tr>
      <w:tr w:rsidR="005B6D64" w:rsidRPr="005B6D64" w14:paraId="79BFBD0E" w14:textId="77777777">
        <w:trPr>
          <w:trHeight w:val="288"/>
        </w:trPr>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155D9D7A"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40" w:type="dxa"/>
            <w:shd w:val="clear" w:color="auto" w:fill="FFFFFF"/>
            <w:noWrap/>
            <w:vAlign w:val="bottom"/>
            <w:hideMark/>
          </w:tcPr>
          <w:p w14:paraId="436EFB48"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Architecture</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13AAC83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403" w:type="dxa"/>
            <w:shd w:val="clear" w:color="auto" w:fill="FFFFFF"/>
            <w:noWrap/>
            <w:vAlign w:val="bottom"/>
            <w:hideMark/>
          </w:tcPr>
          <w:p w14:paraId="19CF64EF"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Geotechnical</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445FE9D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20" w:type="dxa"/>
            <w:shd w:val="clear" w:color="auto" w:fill="FFFFFF"/>
            <w:noWrap/>
            <w:vAlign w:val="bottom"/>
            <w:hideMark/>
          </w:tcPr>
          <w:p w14:paraId="2E9A756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Public Involvement</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769604B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68" w:type="dxa"/>
            <w:gridSpan w:val="2"/>
            <w:tcBorders>
              <w:top w:val="nil"/>
              <w:left w:val="nil"/>
              <w:bottom w:val="nil"/>
              <w:right w:val="single" w:sz="4" w:space="0" w:color="000000"/>
            </w:tcBorders>
            <w:shd w:val="clear" w:color="auto" w:fill="FFFFFF"/>
            <w:noWrap/>
            <w:vAlign w:val="bottom"/>
            <w:hideMark/>
          </w:tcPr>
          <w:p w14:paraId="7440EC8C"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Survey</w:t>
            </w:r>
          </w:p>
        </w:tc>
      </w:tr>
      <w:tr w:rsidR="005B6D64" w:rsidRPr="005B6D64" w14:paraId="473E6FFC" w14:textId="77777777">
        <w:trPr>
          <w:trHeight w:val="288"/>
        </w:trPr>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4BC4A83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40" w:type="dxa"/>
            <w:shd w:val="clear" w:color="auto" w:fill="FFFFFF"/>
            <w:noWrap/>
            <w:vAlign w:val="bottom"/>
            <w:hideMark/>
          </w:tcPr>
          <w:p w14:paraId="52760FA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Bridge Inspection</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1642A8E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403" w:type="dxa"/>
            <w:shd w:val="clear" w:color="auto" w:fill="FFFFFF"/>
            <w:noWrap/>
            <w:vAlign w:val="bottom"/>
            <w:hideMark/>
          </w:tcPr>
          <w:p w14:paraId="16563A60"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Materials Testing</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050A3EE8"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20" w:type="dxa"/>
            <w:shd w:val="clear" w:color="auto" w:fill="FFFFFF"/>
            <w:noWrap/>
            <w:vAlign w:val="bottom"/>
            <w:hideMark/>
          </w:tcPr>
          <w:p w14:paraId="751C0F70"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Roadway Design</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50892EA0"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68" w:type="dxa"/>
            <w:gridSpan w:val="2"/>
            <w:tcBorders>
              <w:top w:val="nil"/>
              <w:left w:val="nil"/>
              <w:bottom w:val="nil"/>
              <w:right w:val="single" w:sz="4" w:space="0" w:color="000000"/>
            </w:tcBorders>
            <w:shd w:val="clear" w:color="auto" w:fill="FFFFFF"/>
            <w:noWrap/>
            <w:vAlign w:val="bottom"/>
            <w:hideMark/>
          </w:tcPr>
          <w:p w14:paraId="39CEA28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Traffic Operations</w:t>
            </w:r>
          </w:p>
        </w:tc>
      </w:tr>
      <w:tr w:rsidR="005B6D64" w:rsidRPr="005B6D64" w14:paraId="54C16029" w14:textId="77777777">
        <w:trPr>
          <w:trHeight w:val="288"/>
        </w:trPr>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415AE6F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40" w:type="dxa"/>
            <w:shd w:val="clear" w:color="auto" w:fill="FFFFFF"/>
            <w:noWrap/>
            <w:vAlign w:val="bottom"/>
            <w:hideMark/>
          </w:tcPr>
          <w:p w14:paraId="575AA7EE"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Construction Engineering</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4BE94361"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403" w:type="dxa"/>
            <w:shd w:val="clear" w:color="auto" w:fill="FFFFFF"/>
            <w:noWrap/>
            <w:vAlign w:val="bottom"/>
            <w:hideMark/>
          </w:tcPr>
          <w:p w14:paraId="4ECACBFC"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Partnering Facilitation</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5500640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20" w:type="dxa"/>
            <w:shd w:val="clear" w:color="auto" w:fill="FFFFFF"/>
            <w:noWrap/>
            <w:vAlign w:val="bottom"/>
            <w:hideMark/>
          </w:tcPr>
          <w:p w14:paraId="0B0A4673"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Soil Contamination</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243D5E7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68" w:type="dxa"/>
            <w:gridSpan w:val="2"/>
            <w:tcBorders>
              <w:top w:val="nil"/>
              <w:left w:val="nil"/>
              <w:bottom w:val="nil"/>
              <w:right w:val="single" w:sz="4" w:space="0" w:color="000000"/>
            </w:tcBorders>
            <w:shd w:val="clear" w:color="auto" w:fill="FFFFFF"/>
            <w:noWrap/>
            <w:vAlign w:val="bottom"/>
            <w:hideMark/>
          </w:tcPr>
          <w:p w14:paraId="615D5637"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Wetlands Delineation</w:t>
            </w:r>
          </w:p>
        </w:tc>
      </w:tr>
      <w:tr w:rsidR="005B6D64" w:rsidRPr="005B6D64" w14:paraId="57F85E3F" w14:textId="77777777">
        <w:trPr>
          <w:trHeight w:val="288"/>
        </w:trPr>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1992D91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540" w:type="dxa"/>
            <w:tcBorders>
              <w:top w:val="nil"/>
              <w:left w:val="nil"/>
              <w:bottom w:val="single" w:sz="4" w:space="0" w:color="auto"/>
              <w:right w:val="nil"/>
            </w:tcBorders>
            <w:shd w:val="clear" w:color="auto" w:fill="FFFFFF"/>
            <w:noWrap/>
            <w:vAlign w:val="bottom"/>
            <w:hideMark/>
          </w:tcPr>
          <w:p w14:paraId="31A00DA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Cultural Resources</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643934A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403" w:type="dxa"/>
            <w:tcBorders>
              <w:top w:val="nil"/>
              <w:left w:val="nil"/>
              <w:bottom w:val="single" w:sz="4" w:space="0" w:color="auto"/>
              <w:right w:val="nil"/>
            </w:tcBorders>
            <w:shd w:val="clear" w:color="auto" w:fill="FFFFFF"/>
            <w:noWrap/>
            <w:vAlign w:val="bottom"/>
            <w:hideMark/>
          </w:tcPr>
          <w:p w14:paraId="01A6F61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Photogrammetry</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7D3AB181"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20" w:type="dxa"/>
            <w:tcBorders>
              <w:top w:val="nil"/>
              <w:left w:val="nil"/>
              <w:bottom w:val="single" w:sz="4" w:space="0" w:color="auto"/>
              <w:right w:val="nil"/>
            </w:tcBorders>
            <w:shd w:val="clear" w:color="auto" w:fill="FFFFFF"/>
            <w:noWrap/>
            <w:vAlign w:val="bottom"/>
            <w:hideMark/>
          </w:tcPr>
          <w:p w14:paraId="4FB89F1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xml:space="preserve"> Steel Fabrication</w:t>
            </w:r>
          </w:p>
        </w:tc>
        <w:tc>
          <w:tcPr>
            <w:tcW w:w="271" w:type="dxa"/>
            <w:tcBorders>
              <w:top w:val="nil"/>
              <w:left w:val="single" w:sz="4" w:space="0" w:color="auto"/>
              <w:bottom w:val="single" w:sz="4" w:space="0" w:color="auto"/>
              <w:right w:val="single" w:sz="4" w:space="0" w:color="auto"/>
            </w:tcBorders>
            <w:shd w:val="clear" w:color="auto" w:fill="FFFFFF"/>
            <w:noWrap/>
            <w:vAlign w:val="bottom"/>
            <w:hideMark/>
          </w:tcPr>
          <w:p w14:paraId="78BB48A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858" w:type="dxa"/>
            <w:tcBorders>
              <w:top w:val="nil"/>
              <w:left w:val="nil"/>
              <w:bottom w:val="single" w:sz="4" w:space="0" w:color="auto"/>
              <w:right w:val="nil"/>
            </w:tcBorders>
            <w:shd w:val="clear" w:color="auto" w:fill="FFFFFF"/>
            <w:noWrap/>
            <w:vAlign w:val="bottom"/>
            <w:hideMark/>
          </w:tcPr>
          <w:p w14:paraId="43DE598D"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4"/>
                <w:szCs w:val="24"/>
              </w:rPr>
              <w:t xml:space="preserve"> </w:t>
            </w:r>
            <w:r w:rsidRPr="005B6D64">
              <w:rPr>
                <w:rFonts w:ascii="Calibri" w:eastAsia="Meiryo" w:hAnsi="Calibri" w:cs="Arial"/>
                <w:color w:val="242424"/>
                <w:sz w:val="22"/>
                <w:szCs w:val="22"/>
              </w:rPr>
              <w:t>Other</w:t>
            </w:r>
          </w:p>
        </w:tc>
        <w:tc>
          <w:tcPr>
            <w:tcW w:w="1710" w:type="dxa"/>
            <w:tcBorders>
              <w:top w:val="nil"/>
              <w:left w:val="nil"/>
              <w:bottom w:val="single" w:sz="4" w:space="0" w:color="auto"/>
              <w:right w:val="single" w:sz="4" w:space="0" w:color="auto"/>
            </w:tcBorders>
            <w:shd w:val="clear" w:color="auto" w:fill="D9D9D9"/>
            <w:noWrap/>
            <w:vAlign w:val="bottom"/>
            <w:hideMark/>
          </w:tcPr>
          <w:p w14:paraId="441E42E0"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6E446CAD" w14:textId="77777777" w:rsidR="005B6D64" w:rsidRPr="005B6D64" w:rsidRDefault="005B6D64" w:rsidP="005B6D64">
      <w:pPr>
        <w:spacing w:after="0" w:line="240" w:lineRule="auto"/>
        <w:rPr>
          <w:rFonts w:ascii="Calibri" w:eastAsia="Meiryo" w:hAnsi="Calibri" w:cs="Arial"/>
          <w:color w:val="242424"/>
          <w:sz w:val="24"/>
          <w:szCs w:val="24"/>
        </w:rPr>
      </w:pPr>
    </w:p>
    <w:p w14:paraId="520A283A" w14:textId="77777777" w:rsidR="005B6D64" w:rsidRPr="005B6D64" w:rsidRDefault="005B6D64" w:rsidP="005B6D64">
      <w:pPr>
        <w:spacing w:after="0" w:line="240" w:lineRule="auto"/>
        <w:rPr>
          <w:rFonts w:ascii="Calibri" w:eastAsia="Meiryo" w:hAnsi="Calibri" w:cs="Arial"/>
          <w:color w:val="242424"/>
          <w:sz w:val="24"/>
          <w:szCs w:val="24"/>
        </w:rPr>
      </w:pPr>
      <w:r w:rsidRPr="005B6D64">
        <w:rPr>
          <w:rFonts w:ascii="Calibri" w:eastAsia="Meiryo" w:hAnsi="Calibri" w:cs="Arial"/>
          <w:color w:val="242424"/>
          <w:sz w:val="24"/>
          <w:szCs w:val="24"/>
        </w:rPr>
        <w:t>The undersigned declares that all statements listed above are true.</w:t>
      </w:r>
    </w:p>
    <w:p w14:paraId="6AB60AD1" w14:textId="77777777" w:rsidR="005B6D64" w:rsidRPr="005B6D64" w:rsidRDefault="005B6D64" w:rsidP="005B6D64">
      <w:pPr>
        <w:spacing w:after="0" w:line="240" w:lineRule="auto"/>
        <w:rPr>
          <w:rFonts w:ascii="Calibri" w:eastAsia="Meiryo" w:hAnsi="Calibri" w:cs="Arial"/>
          <w:color w:val="242424"/>
          <w:sz w:val="24"/>
          <w:szCs w:val="24"/>
        </w:rPr>
      </w:pPr>
    </w:p>
    <w:tbl>
      <w:tblPr>
        <w:tblW w:w="10615" w:type="dxa"/>
        <w:tblLook w:val="04A0" w:firstRow="1" w:lastRow="0" w:firstColumn="1" w:lastColumn="0" w:noHBand="0" w:noVBand="1"/>
        <w:tblCaption w:val="Statement of Truth"/>
        <w:tblDescription w:val="Table listing firm, name of individual, and title"/>
      </w:tblPr>
      <w:tblGrid>
        <w:gridCol w:w="6343"/>
        <w:gridCol w:w="4272"/>
      </w:tblGrid>
      <w:tr w:rsidR="005B6D64" w:rsidRPr="005B6D64" w14:paraId="2DE1BEA0" w14:textId="77777777">
        <w:trPr>
          <w:trHeight w:val="288"/>
        </w:trPr>
        <w:tc>
          <w:tcPr>
            <w:tcW w:w="10615" w:type="dxa"/>
            <w:gridSpan w:val="2"/>
            <w:tcBorders>
              <w:top w:val="single" w:sz="4" w:space="0" w:color="auto"/>
              <w:left w:val="single" w:sz="4" w:space="0" w:color="auto"/>
              <w:bottom w:val="nil"/>
              <w:right w:val="single" w:sz="4" w:space="0" w:color="000000"/>
            </w:tcBorders>
            <w:shd w:val="clear" w:color="auto" w:fill="FFFFFF"/>
            <w:noWrap/>
            <w:vAlign w:val="bottom"/>
            <w:hideMark/>
          </w:tcPr>
          <w:p w14:paraId="64C9D448"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Firm</w:t>
            </w:r>
          </w:p>
        </w:tc>
      </w:tr>
      <w:tr w:rsidR="005B6D64" w:rsidRPr="005B6D64" w14:paraId="5E5AA211" w14:textId="77777777">
        <w:trPr>
          <w:trHeight w:val="288"/>
        </w:trPr>
        <w:tc>
          <w:tcPr>
            <w:tcW w:w="10615" w:type="dxa"/>
            <w:gridSpan w:val="2"/>
            <w:tcBorders>
              <w:top w:val="nil"/>
              <w:left w:val="single" w:sz="4" w:space="0" w:color="auto"/>
              <w:bottom w:val="nil"/>
              <w:right w:val="single" w:sz="4" w:space="0" w:color="000000"/>
            </w:tcBorders>
            <w:shd w:val="clear" w:color="auto" w:fill="D9D9D9"/>
            <w:noWrap/>
            <w:vAlign w:val="bottom"/>
            <w:hideMark/>
          </w:tcPr>
          <w:p w14:paraId="485ACC41"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19442052" w14:textId="77777777">
        <w:trPr>
          <w:trHeight w:val="288"/>
        </w:trPr>
        <w:tc>
          <w:tcPr>
            <w:tcW w:w="10615" w:type="dxa"/>
            <w:gridSpan w:val="2"/>
            <w:tcBorders>
              <w:top w:val="nil"/>
              <w:left w:val="single" w:sz="4" w:space="0" w:color="auto"/>
              <w:bottom w:val="nil"/>
              <w:right w:val="single" w:sz="4" w:space="0" w:color="000000"/>
            </w:tcBorders>
            <w:shd w:val="clear" w:color="auto" w:fill="FFFFFF"/>
            <w:noWrap/>
            <w:vAlign w:val="bottom"/>
            <w:hideMark/>
          </w:tcPr>
          <w:p w14:paraId="560858D1"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Print Name</w:t>
            </w:r>
          </w:p>
        </w:tc>
      </w:tr>
      <w:tr w:rsidR="005B6D64" w:rsidRPr="005B6D64" w14:paraId="2D514ECC" w14:textId="77777777">
        <w:trPr>
          <w:trHeight w:val="288"/>
        </w:trPr>
        <w:tc>
          <w:tcPr>
            <w:tcW w:w="10615" w:type="dxa"/>
            <w:gridSpan w:val="2"/>
            <w:tcBorders>
              <w:top w:val="nil"/>
              <w:left w:val="single" w:sz="4" w:space="0" w:color="auto"/>
              <w:bottom w:val="nil"/>
              <w:right w:val="single" w:sz="4" w:space="0" w:color="000000"/>
            </w:tcBorders>
            <w:shd w:val="clear" w:color="auto" w:fill="D9D9D9"/>
            <w:noWrap/>
            <w:vAlign w:val="bottom"/>
            <w:hideMark/>
          </w:tcPr>
          <w:p w14:paraId="6598ADD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34F2AABE" w14:textId="77777777">
        <w:trPr>
          <w:trHeight w:val="288"/>
        </w:trPr>
        <w:tc>
          <w:tcPr>
            <w:tcW w:w="10615" w:type="dxa"/>
            <w:gridSpan w:val="2"/>
            <w:tcBorders>
              <w:top w:val="nil"/>
              <w:left w:val="single" w:sz="4" w:space="0" w:color="auto"/>
              <w:bottom w:val="nil"/>
              <w:right w:val="single" w:sz="4" w:space="0" w:color="000000"/>
            </w:tcBorders>
            <w:shd w:val="clear" w:color="auto" w:fill="FFFFFF"/>
            <w:noWrap/>
            <w:vAlign w:val="bottom"/>
            <w:hideMark/>
          </w:tcPr>
          <w:p w14:paraId="2348A51A"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Title</w:t>
            </w:r>
          </w:p>
        </w:tc>
      </w:tr>
      <w:tr w:rsidR="005B6D64" w:rsidRPr="005B6D64" w14:paraId="27A33F48" w14:textId="77777777">
        <w:trPr>
          <w:trHeight w:val="288"/>
        </w:trPr>
        <w:tc>
          <w:tcPr>
            <w:tcW w:w="10615" w:type="dxa"/>
            <w:gridSpan w:val="2"/>
            <w:tcBorders>
              <w:top w:val="nil"/>
              <w:left w:val="single" w:sz="4" w:space="0" w:color="auto"/>
              <w:bottom w:val="single" w:sz="4" w:space="0" w:color="auto"/>
              <w:right w:val="single" w:sz="4" w:space="0" w:color="000000"/>
            </w:tcBorders>
            <w:shd w:val="clear" w:color="auto" w:fill="D9D9D9"/>
            <w:noWrap/>
            <w:vAlign w:val="bottom"/>
            <w:hideMark/>
          </w:tcPr>
          <w:p w14:paraId="5C8CFBC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1A8557FE" w14:textId="77777777">
        <w:trPr>
          <w:trHeight w:val="288"/>
        </w:trPr>
        <w:tc>
          <w:tcPr>
            <w:tcW w:w="10615" w:type="dxa"/>
            <w:gridSpan w:val="2"/>
            <w:shd w:val="clear" w:color="auto" w:fill="FFFFFF"/>
            <w:noWrap/>
            <w:vAlign w:val="bottom"/>
            <w:hideMark/>
          </w:tcPr>
          <w:p w14:paraId="3CBF860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39372E16" w14:textId="77777777">
        <w:trPr>
          <w:trHeight w:val="288"/>
        </w:trPr>
        <w:tc>
          <w:tcPr>
            <w:tcW w:w="6343" w:type="dxa"/>
            <w:tcBorders>
              <w:top w:val="single" w:sz="4" w:space="0" w:color="auto"/>
              <w:left w:val="single" w:sz="4" w:space="0" w:color="auto"/>
              <w:bottom w:val="nil"/>
              <w:right w:val="single" w:sz="4" w:space="0" w:color="auto"/>
            </w:tcBorders>
            <w:shd w:val="clear" w:color="auto" w:fill="FFFFFF"/>
            <w:noWrap/>
            <w:vAlign w:val="bottom"/>
            <w:hideMark/>
          </w:tcPr>
          <w:p w14:paraId="088D6D84"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Signature</w:t>
            </w:r>
          </w:p>
        </w:tc>
        <w:tc>
          <w:tcPr>
            <w:tcW w:w="4272" w:type="dxa"/>
            <w:tcBorders>
              <w:top w:val="single" w:sz="4" w:space="0" w:color="auto"/>
              <w:left w:val="nil"/>
              <w:bottom w:val="nil"/>
              <w:right w:val="single" w:sz="4" w:space="0" w:color="auto"/>
            </w:tcBorders>
            <w:shd w:val="clear" w:color="auto" w:fill="FFFFFF"/>
            <w:noWrap/>
            <w:vAlign w:val="bottom"/>
            <w:hideMark/>
          </w:tcPr>
          <w:p w14:paraId="34AF03F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Date</w:t>
            </w:r>
          </w:p>
        </w:tc>
      </w:tr>
      <w:tr w:rsidR="005B6D64" w:rsidRPr="005B6D64" w14:paraId="77032952" w14:textId="77777777">
        <w:trPr>
          <w:trHeight w:val="600"/>
        </w:trPr>
        <w:tc>
          <w:tcPr>
            <w:tcW w:w="6343" w:type="dxa"/>
            <w:tcBorders>
              <w:top w:val="nil"/>
              <w:left w:val="single" w:sz="4" w:space="0" w:color="auto"/>
              <w:bottom w:val="single" w:sz="4" w:space="0" w:color="auto"/>
              <w:right w:val="single" w:sz="4" w:space="0" w:color="auto"/>
            </w:tcBorders>
            <w:shd w:val="clear" w:color="auto" w:fill="D9D9D9"/>
            <w:noWrap/>
            <w:vAlign w:val="bottom"/>
            <w:hideMark/>
          </w:tcPr>
          <w:p w14:paraId="14EFCD4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4272" w:type="dxa"/>
            <w:tcBorders>
              <w:top w:val="nil"/>
              <w:left w:val="nil"/>
              <w:bottom w:val="single" w:sz="4" w:space="0" w:color="auto"/>
              <w:right w:val="single" w:sz="4" w:space="0" w:color="auto"/>
            </w:tcBorders>
            <w:shd w:val="clear" w:color="auto" w:fill="D9D9D9"/>
            <w:noWrap/>
            <w:vAlign w:val="bottom"/>
            <w:hideMark/>
          </w:tcPr>
          <w:p w14:paraId="4EA3A52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4F55276C" w14:textId="77777777" w:rsidR="005B6D64" w:rsidRPr="005B6D64" w:rsidRDefault="005B6D64" w:rsidP="005B6D64">
      <w:pPr>
        <w:spacing w:after="0" w:line="240" w:lineRule="auto"/>
        <w:rPr>
          <w:rFonts w:ascii="Calibri" w:eastAsia="Meiryo" w:hAnsi="Calibri" w:cs="Arial"/>
          <w:color w:val="242424"/>
          <w:sz w:val="24"/>
          <w:szCs w:val="24"/>
        </w:rPr>
      </w:pPr>
    </w:p>
    <w:tbl>
      <w:tblPr>
        <w:tblW w:w="10615" w:type="dxa"/>
        <w:tblLook w:val="04A0" w:firstRow="1" w:lastRow="0" w:firstColumn="1" w:lastColumn="0" w:noHBand="0" w:noVBand="1"/>
        <w:tblCaption w:val="DBE Verification"/>
        <w:tblDescription w:val="Table asking if a firm is a DBE or not"/>
      </w:tblPr>
      <w:tblGrid>
        <w:gridCol w:w="4495"/>
        <w:gridCol w:w="271"/>
        <w:gridCol w:w="271"/>
        <w:gridCol w:w="580"/>
        <w:gridCol w:w="271"/>
        <w:gridCol w:w="280"/>
        <w:gridCol w:w="680"/>
        <w:gridCol w:w="3767"/>
      </w:tblGrid>
      <w:tr w:rsidR="005B6D64" w:rsidRPr="005B6D64" w14:paraId="5B0C1626" w14:textId="77777777">
        <w:trPr>
          <w:trHeight w:val="72"/>
        </w:trPr>
        <w:tc>
          <w:tcPr>
            <w:tcW w:w="4495" w:type="dxa"/>
            <w:tcBorders>
              <w:top w:val="single" w:sz="4" w:space="0" w:color="auto"/>
              <w:left w:val="single" w:sz="4" w:space="0" w:color="auto"/>
              <w:bottom w:val="nil"/>
              <w:right w:val="nil"/>
            </w:tcBorders>
            <w:shd w:val="clear" w:color="auto" w:fill="FFFFFF"/>
            <w:noWrap/>
            <w:vAlign w:val="bottom"/>
            <w:hideMark/>
          </w:tcPr>
          <w:p w14:paraId="10D64529"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single" w:sz="4" w:space="0" w:color="auto"/>
              <w:left w:val="nil"/>
              <w:bottom w:val="nil"/>
              <w:right w:val="nil"/>
            </w:tcBorders>
            <w:shd w:val="clear" w:color="auto" w:fill="FFFFFF"/>
            <w:noWrap/>
            <w:vAlign w:val="bottom"/>
            <w:hideMark/>
          </w:tcPr>
          <w:p w14:paraId="0727F11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single" w:sz="4" w:space="0" w:color="auto"/>
              <w:left w:val="nil"/>
              <w:bottom w:val="nil"/>
              <w:right w:val="nil"/>
            </w:tcBorders>
            <w:shd w:val="clear" w:color="auto" w:fill="FFFFFF"/>
            <w:noWrap/>
            <w:vAlign w:val="bottom"/>
            <w:hideMark/>
          </w:tcPr>
          <w:p w14:paraId="2258C5DD"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80" w:type="dxa"/>
            <w:tcBorders>
              <w:top w:val="single" w:sz="4" w:space="0" w:color="auto"/>
              <w:left w:val="nil"/>
              <w:bottom w:val="nil"/>
              <w:right w:val="nil"/>
            </w:tcBorders>
            <w:shd w:val="clear" w:color="auto" w:fill="FFFFFF"/>
            <w:noWrap/>
            <w:vAlign w:val="bottom"/>
            <w:hideMark/>
          </w:tcPr>
          <w:p w14:paraId="42AB863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single" w:sz="4" w:space="0" w:color="auto"/>
              <w:left w:val="nil"/>
              <w:bottom w:val="nil"/>
              <w:right w:val="nil"/>
            </w:tcBorders>
            <w:shd w:val="clear" w:color="auto" w:fill="FFFFFF"/>
            <w:noWrap/>
            <w:vAlign w:val="bottom"/>
            <w:hideMark/>
          </w:tcPr>
          <w:p w14:paraId="4948475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80" w:type="dxa"/>
            <w:tcBorders>
              <w:top w:val="single" w:sz="4" w:space="0" w:color="auto"/>
              <w:left w:val="nil"/>
              <w:bottom w:val="nil"/>
              <w:right w:val="nil"/>
            </w:tcBorders>
            <w:shd w:val="clear" w:color="auto" w:fill="FFFFFF"/>
            <w:noWrap/>
            <w:vAlign w:val="bottom"/>
            <w:hideMark/>
          </w:tcPr>
          <w:p w14:paraId="74E5B54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680" w:type="dxa"/>
            <w:tcBorders>
              <w:top w:val="single" w:sz="4" w:space="0" w:color="auto"/>
              <w:left w:val="nil"/>
              <w:bottom w:val="nil"/>
              <w:right w:val="nil"/>
            </w:tcBorders>
            <w:shd w:val="clear" w:color="auto" w:fill="FFFFFF"/>
            <w:noWrap/>
            <w:vAlign w:val="bottom"/>
            <w:hideMark/>
          </w:tcPr>
          <w:p w14:paraId="2B67B15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3767" w:type="dxa"/>
            <w:tcBorders>
              <w:top w:val="single" w:sz="4" w:space="0" w:color="auto"/>
              <w:left w:val="nil"/>
              <w:bottom w:val="nil"/>
              <w:right w:val="single" w:sz="4" w:space="0" w:color="auto"/>
            </w:tcBorders>
            <w:shd w:val="clear" w:color="auto" w:fill="FFFFFF"/>
            <w:noWrap/>
            <w:vAlign w:val="bottom"/>
            <w:hideMark/>
          </w:tcPr>
          <w:p w14:paraId="440A528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1935BA74" w14:textId="77777777">
        <w:trPr>
          <w:trHeight w:val="134"/>
        </w:trPr>
        <w:tc>
          <w:tcPr>
            <w:tcW w:w="4495" w:type="dxa"/>
            <w:tcBorders>
              <w:top w:val="nil"/>
              <w:left w:val="single" w:sz="4" w:space="0" w:color="auto"/>
              <w:bottom w:val="nil"/>
              <w:right w:val="nil"/>
            </w:tcBorders>
            <w:shd w:val="clear" w:color="auto" w:fill="FFFFFF"/>
            <w:noWrap/>
            <w:vAlign w:val="bottom"/>
            <w:hideMark/>
          </w:tcPr>
          <w:p w14:paraId="79BA903C"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Is Firm Currently NDDOT Certified as a DBE?</w:t>
            </w:r>
          </w:p>
        </w:tc>
        <w:tc>
          <w:tcPr>
            <w:tcW w:w="271" w:type="dxa"/>
            <w:shd w:val="clear" w:color="auto" w:fill="FFFFFF"/>
            <w:noWrap/>
            <w:vAlign w:val="bottom"/>
            <w:hideMark/>
          </w:tcPr>
          <w:p w14:paraId="053C453D"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438D6F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80" w:type="dxa"/>
            <w:shd w:val="clear" w:color="auto" w:fill="FFFFFF"/>
            <w:noWrap/>
            <w:vAlign w:val="bottom"/>
            <w:hideMark/>
          </w:tcPr>
          <w:p w14:paraId="439B2568"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Yes</w:t>
            </w:r>
          </w:p>
        </w:tc>
        <w:tc>
          <w:tcPr>
            <w:tcW w:w="271" w:type="dxa"/>
            <w:shd w:val="clear" w:color="auto" w:fill="FFFFFF"/>
            <w:noWrap/>
            <w:vAlign w:val="bottom"/>
            <w:hideMark/>
          </w:tcPr>
          <w:p w14:paraId="31F6EDCF"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90DEEA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680" w:type="dxa"/>
            <w:shd w:val="clear" w:color="auto" w:fill="FFFFFF"/>
            <w:noWrap/>
            <w:vAlign w:val="bottom"/>
            <w:hideMark/>
          </w:tcPr>
          <w:p w14:paraId="568A1978"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No</w:t>
            </w:r>
          </w:p>
        </w:tc>
        <w:tc>
          <w:tcPr>
            <w:tcW w:w="3767" w:type="dxa"/>
            <w:tcBorders>
              <w:top w:val="nil"/>
              <w:left w:val="nil"/>
              <w:bottom w:val="nil"/>
              <w:right w:val="single" w:sz="4" w:space="0" w:color="auto"/>
            </w:tcBorders>
            <w:shd w:val="clear" w:color="auto" w:fill="FFFFFF"/>
            <w:noWrap/>
            <w:vAlign w:val="bottom"/>
            <w:hideMark/>
          </w:tcPr>
          <w:p w14:paraId="0AFFFA6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73C2DDBF" w14:textId="77777777">
        <w:trPr>
          <w:trHeight w:val="98"/>
        </w:trPr>
        <w:tc>
          <w:tcPr>
            <w:tcW w:w="4495" w:type="dxa"/>
            <w:tcBorders>
              <w:top w:val="nil"/>
              <w:left w:val="single" w:sz="4" w:space="0" w:color="auto"/>
              <w:bottom w:val="single" w:sz="4" w:space="0" w:color="auto"/>
              <w:right w:val="nil"/>
            </w:tcBorders>
            <w:shd w:val="clear" w:color="auto" w:fill="FFFFFF"/>
            <w:noWrap/>
            <w:vAlign w:val="bottom"/>
            <w:hideMark/>
          </w:tcPr>
          <w:p w14:paraId="3D3EABBD"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nil"/>
              <w:left w:val="nil"/>
              <w:bottom w:val="single" w:sz="4" w:space="0" w:color="auto"/>
              <w:right w:val="nil"/>
            </w:tcBorders>
            <w:shd w:val="clear" w:color="auto" w:fill="FFFFFF"/>
            <w:noWrap/>
            <w:vAlign w:val="bottom"/>
            <w:hideMark/>
          </w:tcPr>
          <w:p w14:paraId="284F42F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nil"/>
              <w:left w:val="nil"/>
              <w:bottom w:val="single" w:sz="4" w:space="0" w:color="auto"/>
              <w:right w:val="nil"/>
            </w:tcBorders>
            <w:shd w:val="clear" w:color="auto" w:fill="FFFFFF"/>
            <w:noWrap/>
            <w:vAlign w:val="bottom"/>
            <w:hideMark/>
          </w:tcPr>
          <w:p w14:paraId="03C88DE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80" w:type="dxa"/>
            <w:tcBorders>
              <w:top w:val="nil"/>
              <w:left w:val="nil"/>
              <w:bottom w:val="single" w:sz="4" w:space="0" w:color="auto"/>
              <w:right w:val="nil"/>
            </w:tcBorders>
            <w:shd w:val="clear" w:color="auto" w:fill="FFFFFF"/>
            <w:noWrap/>
            <w:vAlign w:val="bottom"/>
            <w:hideMark/>
          </w:tcPr>
          <w:p w14:paraId="3FF92CD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tcBorders>
              <w:top w:val="nil"/>
              <w:left w:val="nil"/>
              <w:bottom w:val="single" w:sz="4" w:space="0" w:color="auto"/>
              <w:right w:val="nil"/>
            </w:tcBorders>
            <w:shd w:val="clear" w:color="auto" w:fill="FFFFFF"/>
            <w:noWrap/>
            <w:vAlign w:val="bottom"/>
            <w:hideMark/>
          </w:tcPr>
          <w:p w14:paraId="5539FDF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80" w:type="dxa"/>
            <w:tcBorders>
              <w:top w:val="nil"/>
              <w:left w:val="nil"/>
              <w:bottom w:val="single" w:sz="4" w:space="0" w:color="auto"/>
              <w:right w:val="nil"/>
            </w:tcBorders>
            <w:shd w:val="clear" w:color="auto" w:fill="FFFFFF"/>
            <w:noWrap/>
            <w:vAlign w:val="bottom"/>
            <w:hideMark/>
          </w:tcPr>
          <w:p w14:paraId="2CD18A2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680" w:type="dxa"/>
            <w:tcBorders>
              <w:top w:val="nil"/>
              <w:left w:val="nil"/>
              <w:bottom w:val="single" w:sz="4" w:space="0" w:color="auto"/>
              <w:right w:val="nil"/>
            </w:tcBorders>
            <w:shd w:val="clear" w:color="auto" w:fill="FFFFFF"/>
            <w:noWrap/>
            <w:vAlign w:val="bottom"/>
            <w:hideMark/>
          </w:tcPr>
          <w:p w14:paraId="7DAD0F2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3767" w:type="dxa"/>
            <w:tcBorders>
              <w:top w:val="nil"/>
              <w:left w:val="nil"/>
              <w:bottom w:val="single" w:sz="4" w:space="0" w:color="auto"/>
              <w:right w:val="single" w:sz="4" w:space="0" w:color="auto"/>
            </w:tcBorders>
            <w:shd w:val="clear" w:color="auto" w:fill="FFFFFF"/>
            <w:noWrap/>
            <w:vAlign w:val="bottom"/>
            <w:hideMark/>
          </w:tcPr>
          <w:p w14:paraId="732BD62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6C6A39E1" w14:textId="14CD8993" w:rsidR="000410C9" w:rsidRPr="00B256E6" w:rsidRDefault="005B6D64" w:rsidP="003B4F1C">
      <w:pPr>
        <w:spacing w:after="0" w:line="240" w:lineRule="auto"/>
        <w:jc w:val="right"/>
        <w:rPr>
          <w:b/>
          <w:bCs/>
        </w:rPr>
      </w:pPr>
      <w:r w:rsidRPr="005B6D64">
        <w:rPr>
          <w:rFonts w:ascii="Calibri" w:eastAsia="Meiryo" w:hAnsi="Calibri" w:cs="Arial"/>
          <w:color w:val="242424"/>
          <w:sz w:val="24"/>
          <w:szCs w:val="24"/>
          <w:lang w:bidi="en-US"/>
        </w:rPr>
        <w:br w:type="page"/>
      </w:r>
      <w:r w:rsidR="000410C9" w:rsidRPr="00B256E6">
        <w:rPr>
          <w:b/>
          <w:bCs/>
        </w:rPr>
        <w:lastRenderedPageBreak/>
        <w:t>Appendix A</w:t>
      </w:r>
    </w:p>
    <w:p w14:paraId="7A8BB999" w14:textId="42626141" w:rsidR="005B6D64" w:rsidRPr="005B6D64" w:rsidRDefault="005B6D64" w:rsidP="005B6D64">
      <w:pPr>
        <w:spacing w:after="0" w:line="240" w:lineRule="auto"/>
        <w:rPr>
          <w:rFonts w:ascii="Calibri" w:eastAsia="Meiryo" w:hAnsi="Calibri" w:cs="Arial"/>
          <w:b/>
          <w:bCs/>
          <w:color w:val="242424"/>
          <w:sz w:val="22"/>
          <w:szCs w:val="22"/>
          <w:lang w:bidi="en-US"/>
        </w:rPr>
      </w:pPr>
      <w:r w:rsidRPr="005B6D64">
        <w:rPr>
          <w:rFonts w:ascii="Calibri" w:eastAsia="Meiryo" w:hAnsi="Calibri" w:cs="Arial"/>
          <w:b/>
          <w:bCs/>
          <w:color w:val="242424"/>
          <w:sz w:val="22"/>
          <w:szCs w:val="22"/>
          <w:lang w:bidi="en-US"/>
        </w:rPr>
        <w:t>Prime Consultant Request To Sublet</w:t>
      </w:r>
    </w:p>
    <w:p w14:paraId="5D5C1825" w14:textId="77777777" w:rsidR="005B6D64" w:rsidRPr="005B6D64" w:rsidRDefault="005B6D64" w:rsidP="005B6D64">
      <w:pPr>
        <w:spacing w:after="0" w:line="240" w:lineRule="auto"/>
        <w:rPr>
          <w:rFonts w:ascii="Calibri" w:eastAsia="Meiryo" w:hAnsi="Calibri" w:cs="Arial"/>
          <w:color w:val="242424"/>
          <w:lang w:bidi="en-US"/>
        </w:rPr>
      </w:pPr>
      <w:r w:rsidRPr="005B6D64">
        <w:rPr>
          <w:rFonts w:ascii="Calibri" w:eastAsia="Meiryo" w:hAnsi="Calibri" w:cs="Arial"/>
          <w:color w:val="242424"/>
          <w:lang w:bidi="en-US"/>
        </w:rPr>
        <w:t>North Dakota Department of Transportation, Environment &amp; Transportation Services</w:t>
      </w:r>
    </w:p>
    <w:p w14:paraId="31171D22" w14:textId="77777777" w:rsidR="005B6D64" w:rsidRPr="005B6D64" w:rsidRDefault="005B6D64" w:rsidP="005B6D64">
      <w:pPr>
        <w:spacing w:after="0" w:line="240" w:lineRule="auto"/>
        <w:rPr>
          <w:rFonts w:ascii="Calibri" w:eastAsia="Meiryo" w:hAnsi="Calibri" w:cs="Arial"/>
          <w:color w:val="242424"/>
          <w:lang w:bidi="en-US"/>
        </w:rPr>
      </w:pPr>
      <w:r w:rsidRPr="005B6D64">
        <w:rPr>
          <w:rFonts w:ascii="Calibri" w:eastAsia="Meiryo" w:hAnsi="Calibri" w:cs="Arial"/>
          <w:color w:val="242424"/>
          <w:lang w:bidi="en-US"/>
        </w:rPr>
        <w:t>SFN 60233 (9-2016)</w:t>
      </w:r>
    </w:p>
    <w:p w14:paraId="5EC56516" w14:textId="77777777" w:rsidR="005B6D64" w:rsidRPr="005B6D64" w:rsidRDefault="005B6D64" w:rsidP="005B6D64">
      <w:pPr>
        <w:spacing w:after="0" w:line="240" w:lineRule="auto"/>
        <w:rPr>
          <w:rFonts w:ascii="Calibri" w:eastAsia="Meiryo" w:hAnsi="Calibri" w:cs="Arial"/>
          <w:color w:val="242424"/>
          <w:sz w:val="24"/>
          <w:szCs w:val="24"/>
          <w:lang w:bidi="en-US"/>
        </w:rPr>
      </w:pPr>
    </w:p>
    <w:tbl>
      <w:tblPr>
        <w:tblW w:w="10255" w:type="dxa"/>
        <w:tblLook w:val="04A0" w:firstRow="1" w:lastRow="0" w:firstColumn="1" w:lastColumn="0" w:noHBand="0" w:noVBand="1"/>
        <w:tblCaption w:val="Prime Consultant Contact Information"/>
        <w:tblDescription w:val="Table requesting specific contact information for the Prime Consultant"/>
      </w:tblPr>
      <w:tblGrid>
        <w:gridCol w:w="2780"/>
        <w:gridCol w:w="1985"/>
        <w:gridCol w:w="5490"/>
      </w:tblGrid>
      <w:tr w:rsidR="005B6D64" w:rsidRPr="005B6D64" w14:paraId="67666AD9" w14:textId="77777777">
        <w:trPr>
          <w:trHeight w:val="252"/>
        </w:trPr>
        <w:tc>
          <w:tcPr>
            <w:tcW w:w="2780" w:type="dxa"/>
            <w:tcBorders>
              <w:top w:val="single" w:sz="4" w:space="0" w:color="auto"/>
              <w:left w:val="single" w:sz="4" w:space="0" w:color="auto"/>
              <w:bottom w:val="nil"/>
              <w:right w:val="single" w:sz="4" w:space="0" w:color="auto"/>
            </w:tcBorders>
            <w:shd w:val="clear" w:color="auto" w:fill="FFFFFF"/>
            <w:noWrap/>
            <w:vAlign w:val="bottom"/>
            <w:hideMark/>
          </w:tcPr>
          <w:p w14:paraId="55C3DE9F"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Project Number</w:t>
            </w:r>
          </w:p>
        </w:tc>
        <w:tc>
          <w:tcPr>
            <w:tcW w:w="1985" w:type="dxa"/>
            <w:tcBorders>
              <w:top w:val="single" w:sz="4" w:space="0" w:color="auto"/>
              <w:left w:val="nil"/>
              <w:bottom w:val="nil"/>
              <w:right w:val="single" w:sz="4" w:space="0" w:color="auto"/>
            </w:tcBorders>
            <w:shd w:val="clear" w:color="auto" w:fill="FFFFFF"/>
            <w:noWrap/>
            <w:vAlign w:val="bottom"/>
            <w:hideMark/>
          </w:tcPr>
          <w:p w14:paraId="56406D9A"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PCN</w:t>
            </w:r>
          </w:p>
        </w:tc>
        <w:tc>
          <w:tcPr>
            <w:tcW w:w="5490" w:type="dxa"/>
            <w:tcBorders>
              <w:top w:val="single" w:sz="4" w:space="0" w:color="auto"/>
              <w:left w:val="nil"/>
              <w:bottom w:val="nil"/>
              <w:right w:val="single" w:sz="4" w:space="0" w:color="auto"/>
            </w:tcBorders>
            <w:shd w:val="clear" w:color="auto" w:fill="FFFFFF"/>
            <w:noWrap/>
            <w:vAlign w:val="bottom"/>
            <w:hideMark/>
          </w:tcPr>
          <w:p w14:paraId="00B97FBF"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Project Description</w:t>
            </w:r>
          </w:p>
        </w:tc>
      </w:tr>
      <w:tr w:rsidR="005B6D64" w:rsidRPr="005B6D64" w14:paraId="40401127" w14:textId="77777777">
        <w:trPr>
          <w:trHeight w:val="252"/>
        </w:trPr>
        <w:tc>
          <w:tcPr>
            <w:tcW w:w="2780" w:type="dxa"/>
            <w:tcBorders>
              <w:top w:val="nil"/>
              <w:left w:val="single" w:sz="4" w:space="0" w:color="auto"/>
              <w:bottom w:val="single" w:sz="4" w:space="0" w:color="auto"/>
              <w:right w:val="single" w:sz="4" w:space="0" w:color="auto"/>
            </w:tcBorders>
            <w:shd w:val="clear" w:color="auto" w:fill="D9D9D9"/>
            <w:noWrap/>
            <w:vAlign w:val="bottom"/>
            <w:hideMark/>
          </w:tcPr>
          <w:p w14:paraId="5F1DE3F8"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N/A</w:t>
            </w:r>
          </w:p>
        </w:tc>
        <w:tc>
          <w:tcPr>
            <w:tcW w:w="1985" w:type="dxa"/>
            <w:tcBorders>
              <w:top w:val="nil"/>
              <w:left w:val="nil"/>
              <w:bottom w:val="single" w:sz="4" w:space="0" w:color="auto"/>
              <w:right w:val="single" w:sz="4" w:space="0" w:color="auto"/>
            </w:tcBorders>
            <w:shd w:val="clear" w:color="auto" w:fill="D9D9D9"/>
            <w:noWrap/>
            <w:vAlign w:val="bottom"/>
            <w:hideMark/>
          </w:tcPr>
          <w:p w14:paraId="18BF7DEF"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N/A</w:t>
            </w:r>
          </w:p>
        </w:tc>
        <w:tc>
          <w:tcPr>
            <w:tcW w:w="5490" w:type="dxa"/>
            <w:tcBorders>
              <w:top w:val="nil"/>
              <w:left w:val="nil"/>
              <w:bottom w:val="single" w:sz="4" w:space="0" w:color="auto"/>
              <w:right w:val="single" w:sz="4" w:space="0" w:color="auto"/>
            </w:tcBorders>
            <w:shd w:val="clear" w:color="auto" w:fill="D9D9D9"/>
            <w:noWrap/>
            <w:vAlign w:val="bottom"/>
            <w:hideMark/>
          </w:tcPr>
          <w:p w14:paraId="054EEF5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7254BC99" w14:textId="77777777">
        <w:trPr>
          <w:trHeight w:val="252"/>
        </w:trPr>
        <w:tc>
          <w:tcPr>
            <w:tcW w:w="4765" w:type="dxa"/>
            <w:gridSpan w:val="2"/>
            <w:tcBorders>
              <w:top w:val="single" w:sz="4" w:space="0" w:color="auto"/>
              <w:left w:val="single" w:sz="4" w:space="0" w:color="auto"/>
              <w:bottom w:val="nil"/>
              <w:right w:val="single" w:sz="4" w:space="0" w:color="000000"/>
            </w:tcBorders>
            <w:shd w:val="clear" w:color="auto" w:fill="FFFFFF"/>
            <w:noWrap/>
            <w:vAlign w:val="bottom"/>
            <w:hideMark/>
          </w:tcPr>
          <w:p w14:paraId="74DEE260"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Sub-Consultant</w:t>
            </w:r>
          </w:p>
        </w:tc>
        <w:tc>
          <w:tcPr>
            <w:tcW w:w="5490" w:type="dxa"/>
            <w:tcBorders>
              <w:top w:val="nil"/>
              <w:left w:val="nil"/>
              <w:bottom w:val="nil"/>
              <w:right w:val="single" w:sz="4" w:space="0" w:color="auto"/>
            </w:tcBorders>
            <w:shd w:val="clear" w:color="auto" w:fill="FFFFFF"/>
            <w:noWrap/>
            <w:vAlign w:val="bottom"/>
            <w:hideMark/>
          </w:tcPr>
          <w:p w14:paraId="259F7B95"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Address</w:t>
            </w:r>
          </w:p>
        </w:tc>
      </w:tr>
      <w:tr w:rsidR="005B6D64" w:rsidRPr="005B6D64" w14:paraId="0E1DB498" w14:textId="77777777">
        <w:trPr>
          <w:trHeight w:val="288"/>
        </w:trPr>
        <w:tc>
          <w:tcPr>
            <w:tcW w:w="4765" w:type="dxa"/>
            <w:gridSpan w:val="2"/>
            <w:tcBorders>
              <w:top w:val="nil"/>
              <w:left w:val="single" w:sz="4" w:space="0" w:color="auto"/>
              <w:bottom w:val="single" w:sz="4" w:space="0" w:color="auto"/>
              <w:right w:val="single" w:sz="4" w:space="0" w:color="000000"/>
            </w:tcBorders>
            <w:shd w:val="clear" w:color="auto" w:fill="D9D9D9"/>
            <w:noWrap/>
            <w:vAlign w:val="bottom"/>
            <w:hideMark/>
          </w:tcPr>
          <w:p w14:paraId="37D41FA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490" w:type="dxa"/>
            <w:tcBorders>
              <w:top w:val="nil"/>
              <w:left w:val="nil"/>
              <w:bottom w:val="single" w:sz="4" w:space="0" w:color="auto"/>
              <w:right w:val="single" w:sz="4" w:space="0" w:color="auto"/>
            </w:tcBorders>
            <w:shd w:val="clear" w:color="auto" w:fill="D9D9D9"/>
            <w:noWrap/>
            <w:vAlign w:val="bottom"/>
            <w:hideMark/>
          </w:tcPr>
          <w:p w14:paraId="5FCE72F9"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10BB887B" w14:textId="77777777">
        <w:trPr>
          <w:trHeight w:val="252"/>
        </w:trPr>
        <w:tc>
          <w:tcPr>
            <w:tcW w:w="4765" w:type="dxa"/>
            <w:gridSpan w:val="2"/>
            <w:tcBorders>
              <w:top w:val="single" w:sz="4" w:space="0" w:color="auto"/>
              <w:left w:val="single" w:sz="4" w:space="0" w:color="auto"/>
              <w:bottom w:val="nil"/>
              <w:right w:val="single" w:sz="4" w:space="0" w:color="000000"/>
            </w:tcBorders>
            <w:shd w:val="clear" w:color="auto" w:fill="FFFFFF"/>
            <w:noWrap/>
            <w:vAlign w:val="bottom"/>
            <w:hideMark/>
          </w:tcPr>
          <w:p w14:paraId="24A5E18B"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Prime Consultant</w:t>
            </w:r>
          </w:p>
        </w:tc>
        <w:tc>
          <w:tcPr>
            <w:tcW w:w="5490" w:type="dxa"/>
            <w:tcBorders>
              <w:top w:val="nil"/>
              <w:left w:val="nil"/>
              <w:bottom w:val="nil"/>
              <w:right w:val="single" w:sz="4" w:space="0" w:color="auto"/>
            </w:tcBorders>
            <w:shd w:val="clear" w:color="auto" w:fill="FFFFFF"/>
            <w:noWrap/>
            <w:vAlign w:val="bottom"/>
            <w:hideMark/>
          </w:tcPr>
          <w:p w14:paraId="0ACA5F6D"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Address</w:t>
            </w:r>
          </w:p>
        </w:tc>
      </w:tr>
      <w:tr w:rsidR="005B6D64" w:rsidRPr="005B6D64" w14:paraId="689FC63C" w14:textId="77777777">
        <w:trPr>
          <w:trHeight w:val="240"/>
        </w:trPr>
        <w:tc>
          <w:tcPr>
            <w:tcW w:w="4765" w:type="dxa"/>
            <w:gridSpan w:val="2"/>
            <w:tcBorders>
              <w:top w:val="nil"/>
              <w:left w:val="single" w:sz="4" w:space="0" w:color="auto"/>
              <w:bottom w:val="single" w:sz="4" w:space="0" w:color="auto"/>
              <w:right w:val="single" w:sz="4" w:space="0" w:color="000000"/>
            </w:tcBorders>
            <w:shd w:val="clear" w:color="auto" w:fill="D9D9D9"/>
            <w:noWrap/>
            <w:vAlign w:val="bottom"/>
            <w:hideMark/>
          </w:tcPr>
          <w:p w14:paraId="056F8CC9"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490" w:type="dxa"/>
            <w:tcBorders>
              <w:top w:val="nil"/>
              <w:left w:val="nil"/>
              <w:bottom w:val="single" w:sz="4" w:space="0" w:color="auto"/>
              <w:right w:val="single" w:sz="4" w:space="0" w:color="auto"/>
            </w:tcBorders>
            <w:shd w:val="clear" w:color="auto" w:fill="D9D9D9"/>
            <w:noWrap/>
            <w:vAlign w:val="bottom"/>
            <w:hideMark/>
          </w:tcPr>
          <w:p w14:paraId="2378B40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5484ED7F" w14:textId="77777777" w:rsidR="005B6D64" w:rsidRPr="005B6D64" w:rsidRDefault="005B6D64" w:rsidP="005B6D64">
      <w:pPr>
        <w:spacing w:after="0" w:line="240" w:lineRule="auto"/>
        <w:rPr>
          <w:rFonts w:ascii="Calibri" w:eastAsia="Meiryo" w:hAnsi="Calibri" w:cs="Arial"/>
          <w:color w:val="242424"/>
          <w:lang w:bidi="en-US"/>
        </w:rPr>
      </w:pPr>
      <w:r w:rsidRPr="005B6D64">
        <w:rPr>
          <w:rFonts w:ascii="Calibri" w:eastAsia="Meiryo" w:hAnsi="Calibri" w:cs="Arial"/>
          <w:color w:val="242424"/>
          <w:lang w:bidi="en-US"/>
        </w:rPr>
        <w:t>The subcontract between the sub-consultant and prime consultant specified above contains all pertinent provisions and requirements of the prime contract with the North Dakota Department of Transportation (NDDOT). It is specifically agreed and understood by and between the prime consultant and the sub-consultant that should the Deputy Director of Engineering of the NDDOT determine that progress on any sublet item of work is not satisfactory, the Deputy Director shall notify the prime consultant in writing of that fact and the prime consultant shall have the right to terminate the subcontract by giving written notice thereof to sub-consultant, and the sub-consultant shall have no cause of action against the prime consultant or the state of North Dakota for such termination. A prime contractor’s organization shall perform work amounting to not less than 30 percent of the total original contract amount.</w:t>
      </w:r>
    </w:p>
    <w:tbl>
      <w:tblPr>
        <w:tblW w:w="10525" w:type="dxa"/>
        <w:tblLook w:val="04A0" w:firstRow="1" w:lastRow="0" w:firstColumn="1" w:lastColumn="0" w:noHBand="0" w:noVBand="1"/>
        <w:tblCaption w:val="Verification of Applicable Subconsultant Provisions"/>
        <w:tblDescription w:val="Table requesting contact information of prime consultant and confirmation of various applicable provisions"/>
      </w:tblPr>
      <w:tblGrid>
        <w:gridCol w:w="1235"/>
        <w:gridCol w:w="1235"/>
        <w:gridCol w:w="1947"/>
        <w:gridCol w:w="708"/>
        <w:gridCol w:w="271"/>
        <w:gridCol w:w="1643"/>
        <w:gridCol w:w="1235"/>
        <w:gridCol w:w="1866"/>
        <w:gridCol w:w="602"/>
      </w:tblGrid>
      <w:tr w:rsidR="005B6D64" w:rsidRPr="005B6D64" w14:paraId="205DCE14" w14:textId="77777777">
        <w:trPr>
          <w:trHeight w:val="252"/>
        </w:trPr>
        <w:tc>
          <w:tcPr>
            <w:tcW w:w="5125"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0A980B17"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Name</w:t>
            </w:r>
          </w:p>
        </w:tc>
        <w:tc>
          <w:tcPr>
            <w:tcW w:w="271" w:type="dxa"/>
            <w:shd w:val="clear" w:color="auto" w:fill="FFFFFF"/>
            <w:noWrap/>
            <w:vAlign w:val="bottom"/>
            <w:hideMark/>
          </w:tcPr>
          <w:p w14:paraId="05EE1EB1"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1B1C1BA8"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Name</w:t>
            </w:r>
          </w:p>
        </w:tc>
      </w:tr>
      <w:tr w:rsidR="005B6D64" w:rsidRPr="005B6D64" w14:paraId="30052462" w14:textId="77777777">
        <w:trPr>
          <w:trHeight w:val="252"/>
        </w:trPr>
        <w:tc>
          <w:tcPr>
            <w:tcW w:w="5125"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49B7AB22"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shd w:val="clear" w:color="auto" w:fill="FFFFFF"/>
            <w:noWrap/>
            <w:vAlign w:val="bottom"/>
            <w:hideMark/>
          </w:tcPr>
          <w:p w14:paraId="262D175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2AE50BDF"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6B4C12B2" w14:textId="77777777">
        <w:trPr>
          <w:trHeight w:val="252"/>
        </w:trPr>
        <w:tc>
          <w:tcPr>
            <w:tcW w:w="5125"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50518A2F"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Title</w:t>
            </w:r>
          </w:p>
        </w:tc>
        <w:tc>
          <w:tcPr>
            <w:tcW w:w="271" w:type="dxa"/>
            <w:shd w:val="clear" w:color="auto" w:fill="FFFFFF"/>
            <w:noWrap/>
            <w:vAlign w:val="bottom"/>
            <w:hideMark/>
          </w:tcPr>
          <w:p w14:paraId="632F0AF5"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1EC449B3"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Title</w:t>
            </w:r>
          </w:p>
        </w:tc>
      </w:tr>
      <w:tr w:rsidR="005B6D64" w:rsidRPr="005B6D64" w14:paraId="73883137" w14:textId="77777777">
        <w:trPr>
          <w:trHeight w:val="288"/>
        </w:trPr>
        <w:tc>
          <w:tcPr>
            <w:tcW w:w="5125"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6076191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shd w:val="clear" w:color="auto" w:fill="FFFFFF"/>
            <w:noWrap/>
            <w:vAlign w:val="bottom"/>
            <w:hideMark/>
          </w:tcPr>
          <w:p w14:paraId="2DAE87D0"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1B9D105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4A6B8574" w14:textId="77777777">
        <w:trPr>
          <w:trHeight w:val="252"/>
        </w:trPr>
        <w:tc>
          <w:tcPr>
            <w:tcW w:w="5125"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4AD50EDB"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Sub-Consultant</w:t>
            </w:r>
          </w:p>
        </w:tc>
        <w:tc>
          <w:tcPr>
            <w:tcW w:w="271" w:type="dxa"/>
            <w:shd w:val="clear" w:color="auto" w:fill="FFFFFF"/>
            <w:noWrap/>
            <w:vAlign w:val="bottom"/>
            <w:hideMark/>
          </w:tcPr>
          <w:p w14:paraId="6AA7B568"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single" w:sz="4" w:space="0" w:color="auto"/>
              <w:left w:val="single" w:sz="4" w:space="0" w:color="auto"/>
              <w:bottom w:val="nil"/>
              <w:right w:val="single" w:sz="4" w:space="0" w:color="000000"/>
            </w:tcBorders>
            <w:shd w:val="clear" w:color="auto" w:fill="FFFFFF"/>
            <w:noWrap/>
            <w:vAlign w:val="bottom"/>
            <w:hideMark/>
          </w:tcPr>
          <w:p w14:paraId="3EE74C6B"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Prime Consultant</w:t>
            </w:r>
          </w:p>
        </w:tc>
      </w:tr>
      <w:tr w:rsidR="005B6D64" w:rsidRPr="005B6D64" w14:paraId="385DB2A5" w14:textId="77777777">
        <w:trPr>
          <w:trHeight w:val="240"/>
        </w:trPr>
        <w:tc>
          <w:tcPr>
            <w:tcW w:w="5125"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19EB922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shd w:val="clear" w:color="auto" w:fill="FFFFFF"/>
            <w:noWrap/>
            <w:vAlign w:val="bottom"/>
            <w:hideMark/>
          </w:tcPr>
          <w:p w14:paraId="7D52A1E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nil"/>
              <w:left w:val="single" w:sz="4" w:space="0" w:color="auto"/>
              <w:bottom w:val="single" w:sz="4" w:space="0" w:color="auto"/>
              <w:right w:val="single" w:sz="4" w:space="0" w:color="000000"/>
            </w:tcBorders>
            <w:shd w:val="clear" w:color="auto" w:fill="D9D9D9"/>
            <w:noWrap/>
            <w:vAlign w:val="bottom"/>
            <w:hideMark/>
          </w:tcPr>
          <w:p w14:paraId="661B176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23C25D4D" w14:textId="77777777">
        <w:trPr>
          <w:trHeight w:val="624"/>
        </w:trPr>
        <w:tc>
          <w:tcPr>
            <w:tcW w:w="5125" w:type="dxa"/>
            <w:gridSpan w:val="4"/>
            <w:tcBorders>
              <w:top w:val="single" w:sz="4" w:space="0" w:color="auto"/>
              <w:left w:val="single" w:sz="4" w:space="0" w:color="auto"/>
              <w:bottom w:val="nil"/>
              <w:right w:val="single" w:sz="4" w:space="0" w:color="000000"/>
            </w:tcBorders>
            <w:shd w:val="clear" w:color="auto" w:fill="FFFFFF"/>
            <w:hideMark/>
          </w:tcPr>
          <w:p w14:paraId="7D9B30D0"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I hereby acknowledge that I have received and am aware of the following applicable provisions to this subcontract:</w:t>
            </w:r>
          </w:p>
        </w:tc>
        <w:tc>
          <w:tcPr>
            <w:tcW w:w="271" w:type="dxa"/>
            <w:shd w:val="clear" w:color="auto" w:fill="FFFFFF"/>
            <w:noWrap/>
            <w:vAlign w:val="bottom"/>
            <w:hideMark/>
          </w:tcPr>
          <w:p w14:paraId="45ACA9B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5129" w:type="dxa"/>
            <w:gridSpan w:val="4"/>
            <w:tcBorders>
              <w:top w:val="single" w:sz="4" w:space="0" w:color="auto"/>
              <w:left w:val="single" w:sz="4" w:space="0" w:color="auto"/>
              <w:bottom w:val="nil"/>
              <w:right w:val="single" w:sz="4" w:space="0" w:color="000000"/>
            </w:tcBorders>
            <w:shd w:val="clear" w:color="auto" w:fill="FFFFFF"/>
            <w:hideMark/>
          </w:tcPr>
          <w:p w14:paraId="0BF727E6"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I hereby acknowledge that I have received and am aware of the following applicable provisions to this subcontract:</w:t>
            </w:r>
          </w:p>
        </w:tc>
      </w:tr>
      <w:tr w:rsidR="005B6D64" w:rsidRPr="005B6D64" w14:paraId="10A137A9" w14:textId="77777777">
        <w:trPr>
          <w:trHeight w:val="516"/>
        </w:trPr>
        <w:tc>
          <w:tcPr>
            <w:tcW w:w="1235" w:type="dxa"/>
            <w:tcBorders>
              <w:top w:val="nil"/>
              <w:left w:val="single" w:sz="4" w:space="0" w:color="auto"/>
              <w:bottom w:val="nil"/>
              <w:right w:val="nil"/>
            </w:tcBorders>
            <w:shd w:val="clear" w:color="auto" w:fill="FFFFFF"/>
            <w:noWrap/>
            <w:vAlign w:val="center"/>
            <w:hideMark/>
          </w:tcPr>
          <w:p w14:paraId="72821608"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Applicable</w:t>
            </w:r>
          </w:p>
        </w:tc>
        <w:tc>
          <w:tcPr>
            <w:tcW w:w="1235" w:type="dxa"/>
            <w:shd w:val="clear" w:color="auto" w:fill="FFFFFF"/>
            <w:vAlign w:val="center"/>
            <w:hideMark/>
          </w:tcPr>
          <w:p w14:paraId="0394208E"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Not Applicable</w:t>
            </w:r>
          </w:p>
        </w:tc>
        <w:tc>
          <w:tcPr>
            <w:tcW w:w="2655" w:type="dxa"/>
            <w:gridSpan w:val="2"/>
            <w:tcBorders>
              <w:top w:val="nil"/>
              <w:left w:val="nil"/>
              <w:bottom w:val="nil"/>
              <w:right w:val="single" w:sz="4" w:space="0" w:color="auto"/>
            </w:tcBorders>
            <w:shd w:val="clear" w:color="auto" w:fill="FFFFFF"/>
            <w:noWrap/>
            <w:vAlign w:val="bottom"/>
            <w:hideMark/>
          </w:tcPr>
          <w:p w14:paraId="64B18D93"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shd w:val="clear" w:color="auto" w:fill="FFFFFF"/>
            <w:noWrap/>
            <w:vAlign w:val="bottom"/>
            <w:hideMark/>
          </w:tcPr>
          <w:p w14:paraId="0A911DC4"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643" w:type="dxa"/>
            <w:tcBorders>
              <w:top w:val="nil"/>
              <w:left w:val="single" w:sz="4" w:space="0" w:color="auto"/>
              <w:bottom w:val="nil"/>
              <w:right w:val="nil"/>
            </w:tcBorders>
            <w:shd w:val="clear" w:color="auto" w:fill="FFFFFF"/>
            <w:noWrap/>
            <w:vAlign w:val="center"/>
            <w:hideMark/>
          </w:tcPr>
          <w:p w14:paraId="7C2FA81D"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Applicable</w:t>
            </w:r>
          </w:p>
        </w:tc>
        <w:tc>
          <w:tcPr>
            <w:tcW w:w="1235" w:type="dxa"/>
            <w:shd w:val="clear" w:color="auto" w:fill="FFFFFF"/>
            <w:vAlign w:val="center"/>
            <w:hideMark/>
          </w:tcPr>
          <w:p w14:paraId="4B515E6A"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Not Applicable</w:t>
            </w:r>
          </w:p>
        </w:tc>
        <w:tc>
          <w:tcPr>
            <w:tcW w:w="2251" w:type="dxa"/>
            <w:gridSpan w:val="2"/>
            <w:tcBorders>
              <w:top w:val="nil"/>
              <w:left w:val="nil"/>
              <w:bottom w:val="nil"/>
              <w:right w:val="single" w:sz="4" w:space="0" w:color="auto"/>
            </w:tcBorders>
            <w:shd w:val="clear" w:color="auto" w:fill="FFFFFF"/>
            <w:noWrap/>
            <w:vAlign w:val="bottom"/>
            <w:hideMark/>
          </w:tcPr>
          <w:p w14:paraId="0B9FE858"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4BD7982A" w14:textId="77777777">
        <w:trPr>
          <w:trHeight w:val="252"/>
        </w:trPr>
        <w:tc>
          <w:tcPr>
            <w:tcW w:w="123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3E11102"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single" w:sz="4" w:space="0" w:color="auto"/>
              <w:left w:val="nil"/>
              <w:bottom w:val="single" w:sz="4" w:space="0" w:color="auto"/>
              <w:right w:val="single" w:sz="4" w:space="0" w:color="auto"/>
            </w:tcBorders>
            <w:shd w:val="clear" w:color="auto" w:fill="FFFFFF"/>
            <w:noWrap/>
            <w:vAlign w:val="bottom"/>
            <w:hideMark/>
          </w:tcPr>
          <w:p w14:paraId="3C563F8F"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655" w:type="dxa"/>
            <w:gridSpan w:val="2"/>
            <w:tcBorders>
              <w:top w:val="nil"/>
              <w:left w:val="nil"/>
              <w:bottom w:val="nil"/>
              <w:right w:val="single" w:sz="4" w:space="0" w:color="auto"/>
            </w:tcBorders>
            <w:shd w:val="clear" w:color="auto" w:fill="FFFFFF"/>
            <w:noWrap/>
            <w:vAlign w:val="bottom"/>
            <w:hideMark/>
          </w:tcPr>
          <w:p w14:paraId="53D135E0"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Consultant Agreement</w:t>
            </w:r>
          </w:p>
        </w:tc>
        <w:tc>
          <w:tcPr>
            <w:tcW w:w="271" w:type="dxa"/>
            <w:shd w:val="clear" w:color="auto" w:fill="FFFFFF"/>
            <w:noWrap/>
            <w:vAlign w:val="bottom"/>
            <w:hideMark/>
          </w:tcPr>
          <w:p w14:paraId="1C0CC5E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6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1117F4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single" w:sz="4" w:space="0" w:color="auto"/>
              <w:left w:val="nil"/>
              <w:bottom w:val="single" w:sz="4" w:space="0" w:color="auto"/>
              <w:right w:val="single" w:sz="4" w:space="0" w:color="auto"/>
            </w:tcBorders>
            <w:shd w:val="clear" w:color="auto" w:fill="FFFFFF"/>
            <w:noWrap/>
            <w:vAlign w:val="bottom"/>
            <w:hideMark/>
          </w:tcPr>
          <w:p w14:paraId="074D3F8F"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251" w:type="dxa"/>
            <w:gridSpan w:val="2"/>
            <w:tcBorders>
              <w:top w:val="nil"/>
              <w:left w:val="nil"/>
              <w:bottom w:val="nil"/>
              <w:right w:val="single" w:sz="4" w:space="0" w:color="auto"/>
            </w:tcBorders>
            <w:shd w:val="clear" w:color="auto" w:fill="FFFFFF"/>
            <w:noWrap/>
            <w:vAlign w:val="bottom"/>
            <w:hideMark/>
          </w:tcPr>
          <w:p w14:paraId="398C0639"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Consultant Agreement</w:t>
            </w:r>
          </w:p>
        </w:tc>
      </w:tr>
      <w:tr w:rsidR="005B6D64" w:rsidRPr="005B6D64" w14:paraId="7C6DCB32" w14:textId="77777777">
        <w:trPr>
          <w:trHeight w:val="252"/>
        </w:trPr>
        <w:tc>
          <w:tcPr>
            <w:tcW w:w="1235" w:type="dxa"/>
            <w:tcBorders>
              <w:top w:val="nil"/>
              <w:left w:val="single" w:sz="4" w:space="0" w:color="auto"/>
              <w:bottom w:val="single" w:sz="4" w:space="0" w:color="auto"/>
              <w:right w:val="single" w:sz="4" w:space="0" w:color="auto"/>
            </w:tcBorders>
            <w:shd w:val="clear" w:color="auto" w:fill="FFFFFF"/>
            <w:noWrap/>
            <w:vAlign w:val="bottom"/>
            <w:hideMark/>
          </w:tcPr>
          <w:p w14:paraId="28F56CD5"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6A5CFE98"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655" w:type="dxa"/>
            <w:gridSpan w:val="2"/>
            <w:tcBorders>
              <w:top w:val="nil"/>
              <w:left w:val="nil"/>
              <w:bottom w:val="nil"/>
              <w:right w:val="single" w:sz="4" w:space="0" w:color="auto"/>
            </w:tcBorders>
            <w:shd w:val="clear" w:color="auto" w:fill="FFFFFF"/>
            <w:noWrap/>
            <w:vAlign w:val="bottom"/>
            <w:hideMark/>
          </w:tcPr>
          <w:p w14:paraId="0C9FF78C"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Request for Proposal</w:t>
            </w:r>
          </w:p>
        </w:tc>
        <w:tc>
          <w:tcPr>
            <w:tcW w:w="271" w:type="dxa"/>
            <w:shd w:val="clear" w:color="auto" w:fill="FFFFFF"/>
            <w:noWrap/>
            <w:vAlign w:val="bottom"/>
            <w:hideMark/>
          </w:tcPr>
          <w:p w14:paraId="6FE85FA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643" w:type="dxa"/>
            <w:tcBorders>
              <w:top w:val="nil"/>
              <w:left w:val="single" w:sz="4" w:space="0" w:color="auto"/>
              <w:bottom w:val="single" w:sz="4" w:space="0" w:color="auto"/>
              <w:right w:val="single" w:sz="4" w:space="0" w:color="auto"/>
            </w:tcBorders>
            <w:shd w:val="clear" w:color="auto" w:fill="FFFFFF"/>
            <w:noWrap/>
            <w:vAlign w:val="bottom"/>
            <w:hideMark/>
          </w:tcPr>
          <w:p w14:paraId="40AB0A99"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7CC26393"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251" w:type="dxa"/>
            <w:gridSpan w:val="2"/>
            <w:tcBorders>
              <w:top w:val="nil"/>
              <w:left w:val="nil"/>
              <w:bottom w:val="nil"/>
              <w:right w:val="single" w:sz="4" w:space="0" w:color="auto"/>
            </w:tcBorders>
            <w:shd w:val="clear" w:color="auto" w:fill="FFFFFF"/>
            <w:noWrap/>
            <w:vAlign w:val="bottom"/>
            <w:hideMark/>
          </w:tcPr>
          <w:p w14:paraId="4872EFFE"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Request for Proposal</w:t>
            </w:r>
          </w:p>
        </w:tc>
      </w:tr>
      <w:tr w:rsidR="005B6D64" w:rsidRPr="005B6D64" w14:paraId="6688E642" w14:textId="77777777">
        <w:trPr>
          <w:trHeight w:val="516"/>
        </w:trPr>
        <w:tc>
          <w:tcPr>
            <w:tcW w:w="1235" w:type="dxa"/>
            <w:tcBorders>
              <w:top w:val="nil"/>
              <w:left w:val="single" w:sz="4" w:space="0" w:color="auto"/>
              <w:bottom w:val="single" w:sz="4" w:space="0" w:color="auto"/>
              <w:right w:val="single" w:sz="4" w:space="0" w:color="auto"/>
            </w:tcBorders>
            <w:shd w:val="clear" w:color="auto" w:fill="FFFFFF"/>
            <w:noWrap/>
            <w:vAlign w:val="bottom"/>
            <w:hideMark/>
          </w:tcPr>
          <w:p w14:paraId="1B193AE5"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31F5353D"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655" w:type="dxa"/>
            <w:gridSpan w:val="2"/>
            <w:tcBorders>
              <w:top w:val="nil"/>
              <w:left w:val="nil"/>
              <w:bottom w:val="nil"/>
              <w:right w:val="single" w:sz="4" w:space="0" w:color="auto"/>
            </w:tcBorders>
            <w:shd w:val="clear" w:color="auto" w:fill="FFFFFF"/>
            <w:vAlign w:val="center"/>
            <w:hideMark/>
          </w:tcPr>
          <w:p w14:paraId="27083B08"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Appendix A and E (Title VI Assurance)</w:t>
            </w:r>
          </w:p>
        </w:tc>
        <w:tc>
          <w:tcPr>
            <w:tcW w:w="271" w:type="dxa"/>
            <w:shd w:val="clear" w:color="auto" w:fill="FFFFFF"/>
            <w:noWrap/>
            <w:vAlign w:val="bottom"/>
            <w:hideMark/>
          </w:tcPr>
          <w:p w14:paraId="01CD5B88"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643" w:type="dxa"/>
            <w:tcBorders>
              <w:top w:val="nil"/>
              <w:left w:val="single" w:sz="4" w:space="0" w:color="auto"/>
              <w:bottom w:val="single" w:sz="4" w:space="0" w:color="auto"/>
              <w:right w:val="single" w:sz="4" w:space="0" w:color="auto"/>
            </w:tcBorders>
            <w:shd w:val="clear" w:color="auto" w:fill="FFFFFF"/>
            <w:noWrap/>
            <w:vAlign w:val="bottom"/>
            <w:hideMark/>
          </w:tcPr>
          <w:p w14:paraId="3E3D17A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48C1DBDB"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251" w:type="dxa"/>
            <w:gridSpan w:val="2"/>
            <w:tcBorders>
              <w:top w:val="nil"/>
              <w:left w:val="nil"/>
              <w:bottom w:val="nil"/>
              <w:right w:val="single" w:sz="4" w:space="0" w:color="auto"/>
            </w:tcBorders>
            <w:shd w:val="clear" w:color="auto" w:fill="FFFFFF"/>
            <w:vAlign w:val="center"/>
            <w:hideMark/>
          </w:tcPr>
          <w:p w14:paraId="501C3E25"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Appendix A and E (Title VI Assurance)</w:t>
            </w:r>
          </w:p>
        </w:tc>
      </w:tr>
      <w:tr w:rsidR="005B6D64" w:rsidRPr="005B6D64" w14:paraId="65745A48" w14:textId="77777777">
        <w:trPr>
          <w:trHeight w:val="252"/>
        </w:trPr>
        <w:tc>
          <w:tcPr>
            <w:tcW w:w="1235" w:type="dxa"/>
            <w:tcBorders>
              <w:top w:val="nil"/>
              <w:left w:val="single" w:sz="4" w:space="0" w:color="auto"/>
              <w:bottom w:val="single" w:sz="4" w:space="0" w:color="auto"/>
              <w:right w:val="single" w:sz="4" w:space="0" w:color="auto"/>
            </w:tcBorders>
            <w:shd w:val="clear" w:color="auto" w:fill="FFFFFF"/>
            <w:noWrap/>
            <w:vAlign w:val="bottom"/>
            <w:hideMark/>
          </w:tcPr>
          <w:p w14:paraId="2CF6637F"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0353B9BC"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655" w:type="dxa"/>
            <w:gridSpan w:val="2"/>
            <w:tcBorders>
              <w:top w:val="nil"/>
              <w:left w:val="nil"/>
              <w:bottom w:val="single" w:sz="4" w:space="0" w:color="auto"/>
              <w:right w:val="single" w:sz="4" w:space="0" w:color="auto"/>
            </w:tcBorders>
            <w:shd w:val="clear" w:color="auto" w:fill="FFFFFF"/>
            <w:noWrap/>
            <w:vAlign w:val="bottom"/>
            <w:hideMark/>
          </w:tcPr>
          <w:p w14:paraId="3E09166C"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Risk Management Appendix</w:t>
            </w:r>
          </w:p>
        </w:tc>
        <w:tc>
          <w:tcPr>
            <w:tcW w:w="271" w:type="dxa"/>
            <w:shd w:val="clear" w:color="auto" w:fill="FFFFFF"/>
            <w:noWrap/>
            <w:vAlign w:val="bottom"/>
            <w:hideMark/>
          </w:tcPr>
          <w:p w14:paraId="7DADFEC1"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643" w:type="dxa"/>
            <w:tcBorders>
              <w:top w:val="nil"/>
              <w:left w:val="single" w:sz="4" w:space="0" w:color="auto"/>
              <w:bottom w:val="single" w:sz="4" w:space="0" w:color="auto"/>
              <w:right w:val="single" w:sz="4" w:space="0" w:color="auto"/>
            </w:tcBorders>
            <w:shd w:val="clear" w:color="auto" w:fill="FFFFFF"/>
            <w:noWrap/>
            <w:vAlign w:val="bottom"/>
            <w:hideMark/>
          </w:tcPr>
          <w:p w14:paraId="17133AEF"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1235" w:type="dxa"/>
            <w:tcBorders>
              <w:top w:val="nil"/>
              <w:left w:val="nil"/>
              <w:bottom w:val="single" w:sz="4" w:space="0" w:color="auto"/>
              <w:right w:val="single" w:sz="4" w:space="0" w:color="auto"/>
            </w:tcBorders>
            <w:shd w:val="clear" w:color="auto" w:fill="FFFFFF"/>
            <w:noWrap/>
            <w:vAlign w:val="bottom"/>
            <w:hideMark/>
          </w:tcPr>
          <w:p w14:paraId="57C8B060"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 </w:t>
            </w:r>
          </w:p>
        </w:tc>
        <w:tc>
          <w:tcPr>
            <w:tcW w:w="2251" w:type="dxa"/>
            <w:gridSpan w:val="2"/>
            <w:tcBorders>
              <w:top w:val="nil"/>
              <w:left w:val="nil"/>
              <w:bottom w:val="single" w:sz="4" w:space="0" w:color="auto"/>
              <w:right w:val="single" w:sz="4" w:space="0" w:color="auto"/>
            </w:tcBorders>
            <w:shd w:val="clear" w:color="auto" w:fill="FFFFFF"/>
            <w:noWrap/>
            <w:vAlign w:val="bottom"/>
            <w:hideMark/>
          </w:tcPr>
          <w:p w14:paraId="49232CA4"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Risk Management Appendix</w:t>
            </w:r>
          </w:p>
        </w:tc>
      </w:tr>
      <w:tr w:rsidR="005B6D64" w:rsidRPr="005B6D64" w14:paraId="140FA47F" w14:textId="77777777">
        <w:trPr>
          <w:trHeight w:val="252"/>
        </w:trPr>
        <w:tc>
          <w:tcPr>
            <w:tcW w:w="4417" w:type="dxa"/>
            <w:gridSpan w:val="3"/>
            <w:tcBorders>
              <w:top w:val="single" w:sz="4" w:space="0" w:color="auto"/>
              <w:left w:val="single" w:sz="4" w:space="0" w:color="auto"/>
              <w:bottom w:val="nil"/>
              <w:right w:val="single" w:sz="4" w:space="0" w:color="auto"/>
            </w:tcBorders>
            <w:shd w:val="clear" w:color="auto" w:fill="FFFFFF"/>
            <w:noWrap/>
            <w:vAlign w:val="bottom"/>
            <w:hideMark/>
          </w:tcPr>
          <w:p w14:paraId="3BB859AB"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Signature</w:t>
            </w:r>
          </w:p>
        </w:tc>
        <w:tc>
          <w:tcPr>
            <w:tcW w:w="708" w:type="dxa"/>
            <w:tcBorders>
              <w:top w:val="single" w:sz="4" w:space="0" w:color="auto"/>
              <w:left w:val="nil"/>
              <w:bottom w:val="nil"/>
              <w:right w:val="single" w:sz="4" w:space="0" w:color="auto"/>
            </w:tcBorders>
            <w:shd w:val="clear" w:color="auto" w:fill="FFFFFF"/>
            <w:noWrap/>
            <w:vAlign w:val="bottom"/>
            <w:hideMark/>
          </w:tcPr>
          <w:p w14:paraId="2A54C2F9"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Date</w:t>
            </w:r>
          </w:p>
        </w:tc>
        <w:tc>
          <w:tcPr>
            <w:tcW w:w="271" w:type="dxa"/>
            <w:shd w:val="clear" w:color="auto" w:fill="FFFFFF"/>
            <w:noWrap/>
            <w:vAlign w:val="bottom"/>
            <w:hideMark/>
          </w:tcPr>
          <w:p w14:paraId="10C899B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4744" w:type="dxa"/>
            <w:gridSpan w:val="3"/>
            <w:tcBorders>
              <w:top w:val="single" w:sz="4" w:space="0" w:color="auto"/>
              <w:left w:val="single" w:sz="4" w:space="0" w:color="auto"/>
              <w:bottom w:val="nil"/>
              <w:right w:val="single" w:sz="4" w:space="0" w:color="auto"/>
            </w:tcBorders>
            <w:shd w:val="clear" w:color="auto" w:fill="FFFFFF"/>
            <w:noWrap/>
            <w:vAlign w:val="bottom"/>
            <w:hideMark/>
          </w:tcPr>
          <w:p w14:paraId="7ABE7B83"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Signature</w:t>
            </w:r>
          </w:p>
        </w:tc>
        <w:tc>
          <w:tcPr>
            <w:tcW w:w="385" w:type="dxa"/>
            <w:tcBorders>
              <w:top w:val="single" w:sz="4" w:space="0" w:color="auto"/>
              <w:left w:val="nil"/>
              <w:bottom w:val="nil"/>
              <w:right w:val="single" w:sz="4" w:space="0" w:color="auto"/>
            </w:tcBorders>
            <w:shd w:val="clear" w:color="auto" w:fill="FFFFFF"/>
            <w:noWrap/>
            <w:vAlign w:val="bottom"/>
            <w:hideMark/>
          </w:tcPr>
          <w:p w14:paraId="789555F6"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Date</w:t>
            </w:r>
          </w:p>
        </w:tc>
      </w:tr>
      <w:tr w:rsidR="005B6D64" w:rsidRPr="005B6D64" w14:paraId="3E3E51A9" w14:textId="77777777">
        <w:trPr>
          <w:trHeight w:val="360"/>
        </w:trPr>
        <w:tc>
          <w:tcPr>
            <w:tcW w:w="4417" w:type="dxa"/>
            <w:gridSpan w:val="3"/>
            <w:tcBorders>
              <w:top w:val="nil"/>
              <w:left w:val="single" w:sz="4" w:space="0" w:color="auto"/>
              <w:bottom w:val="single" w:sz="4" w:space="0" w:color="auto"/>
              <w:right w:val="single" w:sz="4" w:space="0" w:color="auto"/>
            </w:tcBorders>
            <w:shd w:val="clear" w:color="auto" w:fill="D9D9D9"/>
            <w:noWrap/>
            <w:vAlign w:val="bottom"/>
            <w:hideMark/>
          </w:tcPr>
          <w:p w14:paraId="372665C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708" w:type="dxa"/>
            <w:tcBorders>
              <w:top w:val="nil"/>
              <w:left w:val="nil"/>
              <w:bottom w:val="single" w:sz="4" w:space="0" w:color="auto"/>
              <w:right w:val="single" w:sz="4" w:space="0" w:color="auto"/>
            </w:tcBorders>
            <w:shd w:val="clear" w:color="auto" w:fill="D9D9D9"/>
            <w:noWrap/>
            <w:vAlign w:val="bottom"/>
            <w:hideMark/>
          </w:tcPr>
          <w:p w14:paraId="571BE56D"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1" w:type="dxa"/>
            <w:shd w:val="clear" w:color="auto" w:fill="FFFFFF"/>
            <w:noWrap/>
            <w:vAlign w:val="bottom"/>
            <w:hideMark/>
          </w:tcPr>
          <w:p w14:paraId="643D67C7"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4744" w:type="dxa"/>
            <w:gridSpan w:val="3"/>
            <w:tcBorders>
              <w:top w:val="nil"/>
              <w:left w:val="single" w:sz="4" w:space="0" w:color="auto"/>
              <w:bottom w:val="single" w:sz="4" w:space="0" w:color="auto"/>
              <w:right w:val="single" w:sz="4" w:space="0" w:color="auto"/>
            </w:tcBorders>
            <w:shd w:val="clear" w:color="auto" w:fill="D9D9D9"/>
            <w:noWrap/>
            <w:vAlign w:val="bottom"/>
            <w:hideMark/>
          </w:tcPr>
          <w:p w14:paraId="22C32DB0"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385" w:type="dxa"/>
            <w:tcBorders>
              <w:top w:val="nil"/>
              <w:left w:val="nil"/>
              <w:bottom w:val="single" w:sz="4" w:space="0" w:color="auto"/>
              <w:right w:val="single" w:sz="4" w:space="0" w:color="auto"/>
            </w:tcBorders>
            <w:shd w:val="clear" w:color="auto" w:fill="D9D9D9"/>
            <w:noWrap/>
            <w:vAlign w:val="bottom"/>
            <w:hideMark/>
          </w:tcPr>
          <w:p w14:paraId="34BC7E19"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bl>
    <w:p w14:paraId="77CF8C4B" w14:textId="77777777" w:rsidR="005B6D64" w:rsidRPr="005B6D64" w:rsidRDefault="005B6D64" w:rsidP="005B6D64">
      <w:pPr>
        <w:spacing w:after="0" w:line="240" w:lineRule="auto"/>
        <w:jc w:val="center"/>
        <w:rPr>
          <w:rFonts w:ascii="Calibri" w:eastAsia="Meiryo" w:hAnsi="Calibri" w:cs="Arial"/>
          <w:b/>
          <w:bCs/>
          <w:color w:val="242424"/>
          <w:sz w:val="22"/>
          <w:szCs w:val="22"/>
          <w:lang w:bidi="en-US"/>
        </w:rPr>
      </w:pPr>
      <w:r w:rsidRPr="005B6D64">
        <w:rPr>
          <w:rFonts w:ascii="Calibri" w:eastAsia="Meiryo" w:hAnsi="Calibri" w:cs="Arial"/>
          <w:b/>
          <w:bCs/>
          <w:color w:val="242424"/>
          <w:sz w:val="22"/>
          <w:szCs w:val="22"/>
          <w:lang w:bidi="en-US"/>
        </w:rPr>
        <w:t>Item Covered By Subcontract</w:t>
      </w:r>
    </w:p>
    <w:tbl>
      <w:tblPr>
        <w:tblW w:w="10345" w:type="dxa"/>
        <w:tblLook w:val="04A0" w:firstRow="1" w:lastRow="0" w:firstColumn="1" w:lastColumn="0" w:noHBand="0" w:noVBand="1"/>
        <w:tblCaption w:val="Item Covered by Subconsultant"/>
        <w:tblDescription w:val="Table requesting a description of work and associated costs for the subconsultant"/>
      </w:tblPr>
      <w:tblGrid>
        <w:gridCol w:w="6115"/>
        <w:gridCol w:w="2070"/>
        <w:gridCol w:w="2160"/>
      </w:tblGrid>
      <w:tr w:rsidR="005B6D64" w:rsidRPr="005B6D64" w14:paraId="2C85C2EC" w14:textId="77777777">
        <w:trPr>
          <w:trHeight w:val="288"/>
        </w:trPr>
        <w:tc>
          <w:tcPr>
            <w:tcW w:w="61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461985" w14:textId="77777777" w:rsidR="005B6D64" w:rsidRPr="005B6D64" w:rsidRDefault="005B6D64" w:rsidP="005B6D64">
            <w:pPr>
              <w:spacing w:after="0"/>
              <w:jc w:val="center"/>
              <w:rPr>
                <w:rFonts w:ascii="Calibri" w:eastAsia="Meiryo" w:hAnsi="Calibri" w:cs="Arial"/>
                <w:color w:val="242424"/>
              </w:rPr>
            </w:pPr>
            <w:r w:rsidRPr="005B6D64">
              <w:rPr>
                <w:rFonts w:ascii="Calibri" w:eastAsia="Meiryo" w:hAnsi="Calibri" w:cs="Arial"/>
                <w:color w:val="242424"/>
              </w:rPr>
              <w:t>Work Description</w:t>
            </w:r>
          </w:p>
        </w:tc>
        <w:tc>
          <w:tcPr>
            <w:tcW w:w="2070" w:type="dxa"/>
            <w:tcBorders>
              <w:top w:val="single" w:sz="4" w:space="0" w:color="auto"/>
              <w:left w:val="nil"/>
              <w:bottom w:val="single" w:sz="4" w:space="0" w:color="auto"/>
              <w:right w:val="single" w:sz="4" w:space="0" w:color="auto"/>
            </w:tcBorders>
            <w:shd w:val="clear" w:color="auto" w:fill="FFFFFF"/>
            <w:noWrap/>
            <w:vAlign w:val="center"/>
            <w:hideMark/>
          </w:tcPr>
          <w:p w14:paraId="4C4E0252" w14:textId="77777777" w:rsidR="005B6D64" w:rsidRPr="005B6D64" w:rsidRDefault="005B6D64" w:rsidP="005B6D64">
            <w:pPr>
              <w:spacing w:after="0"/>
              <w:jc w:val="center"/>
              <w:rPr>
                <w:rFonts w:ascii="Calibri" w:eastAsia="Meiryo" w:hAnsi="Calibri" w:cs="Arial"/>
                <w:color w:val="242424"/>
              </w:rPr>
            </w:pPr>
            <w:r w:rsidRPr="005B6D64">
              <w:rPr>
                <w:rFonts w:ascii="Calibri" w:eastAsia="Meiryo" w:hAnsi="Calibri" w:cs="Arial"/>
                <w:color w:val="242424"/>
              </w:rPr>
              <w:t>Unit</w:t>
            </w:r>
          </w:p>
        </w:tc>
        <w:tc>
          <w:tcPr>
            <w:tcW w:w="2160" w:type="dxa"/>
            <w:tcBorders>
              <w:top w:val="single" w:sz="4" w:space="0" w:color="auto"/>
              <w:left w:val="nil"/>
              <w:bottom w:val="single" w:sz="4" w:space="0" w:color="auto"/>
              <w:right w:val="single" w:sz="4" w:space="0" w:color="auto"/>
            </w:tcBorders>
            <w:shd w:val="clear" w:color="auto" w:fill="FFFFFF"/>
            <w:noWrap/>
            <w:vAlign w:val="center"/>
            <w:hideMark/>
          </w:tcPr>
          <w:p w14:paraId="67BBD921" w14:textId="77777777" w:rsidR="005B6D64" w:rsidRPr="005B6D64" w:rsidRDefault="005B6D64" w:rsidP="005B6D64">
            <w:pPr>
              <w:spacing w:after="0"/>
              <w:jc w:val="center"/>
              <w:rPr>
                <w:rFonts w:ascii="Calibri" w:eastAsia="Meiryo" w:hAnsi="Calibri" w:cs="Arial"/>
                <w:color w:val="242424"/>
              </w:rPr>
            </w:pPr>
            <w:r w:rsidRPr="005B6D64">
              <w:rPr>
                <w:rFonts w:ascii="Calibri" w:eastAsia="Meiryo" w:hAnsi="Calibri" w:cs="Arial"/>
                <w:color w:val="242424"/>
              </w:rPr>
              <w:t>Amount</w:t>
            </w:r>
          </w:p>
        </w:tc>
      </w:tr>
      <w:tr w:rsidR="005B6D64" w:rsidRPr="005B6D64" w14:paraId="6980B0AB" w14:textId="77777777">
        <w:trPr>
          <w:trHeight w:val="288"/>
        </w:trPr>
        <w:tc>
          <w:tcPr>
            <w:tcW w:w="6115" w:type="dxa"/>
            <w:tcBorders>
              <w:top w:val="nil"/>
              <w:left w:val="single" w:sz="4" w:space="0" w:color="auto"/>
              <w:bottom w:val="single" w:sz="4" w:space="0" w:color="auto"/>
              <w:right w:val="single" w:sz="4" w:space="0" w:color="auto"/>
            </w:tcBorders>
            <w:shd w:val="clear" w:color="auto" w:fill="FFFFFF"/>
            <w:noWrap/>
            <w:vAlign w:val="bottom"/>
            <w:hideMark/>
          </w:tcPr>
          <w:p w14:paraId="22939BD9" w14:textId="77777777" w:rsidR="005B6D64" w:rsidRPr="005B6D64" w:rsidRDefault="005B6D64" w:rsidP="005B6D64">
            <w:pPr>
              <w:spacing w:after="0"/>
              <w:rPr>
                <w:rFonts w:ascii="Calibri" w:eastAsia="Meiryo" w:hAnsi="Calibri" w:cs="Arial"/>
                <w:color w:val="242424"/>
                <w:sz w:val="22"/>
                <w:szCs w:val="22"/>
              </w:rPr>
            </w:pPr>
            <w:r w:rsidRPr="005B6D64">
              <w:rPr>
                <w:rFonts w:ascii="Calibri" w:eastAsia="Meiryo" w:hAnsi="Calibri" w:cs="Arial"/>
                <w:color w:val="242424"/>
                <w:sz w:val="22"/>
                <w:szCs w:val="22"/>
              </w:rPr>
              <w:t>Project Support</w:t>
            </w:r>
          </w:p>
        </w:tc>
        <w:tc>
          <w:tcPr>
            <w:tcW w:w="2070" w:type="dxa"/>
            <w:tcBorders>
              <w:top w:val="nil"/>
              <w:left w:val="nil"/>
              <w:bottom w:val="single" w:sz="4" w:space="0" w:color="auto"/>
              <w:right w:val="single" w:sz="4" w:space="0" w:color="auto"/>
            </w:tcBorders>
            <w:shd w:val="clear" w:color="auto" w:fill="FFFFFF"/>
            <w:noWrap/>
            <w:vAlign w:val="bottom"/>
            <w:hideMark/>
          </w:tcPr>
          <w:p w14:paraId="13CE8B95" w14:textId="77777777" w:rsidR="005B6D64" w:rsidRPr="005B6D64" w:rsidRDefault="005B6D64" w:rsidP="005B6D64">
            <w:pPr>
              <w:spacing w:after="0"/>
              <w:jc w:val="center"/>
              <w:rPr>
                <w:rFonts w:ascii="Calibri" w:eastAsia="Meiryo" w:hAnsi="Calibri" w:cs="Arial"/>
                <w:color w:val="242424"/>
              </w:rPr>
            </w:pPr>
            <w:r w:rsidRPr="005B6D64">
              <w:rPr>
                <w:rFonts w:ascii="Calibri" w:eastAsia="Meiryo" w:hAnsi="Calibri" w:cs="Arial"/>
                <w:color w:val="242424"/>
              </w:rPr>
              <w:t>Contract</w:t>
            </w:r>
          </w:p>
        </w:tc>
        <w:tc>
          <w:tcPr>
            <w:tcW w:w="2160" w:type="dxa"/>
            <w:tcBorders>
              <w:top w:val="nil"/>
              <w:left w:val="nil"/>
              <w:bottom w:val="single" w:sz="4" w:space="0" w:color="auto"/>
              <w:right w:val="single" w:sz="4" w:space="0" w:color="auto"/>
            </w:tcBorders>
            <w:shd w:val="clear" w:color="auto" w:fill="FFFFFF"/>
            <w:noWrap/>
            <w:vAlign w:val="bottom"/>
            <w:hideMark/>
          </w:tcPr>
          <w:p w14:paraId="75CD8BFF" w14:textId="77777777" w:rsidR="005B6D64" w:rsidRPr="005B6D64" w:rsidRDefault="005B6D64" w:rsidP="005B6D64">
            <w:pPr>
              <w:spacing w:after="0"/>
              <w:jc w:val="right"/>
              <w:rPr>
                <w:rFonts w:ascii="Calibri" w:eastAsia="Meiryo" w:hAnsi="Calibri" w:cs="Arial"/>
                <w:color w:val="242424"/>
              </w:rPr>
            </w:pPr>
            <w:r w:rsidRPr="005B6D64">
              <w:rPr>
                <w:rFonts w:ascii="Calibri" w:eastAsia="Meiryo" w:hAnsi="Calibri" w:cs="Arial"/>
                <w:color w:val="242424"/>
              </w:rPr>
              <w:t>$0</w:t>
            </w:r>
          </w:p>
        </w:tc>
      </w:tr>
      <w:tr w:rsidR="005B6D64" w:rsidRPr="005B6D64" w14:paraId="1730D82C" w14:textId="77777777">
        <w:trPr>
          <w:trHeight w:val="288"/>
        </w:trPr>
        <w:tc>
          <w:tcPr>
            <w:tcW w:w="6115" w:type="dxa"/>
            <w:tcBorders>
              <w:top w:val="nil"/>
              <w:left w:val="single" w:sz="4" w:space="0" w:color="auto"/>
              <w:bottom w:val="single" w:sz="4" w:space="0" w:color="auto"/>
              <w:right w:val="single" w:sz="4" w:space="0" w:color="auto"/>
            </w:tcBorders>
            <w:shd w:val="clear" w:color="auto" w:fill="FFFFFF"/>
            <w:noWrap/>
            <w:vAlign w:val="bottom"/>
            <w:hideMark/>
          </w:tcPr>
          <w:p w14:paraId="090673DB"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Public Engagement</w:t>
            </w:r>
          </w:p>
        </w:tc>
        <w:tc>
          <w:tcPr>
            <w:tcW w:w="2070" w:type="dxa"/>
            <w:tcBorders>
              <w:top w:val="nil"/>
              <w:left w:val="nil"/>
              <w:bottom w:val="single" w:sz="4" w:space="0" w:color="auto"/>
              <w:right w:val="single" w:sz="4" w:space="0" w:color="auto"/>
            </w:tcBorders>
            <w:shd w:val="clear" w:color="auto" w:fill="FFFFFF"/>
            <w:noWrap/>
            <w:vAlign w:val="bottom"/>
            <w:hideMark/>
          </w:tcPr>
          <w:p w14:paraId="579742F8" w14:textId="77777777" w:rsidR="005B6D64" w:rsidRPr="005B6D64" w:rsidRDefault="005B6D64" w:rsidP="005B6D64">
            <w:pPr>
              <w:spacing w:after="0"/>
              <w:jc w:val="center"/>
              <w:rPr>
                <w:rFonts w:ascii="Calibri" w:eastAsia="Meiryo" w:hAnsi="Calibri" w:cs="Arial"/>
                <w:color w:val="242424"/>
              </w:rPr>
            </w:pPr>
            <w:r w:rsidRPr="005B6D64">
              <w:rPr>
                <w:rFonts w:ascii="Calibri" w:eastAsia="Meiryo" w:hAnsi="Calibri" w:cs="Arial"/>
                <w:color w:val="242424"/>
              </w:rPr>
              <w:t>Contract</w:t>
            </w:r>
          </w:p>
        </w:tc>
        <w:tc>
          <w:tcPr>
            <w:tcW w:w="2160" w:type="dxa"/>
            <w:tcBorders>
              <w:top w:val="nil"/>
              <w:left w:val="nil"/>
              <w:bottom w:val="single" w:sz="4" w:space="0" w:color="auto"/>
              <w:right w:val="single" w:sz="4" w:space="0" w:color="auto"/>
            </w:tcBorders>
            <w:shd w:val="clear" w:color="auto" w:fill="FFFFFF"/>
            <w:noWrap/>
            <w:vAlign w:val="bottom"/>
            <w:hideMark/>
          </w:tcPr>
          <w:p w14:paraId="60F0F697" w14:textId="77777777" w:rsidR="005B6D64" w:rsidRPr="005B6D64" w:rsidRDefault="005B6D64" w:rsidP="005B6D64">
            <w:pPr>
              <w:spacing w:after="0"/>
              <w:jc w:val="right"/>
              <w:rPr>
                <w:rFonts w:ascii="Calibri" w:eastAsia="Meiryo" w:hAnsi="Calibri" w:cs="Arial"/>
                <w:color w:val="242424"/>
              </w:rPr>
            </w:pPr>
            <w:r w:rsidRPr="005B6D64">
              <w:rPr>
                <w:rFonts w:ascii="Calibri" w:eastAsia="Meiryo" w:hAnsi="Calibri" w:cs="Arial"/>
                <w:color w:val="242424"/>
              </w:rPr>
              <w:t>$0</w:t>
            </w:r>
          </w:p>
        </w:tc>
      </w:tr>
      <w:tr w:rsidR="005B6D64" w:rsidRPr="005B6D64" w14:paraId="273EF270" w14:textId="77777777">
        <w:trPr>
          <w:trHeight w:val="288"/>
        </w:trPr>
        <w:tc>
          <w:tcPr>
            <w:tcW w:w="6115" w:type="dxa"/>
            <w:shd w:val="clear" w:color="auto" w:fill="FFFFFF"/>
            <w:noWrap/>
            <w:vAlign w:val="bottom"/>
            <w:hideMark/>
          </w:tcPr>
          <w:p w14:paraId="47E1D73E"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070" w:type="dxa"/>
            <w:tcBorders>
              <w:top w:val="nil"/>
              <w:left w:val="single" w:sz="4" w:space="0" w:color="auto"/>
              <w:bottom w:val="single" w:sz="4" w:space="0" w:color="auto"/>
              <w:right w:val="nil"/>
            </w:tcBorders>
            <w:shd w:val="clear" w:color="auto" w:fill="FFFFFF"/>
            <w:noWrap/>
            <w:vAlign w:val="bottom"/>
            <w:hideMark/>
          </w:tcPr>
          <w:p w14:paraId="3E0B3566" w14:textId="77777777" w:rsidR="005B6D64" w:rsidRPr="005B6D64" w:rsidRDefault="005B6D64" w:rsidP="005B6D64">
            <w:pPr>
              <w:spacing w:after="0"/>
              <w:jc w:val="right"/>
              <w:rPr>
                <w:rFonts w:ascii="Calibri" w:eastAsia="Meiryo" w:hAnsi="Calibri" w:cs="Arial"/>
                <w:b/>
                <w:bCs/>
                <w:color w:val="242424"/>
              </w:rPr>
            </w:pPr>
            <w:r w:rsidRPr="005B6D64">
              <w:rPr>
                <w:rFonts w:ascii="Calibri" w:eastAsia="Meiryo" w:hAnsi="Calibri" w:cs="Arial"/>
                <w:b/>
                <w:bCs/>
                <w:color w:val="242424"/>
              </w:rPr>
              <w:t>Total</w:t>
            </w:r>
          </w:p>
        </w:tc>
        <w:tc>
          <w:tcPr>
            <w:tcW w:w="2160" w:type="dxa"/>
            <w:tcBorders>
              <w:top w:val="nil"/>
              <w:left w:val="nil"/>
              <w:bottom w:val="single" w:sz="4" w:space="0" w:color="auto"/>
              <w:right w:val="single" w:sz="4" w:space="0" w:color="auto"/>
            </w:tcBorders>
            <w:shd w:val="clear" w:color="auto" w:fill="FFFFFF"/>
            <w:noWrap/>
            <w:vAlign w:val="bottom"/>
            <w:hideMark/>
          </w:tcPr>
          <w:p w14:paraId="4F0C55A8" w14:textId="77777777" w:rsidR="005B6D64" w:rsidRPr="005B6D64" w:rsidRDefault="005B6D64" w:rsidP="005B6D64">
            <w:pPr>
              <w:spacing w:after="0"/>
              <w:jc w:val="right"/>
              <w:rPr>
                <w:rFonts w:ascii="Calibri" w:eastAsia="Meiryo" w:hAnsi="Calibri" w:cs="Arial"/>
                <w:color w:val="242424"/>
              </w:rPr>
            </w:pPr>
            <w:r w:rsidRPr="005B6D64">
              <w:rPr>
                <w:rFonts w:ascii="Calibri" w:eastAsia="Meiryo" w:hAnsi="Calibri" w:cs="Arial"/>
                <w:color w:val="242424"/>
              </w:rPr>
              <w:t>$0</w:t>
            </w:r>
          </w:p>
        </w:tc>
      </w:tr>
    </w:tbl>
    <w:p w14:paraId="34E77573" w14:textId="77777777" w:rsidR="005B6D64" w:rsidRPr="005B6D64" w:rsidRDefault="005B6D64" w:rsidP="005B6D64">
      <w:pPr>
        <w:spacing w:after="0" w:line="240" w:lineRule="auto"/>
        <w:rPr>
          <w:rFonts w:ascii="Calibri" w:eastAsia="Meiryo" w:hAnsi="Calibri" w:cs="Arial"/>
          <w:b/>
          <w:bCs/>
          <w:color w:val="242424"/>
          <w:sz w:val="22"/>
          <w:szCs w:val="22"/>
          <w:lang w:bidi="en-US"/>
        </w:rPr>
      </w:pPr>
      <w:r w:rsidRPr="005B6D64">
        <w:rPr>
          <w:rFonts w:ascii="Calibri" w:eastAsia="Meiryo" w:hAnsi="Calibri" w:cs="Arial"/>
          <w:b/>
          <w:bCs/>
          <w:color w:val="242424"/>
          <w:sz w:val="22"/>
          <w:szCs w:val="22"/>
          <w:lang w:bidi="en-US"/>
        </w:rPr>
        <w:t>Prime Consultant: Submit original form to Consultant Administrative Services</w:t>
      </w:r>
    </w:p>
    <w:tbl>
      <w:tblPr>
        <w:tblW w:w="10345" w:type="dxa"/>
        <w:tblLook w:val="04A0" w:firstRow="1" w:lastRow="0" w:firstColumn="1" w:lastColumn="0" w:noHBand="0" w:noVBand="1"/>
        <w:tblCaption w:val="Prime Consultant: Submit Origional Form to Consultant Administrative Services"/>
        <w:tblDescription w:val="Table with CAS contract manager name and percentage of project to be performed by subconsultant"/>
      </w:tblPr>
      <w:tblGrid>
        <w:gridCol w:w="3776"/>
        <w:gridCol w:w="1169"/>
        <w:gridCol w:w="2700"/>
        <w:gridCol w:w="2700"/>
      </w:tblGrid>
      <w:tr w:rsidR="005B6D64" w:rsidRPr="005B6D64" w14:paraId="2163278C" w14:textId="77777777">
        <w:trPr>
          <w:trHeight w:val="288"/>
        </w:trPr>
        <w:tc>
          <w:tcPr>
            <w:tcW w:w="10345" w:type="dxa"/>
            <w:gridSpan w:val="4"/>
            <w:tcBorders>
              <w:top w:val="single" w:sz="4" w:space="0" w:color="auto"/>
              <w:left w:val="single" w:sz="4" w:space="0" w:color="auto"/>
              <w:bottom w:val="single" w:sz="4" w:space="0" w:color="auto"/>
              <w:right w:val="single" w:sz="4" w:space="0" w:color="000000"/>
            </w:tcBorders>
            <w:noWrap/>
            <w:vAlign w:val="bottom"/>
            <w:hideMark/>
          </w:tcPr>
          <w:p w14:paraId="2E91908C" w14:textId="77777777" w:rsidR="005B6D64" w:rsidRPr="005B6D64" w:rsidRDefault="005B6D64" w:rsidP="005B6D64">
            <w:pPr>
              <w:spacing w:after="0"/>
              <w:jc w:val="center"/>
              <w:rPr>
                <w:rFonts w:ascii="Calibri" w:eastAsia="Meiryo" w:hAnsi="Calibri" w:cs="Arial"/>
                <w:b/>
                <w:bCs/>
                <w:color w:val="242424"/>
              </w:rPr>
            </w:pPr>
            <w:r w:rsidRPr="005B6D64">
              <w:rPr>
                <w:rFonts w:ascii="Calibri" w:eastAsia="Meiryo" w:hAnsi="Calibri" w:cs="Arial"/>
                <w:b/>
                <w:bCs/>
                <w:color w:val="242424"/>
              </w:rPr>
              <w:t>NDDOT Use Only</w:t>
            </w:r>
          </w:p>
        </w:tc>
      </w:tr>
      <w:tr w:rsidR="005B6D64" w:rsidRPr="005B6D64" w14:paraId="27399AED" w14:textId="77777777">
        <w:trPr>
          <w:trHeight w:val="288"/>
        </w:trPr>
        <w:tc>
          <w:tcPr>
            <w:tcW w:w="3776" w:type="dxa"/>
            <w:tcBorders>
              <w:top w:val="nil"/>
              <w:left w:val="single" w:sz="4" w:space="0" w:color="auto"/>
              <w:bottom w:val="nil"/>
              <w:right w:val="single" w:sz="4" w:space="0" w:color="auto"/>
            </w:tcBorders>
            <w:noWrap/>
            <w:vAlign w:val="bottom"/>
            <w:hideMark/>
          </w:tcPr>
          <w:p w14:paraId="73F0F3C8"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Approved: CAS or Contract Manager</w:t>
            </w:r>
          </w:p>
        </w:tc>
        <w:tc>
          <w:tcPr>
            <w:tcW w:w="1169" w:type="dxa"/>
            <w:tcBorders>
              <w:top w:val="nil"/>
              <w:left w:val="nil"/>
              <w:bottom w:val="nil"/>
              <w:right w:val="single" w:sz="4" w:space="0" w:color="auto"/>
            </w:tcBorders>
            <w:noWrap/>
            <w:vAlign w:val="bottom"/>
            <w:hideMark/>
          </w:tcPr>
          <w:p w14:paraId="7DC53C42"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Date</w:t>
            </w:r>
          </w:p>
        </w:tc>
        <w:tc>
          <w:tcPr>
            <w:tcW w:w="2700" w:type="dxa"/>
            <w:tcBorders>
              <w:top w:val="nil"/>
              <w:left w:val="nil"/>
              <w:bottom w:val="nil"/>
              <w:right w:val="single" w:sz="4" w:space="0" w:color="auto"/>
            </w:tcBorders>
            <w:noWrap/>
            <w:vAlign w:val="bottom"/>
            <w:hideMark/>
          </w:tcPr>
          <w:p w14:paraId="12A5B2E1"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Percent Sublet This Request</w:t>
            </w:r>
          </w:p>
        </w:tc>
        <w:tc>
          <w:tcPr>
            <w:tcW w:w="2700" w:type="dxa"/>
            <w:tcBorders>
              <w:top w:val="nil"/>
              <w:left w:val="nil"/>
              <w:bottom w:val="nil"/>
              <w:right w:val="single" w:sz="4" w:space="0" w:color="auto"/>
            </w:tcBorders>
            <w:noWrap/>
            <w:vAlign w:val="bottom"/>
            <w:hideMark/>
          </w:tcPr>
          <w:p w14:paraId="79CC21CC"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color w:val="242424"/>
              </w:rPr>
              <w:t>Total Percent Sublet to Date</w:t>
            </w:r>
          </w:p>
        </w:tc>
      </w:tr>
      <w:tr w:rsidR="005B6D64" w:rsidRPr="005B6D64" w14:paraId="0E70934F" w14:textId="77777777">
        <w:trPr>
          <w:trHeight w:val="288"/>
        </w:trPr>
        <w:tc>
          <w:tcPr>
            <w:tcW w:w="3776" w:type="dxa"/>
            <w:tcBorders>
              <w:top w:val="nil"/>
              <w:left w:val="single" w:sz="4" w:space="0" w:color="auto"/>
              <w:bottom w:val="single" w:sz="4" w:space="0" w:color="auto"/>
              <w:right w:val="single" w:sz="4" w:space="0" w:color="auto"/>
            </w:tcBorders>
            <w:shd w:val="clear" w:color="auto" w:fill="D9D9D9"/>
            <w:noWrap/>
            <w:vAlign w:val="bottom"/>
            <w:hideMark/>
          </w:tcPr>
          <w:p w14:paraId="67F94DD6"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1169" w:type="dxa"/>
            <w:tcBorders>
              <w:top w:val="nil"/>
              <w:left w:val="nil"/>
              <w:bottom w:val="single" w:sz="4" w:space="0" w:color="auto"/>
              <w:right w:val="single" w:sz="4" w:space="0" w:color="auto"/>
            </w:tcBorders>
            <w:shd w:val="clear" w:color="auto" w:fill="D9D9D9"/>
            <w:noWrap/>
            <w:vAlign w:val="bottom"/>
            <w:hideMark/>
          </w:tcPr>
          <w:p w14:paraId="622BFF7B"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00" w:type="dxa"/>
            <w:tcBorders>
              <w:top w:val="nil"/>
              <w:left w:val="nil"/>
              <w:bottom w:val="single" w:sz="4" w:space="0" w:color="auto"/>
              <w:right w:val="single" w:sz="4" w:space="0" w:color="auto"/>
            </w:tcBorders>
            <w:shd w:val="clear" w:color="auto" w:fill="D9D9D9"/>
            <w:noWrap/>
            <w:vAlign w:val="bottom"/>
            <w:hideMark/>
          </w:tcPr>
          <w:p w14:paraId="4CF4EB5F"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c>
          <w:tcPr>
            <w:tcW w:w="2700" w:type="dxa"/>
            <w:tcBorders>
              <w:top w:val="nil"/>
              <w:left w:val="nil"/>
              <w:bottom w:val="single" w:sz="4" w:space="0" w:color="auto"/>
              <w:right w:val="single" w:sz="4" w:space="0" w:color="auto"/>
            </w:tcBorders>
            <w:shd w:val="clear" w:color="auto" w:fill="D9D9D9"/>
            <w:noWrap/>
            <w:vAlign w:val="bottom"/>
            <w:hideMark/>
          </w:tcPr>
          <w:p w14:paraId="6AF6859C" w14:textId="77777777" w:rsidR="005B6D64" w:rsidRPr="005B6D64" w:rsidRDefault="005B6D64" w:rsidP="005B6D64">
            <w:pPr>
              <w:spacing w:after="0"/>
              <w:rPr>
                <w:rFonts w:ascii="Calibri" w:eastAsia="Meiryo" w:hAnsi="Calibri" w:cs="Arial"/>
                <w:color w:val="242424"/>
                <w:sz w:val="24"/>
                <w:szCs w:val="24"/>
              </w:rPr>
            </w:pPr>
            <w:r w:rsidRPr="005B6D64">
              <w:rPr>
                <w:rFonts w:ascii="Calibri" w:eastAsia="Meiryo" w:hAnsi="Calibri" w:cs="Arial"/>
                <w:color w:val="242424"/>
                <w:sz w:val="24"/>
                <w:szCs w:val="24"/>
              </w:rPr>
              <w:t> </w:t>
            </w:r>
          </w:p>
        </w:tc>
      </w:tr>
      <w:tr w:rsidR="005B6D64" w:rsidRPr="005B6D64" w14:paraId="358CB23B" w14:textId="77777777">
        <w:trPr>
          <w:trHeight w:val="288"/>
        </w:trPr>
        <w:tc>
          <w:tcPr>
            <w:tcW w:w="10345" w:type="dxa"/>
            <w:gridSpan w:val="4"/>
            <w:tcBorders>
              <w:top w:val="single" w:sz="4" w:space="0" w:color="auto"/>
              <w:left w:val="single" w:sz="4" w:space="0" w:color="auto"/>
              <w:bottom w:val="single" w:sz="4" w:space="0" w:color="auto"/>
              <w:right w:val="single" w:sz="4" w:space="0" w:color="000000"/>
            </w:tcBorders>
            <w:noWrap/>
            <w:vAlign w:val="bottom"/>
            <w:hideMark/>
          </w:tcPr>
          <w:p w14:paraId="0FCFE4E4" w14:textId="77777777" w:rsidR="005B6D64" w:rsidRPr="005B6D64" w:rsidRDefault="005B6D64" w:rsidP="005B6D64">
            <w:pPr>
              <w:spacing w:after="0"/>
              <w:rPr>
                <w:rFonts w:ascii="Calibri" w:eastAsia="Meiryo" w:hAnsi="Calibri" w:cs="Arial"/>
                <w:color w:val="242424"/>
              </w:rPr>
            </w:pPr>
            <w:r w:rsidRPr="005B6D64">
              <w:rPr>
                <w:rFonts w:ascii="Calibri" w:eastAsia="Meiryo" w:hAnsi="Calibri" w:cs="Arial"/>
                <w:b/>
                <w:bCs/>
                <w:color w:val="242424"/>
              </w:rPr>
              <w:t>NDDOT Distribution:</w:t>
            </w:r>
            <w:r w:rsidRPr="005B6D64">
              <w:rPr>
                <w:rFonts w:ascii="Calibri" w:eastAsia="Meiryo" w:hAnsi="Calibri" w:cs="Arial"/>
                <w:color w:val="242424"/>
              </w:rPr>
              <w:t xml:space="preserve"> Submit one copy of Contract Documents to FileNet</w:t>
            </w:r>
          </w:p>
        </w:tc>
      </w:tr>
    </w:tbl>
    <w:p w14:paraId="6A66C2BA" w14:textId="08D57457" w:rsidR="00A514FA" w:rsidRPr="000410C9" w:rsidRDefault="005B6D64" w:rsidP="000410C9">
      <w:pPr>
        <w:spacing w:after="0" w:line="240" w:lineRule="auto"/>
        <w:jc w:val="right"/>
        <w:rPr>
          <w:b/>
          <w:bCs/>
          <w:sz w:val="24"/>
          <w:szCs w:val="24"/>
        </w:rPr>
      </w:pPr>
      <w:r w:rsidRPr="005B6D64">
        <w:rPr>
          <w:rFonts w:ascii="Calibri" w:eastAsia="Meiryo" w:hAnsi="Calibri" w:cs="Arial"/>
          <w:color w:val="242424"/>
          <w:sz w:val="24"/>
          <w:szCs w:val="24"/>
          <w:lang w:bidi="en-US"/>
        </w:rPr>
        <w:br w:type="page"/>
      </w:r>
      <w:r w:rsidR="00D921CA" w:rsidRPr="000410C9">
        <w:rPr>
          <w:b/>
          <w:bCs/>
          <w:sz w:val="24"/>
          <w:szCs w:val="24"/>
        </w:rPr>
        <w:lastRenderedPageBreak/>
        <w:t>Appendix B</w:t>
      </w:r>
    </w:p>
    <w:p w14:paraId="79553832" w14:textId="5559C847" w:rsidR="00D921CA" w:rsidRDefault="00D921CA" w:rsidP="00D65DD4">
      <w:pPr>
        <w:pStyle w:val="BodyText"/>
      </w:pPr>
    </w:p>
    <w:p w14:paraId="1773CA31" w14:textId="77777777" w:rsidR="00464DF5" w:rsidRPr="00464DF5" w:rsidRDefault="00464DF5" w:rsidP="00464DF5">
      <w:pPr>
        <w:widowControl w:val="0"/>
        <w:autoSpaceDE w:val="0"/>
        <w:autoSpaceDN w:val="0"/>
        <w:spacing w:after="0" w:line="240" w:lineRule="auto"/>
        <w:ind w:left="-90"/>
        <w:jc w:val="center"/>
        <w:rPr>
          <w:rFonts w:ascii="Calibri" w:eastAsia="Times New Roman" w:hAnsi="Calibri" w:cs="Times New Roman"/>
          <w:color w:val="242424"/>
          <w:sz w:val="26"/>
          <w:szCs w:val="26"/>
          <w:lang w:bidi="en-US"/>
        </w:rPr>
      </w:pPr>
      <w:r w:rsidRPr="00464DF5">
        <w:rPr>
          <w:rFonts w:ascii="Calibri" w:eastAsia="Times New Roman" w:hAnsi="Calibri" w:cs="Times New Roman"/>
          <w:b/>
          <w:bCs/>
          <w:color w:val="242424"/>
          <w:sz w:val="32"/>
          <w:szCs w:val="32"/>
          <w:lang w:bidi="en-US"/>
        </w:rPr>
        <w:t>Cost Proposal</w:t>
      </w:r>
    </w:p>
    <w:p w14:paraId="50206DE0" w14:textId="77777777" w:rsidR="00464DF5" w:rsidRPr="00464DF5" w:rsidRDefault="00464DF5" w:rsidP="00464DF5">
      <w:pPr>
        <w:widowControl w:val="0"/>
        <w:autoSpaceDE w:val="0"/>
        <w:autoSpaceDN w:val="0"/>
        <w:spacing w:line="240" w:lineRule="auto"/>
        <w:jc w:val="center"/>
        <w:rPr>
          <w:rFonts w:ascii="Calibri" w:eastAsia="Times New Roman" w:hAnsi="Calibri" w:cs="Times New Roman"/>
          <w:color w:val="242424"/>
          <w:sz w:val="22"/>
          <w:szCs w:val="22"/>
          <w:lang w:bidi="en-US"/>
        </w:rPr>
      </w:pPr>
      <w:r w:rsidRPr="00464DF5">
        <w:rPr>
          <w:rFonts w:ascii="Calibri" w:eastAsia="Times New Roman" w:hAnsi="Calibri" w:cs="Times New Roman"/>
          <w:color w:val="242424"/>
          <w:sz w:val="22"/>
          <w:szCs w:val="22"/>
          <w:lang w:bidi="en-US"/>
        </w:rPr>
        <w:t>(Include completed cost form in a separate page labeled “Cost Form- Vender Name” and submit with technical proposal as part of overall response.)</w:t>
      </w:r>
    </w:p>
    <w:p w14:paraId="07240D6F" w14:textId="77777777" w:rsidR="00464DF5" w:rsidRPr="00464DF5" w:rsidRDefault="00464DF5" w:rsidP="00464DF5">
      <w:pPr>
        <w:widowControl w:val="0"/>
        <w:autoSpaceDE w:val="0"/>
        <w:autoSpaceDN w:val="0"/>
        <w:spacing w:line="240" w:lineRule="auto"/>
        <w:jc w:val="center"/>
        <w:rPr>
          <w:rFonts w:ascii="Calibri" w:eastAsia="Times New Roman" w:hAnsi="Calibri" w:cs="Times New Roman"/>
          <w:color w:val="242424"/>
          <w:sz w:val="22"/>
          <w:szCs w:val="22"/>
          <w:lang w:bidi="en-US"/>
        </w:rPr>
      </w:pPr>
    </w:p>
    <w:p w14:paraId="0D2413C0" w14:textId="77777777" w:rsidR="00464DF5" w:rsidRPr="00464DF5" w:rsidRDefault="00464DF5" w:rsidP="00464DF5">
      <w:pPr>
        <w:widowControl w:val="0"/>
        <w:autoSpaceDE w:val="0"/>
        <w:autoSpaceDN w:val="0"/>
        <w:spacing w:after="0" w:line="240" w:lineRule="auto"/>
        <w:jc w:val="center"/>
        <w:rPr>
          <w:rFonts w:ascii="Calibri" w:eastAsia="Times New Roman" w:hAnsi="Calibri" w:cs="Times New Roman"/>
          <w:b/>
          <w:bCs/>
          <w:color w:val="242424"/>
          <w:sz w:val="26"/>
          <w:szCs w:val="26"/>
          <w:lang w:bidi="en-US"/>
        </w:rPr>
      </w:pPr>
      <w:r w:rsidRPr="00464DF5">
        <w:rPr>
          <w:rFonts w:ascii="Calibri" w:eastAsia="Times New Roman" w:hAnsi="Calibri" w:cs="Times New Roman"/>
          <w:b/>
          <w:bCs/>
          <w:color w:val="242424"/>
          <w:sz w:val="26"/>
          <w:szCs w:val="26"/>
          <w:lang w:bidi="en-US"/>
        </w:rPr>
        <w:t>Cost Quote Form</w:t>
      </w:r>
    </w:p>
    <w:p w14:paraId="3C16579C" w14:textId="77777777" w:rsidR="00464DF5" w:rsidRPr="00464DF5" w:rsidRDefault="00464DF5" w:rsidP="00464DF5">
      <w:pPr>
        <w:widowControl w:val="0"/>
        <w:autoSpaceDE w:val="0"/>
        <w:autoSpaceDN w:val="0"/>
        <w:spacing w:after="0" w:line="240" w:lineRule="auto"/>
        <w:jc w:val="center"/>
        <w:rPr>
          <w:rFonts w:ascii="Calibri" w:eastAsia="Times New Roman" w:hAnsi="Calibri" w:cs="Times New Roman"/>
          <w:color w:val="242424"/>
          <w:sz w:val="24"/>
          <w:szCs w:val="24"/>
          <w:lang w:bidi="en-US"/>
        </w:rPr>
      </w:pPr>
      <w:r w:rsidRPr="00464DF5">
        <w:rPr>
          <w:rFonts w:ascii="Calibri" w:eastAsia="Times New Roman" w:hAnsi="Calibri" w:cs="Times New Roman"/>
          <w:color w:val="242424"/>
          <w:sz w:val="24"/>
          <w:szCs w:val="24"/>
          <w:lang w:bidi="en-US"/>
        </w:rPr>
        <w:t>The cost estimated should be based on a not to exceed cost as negotiated in discussion with the most qualified contractor. Changes in the final contract amount and contracted extensions are not anticipated.</w:t>
      </w:r>
    </w:p>
    <w:p w14:paraId="402BD19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6C155AFC" w14:textId="77777777" w:rsidR="00464DF5" w:rsidRPr="00464DF5" w:rsidRDefault="00464DF5" w:rsidP="00464DF5">
      <w:pPr>
        <w:widowControl w:val="0"/>
        <w:autoSpaceDE w:val="0"/>
        <w:autoSpaceDN w:val="0"/>
        <w:spacing w:after="0" w:line="240" w:lineRule="auto"/>
        <w:jc w:val="center"/>
        <w:rPr>
          <w:rFonts w:ascii="Calibri" w:eastAsia="Times New Roman" w:hAnsi="Calibri" w:cs="Times New Roman"/>
          <w:b/>
          <w:bCs/>
          <w:color w:val="242424"/>
          <w:sz w:val="26"/>
          <w:szCs w:val="26"/>
          <w:lang w:bidi="en-US"/>
        </w:rPr>
      </w:pPr>
      <w:r w:rsidRPr="00464DF5">
        <w:rPr>
          <w:rFonts w:ascii="Calibri" w:eastAsia="Times New Roman" w:hAnsi="Calibri" w:cs="Times New Roman"/>
          <w:b/>
          <w:bCs/>
          <w:color w:val="242424"/>
          <w:sz w:val="26"/>
          <w:szCs w:val="26"/>
          <w:lang w:bidi="en-US"/>
        </w:rPr>
        <w:t>Required Budget Format</w:t>
      </w:r>
    </w:p>
    <w:p w14:paraId="0A50656B" w14:textId="77777777" w:rsidR="00464DF5" w:rsidRPr="00464DF5" w:rsidRDefault="00464DF5" w:rsidP="00464DF5">
      <w:pPr>
        <w:widowControl w:val="0"/>
        <w:autoSpaceDE w:val="0"/>
        <w:autoSpaceDN w:val="0"/>
        <w:spacing w:after="0" w:line="240" w:lineRule="auto"/>
        <w:jc w:val="center"/>
        <w:rPr>
          <w:rFonts w:ascii="Calibri" w:eastAsia="Times New Roman" w:hAnsi="Calibri" w:cs="Times New Roman"/>
          <w:i/>
          <w:iCs/>
          <w:color w:val="242424"/>
          <w:sz w:val="24"/>
          <w:szCs w:val="24"/>
          <w:lang w:bidi="en-US"/>
        </w:rPr>
      </w:pPr>
      <w:r w:rsidRPr="00464DF5">
        <w:rPr>
          <w:rFonts w:ascii="Calibri" w:eastAsia="Times New Roman" w:hAnsi="Calibri" w:cs="Times New Roman"/>
          <w:i/>
          <w:iCs/>
          <w:color w:val="242424"/>
          <w:sz w:val="24"/>
          <w:szCs w:val="24"/>
          <w:lang w:bidi="en-US"/>
        </w:rPr>
        <w:t>Please Use Audited DOT Rates Only</w:t>
      </w:r>
    </w:p>
    <w:p w14:paraId="494F74B1" w14:textId="77777777" w:rsidR="00464DF5" w:rsidRPr="00464DF5" w:rsidRDefault="00464DF5" w:rsidP="00464DF5">
      <w:pPr>
        <w:widowControl w:val="0"/>
        <w:autoSpaceDE w:val="0"/>
        <w:autoSpaceDN w:val="0"/>
        <w:spacing w:after="0" w:line="240" w:lineRule="auto"/>
        <w:jc w:val="center"/>
        <w:rPr>
          <w:rFonts w:ascii="Calibri" w:eastAsia="Times New Roman" w:hAnsi="Calibri" w:cs="Times New Roman"/>
          <w:i/>
          <w:iCs/>
          <w:color w:val="242424"/>
          <w:sz w:val="24"/>
          <w:szCs w:val="24"/>
          <w:lang w:bidi="en-US"/>
        </w:rPr>
      </w:pPr>
    </w:p>
    <w:p w14:paraId="083C7455" w14:textId="77777777" w:rsidR="00464DF5" w:rsidRPr="00464DF5" w:rsidRDefault="00464DF5" w:rsidP="00464DF5">
      <w:pPr>
        <w:widowControl w:val="0"/>
        <w:autoSpaceDE w:val="0"/>
        <w:autoSpaceDN w:val="0"/>
        <w:spacing w:after="0" w:line="240" w:lineRule="auto"/>
        <w:ind w:left="-90"/>
        <w:rPr>
          <w:rFonts w:ascii="Calibri" w:eastAsia="Times New Roman" w:hAnsi="Calibri" w:cs="Times New Roman"/>
          <w:color w:val="242424"/>
          <w:sz w:val="24"/>
          <w:szCs w:val="24"/>
          <w:lang w:bidi="en-US"/>
        </w:rPr>
      </w:pPr>
    </w:p>
    <w:tbl>
      <w:tblPr>
        <w:tblW w:w="10420" w:type="dxa"/>
        <w:jc w:val="center"/>
        <w:tblLook w:val="04A0" w:firstRow="1" w:lastRow="0" w:firstColumn="1" w:lastColumn="0" w:noHBand="0" w:noVBand="1"/>
        <w:tblCaption w:val="Cost Proposal"/>
        <w:tblDescription w:val="Table requesting information regarding contact information and direct and indirect labor cost information"/>
      </w:tblPr>
      <w:tblGrid>
        <w:gridCol w:w="6240"/>
        <w:gridCol w:w="940"/>
        <w:gridCol w:w="480"/>
        <w:gridCol w:w="1000"/>
        <w:gridCol w:w="440"/>
        <w:gridCol w:w="1320"/>
      </w:tblGrid>
      <w:tr w:rsidR="00464DF5" w:rsidRPr="00464DF5" w14:paraId="2BC29996" w14:textId="77777777" w:rsidTr="003B4F1C">
        <w:trPr>
          <w:trHeight w:val="312"/>
          <w:jc w:val="center"/>
        </w:trPr>
        <w:tc>
          <w:tcPr>
            <w:tcW w:w="6240" w:type="dxa"/>
            <w:tcBorders>
              <w:top w:val="single" w:sz="4" w:space="0" w:color="auto"/>
              <w:left w:val="single" w:sz="4" w:space="0" w:color="auto"/>
              <w:bottom w:val="single" w:sz="4" w:space="0" w:color="auto"/>
              <w:right w:val="single" w:sz="4" w:space="0" w:color="auto"/>
            </w:tcBorders>
            <w:noWrap/>
            <w:vAlign w:val="bottom"/>
            <w:hideMark/>
          </w:tcPr>
          <w:p w14:paraId="1247A60A"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1. Direct Labor</w:t>
            </w:r>
          </w:p>
        </w:tc>
        <w:tc>
          <w:tcPr>
            <w:tcW w:w="940" w:type="dxa"/>
            <w:tcBorders>
              <w:top w:val="single" w:sz="4" w:space="0" w:color="auto"/>
              <w:left w:val="nil"/>
              <w:bottom w:val="single" w:sz="4" w:space="0" w:color="auto"/>
              <w:right w:val="single" w:sz="4" w:space="0" w:color="auto"/>
            </w:tcBorders>
            <w:noWrap/>
            <w:vAlign w:val="bottom"/>
            <w:hideMark/>
          </w:tcPr>
          <w:p w14:paraId="61B99A35"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Hours</w:t>
            </w:r>
          </w:p>
        </w:tc>
        <w:tc>
          <w:tcPr>
            <w:tcW w:w="480" w:type="dxa"/>
            <w:tcBorders>
              <w:top w:val="single" w:sz="4" w:space="0" w:color="auto"/>
              <w:left w:val="nil"/>
              <w:bottom w:val="single" w:sz="4" w:space="0" w:color="auto"/>
              <w:right w:val="single" w:sz="4" w:space="0" w:color="auto"/>
            </w:tcBorders>
            <w:noWrap/>
            <w:vAlign w:val="bottom"/>
            <w:hideMark/>
          </w:tcPr>
          <w:p w14:paraId="285DD585"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X</w:t>
            </w:r>
          </w:p>
        </w:tc>
        <w:tc>
          <w:tcPr>
            <w:tcW w:w="1000" w:type="dxa"/>
            <w:tcBorders>
              <w:top w:val="single" w:sz="4" w:space="0" w:color="auto"/>
              <w:left w:val="nil"/>
              <w:bottom w:val="single" w:sz="4" w:space="0" w:color="auto"/>
              <w:right w:val="single" w:sz="4" w:space="0" w:color="auto"/>
            </w:tcBorders>
            <w:noWrap/>
            <w:vAlign w:val="bottom"/>
            <w:hideMark/>
          </w:tcPr>
          <w:p w14:paraId="32D5293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Rate</w:t>
            </w:r>
          </w:p>
        </w:tc>
        <w:tc>
          <w:tcPr>
            <w:tcW w:w="440" w:type="dxa"/>
            <w:tcBorders>
              <w:top w:val="single" w:sz="4" w:space="0" w:color="auto"/>
              <w:left w:val="nil"/>
              <w:bottom w:val="single" w:sz="4" w:space="0" w:color="auto"/>
              <w:right w:val="single" w:sz="4" w:space="0" w:color="auto"/>
            </w:tcBorders>
            <w:noWrap/>
            <w:vAlign w:val="bottom"/>
            <w:hideMark/>
          </w:tcPr>
          <w:p w14:paraId="369B9513"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w:t>
            </w:r>
          </w:p>
        </w:tc>
        <w:tc>
          <w:tcPr>
            <w:tcW w:w="1320" w:type="dxa"/>
            <w:tcBorders>
              <w:top w:val="single" w:sz="4" w:space="0" w:color="auto"/>
              <w:left w:val="nil"/>
              <w:bottom w:val="single" w:sz="4" w:space="0" w:color="auto"/>
              <w:right w:val="single" w:sz="4" w:space="0" w:color="auto"/>
            </w:tcBorders>
            <w:noWrap/>
            <w:vAlign w:val="bottom"/>
            <w:hideMark/>
          </w:tcPr>
          <w:p w14:paraId="09B2CF2D"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Total</w:t>
            </w:r>
          </w:p>
        </w:tc>
      </w:tr>
      <w:tr w:rsidR="00464DF5" w:rsidRPr="00464DF5" w14:paraId="3B157D40" w14:textId="77777777" w:rsidTr="003B4F1C">
        <w:trPr>
          <w:trHeight w:val="312"/>
          <w:jc w:val="center"/>
        </w:trPr>
        <w:tc>
          <w:tcPr>
            <w:tcW w:w="6240" w:type="dxa"/>
            <w:tcBorders>
              <w:top w:val="nil"/>
              <w:left w:val="single" w:sz="4" w:space="0" w:color="auto"/>
              <w:bottom w:val="single" w:sz="4" w:space="0" w:color="auto"/>
              <w:right w:val="single" w:sz="4" w:space="0" w:color="auto"/>
            </w:tcBorders>
            <w:noWrap/>
            <w:vAlign w:val="bottom"/>
            <w:hideMark/>
          </w:tcPr>
          <w:p w14:paraId="638AD7B9"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Name, Title, Function</w:t>
            </w:r>
          </w:p>
        </w:tc>
        <w:tc>
          <w:tcPr>
            <w:tcW w:w="940" w:type="dxa"/>
            <w:tcBorders>
              <w:top w:val="nil"/>
              <w:left w:val="nil"/>
              <w:bottom w:val="single" w:sz="4" w:space="0" w:color="auto"/>
              <w:right w:val="single" w:sz="4" w:space="0" w:color="auto"/>
            </w:tcBorders>
            <w:noWrap/>
            <w:vAlign w:val="bottom"/>
            <w:hideMark/>
          </w:tcPr>
          <w:p w14:paraId="6082B1F1"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0.00</w:t>
            </w:r>
          </w:p>
        </w:tc>
        <w:tc>
          <w:tcPr>
            <w:tcW w:w="480" w:type="dxa"/>
            <w:tcBorders>
              <w:top w:val="nil"/>
              <w:left w:val="nil"/>
              <w:bottom w:val="single" w:sz="4" w:space="0" w:color="auto"/>
              <w:right w:val="single" w:sz="4" w:space="0" w:color="auto"/>
            </w:tcBorders>
            <w:noWrap/>
            <w:vAlign w:val="bottom"/>
            <w:hideMark/>
          </w:tcPr>
          <w:p w14:paraId="10F14D4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X</w:t>
            </w:r>
          </w:p>
        </w:tc>
        <w:tc>
          <w:tcPr>
            <w:tcW w:w="1000" w:type="dxa"/>
            <w:tcBorders>
              <w:top w:val="nil"/>
              <w:left w:val="nil"/>
              <w:bottom w:val="single" w:sz="4" w:space="0" w:color="auto"/>
              <w:right w:val="single" w:sz="4" w:space="0" w:color="auto"/>
            </w:tcBorders>
            <w:noWrap/>
            <w:vAlign w:val="bottom"/>
            <w:hideMark/>
          </w:tcPr>
          <w:p w14:paraId="142F929D"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0.00</w:t>
            </w:r>
          </w:p>
        </w:tc>
        <w:tc>
          <w:tcPr>
            <w:tcW w:w="440" w:type="dxa"/>
            <w:tcBorders>
              <w:top w:val="nil"/>
              <w:left w:val="nil"/>
              <w:bottom w:val="single" w:sz="4" w:space="0" w:color="auto"/>
              <w:right w:val="single" w:sz="4" w:space="0" w:color="auto"/>
            </w:tcBorders>
            <w:noWrap/>
            <w:vAlign w:val="bottom"/>
            <w:hideMark/>
          </w:tcPr>
          <w:p w14:paraId="00184C62"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w:t>
            </w:r>
          </w:p>
        </w:tc>
        <w:tc>
          <w:tcPr>
            <w:tcW w:w="1320" w:type="dxa"/>
            <w:tcBorders>
              <w:top w:val="nil"/>
              <w:left w:val="nil"/>
              <w:bottom w:val="single" w:sz="4" w:space="0" w:color="auto"/>
              <w:right w:val="single" w:sz="4" w:space="0" w:color="auto"/>
            </w:tcBorders>
            <w:noWrap/>
            <w:vAlign w:val="bottom"/>
            <w:hideMark/>
          </w:tcPr>
          <w:p w14:paraId="3F36F9A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$0.00</w:t>
            </w:r>
          </w:p>
        </w:tc>
      </w:tr>
      <w:tr w:rsidR="00464DF5" w:rsidRPr="00464DF5" w14:paraId="576E0AAB" w14:textId="77777777" w:rsidTr="003B4F1C">
        <w:trPr>
          <w:trHeight w:val="312"/>
          <w:jc w:val="center"/>
        </w:trPr>
        <w:tc>
          <w:tcPr>
            <w:tcW w:w="6240" w:type="dxa"/>
            <w:tcBorders>
              <w:top w:val="nil"/>
              <w:left w:val="single" w:sz="4" w:space="0" w:color="auto"/>
              <w:bottom w:val="single" w:sz="4" w:space="0" w:color="auto"/>
              <w:right w:val="single" w:sz="4" w:space="0" w:color="auto"/>
            </w:tcBorders>
            <w:noWrap/>
            <w:vAlign w:val="bottom"/>
            <w:hideMark/>
          </w:tcPr>
          <w:p w14:paraId="4272DD16"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940" w:type="dxa"/>
            <w:tcBorders>
              <w:top w:val="nil"/>
              <w:left w:val="nil"/>
              <w:bottom w:val="single" w:sz="4" w:space="0" w:color="auto"/>
              <w:right w:val="single" w:sz="4" w:space="0" w:color="auto"/>
            </w:tcBorders>
            <w:noWrap/>
            <w:vAlign w:val="bottom"/>
            <w:hideMark/>
          </w:tcPr>
          <w:p w14:paraId="4B9870D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80" w:type="dxa"/>
            <w:tcBorders>
              <w:top w:val="nil"/>
              <w:left w:val="nil"/>
              <w:bottom w:val="single" w:sz="4" w:space="0" w:color="auto"/>
              <w:right w:val="single" w:sz="4" w:space="0" w:color="auto"/>
            </w:tcBorders>
            <w:noWrap/>
            <w:vAlign w:val="bottom"/>
            <w:hideMark/>
          </w:tcPr>
          <w:p w14:paraId="322E4F8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X</w:t>
            </w:r>
          </w:p>
        </w:tc>
        <w:tc>
          <w:tcPr>
            <w:tcW w:w="1000" w:type="dxa"/>
            <w:tcBorders>
              <w:top w:val="nil"/>
              <w:left w:val="nil"/>
              <w:bottom w:val="single" w:sz="4" w:space="0" w:color="auto"/>
              <w:right w:val="single" w:sz="4" w:space="0" w:color="auto"/>
            </w:tcBorders>
            <w:noWrap/>
            <w:vAlign w:val="bottom"/>
            <w:hideMark/>
          </w:tcPr>
          <w:p w14:paraId="35AEFE29"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40" w:type="dxa"/>
            <w:tcBorders>
              <w:top w:val="nil"/>
              <w:left w:val="nil"/>
              <w:bottom w:val="single" w:sz="4" w:space="0" w:color="auto"/>
              <w:right w:val="single" w:sz="4" w:space="0" w:color="auto"/>
            </w:tcBorders>
            <w:noWrap/>
            <w:vAlign w:val="bottom"/>
            <w:hideMark/>
          </w:tcPr>
          <w:p w14:paraId="1559433D"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w:t>
            </w:r>
          </w:p>
        </w:tc>
        <w:tc>
          <w:tcPr>
            <w:tcW w:w="1320" w:type="dxa"/>
            <w:tcBorders>
              <w:top w:val="nil"/>
              <w:left w:val="nil"/>
              <w:bottom w:val="single" w:sz="4" w:space="0" w:color="auto"/>
              <w:right w:val="single" w:sz="4" w:space="0" w:color="auto"/>
            </w:tcBorders>
            <w:noWrap/>
            <w:vAlign w:val="bottom"/>
            <w:hideMark/>
          </w:tcPr>
          <w:p w14:paraId="1C75348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w:t>
            </w:r>
          </w:p>
        </w:tc>
      </w:tr>
      <w:tr w:rsidR="00464DF5" w:rsidRPr="00464DF5" w14:paraId="19B2F4DC" w14:textId="77777777" w:rsidTr="003B4F1C">
        <w:trPr>
          <w:trHeight w:val="312"/>
          <w:jc w:val="center"/>
        </w:trPr>
        <w:tc>
          <w:tcPr>
            <w:tcW w:w="6240" w:type="dxa"/>
            <w:tcBorders>
              <w:top w:val="nil"/>
              <w:left w:val="single" w:sz="4" w:space="0" w:color="auto"/>
              <w:bottom w:val="single" w:sz="4" w:space="0" w:color="auto"/>
              <w:right w:val="single" w:sz="4" w:space="0" w:color="auto"/>
            </w:tcBorders>
            <w:noWrap/>
            <w:vAlign w:val="bottom"/>
            <w:hideMark/>
          </w:tcPr>
          <w:p w14:paraId="339C2F38"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940" w:type="dxa"/>
            <w:tcBorders>
              <w:top w:val="nil"/>
              <w:left w:val="nil"/>
              <w:bottom w:val="single" w:sz="4" w:space="0" w:color="auto"/>
              <w:right w:val="single" w:sz="4" w:space="0" w:color="auto"/>
            </w:tcBorders>
            <w:noWrap/>
            <w:vAlign w:val="bottom"/>
            <w:hideMark/>
          </w:tcPr>
          <w:p w14:paraId="09CC3CCE"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80" w:type="dxa"/>
            <w:tcBorders>
              <w:top w:val="nil"/>
              <w:left w:val="nil"/>
              <w:bottom w:val="single" w:sz="4" w:space="0" w:color="auto"/>
              <w:right w:val="single" w:sz="4" w:space="0" w:color="auto"/>
            </w:tcBorders>
            <w:noWrap/>
            <w:vAlign w:val="bottom"/>
            <w:hideMark/>
          </w:tcPr>
          <w:p w14:paraId="7B456CE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X</w:t>
            </w:r>
          </w:p>
        </w:tc>
        <w:tc>
          <w:tcPr>
            <w:tcW w:w="1000" w:type="dxa"/>
            <w:tcBorders>
              <w:top w:val="nil"/>
              <w:left w:val="nil"/>
              <w:bottom w:val="single" w:sz="4" w:space="0" w:color="auto"/>
              <w:right w:val="single" w:sz="4" w:space="0" w:color="auto"/>
            </w:tcBorders>
            <w:noWrap/>
            <w:vAlign w:val="bottom"/>
            <w:hideMark/>
          </w:tcPr>
          <w:p w14:paraId="31707B84"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40" w:type="dxa"/>
            <w:tcBorders>
              <w:top w:val="nil"/>
              <w:left w:val="nil"/>
              <w:bottom w:val="single" w:sz="4" w:space="0" w:color="auto"/>
              <w:right w:val="single" w:sz="4" w:space="0" w:color="auto"/>
            </w:tcBorders>
            <w:noWrap/>
            <w:vAlign w:val="bottom"/>
            <w:hideMark/>
          </w:tcPr>
          <w:p w14:paraId="433F5271"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w:t>
            </w:r>
          </w:p>
        </w:tc>
        <w:tc>
          <w:tcPr>
            <w:tcW w:w="1320" w:type="dxa"/>
            <w:tcBorders>
              <w:top w:val="nil"/>
              <w:left w:val="nil"/>
              <w:bottom w:val="single" w:sz="4" w:space="0" w:color="auto"/>
              <w:right w:val="single" w:sz="4" w:space="0" w:color="auto"/>
            </w:tcBorders>
            <w:noWrap/>
            <w:vAlign w:val="bottom"/>
            <w:hideMark/>
          </w:tcPr>
          <w:p w14:paraId="6F4A8A92"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w:t>
            </w:r>
          </w:p>
        </w:tc>
      </w:tr>
      <w:tr w:rsidR="00464DF5" w:rsidRPr="00464DF5" w14:paraId="73119B97" w14:textId="77777777" w:rsidTr="003B4F1C">
        <w:trPr>
          <w:trHeight w:val="312"/>
          <w:jc w:val="center"/>
        </w:trPr>
        <w:tc>
          <w:tcPr>
            <w:tcW w:w="6240" w:type="dxa"/>
            <w:tcBorders>
              <w:top w:val="nil"/>
              <w:left w:val="single" w:sz="4" w:space="0" w:color="auto"/>
              <w:bottom w:val="single" w:sz="4" w:space="0" w:color="auto"/>
              <w:right w:val="single" w:sz="4" w:space="0" w:color="auto"/>
            </w:tcBorders>
            <w:noWrap/>
            <w:vAlign w:val="bottom"/>
            <w:hideMark/>
          </w:tcPr>
          <w:p w14:paraId="01684C1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940" w:type="dxa"/>
            <w:tcBorders>
              <w:top w:val="nil"/>
              <w:left w:val="nil"/>
              <w:bottom w:val="single" w:sz="4" w:space="0" w:color="auto"/>
              <w:right w:val="single" w:sz="4" w:space="0" w:color="auto"/>
            </w:tcBorders>
            <w:noWrap/>
            <w:vAlign w:val="bottom"/>
            <w:hideMark/>
          </w:tcPr>
          <w:p w14:paraId="193C536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80" w:type="dxa"/>
            <w:tcBorders>
              <w:top w:val="nil"/>
              <w:left w:val="nil"/>
              <w:bottom w:val="single" w:sz="4" w:space="0" w:color="auto"/>
              <w:right w:val="single" w:sz="4" w:space="0" w:color="auto"/>
            </w:tcBorders>
            <w:noWrap/>
            <w:vAlign w:val="bottom"/>
            <w:hideMark/>
          </w:tcPr>
          <w:p w14:paraId="3A58FEC6"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X</w:t>
            </w:r>
          </w:p>
        </w:tc>
        <w:tc>
          <w:tcPr>
            <w:tcW w:w="1000" w:type="dxa"/>
            <w:tcBorders>
              <w:top w:val="nil"/>
              <w:left w:val="nil"/>
              <w:bottom w:val="single" w:sz="4" w:space="0" w:color="auto"/>
              <w:right w:val="single" w:sz="4" w:space="0" w:color="auto"/>
            </w:tcBorders>
            <w:noWrap/>
            <w:vAlign w:val="bottom"/>
            <w:hideMark/>
          </w:tcPr>
          <w:p w14:paraId="0332BB2D"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c>
          <w:tcPr>
            <w:tcW w:w="440" w:type="dxa"/>
            <w:tcBorders>
              <w:top w:val="nil"/>
              <w:left w:val="nil"/>
              <w:bottom w:val="single" w:sz="4" w:space="0" w:color="auto"/>
              <w:right w:val="single" w:sz="4" w:space="0" w:color="auto"/>
            </w:tcBorders>
            <w:noWrap/>
            <w:vAlign w:val="bottom"/>
            <w:hideMark/>
          </w:tcPr>
          <w:p w14:paraId="4C4362D9"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w:t>
            </w:r>
          </w:p>
        </w:tc>
        <w:tc>
          <w:tcPr>
            <w:tcW w:w="1320" w:type="dxa"/>
            <w:tcBorders>
              <w:top w:val="nil"/>
              <w:left w:val="nil"/>
              <w:bottom w:val="single" w:sz="4" w:space="0" w:color="auto"/>
              <w:right w:val="single" w:sz="4" w:space="0" w:color="auto"/>
            </w:tcBorders>
            <w:noWrap/>
            <w:vAlign w:val="bottom"/>
            <w:hideMark/>
          </w:tcPr>
          <w:p w14:paraId="5033ECD6"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0</w:t>
            </w:r>
          </w:p>
        </w:tc>
      </w:tr>
      <w:tr w:rsidR="00464DF5" w:rsidRPr="00464DF5" w14:paraId="6C9488CE"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tcPr>
          <w:p w14:paraId="058AE57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1. Subtotal- Direct Labor</w:t>
            </w:r>
          </w:p>
        </w:tc>
        <w:tc>
          <w:tcPr>
            <w:tcW w:w="1320" w:type="dxa"/>
            <w:tcBorders>
              <w:top w:val="nil"/>
              <w:left w:val="nil"/>
              <w:bottom w:val="single" w:sz="4" w:space="0" w:color="auto"/>
              <w:right w:val="single" w:sz="4" w:space="0" w:color="auto"/>
            </w:tcBorders>
            <w:noWrap/>
            <w:vAlign w:val="bottom"/>
          </w:tcPr>
          <w:p w14:paraId="3C92F382" w14:textId="77777777" w:rsidR="00464DF5" w:rsidRPr="00464DF5" w:rsidRDefault="00464DF5" w:rsidP="00464DF5">
            <w:pPr>
              <w:spacing w:after="0" w:line="240" w:lineRule="auto"/>
              <w:ind w:left="-90"/>
              <w:rPr>
                <w:rFonts w:ascii="Calibri" w:eastAsia="Meiryo" w:hAnsi="Calibri" w:cs="Arial"/>
                <w:color w:val="242424"/>
                <w:sz w:val="24"/>
                <w:szCs w:val="24"/>
              </w:rPr>
            </w:pPr>
          </w:p>
        </w:tc>
      </w:tr>
      <w:tr w:rsidR="00464DF5" w:rsidRPr="00464DF5" w14:paraId="2D6AEBB1"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19514B16"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2. Overhead</w:t>
            </w:r>
          </w:p>
        </w:tc>
        <w:tc>
          <w:tcPr>
            <w:tcW w:w="1320" w:type="dxa"/>
            <w:tcBorders>
              <w:top w:val="nil"/>
              <w:left w:val="nil"/>
              <w:bottom w:val="single" w:sz="4" w:space="0" w:color="auto"/>
              <w:right w:val="single" w:sz="4" w:space="0" w:color="auto"/>
            </w:tcBorders>
            <w:noWrap/>
            <w:vAlign w:val="bottom"/>
            <w:hideMark/>
          </w:tcPr>
          <w:p w14:paraId="5EBA5565"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1CC505BB"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79E0C3A2"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3. General &amp; Administrative Overhead</w:t>
            </w:r>
          </w:p>
        </w:tc>
        <w:tc>
          <w:tcPr>
            <w:tcW w:w="1320" w:type="dxa"/>
            <w:tcBorders>
              <w:top w:val="nil"/>
              <w:left w:val="nil"/>
              <w:bottom w:val="single" w:sz="4" w:space="0" w:color="auto"/>
              <w:right w:val="single" w:sz="4" w:space="0" w:color="auto"/>
            </w:tcBorders>
            <w:noWrap/>
            <w:vAlign w:val="bottom"/>
            <w:hideMark/>
          </w:tcPr>
          <w:p w14:paraId="3EBE11FE"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4BD3A820"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4D79A336"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4. Subcontractor Costs</w:t>
            </w:r>
          </w:p>
        </w:tc>
        <w:tc>
          <w:tcPr>
            <w:tcW w:w="1320" w:type="dxa"/>
            <w:tcBorders>
              <w:top w:val="nil"/>
              <w:left w:val="nil"/>
              <w:bottom w:val="single" w:sz="4" w:space="0" w:color="auto"/>
              <w:right w:val="single" w:sz="4" w:space="0" w:color="auto"/>
            </w:tcBorders>
            <w:noWrap/>
            <w:vAlign w:val="bottom"/>
            <w:hideMark/>
          </w:tcPr>
          <w:p w14:paraId="4E772502"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311CB63F"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11E5AAC5"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5. Materials and Supplies Costs</w:t>
            </w:r>
          </w:p>
        </w:tc>
        <w:tc>
          <w:tcPr>
            <w:tcW w:w="1320" w:type="dxa"/>
            <w:tcBorders>
              <w:top w:val="nil"/>
              <w:left w:val="nil"/>
              <w:bottom w:val="single" w:sz="4" w:space="0" w:color="auto"/>
              <w:right w:val="single" w:sz="4" w:space="0" w:color="auto"/>
            </w:tcBorders>
            <w:noWrap/>
            <w:vAlign w:val="bottom"/>
            <w:hideMark/>
          </w:tcPr>
          <w:p w14:paraId="32D5048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09E1878B"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35884FA0"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6. Travel Costs</w:t>
            </w:r>
          </w:p>
        </w:tc>
        <w:tc>
          <w:tcPr>
            <w:tcW w:w="1320" w:type="dxa"/>
            <w:tcBorders>
              <w:top w:val="nil"/>
              <w:left w:val="nil"/>
              <w:bottom w:val="single" w:sz="4" w:space="0" w:color="auto"/>
              <w:right w:val="single" w:sz="4" w:space="0" w:color="auto"/>
            </w:tcBorders>
            <w:noWrap/>
            <w:vAlign w:val="bottom"/>
            <w:hideMark/>
          </w:tcPr>
          <w:p w14:paraId="49638491"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4427F38B"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2C19A34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7. Fixed Fee</w:t>
            </w:r>
          </w:p>
        </w:tc>
        <w:tc>
          <w:tcPr>
            <w:tcW w:w="1320" w:type="dxa"/>
            <w:tcBorders>
              <w:top w:val="nil"/>
              <w:left w:val="nil"/>
              <w:bottom w:val="single" w:sz="4" w:space="0" w:color="auto"/>
              <w:right w:val="single" w:sz="4" w:space="0" w:color="auto"/>
            </w:tcBorders>
            <w:noWrap/>
            <w:vAlign w:val="bottom"/>
            <w:hideMark/>
          </w:tcPr>
          <w:p w14:paraId="6E9ACFE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2C914505"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4BB6EEBE"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8. Miscellaneous Costs</w:t>
            </w:r>
          </w:p>
        </w:tc>
        <w:tc>
          <w:tcPr>
            <w:tcW w:w="1320" w:type="dxa"/>
            <w:tcBorders>
              <w:top w:val="nil"/>
              <w:left w:val="nil"/>
              <w:bottom w:val="single" w:sz="4" w:space="0" w:color="auto"/>
              <w:right w:val="single" w:sz="4" w:space="0" w:color="auto"/>
            </w:tcBorders>
            <w:noWrap/>
            <w:vAlign w:val="bottom"/>
            <w:hideMark/>
          </w:tcPr>
          <w:p w14:paraId="43F1C14B"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r w:rsidR="00464DF5" w:rsidRPr="00464DF5" w14:paraId="05353DDC" w14:textId="77777777" w:rsidTr="003B4F1C">
        <w:trPr>
          <w:trHeight w:val="312"/>
          <w:jc w:val="center"/>
        </w:trPr>
        <w:tc>
          <w:tcPr>
            <w:tcW w:w="9100" w:type="dxa"/>
            <w:gridSpan w:val="5"/>
            <w:tcBorders>
              <w:top w:val="single" w:sz="4" w:space="0" w:color="auto"/>
              <w:left w:val="single" w:sz="4" w:space="0" w:color="auto"/>
              <w:bottom w:val="single" w:sz="4" w:space="0" w:color="auto"/>
              <w:right w:val="single" w:sz="4" w:space="0" w:color="auto"/>
            </w:tcBorders>
            <w:noWrap/>
            <w:vAlign w:val="bottom"/>
            <w:hideMark/>
          </w:tcPr>
          <w:p w14:paraId="5C11A46F"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Total Cost</w:t>
            </w:r>
          </w:p>
        </w:tc>
        <w:tc>
          <w:tcPr>
            <w:tcW w:w="1320" w:type="dxa"/>
            <w:tcBorders>
              <w:top w:val="nil"/>
              <w:left w:val="nil"/>
              <w:bottom w:val="single" w:sz="4" w:space="0" w:color="auto"/>
              <w:right w:val="single" w:sz="4" w:space="0" w:color="auto"/>
            </w:tcBorders>
            <w:noWrap/>
            <w:vAlign w:val="bottom"/>
            <w:hideMark/>
          </w:tcPr>
          <w:p w14:paraId="2BDE2B70" w14:textId="77777777" w:rsidR="00464DF5" w:rsidRPr="00464DF5" w:rsidRDefault="00464DF5" w:rsidP="00464DF5">
            <w:pPr>
              <w:spacing w:after="0" w:line="240" w:lineRule="auto"/>
              <w:ind w:left="-90"/>
              <w:rPr>
                <w:rFonts w:ascii="Calibri" w:eastAsia="Meiryo" w:hAnsi="Calibri" w:cs="Arial"/>
                <w:color w:val="242424"/>
                <w:sz w:val="24"/>
                <w:szCs w:val="24"/>
              </w:rPr>
            </w:pPr>
            <w:r w:rsidRPr="00464DF5">
              <w:rPr>
                <w:rFonts w:ascii="Calibri" w:eastAsia="Meiryo" w:hAnsi="Calibri" w:cs="Arial"/>
                <w:color w:val="242424"/>
                <w:sz w:val="24"/>
                <w:szCs w:val="24"/>
              </w:rPr>
              <w:t> </w:t>
            </w:r>
          </w:p>
        </w:tc>
      </w:tr>
    </w:tbl>
    <w:p w14:paraId="6692D00D" w14:textId="77777777" w:rsidR="00464DF5" w:rsidRPr="00464DF5" w:rsidRDefault="00464DF5" w:rsidP="00464DF5">
      <w:pPr>
        <w:widowControl w:val="0"/>
        <w:autoSpaceDE w:val="0"/>
        <w:autoSpaceDN w:val="0"/>
        <w:spacing w:after="0" w:line="240" w:lineRule="auto"/>
        <w:ind w:left="-90"/>
        <w:rPr>
          <w:rFonts w:ascii="Calibri" w:eastAsia="Times New Roman" w:hAnsi="Calibri" w:cs="Times New Roman"/>
          <w:color w:val="242424"/>
          <w:sz w:val="24"/>
          <w:szCs w:val="24"/>
          <w:lang w:bidi="en-US"/>
        </w:rPr>
      </w:pPr>
    </w:p>
    <w:p w14:paraId="2944663B" w14:textId="77777777" w:rsidR="00464DF5" w:rsidRPr="00464DF5" w:rsidRDefault="00464DF5" w:rsidP="00464DF5">
      <w:pPr>
        <w:spacing w:after="0" w:line="240" w:lineRule="auto"/>
        <w:ind w:left="-90"/>
        <w:rPr>
          <w:rFonts w:ascii="Times New Roman" w:eastAsia="Times New Roman" w:hAnsi="Times New Roman" w:cs="Times New Roman"/>
          <w:color w:val="242424"/>
          <w:sz w:val="24"/>
          <w:szCs w:val="24"/>
          <w:lang w:bidi="en-US"/>
        </w:rPr>
      </w:pPr>
      <w:r w:rsidRPr="00464DF5">
        <w:rPr>
          <w:rFonts w:ascii="Calibri" w:eastAsia="Meiryo" w:hAnsi="Calibri" w:cs="Arial"/>
          <w:color w:val="242424"/>
          <w:sz w:val="24"/>
          <w:szCs w:val="24"/>
        </w:rPr>
        <w:br w:type="page"/>
      </w:r>
    </w:p>
    <w:p w14:paraId="4B9277F2" w14:textId="4D10674A" w:rsidR="003B4F1C" w:rsidRPr="000410C9" w:rsidRDefault="003B4F1C" w:rsidP="003B4F1C">
      <w:pPr>
        <w:spacing w:after="0" w:line="240" w:lineRule="auto"/>
        <w:jc w:val="right"/>
        <w:rPr>
          <w:b/>
          <w:bCs/>
          <w:sz w:val="24"/>
          <w:szCs w:val="24"/>
        </w:rPr>
      </w:pPr>
      <w:r w:rsidRPr="000410C9">
        <w:rPr>
          <w:b/>
          <w:bCs/>
          <w:sz w:val="24"/>
          <w:szCs w:val="24"/>
        </w:rPr>
        <w:lastRenderedPageBreak/>
        <w:t>Appendix B</w:t>
      </w:r>
    </w:p>
    <w:p w14:paraId="6A998629" w14:textId="77777777" w:rsidR="003B4F1C" w:rsidRDefault="003B4F1C" w:rsidP="00464DF5">
      <w:pPr>
        <w:widowControl w:val="0"/>
        <w:autoSpaceDE w:val="0"/>
        <w:autoSpaceDN w:val="0"/>
        <w:spacing w:after="0" w:line="240" w:lineRule="auto"/>
        <w:jc w:val="center"/>
        <w:rPr>
          <w:rFonts w:ascii="Calibri" w:eastAsia="Times New Roman" w:hAnsi="Calibri" w:cs="Times New Roman"/>
          <w:b/>
          <w:bCs/>
          <w:color w:val="242424"/>
          <w:sz w:val="28"/>
          <w:szCs w:val="28"/>
          <w:lang w:bidi="en-US"/>
        </w:rPr>
      </w:pPr>
    </w:p>
    <w:p w14:paraId="4012A14D" w14:textId="2C238B08" w:rsidR="00464DF5" w:rsidRPr="00464DF5" w:rsidRDefault="00464DF5" w:rsidP="00464DF5">
      <w:pPr>
        <w:widowControl w:val="0"/>
        <w:autoSpaceDE w:val="0"/>
        <w:autoSpaceDN w:val="0"/>
        <w:spacing w:after="0" w:line="240" w:lineRule="auto"/>
        <w:jc w:val="center"/>
        <w:rPr>
          <w:rFonts w:ascii="Calibri" w:eastAsia="Times New Roman" w:hAnsi="Calibri" w:cs="Times New Roman"/>
          <w:b/>
          <w:bCs/>
          <w:color w:val="242424"/>
          <w:sz w:val="28"/>
          <w:szCs w:val="28"/>
          <w:lang w:bidi="en-US"/>
        </w:rPr>
      </w:pPr>
      <w:r w:rsidRPr="00464DF5">
        <w:rPr>
          <w:rFonts w:ascii="Calibri" w:eastAsia="Times New Roman" w:hAnsi="Calibri" w:cs="Times New Roman"/>
          <w:b/>
          <w:bCs/>
          <w:color w:val="242424"/>
          <w:sz w:val="28"/>
          <w:szCs w:val="28"/>
          <w:lang w:bidi="en-US"/>
        </w:rPr>
        <w:t>Certification of Final Indirect Costs</w:t>
      </w:r>
    </w:p>
    <w:p w14:paraId="25C2E5D5"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40F7F492"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Firm Name:</w:t>
      </w:r>
      <w:r w:rsidRPr="00464DF5">
        <w:rPr>
          <w:rFonts w:ascii="Calibri" w:eastAsia="Times New Roman" w:hAnsi="Calibri" w:cs="Times New Roman"/>
          <w:color w:val="242424"/>
          <w:sz w:val="24"/>
          <w:szCs w:val="24"/>
          <w:lang w:bidi="en-US"/>
        </w:rPr>
        <w:t xml:space="preserve"> ______________________________________________________________________</w:t>
      </w:r>
    </w:p>
    <w:p w14:paraId="036E56D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3B071D40"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Proposed Indirect Cost Rate:</w:t>
      </w:r>
      <w:r w:rsidRPr="00464DF5">
        <w:rPr>
          <w:rFonts w:ascii="Calibri" w:eastAsia="Times New Roman" w:hAnsi="Calibri" w:cs="Times New Roman"/>
          <w:color w:val="242424"/>
          <w:sz w:val="24"/>
          <w:szCs w:val="24"/>
          <w:lang w:bidi="en-US"/>
        </w:rPr>
        <w:t xml:space="preserve"> _______________________________________________________</w:t>
      </w:r>
    </w:p>
    <w:p w14:paraId="1AF9E63C"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0002584E"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Date of Proposal Preparation (mm/dd/yyyy):</w:t>
      </w:r>
      <w:r w:rsidRPr="00464DF5">
        <w:rPr>
          <w:rFonts w:ascii="Calibri" w:eastAsia="Times New Roman" w:hAnsi="Calibri" w:cs="Times New Roman"/>
          <w:color w:val="242424"/>
          <w:sz w:val="24"/>
          <w:szCs w:val="24"/>
          <w:lang w:bidi="en-US"/>
        </w:rPr>
        <w:t xml:space="preserve"> __________________________________________</w:t>
      </w:r>
    </w:p>
    <w:p w14:paraId="750246E7"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73671051"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Fiscal Period Covered (mm/dd/yyyy to mm/dd/yyyy):</w:t>
      </w:r>
      <w:r w:rsidRPr="00464DF5">
        <w:rPr>
          <w:rFonts w:ascii="Calibri" w:eastAsia="Times New Roman" w:hAnsi="Calibri" w:cs="Times New Roman"/>
          <w:color w:val="242424"/>
          <w:sz w:val="24"/>
          <w:szCs w:val="24"/>
          <w:lang w:bidi="en-US"/>
        </w:rPr>
        <w:t xml:space="preserve"> ___________________________________</w:t>
      </w:r>
    </w:p>
    <w:p w14:paraId="53E9D98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4D4BE63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color w:val="242424"/>
          <w:sz w:val="24"/>
          <w:szCs w:val="24"/>
          <w:lang w:bidi="en-US"/>
        </w:rPr>
        <w:t>I, the undersigned, certify that I have reviewed the proposal to establish final indirect cost rates for the fiscal period as specified above and to the best of my knowledge and belief:</w:t>
      </w:r>
    </w:p>
    <w:p w14:paraId="73CCA133"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0C512913" w14:textId="77777777" w:rsidR="00464DF5" w:rsidRPr="00464DF5" w:rsidRDefault="00464DF5" w:rsidP="00464DF5">
      <w:pPr>
        <w:widowControl w:val="0"/>
        <w:numPr>
          <w:ilvl w:val="0"/>
          <w:numId w:val="32"/>
        </w:numPr>
        <w:autoSpaceDE w:val="0"/>
        <w:autoSpaceDN w:val="0"/>
        <w:spacing w:after="0" w:line="240" w:lineRule="auto"/>
        <w:ind w:left="360"/>
        <w:rPr>
          <w:rFonts w:ascii="Calibri" w:eastAsia="Times New Roman" w:hAnsi="Calibri" w:cs="Times New Roman"/>
          <w:color w:val="242424"/>
          <w:sz w:val="24"/>
          <w:szCs w:val="24"/>
          <w:lang w:bidi="en-US"/>
        </w:rPr>
      </w:pPr>
      <w:r w:rsidRPr="00464DF5">
        <w:rPr>
          <w:rFonts w:ascii="Calibri" w:eastAsia="Times New Roman" w:hAnsi="Calibri" w:cs="Times New Roman"/>
          <w:color w:val="242424"/>
          <w:sz w:val="24"/>
          <w:szCs w:val="24"/>
          <w:lang w:bidi="en-US"/>
        </w:rPr>
        <w:t>All costs included in this proposal to establish final indirect cost rates are allowable in accordance with the cost principles of the Federal Acquisition Regulations (FAR) of title 48, Code of Federal Regulations (CFR), part 31.</w:t>
      </w:r>
    </w:p>
    <w:p w14:paraId="20A18802" w14:textId="77777777" w:rsidR="00464DF5" w:rsidRPr="00464DF5" w:rsidRDefault="00464DF5" w:rsidP="00464DF5">
      <w:pPr>
        <w:widowControl w:val="0"/>
        <w:numPr>
          <w:ilvl w:val="0"/>
          <w:numId w:val="32"/>
        </w:numPr>
        <w:autoSpaceDE w:val="0"/>
        <w:autoSpaceDN w:val="0"/>
        <w:spacing w:after="0" w:line="240" w:lineRule="auto"/>
        <w:ind w:left="360"/>
        <w:rPr>
          <w:rFonts w:ascii="Calibri" w:eastAsia="Times New Roman" w:hAnsi="Calibri" w:cs="Times New Roman"/>
          <w:color w:val="242424"/>
          <w:sz w:val="24"/>
          <w:szCs w:val="24"/>
          <w:lang w:bidi="en-US"/>
        </w:rPr>
      </w:pPr>
      <w:r w:rsidRPr="00464DF5">
        <w:rPr>
          <w:rFonts w:ascii="Calibri" w:eastAsia="Times New Roman" w:hAnsi="Calibri" w:cs="Times New Roman"/>
          <w:color w:val="242424"/>
          <w:sz w:val="24"/>
          <w:szCs w:val="24"/>
          <w:lang w:bidi="en-US"/>
        </w:rPr>
        <w:t>This proposal does not include any costs which are expressly unallowable under the cost principles of the FAR of 48 CFR 31.</w:t>
      </w:r>
    </w:p>
    <w:p w14:paraId="6FEB80DA"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38BB1A04"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color w:val="242424"/>
          <w:sz w:val="24"/>
          <w:szCs w:val="24"/>
          <w:lang w:bidi="en-US"/>
        </w:rPr>
        <w:t>All known material transactions or events that have occurred affecting the firm’s ownership, organization and indirect cost rates have been disclosed.</w:t>
      </w:r>
    </w:p>
    <w:p w14:paraId="7CE1D7C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7F20D731" w14:textId="77777777" w:rsidR="00464DF5" w:rsidRPr="00464DF5" w:rsidRDefault="00464DF5" w:rsidP="00464DF5">
      <w:pPr>
        <w:widowControl w:val="0"/>
        <w:autoSpaceDE w:val="0"/>
        <w:autoSpaceDN w:val="0"/>
        <w:spacing w:after="0" w:line="240" w:lineRule="auto"/>
        <w:rPr>
          <w:rFonts w:ascii="Calibri" w:eastAsia="Times New Roman" w:hAnsi="Calibri" w:cs="Times New Roman"/>
          <w:b/>
          <w:bCs/>
          <w:color w:val="242424"/>
          <w:sz w:val="24"/>
          <w:szCs w:val="24"/>
          <w:lang w:bidi="en-US"/>
        </w:rPr>
      </w:pPr>
    </w:p>
    <w:p w14:paraId="29EC7F98"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Signature:</w:t>
      </w:r>
      <w:r w:rsidRPr="00464DF5">
        <w:rPr>
          <w:rFonts w:ascii="Calibri" w:eastAsia="Times New Roman" w:hAnsi="Calibri" w:cs="Times New Roman"/>
          <w:color w:val="242424"/>
          <w:sz w:val="24"/>
          <w:szCs w:val="24"/>
          <w:lang w:bidi="en-US"/>
        </w:rPr>
        <w:t xml:space="preserve"> _____________________________________________________</w:t>
      </w:r>
    </w:p>
    <w:p w14:paraId="70E7A961"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0259F32A" w14:textId="77777777" w:rsidR="00464DF5" w:rsidRPr="00464DF5" w:rsidRDefault="00464DF5" w:rsidP="00464DF5">
      <w:pPr>
        <w:widowControl w:val="0"/>
        <w:autoSpaceDE w:val="0"/>
        <w:autoSpaceDN w:val="0"/>
        <w:spacing w:after="0" w:line="240" w:lineRule="auto"/>
        <w:rPr>
          <w:rFonts w:ascii="Calibri" w:eastAsia="Times New Roman" w:hAnsi="Calibri" w:cs="Times New Roman"/>
          <w:b/>
          <w:bCs/>
          <w:color w:val="242424"/>
          <w:sz w:val="24"/>
          <w:szCs w:val="24"/>
          <w:lang w:bidi="en-US"/>
        </w:rPr>
      </w:pPr>
    </w:p>
    <w:p w14:paraId="4FD24EB9"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Name of Certifying Official (Print):</w:t>
      </w:r>
      <w:r w:rsidRPr="00464DF5">
        <w:rPr>
          <w:rFonts w:ascii="Calibri" w:eastAsia="Times New Roman" w:hAnsi="Calibri" w:cs="Times New Roman"/>
          <w:color w:val="242424"/>
          <w:sz w:val="24"/>
          <w:szCs w:val="24"/>
          <w:lang w:bidi="en-US"/>
        </w:rPr>
        <w:t xml:space="preserve"> ______________________________________________</w:t>
      </w:r>
    </w:p>
    <w:p w14:paraId="5222FF73"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23AED35E" w14:textId="77777777" w:rsidR="00464DF5" w:rsidRPr="00464DF5" w:rsidRDefault="00464DF5" w:rsidP="00464DF5">
      <w:pPr>
        <w:widowControl w:val="0"/>
        <w:autoSpaceDE w:val="0"/>
        <w:autoSpaceDN w:val="0"/>
        <w:spacing w:after="0" w:line="240" w:lineRule="auto"/>
        <w:rPr>
          <w:rFonts w:ascii="Calibri" w:eastAsia="Times New Roman" w:hAnsi="Calibri" w:cs="Times New Roman"/>
          <w:b/>
          <w:bCs/>
          <w:color w:val="242424"/>
          <w:sz w:val="24"/>
          <w:szCs w:val="24"/>
          <w:lang w:bidi="en-US"/>
        </w:rPr>
      </w:pPr>
    </w:p>
    <w:p w14:paraId="04EF88E8"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Title:</w:t>
      </w:r>
      <w:r w:rsidRPr="00464DF5">
        <w:rPr>
          <w:rFonts w:ascii="Calibri" w:eastAsia="Times New Roman" w:hAnsi="Calibri" w:cs="Times New Roman"/>
          <w:color w:val="242424"/>
          <w:sz w:val="24"/>
          <w:szCs w:val="24"/>
          <w:lang w:bidi="en-US"/>
        </w:rPr>
        <w:t xml:space="preserve"> __________________________________________________________</w:t>
      </w:r>
    </w:p>
    <w:p w14:paraId="7463D1E4"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34781F13" w14:textId="77777777" w:rsidR="00464DF5" w:rsidRPr="00464DF5" w:rsidRDefault="00464DF5" w:rsidP="00464DF5">
      <w:pPr>
        <w:widowControl w:val="0"/>
        <w:autoSpaceDE w:val="0"/>
        <w:autoSpaceDN w:val="0"/>
        <w:spacing w:after="0" w:line="240" w:lineRule="auto"/>
        <w:rPr>
          <w:rFonts w:ascii="Calibri" w:eastAsia="Times New Roman" w:hAnsi="Calibri" w:cs="Times New Roman"/>
          <w:b/>
          <w:bCs/>
          <w:color w:val="242424"/>
          <w:sz w:val="24"/>
          <w:szCs w:val="24"/>
          <w:lang w:bidi="en-US"/>
        </w:rPr>
      </w:pPr>
    </w:p>
    <w:p w14:paraId="7F4CF07E"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r w:rsidRPr="00464DF5">
        <w:rPr>
          <w:rFonts w:ascii="Calibri" w:eastAsia="Times New Roman" w:hAnsi="Calibri" w:cs="Times New Roman"/>
          <w:b/>
          <w:bCs/>
          <w:color w:val="242424"/>
          <w:sz w:val="24"/>
          <w:szCs w:val="24"/>
          <w:lang w:bidi="en-US"/>
        </w:rPr>
        <w:t xml:space="preserve">Date of Certification (mm/dd/yyyy): </w:t>
      </w:r>
      <w:r w:rsidRPr="00464DF5">
        <w:rPr>
          <w:rFonts w:ascii="Calibri" w:eastAsia="Times New Roman" w:hAnsi="Calibri" w:cs="Times New Roman"/>
          <w:color w:val="242424"/>
          <w:sz w:val="24"/>
          <w:szCs w:val="24"/>
          <w:lang w:bidi="en-US"/>
        </w:rPr>
        <w:t>______________________________________________</w:t>
      </w:r>
    </w:p>
    <w:p w14:paraId="45B314C0"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022FD0B6"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7F668A1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1BCD7CFD"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3540C975" w14:textId="77777777" w:rsidR="00464DF5" w:rsidRP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117D554A" w14:textId="77777777" w:rsidR="00464DF5" w:rsidRDefault="00464DF5"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01C886BA" w14:textId="77777777" w:rsidR="00A75FA7" w:rsidRDefault="00A75FA7"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670EFCC9" w14:textId="77777777" w:rsidR="00A75FA7" w:rsidRPr="00464DF5" w:rsidRDefault="00A75FA7" w:rsidP="00464DF5">
      <w:pPr>
        <w:widowControl w:val="0"/>
        <w:autoSpaceDE w:val="0"/>
        <w:autoSpaceDN w:val="0"/>
        <w:spacing w:after="0" w:line="240" w:lineRule="auto"/>
        <w:rPr>
          <w:rFonts w:ascii="Calibri" w:eastAsia="Times New Roman" w:hAnsi="Calibri" w:cs="Times New Roman"/>
          <w:color w:val="242424"/>
          <w:sz w:val="24"/>
          <w:szCs w:val="24"/>
          <w:lang w:bidi="en-US"/>
        </w:rPr>
      </w:pPr>
    </w:p>
    <w:p w14:paraId="5226CC35" w14:textId="77777777" w:rsidR="007F2F7C" w:rsidRDefault="007F2F7C" w:rsidP="00D65DD4">
      <w:pPr>
        <w:pStyle w:val="BodyText"/>
      </w:pPr>
    </w:p>
    <w:p w14:paraId="2796A0B1" w14:textId="77777777" w:rsidR="007F2F7C" w:rsidRDefault="007F2F7C" w:rsidP="00D65DD4">
      <w:pPr>
        <w:pStyle w:val="BodyText"/>
      </w:pPr>
    </w:p>
    <w:p w14:paraId="6F5E2325" w14:textId="77777777" w:rsidR="007F2F7C" w:rsidRDefault="007F2F7C" w:rsidP="00D65DD4">
      <w:pPr>
        <w:pStyle w:val="BodyText"/>
      </w:pPr>
    </w:p>
    <w:p w14:paraId="7324EE32" w14:textId="77777777" w:rsidR="007F2F7C" w:rsidRDefault="007F2F7C" w:rsidP="00D65DD4">
      <w:pPr>
        <w:pStyle w:val="BodyText"/>
      </w:pPr>
    </w:p>
    <w:p w14:paraId="4201B426" w14:textId="77777777" w:rsidR="00D47E6C" w:rsidRPr="00D47E6C" w:rsidRDefault="00D47E6C" w:rsidP="00BC2459">
      <w:pPr>
        <w:pStyle w:val="BodyText"/>
        <w:jc w:val="right"/>
        <w:rPr>
          <w:b/>
          <w:bCs/>
        </w:rPr>
      </w:pPr>
      <w:bookmarkStart w:id="32" w:name="2025_Title_VI-ADA_Assurances"/>
      <w:bookmarkEnd w:id="32"/>
      <w:r w:rsidRPr="00D47E6C">
        <w:rPr>
          <w:b/>
          <w:bCs/>
        </w:rPr>
        <w:t>Appendix C</w:t>
      </w:r>
    </w:p>
    <w:p w14:paraId="5668EBD2" w14:textId="77777777" w:rsidR="00D47E6C" w:rsidRPr="00D47E6C" w:rsidRDefault="00D47E6C" w:rsidP="00D47E6C">
      <w:pPr>
        <w:pStyle w:val="BodyText"/>
      </w:pPr>
    </w:p>
    <w:p w14:paraId="122BC536" w14:textId="77777777" w:rsidR="00D47E6C" w:rsidRPr="00D47E6C" w:rsidRDefault="00D47E6C" w:rsidP="00656C36">
      <w:pPr>
        <w:pStyle w:val="BodyText"/>
        <w:ind w:left="450"/>
        <w:jc w:val="center"/>
        <w:rPr>
          <w:b/>
          <w:bCs/>
        </w:rPr>
      </w:pPr>
      <w:r w:rsidRPr="00D47E6C">
        <w:rPr>
          <w:b/>
          <w:bCs/>
        </w:rPr>
        <w:t>CITY OF MINOT, RECIPIENT APPENDIX A OF THE TITLE VI ASSURANCES</w:t>
      </w:r>
    </w:p>
    <w:p w14:paraId="34396E00" w14:textId="77777777" w:rsidR="00D47E6C" w:rsidRPr="00D47E6C" w:rsidRDefault="00D47E6C" w:rsidP="00310635">
      <w:pPr>
        <w:pStyle w:val="BodyText"/>
        <w:ind w:left="450"/>
        <w:rPr>
          <w:b/>
        </w:rPr>
      </w:pPr>
    </w:p>
    <w:p w14:paraId="1A3DD77C" w14:textId="7E8448CA" w:rsidR="00D47E6C" w:rsidRPr="00D47E6C" w:rsidRDefault="00D47E6C" w:rsidP="00310635">
      <w:pPr>
        <w:pStyle w:val="BodyText"/>
        <w:ind w:left="450"/>
      </w:pPr>
      <w:r w:rsidRPr="00D47E6C">
        <w:t>During the performance of this contract, the Contractor, for itself, its assignees, and successors in interest (he</w:t>
      </w:r>
      <w:r w:rsidR="00B548E8">
        <w:t>re</w:t>
      </w:r>
      <w:r w:rsidRPr="00D47E6C">
        <w:t>inafter referred to as the Contractor) agrees as follows:</w:t>
      </w:r>
    </w:p>
    <w:p w14:paraId="51806F96" w14:textId="77777777" w:rsidR="00D47E6C" w:rsidRPr="00D47E6C" w:rsidRDefault="00D47E6C" w:rsidP="00D47E6C">
      <w:pPr>
        <w:pStyle w:val="BodyText"/>
      </w:pPr>
    </w:p>
    <w:p w14:paraId="4745A888" w14:textId="77777777" w:rsidR="00D47E6C" w:rsidRPr="00D47E6C" w:rsidRDefault="00D47E6C" w:rsidP="00D47E6C">
      <w:pPr>
        <w:pStyle w:val="BodyText"/>
        <w:numPr>
          <w:ilvl w:val="0"/>
          <w:numId w:val="28"/>
        </w:numPr>
        <w:rPr>
          <w:b/>
        </w:rPr>
      </w:pPr>
      <w:r w:rsidRPr="00D47E6C">
        <w:rPr>
          <w:b/>
          <w:u w:val="single"/>
        </w:rPr>
        <w:t>Compliance with Regulations:</w:t>
      </w:r>
      <w:r w:rsidRPr="00D47E6C">
        <w:rPr>
          <w:b/>
        </w:rPr>
        <w:t xml:space="preserve"> </w:t>
      </w:r>
      <w:r w:rsidRPr="00D47E6C">
        <w:t>The Contractor (hereinafter includes consultants) will comply with the Acts and the Regulations relative to Non-discrimination in Federally assisted programs of the U.S. Department of Transportation, the Federal Highway Administration, as they may be amended from time to time, which are herein incorporated by reference and made a part of this contract.</w:t>
      </w:r>
    </w:p>
    <w:p w14:paraId="565F377B" w14:textId="77777777" w:rsidR="00D47E6C" w:rsidRPr="00D47E6C" w:rsidRDefault="00D47E6C" w:rsidP="00D47E6C">
      <w:pPr>
        <w:pStyle w:val="BodyText"/>
      </w:pPr>
    </w:p>
    <w:p w14:paraId="4117EB81" w14:textId="457862A0" w:rsidR="00D47E6C" w:rsidRPr="00D47E6C" w:rsidRDefault="00D47E6C" w:rsidP="002850A7">
      <w:pPr>
        <w:pStyle w:val="BodyText"/>
        <w:numPr>
          <w:ilvl w:val="0"/>
          <w:numId w:val="28"/>
        </w:numPr>
      </w:pPr>
      <w:r w:rsidRPr="00D47E6C">
        <w:rPr>
          <w:b/>
          <w:u w:val="single"/>
        </w:rPr>
        <w:t>Non-discrimination:</w:t>
      </w:r>
      <w:r w:rsidRPr="00D47E6C">
        <w:rPr>
          <w:b/>
        </w:rPr>
        <w:t xml:space="preserve"> </w:t>
      </w:r>
      <w:r w:rsidRPr="00D47E6C">
        <w:t xml:space="preserve">The Contractor, with </w:t>
      </w:r>
      <w:r w:rsidR="007C524E">
        <w:t>r</w:t>
      </w:r>
      <w:r w:rsidRPr="00D47E6C">
        <w:t xml:space="preserve">egard to the work performed by it during </w:t>
      </w:r>
      <w:r w:rsidR="00C76065">
        <w:t>the</w:t>
      </w:r>
      <w:r w:rsidRPr="00D47E6C">
        <w:t xml:space="preserve"> contract, will not discriminate on the grounds of race, color, or national origin in the selection and retention of subcontractors, including procurements of materials and leases of equipment. The Contractor will not</w:t>
      </w:r>
      <w:r w:rsidR="00C76065">
        <w:t xml:space="preserve"> </w:t>
      </w:r>
      <w:r w:rsidRPr="00D47E6C">
        <w:t>participate directly or indirectly in the discrimination prohibited by the Acts and the Regulations, including e</w:t>
      </w:r>
      <w:r w:rsidR="005A0485">
        <w:t>m</w:t>
      </w:r>
      <w:r w:rsidRPr="00D47E6C">
        <w:t xml:space="preserve">ployment practices </w:t>
      </w:r>
      <w:r w:rsidR="00C76065">
        <w:t>W</w:t>
      </w:r>
      <w:r w:rsidRPr="00D47E6C">
        <w:t>hen the contr</w:t>
      </w:r>
      <w:r w:rsidR="00B757C9">
        <w:t xml:space="preserve">act </w:t>
      </w:r>
      <w:r w:rsidRPr="00D47E6C">
        <w:t xml:space="preserve">covers </w:t>
      </w:r>
      <w:r w:rsidR="00B757C9">
        <w:t xml:space="preserve">any activity, </w:t>
      </w:r>
      <w:r w:rsidRPr="00D47E6C">
        <w:t xml:space="preserve">project, or </w:t>
      </w:r>
      <w:r w:rsidR="009E548C">
        <w:t>program</w:t>
      </w:r>
      <w:r w:rsidRPr="00D47E6C">
        <w:t xml:space="preserve"> </w:t>
      </w:r>
      <w:r w:rsidR="009E548C">
        <w:t>se</w:t>
      </w:r>
      <w:r w:rsidRPr="00D47E6C">
        <w:t>t forth in Appendix B of 49 CFR Part 21.</w:t>
      </w:r>
    </w:p>
    <w:p w14:paraId="4DB293FF" w14:textId="77777777" w:rsidR="00D47E6C" w:rsidRPr="00D47E6C" w:rsidRDefault="00D47E6C" w:rsidP="00D47E6C">
      <w:pPr>
        <w:pStyle w:val="BodyText"/>
      </w:pPr>
    </w:p>
    <w:p w14:paraId="56E47933" w14:textId="77777777" w:rsidR="00D47E6C" w:rsidRPr="00D47E6C" w:rsidRDefault="00D47E6C" w:rsidP="00D47E6C">
      <w:pPr>
        <w:pStyle w:val="BodyText"/>
        <w:numPr>
          <w:ilvl w:val="0"/>
          <w:numId w:val="28"/>
        </w:numPr>
      </w:pPr>
      <w:r w:rsidRPr="00D47E6C">
        <w:rPr>
          <w:b/>
          <w:bCs/>
          <w:u w:val="single"/>
        </w:rPr>
        <w:t>Solicitations for Subcontracts. Including Procurements of Materials and  Equipment:</w:t>
      </w:r>
      <w:r w:rsidRPr="00D47E6C">
        <w:t xml:space="preserve"> In al!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Non-discrimination on the grounds of race, color, or national origin.</w:t>
      </w:r>
    </w:p>
    <w:p w14:paraId="160A7205" w14:textId="77777777" w:rsidR="00D47E6C" w:rsidRPr="00D47E6C" w:rsidRDefault="00D47E6C" w:rsidP="00D47E6C">
      <w:pPr>
        <w:pStyle w:val="BodyText"/>
      </w:pPr>
    </w:p>
    <w:p w14:paraId="29C4F126" w14:textId="79BAA347" w:rsidR="00D47E6C" w:rsidRPr="00D47E6C" w:rsidRDefault="00D47E6C" w:rsidP="00D47E6C">
      <w:pPr>
        <w:pStyle w:val="BodyText"/>
        <w:numPr>
          <w:ilvl w:val="0"/>
          <w:numId w:val="28"/>
        </w:numPr>
      </w:pPr>
      <w:r w:rsidRPr="00D47E6C">
        <w:rPr>
          <w:b/>
          <w:u w:val="single"/>
        </w:rPr>
        <w:t>Information and</w:t>
      </w:r>
      <w:r w:rsidRPr="00D47E6C">
        <w:rPr>
          <w:u w:val="single"/>
        </w:rPr>
        <w:t xml:space="preserve"> </w:t>
      </w:r>
      <w:r w:rsidRPr="00D47E6C">
        <w:rPr>
          <w:b/>
          <w:u w:val="single"/>
        </w:rPr>
        <w:t>Reports:</w:t>
      </w:r>
      <w:r w:rsidRPr="00D47E6C">
        <w:rPr>
          <w:b/>
        </w:rPr>
        <w:t xml:space="preserve"> </w:t>
      </w:r>
      <w:r w:rsidRPr="00D47E6C">
        <w:t>The Contractor will provide all information and reports required by the Acts, the Regulations, and directives issued pursuant thereto and will permit access to its books, records, accounts, other sources of information, and its facilities as may be determined by the Recipient or the Federal Highway Administration to be pertinent to ascertain compliance with such Acts, Re</w:t>
      </w:r>
      <w:r w:rsidR="005A0485">
        <w:t>g</w:t>
      </w:r>
      <w:r w:rsidRPr="00D47E6C">
        <w:t>ulations, and instructions. Where any information required of a Contractor is in the exclusive possession of another who fails or refuses to furnish the information, the Contractor will so certify to the Recipient or the Federal Highway Administration as appropriate and will set forth what efforts it has made to obtain the information.</w:t>
      </w:r>
    </w:p>
    <w:p w14:paraId="79B1CE99" w14:textId="77777777" w:rsidR="00CF054C" w:rsidRDefault="00CF054C" w:rsidP="00CF054C">
      <w:pPr>
        <w:pStyle w:val="BodyText"/>
        <w:ind w:left="0"/>
      </w:pPr>
    </w:p>
    <w:p w14:paraId="036415A7" w14:textId="67601298" w:rsidR="00D47E6C" w:rsidRPr="00D47E6C" w:rsidRDefault="005A0485" w:rsidP="00CF054C">
      <w:pPr>
        <w:pStyle w:val="BodyText"/>
        <w:numPr>
          <w:ilvl w:val="0"/>
          <w:numId w:val="28"/>
        </w:numPr>
      </w:pPr>
      <w:r w:rsidRPr="00D47E6C">
        <w:rPr>
          <w:b/>
          <w:bCs/>
          <w:u w:val="single"/>
        </w:rPr>
        <w:t>Sanctions</w:t>
      </w:r>
      <w:r w:rsidR="00D47E6C" w:rsidRPr="00D47E6C">
        <w:rPr>
          <w:b/>
          <w:bCs/>
          <w:u w:val="single"/>
        </w:rPr>
        <w:t xml:space="preserve"> for Noncompliance:</w:t>
      </w:r>
      <w:r w:rsidR="00D47E6C" w:rsidRPr="00D47E6C">
        <w:t xml:space="preserve"> In the event of a contractor's noncompliance with the Non-discrimination provisions of this contract, the Recipient will impose such contract sanctions as it or the Federal Highway Administration may determine to be appropriate, including, but not limited to:</w:t>
      </w:r>
    </w:p>
    <w:p w14:paraId="319F48CA" w14:textId="77777777" w:rsidR="00D47E6C" w:rsidRPr="00D47E6C" w:rsidRDefault="00D47E6C" w:rsidP="00D47E6C">
      <w:pPr>
        <w:pStyle w:val="BodyText"/>
      </w:pPr>
    </w:p>
    <w:p w14:paraId="46B82BCC" w14:textId="4B83AFF4" w:rsidR="00D47E6C" w:rsidRPr="00D47E6C" w:rsidRDefault="005A0485" w:rsidP="00D47E6C">
      <w:pPr>
        <w:pStyle w:val="BodyText"/>
        <w:numPr>
          <w:ilvl w:val="0"/>
          <w:numId w:val="27"/>
        </w:numPr>
      </w:pPr>
      <w:r w:rsidRPr="00D47E6C">
        <w:t>withholding</w:t>
      </w:r>
      <w:r w:rsidR="00D47E6C" w:rsidRPr="00D47E6C">
        <w:t xml:space="preserve"> payments to the Contractor under the contract until the Contractor complies; and/or</w:t>
      </w:r>
    </w:p>
    <w:p w14:paraId="227516B7" w14:textId="77777777" w:rsidR="00D47E6C" w:rsidRDefault="00D47E6C" w:rsidP="00D47E6C">
      <w:pPr>
        <w:pStyle w:val="BodyText"/>
        <w:numPr>
          <w:ilvl w:val="0"/>
          <w:numId w:val="27"/>
        </w:numPr>
      </w:pPr>
      <w:r w:rsidRPr="00D47E6C">
        <w:t>cancelling, terminating, or suspending a contract, in whole or in part.</w:t>
      </w:r>
    </w:p>
    <w:p w14:paraId="40E95D42" w14:textId="77777777" w:rsidR="00BD419E" w:rsidRDefault="00BD419E" w:rsidP="00BD419E">
      <w:pPr>
        <w:pStyle w:val="BodyText"/>
      </w:pPr>
    </w:p>
    <w:p w14:paraId="73EA4DEB" w14:textId="77777777" w:rsidR="00BD419E" w:rsidRDefault="00BD419E" w:rsidP="00BD419E">
      <w:pPr>
        <w:pStyle w:val="BodyText"/>
      </w:pPr>
    </w:p>
    <w:p w14:paraId="11D4896E" w14:textId="77777777" w:rsidR="00BD419E" w:rsidRPr="00D47E6C" w:rsidRDefault="00BD419E" w:rsidP="00BD419E">
      <w:pPr>
        <w:pStyle w:val="BodyText"/>
      </w:pPr>
    </w:p>
    <w:p w14:paraId="00F529A6" w14:textId="77777777" w:rsidR="00D47E6C" w:rsidRPr="00D47E6C" w:rsidRDefault="00D47E6C" w:rsidP="00D47E6C">
      <w:pPr>
        <w:pStyle w:val="BodyText"/>
      </w:pPr>
    </w:p>
    <w:p w14:paraId="584B7D80" w14:textId="1C22140B" w:rsidR="00D47E6C" w:rsidRDefault="00D47E6C" w:rsidP="00F1090B">
      <w:pPr>
        <w:pStyle w:val="BodyText"/>
        <w:numPr>
          <w:ilvl w:val="0"/>
          <w:numId w:val="28"/>
        </w:numPr>
      </w:pPr>
      <w:r w:rsidRPr="00D47E6C">
        <w:rPr>
          <w:b/>
          <w:u w:val="single"/>
        </w:rPr>
        <w:lastRenderedPageBreak/>
        <w:t>Incorporation of Provisions:</w:t>
      </w:r>
      <w:r w:rsidRPr="00D47E6C">
        <w:rPr>
          <w:b/>
        </w:rPr>
        <w:t xml:space="preserve"> </w:t>
      </w:r>
      <w:r w:rsidRPr="00D47E6C">
        <w:t xml:space="preserve">The Contractor will include the provisions of paragraphs one through six in every subcontract, including procurements of materials and leases of </w:t>
      </w:r>
      <w:r w:rsidR="00093168" w:rsidRPr="00D47E6C">
        <w:t>equipment</w:t>
      </w:r>
      <w:r w:rsidRPr="00D47E6C">
        <w:t xml:space="preserve">, </w:t>
      </w:r>
      <w:r w:rsidR="00440AF8">
        <w:t>un</w:t>
      </w:r>
      <w:r w:rsidRPr="00D47E6C">
        <w:t xml:space="preserve">less exempt by the Acts, the Regulations and directives issued pursuant thereto. The Contractor will take action with respect to any subcontract or procurement as the Recipient or </w:t>
      </w:r>
      <w:r w:rsidR="006E6A33">
        <w:t>the</w:t>
      </w:r>
      <w:r w:rsidRPr="00D47E6C">
        <w:t xml:space="preserve"> Federal Highway Administration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p>
    <w:p w14:paraId="6A4BB7A2" w14:textId="77777777" w:rsidR="00BD419E" w:rsidRDefault="00BD419E" w:rsidP="00BD419E">
      <w:pPr>
        <w:pStyle w:val="BodyText"/>
      </w:pPr>
    </w:p>
    <w:p w14:paraId="6141CC54" w14:textId="77777777" w:rsidR="00BD419E" w:rsidRDefault="00BD419E" w:rsidP="00BD419E">
      <w:pPr>
        <w:pStyle w:val="BodyText"/>
      </w:pPr>
    </w:p>
    <w:p w14:paraId="632E17D3" w14:textId="77777777" w:rsidR="00BD419E" w:rsidRDefault="00BD419E" w:rsidP="00BD419E">
      <w:pPr>
        <w:pStyle w:val="BodyText"/>
      </w:pPr>
    </w:p>
    <w:p w14:paraId="2769EA99" w14:textId="77777777" w:rsidR="00BD419E" w:rsidRDefault="00BD419E" w:rsidP="00BD419E">
      <w:pPr>
        <w:pStyle w:val="BodyText"/>
      </w:pPr>
    </w:p>
    <w:p w14:paraId="7C35B815" w14:textId="77777777" w:rsidR="00BD419E" w:rsidRDefault="00BD419E" w:rsidP="00BD419E">
      <w:pPr>
        <w:pStyle w:val="BodyText"/>
      </w:pPr>
    </w:p>
    <w:p w14:paraId="4AA4FC1C" w14:textId="77777777" w:rsidR="00BD419E" w:rsidRDefault="00BD419E" w:rsidP="00BD419E">
      <w:pPr>
        <w:pStyle w:val="BodyText"/>
      </w:pPr>
    </w:p>
    <w:p w14:paraId="6817C02E" w14:textId="77777777" w:rsidR="00BD419E" w:rsidRDefault="00BD419E" w:rsidP="00BD419E">
      <w:pPr>
        <w:pStyle w:val="BodyText"/>
      </w:pPr>
    </w:p>
    <w:p w14:paraId="6454C878" w14:textId="77777777" w:rsidR="00BD419E" w:rsidRDefault="00BD419E" w:rsidP="00BD419E">
      <w:pPr>
        <w:pStyle w:val="BodyText"/>
      </w:pPr>
    </w:p>
    <w:p w14:paraId="212785FA" w14:textId="77777777" w:rsidR="00BD419E" w:rsidRDefault="00BD419E" w:rsidP="00BD419E">
      <w:pPr>
        <w:pStyle w:val="BodyText"/>
      </w:pPr>
    </w:p>
    <w:p w14:paraId="63C22ADC" w14:textId="77777777" w:rsidR="00BD419E" w:rsidRDefault="00BD419E" w:rsidP="00BD419E">
      <w:pPr>
        <w:pStyle w:val="BodyText"/>
      </w:pPr>
    </w:p>
    <w:p w14:paraId="4BF91E1D" w14:textId="77777777" w:rsidR="00BD419E" w:rsidRDefault="00BD419E" w:rsidP="00BD419E">
      <w:pPr>
        <w:pStyle w:val="BodyText"/>
      </w:pPr>
    </w:p>
    <w:p w14:paraId="70CCF4D2" w14:textId="77777777" w:rsidR="00BD419E" w:rsidRDefault="00BD419E" w:rsidP="00BD419E">
      <w:pPr>
        <w:pStyle w:val="BodyText"/>
      </w:pPr>
    </w:p>
    <w:p w14:paraId="005DA894" w14:textId="77777777" w:rsidR="00BD419E" w:rsidRDefault="00BD419E" w:rsidP="00BD419E">
      <w:pPr>
        <w:pStyle w:val="BodyText"/>
      </w:pPr>
    </w:p>
    <w:p w14:paraId="68EFCCC1" w14:textId="77777777" w:rsidR="00BD419E" w:rsidRDefault="00BD419E" w:rsidP="00BD419E">
      <w:pPr>
        <w:pStyle w:val="BodyText"/>
      </w:pPr>
    </w:p>
    <w:p w14:paraId="50D7E448" w14:textId="77777777" w:rsidR="00BD419E" w:rsidRDefault="00BD419E" w:rsidP="00BD419E">
      <w:pPr>
        <w:pStyle w:val="BodyText"/>
      </w:pPr>
    </w:p>
    <w:p w14:paraId="70E7BFBE" w14:textId="77777777" w:rsidR="00BD419E" w:rsidRDefault="00BD419E" w:rsidP="00BD419E">
      <w:pPr>
        <w:pStyle w:val="BodyText"/>
      </w:pPr>
    </w:p>
    <w:p w14:paraId="5CE6F357" w14:textId="77777777" w:rsidR="00BD419E" w:rsidRDefault="00BD419E" w:rsidP="00BD419E">
      <w:pPr>
        <w:pStyle w:val="BodyText"/>
      </w:pPr>
    </w:p>
    <w:p w14:paraId="0D2F2F5A" w14:textId="77777777" w:rsidR="00BD419E" w:rsidRDefault="00BD419E" w:rsidP="00BD419E">
      <w:pPr>
        <w:pStyle w:val="BodyText"/>
      </w:pPr>
    </w:p>
    <w:p w14:paraId="1AF9782E" w14:textId="77777777" w:rsidR="00BD419E" w:rsidRDefault="00BD419E" w:rsidP="00BD419E">
      <w:pPr>
        <w:pStyle w:val="BodyText"/>
      </w:pPr>
    </w:p>
    <w:p w14:paraId="3F52FAED" w14:textId="77777777" w:rsidR="00BD419E" w:rsidRDefault="00BD419E" w:rsidP="00BD419E">
      <w:pPr>
        <w:pStyle w:val="BodyText"/>
      </w:pPr>
    </w:p>
    <w:p w14:paraId="29B92254" w14:textId="77777777" w:rsidR="00BD419E" w:rsidRDefault="00BD419E" w:rsidP="00BD419E">
      <w:pPr>
        <w:pStyle w:val="BodyText"/>
      </w:pPr>
    </w:p>
    <w:p w14:paraId="04BF0127" w14:textId="77777777" w:rsidR="00BD419E" w:rsidRDefault="00BD419E" w:rsidP="00BD419E">
      <w:pPr>
        <w:pStyle w:val="BodyText"/>
      </w:pPr>
    </w:p>
    <w:p w14:paraId="2F8084DF" w14:textId="77777777" w:rsidR="00BD419E" w:rsidRDefault="00BD419E" w:rsidP="00BD419E">
      <w:pPr>
        <w:pStyle w:val="BodyText"/>
      </w:pPr>
    </w:p>
    <w:p w14:paraId="00F465F1" w14:textId="77777777" w:rsidR="00BD419E" w:rsidRDefault="00BD419E" w:rsidP="00BD419E">
      <w:pPr>
        <w:pStyle w:val="BodyText"/>
      </w:pPr>
    </w:p>
    <w:p w14:paraId="45410CD6" w14:textId="77777777" w:rsidR="00BD419E" w:rsidRDefault="00BD419E" w:rsidP="00BD419E">
      <w:pPr>
        <w:pStyle w:val="BodyText"/>
      </w:pPr>
    </w:p>
    <w:p w14:paraId="7E509BCA" w14:textId="77777777" w:rsidR="00BD419E" w:rsidRDefault="00BD419E" w:rsidP="00BD419E">
      <w:pPr>
        <w:pStyle w:val="BodyText"/>
      </w:pPr>
    </w:p>
    <w:p w14:paraId="3B844839" w14:textId="77777777" w:rsidR="00BD419E" w:rsidRDefault="00BD419E" w:rsidP="00BD419E">
      <w:pPr>
        <w:pStyle w:val="BodyText"/>
      </w:pPr>
    </w:p>
    <w:p w14:paraId="37F508DD" w14:textId="77777777" w:rsidR="00BD419E" w:rsidRDefault="00BD419E" w:rsidP="00BD419E">
      <w:pPr>
        <w:pStyle w:val="BodyText"/>
      </w:pPr>
    </w:p>
    <w:p w14:paraId="1AFA07A5" w14:textId="77777777" w:rsidR="00BD419E" w:rsidRDefault="00BD419E" w:rsidP="00BD419E">
      <w:pPr>
        <w:pStyle w:val="BodyText"/>
      </w:pPr>
    </w:p>
    <w:p w14:paraId="07B68C02" w14:textId="77777777" w:rsidR="00BD419E" w:rsidRDefault="00BD419E" w:rsidP="00BD419E">
      <w:pPr>
        <w:pStyle w:val="BodyText"/>
      </w:pPr>
    </w:p>
    <w:p w14:paraId="245B0A1E" w14:textId="77777777" w:rsidR="00BD419E" w:rsidRDefault="00BD419E" w:rsidP="00BD419E">
      <w:pPr>
        <w:pStyle w:val="BodyText"/>
      </w:pPr>
    </w:p>
    <w:p w14:paraId="373B71AF" w14:textId="77777777" w:rsidR="00BD419E" w:rsidRDefault="00BD419E" w:rsidP="00BD419E">
      <w:pPr>
        <w:pStyle w:val="BodyText"/>
      </w:pPr>
    </w:p>
    <w:p w14:paraId="54E2EC8C" w14:textId="77777777" w:rsidR="00BD419E" w:rsidRDefault="00BD419E" w:rsidP="00BD419E">
      <w:pPr>
        <w:pStyle w:val="BodyText"/>
      </w:pPr>
    </w:p>
    <w:p w14:paraId="42110981" w14:textId="77777777" w:rsidR="00BD419E" w:rsidRDefault="00BD419E" w:rsidP="00BD419E">
      <w:pPr>
        <w:pStyle w:val="BodyText"/>
      </w:pPr>
    </w:p>
    <w:p w14:paraId="67528AD1" w14:textId="77777777" w:rsidR="00BD419E" w:rsidRDefault="00BD419E" w:rsidP="00BD419E">
      <w:pPr>
        <w:pStyle w:val="BodyText"/>
      </w:pPr>
    </w:p>
    <w:p w14:paraId="13DFA979" w14:textId="77777777" w:rsidR="00BD419E" w:rsidRDefault="00BD419E" w:rsidP="00BD419E">
      <w:pPr>
        <w:pStyle w:val="BodyText"/>
      </w:pPr>
    </w:p>
    <w:p w14:paraId="5D23E568" w14:textId="77777777" w:rsidR="00BD419E" w:rsidRDefault="00BD419E" w:rsidP="00BD419E">
      <w:pPr>
        <w:pStyle w:val="BodyText"/>
      </w:pPr>
    </w:p>
    <w:p w14:paraId="28BA0ADE" w14:textId="77777777" w:rsidR="00BD419E" w:rsidRPr="00D47E6C" w:rsidRDefault="00BD419E" w:rsidP="00BD419E">
      <w:pPr>
        <w:pStyle w:val="BodyText"/>
      </w:pPr>
    </w:p>
    <w:p w14:paraId="631A7A2E" w14:textId="77777777" w:rsidR="00D47E6C" w:rsidRPr="00D47E6C" w:rsidRDefault="00D47E6C" w:rsidP="00D47E6C">
      <w:pPr>
        <w:pStyle w:val="BodyText"/>
      </w:pPr>
    </w:p>
    <w:p w14:paraId="27159678" w14:textId="77777777" w:rsidR="002E4A4F" w:rsidRPr="00D47E6C" w:rsidRDefault="002E4A4F" w:rsidP="002E4A4F">
      <w:pPr>
        <w:pStyle w:val="BodyText"/>
        <w:jc w:val="right"/>
        <w:rPr>
          <w:b/>
          <w:bCs/>
        </w:rPr>
      </w:pPr>
      <w:r w:rsidRPr="00D47E6C">
        <w:rPr>
          <w:b/>
          <w:bCs/>
        </w:rPr>
        <w:lastRenderedPageBreak/>
        <w:t>Appendix C</w:t>
      </w:r>
    </w:p>
    <w:p w14:paraId="342B0BDD" w14:textId="7FDB8ED9" w:rsidR="007B27D6" w:rsidRDefault="00D47E6C" w:rsidP="00097441">
      <w:pPr>
        <w:pStyle w:val="BodyText"/>
        <w:jc w:val="center"/>
        <w:rPr>
          <w:b/>
          <w:bCs/>
        </w:rPr>
      </w:pPr>
      <w:r w:rsidRPr="00D47E6C">
        <w:rPr>
          <w:b/>
          <w:bCs/>
        </w:rPr>
        <w:t xml:space="preserve">CITY OF MINOT </w:t>
      </w:r>
    </w:p>
    <w:p w14:paraId="5A34AB7F" w14:textId="05FC1E82" w:rsidR="00D47E6C" w:rsidRPr="00D47E6C" w:rsidRDefault="00D47E6C" w:rsidP="00097441">
      <w:pPr>
        <w:pStyle w:val="BodyText"/>
        <w:jc w:val="center"/>
        <w:rPr>
          <w:bCs/>
        </w:rPr>
      </w:pPr>
      <w:r w:rsidRPr="00D47E6C">
        <w:rPr>
          <w:b/>
          <w:bCs/>
        </w:rPr>
        <w:t>APPENDIX E OF THE TITLE VI ASSURANCES</w:t>
      </w:r>
    </w:p>
    <w:p w14:paraId="31A40C4B" w14:textId="77777777" w:rsidR="00D47E6C" w:rsidRPr="00D47E6C" w:rsidRDefault="00D47E6C" w:rsidP="00D47E6C">
      <w:pPr>
        <w:pStyle w:val="BodyText"/>
        <w:rPr>
          <w:b/>
        </w:rPr>
      </w:pPr>
    </w:p>
    <w:p w14:paraId="7D7854F6" w14:textId="7493A324" w:rsidR="00D47E6C" w:rsidRPr="00D47E6C" w:rsidRDefault="00D47E6C" w:rsidP="00D47E6C">
      <w:pPr>
        <w:pStyle w:val="BodyText"/>
      </w:pPr>
      <w:r w:rsidRPr="00D47E6C">
        <w:t xml:space="preserve">During the performance of this contract, the contractor, for itself, its assignees, and successors in interest (hereinafter referred to as the Contractor) agrees to comply with the following non-discrimination statutes and </w:t>
      </w:r>
      <w:r w:rsidR="006D6D4E" w:rsidRPr="00D47E6C">
        <w:t>authorities,</w:t>
      </w:r>
      <w:r w:rsidRPr="00D47E6C">
        <w:t xml:space="preserve"> including but not limited to:</w:t>
      </w:r>
    </w:p>
    <w:p w14:paraId="0C6058A8" w14:textId="77777777" w:rsidR="00D47E6C" w:rsidRPr="00D47E6C" w:rsidRDefault="00D47E6C" w:rsidP="00D47E6C">
      <w:pPr>
        <w:pStyle w:val="BodyText"/>
      </w:pPr>
    </w:p>
    <w:p w14:paraId="6735DF19" w14:textId="77777777" w:rsidR="00D47E6C" w:rsidRPr="00D47E6C" w:rsidRDefault="00D47E6C" w:rsidP="00D47E6C">
      <w:pPr>
        <w:pStyle w:val="BodyText"/>
      </w:pPr>
      <w:r w:rsidRPr="00D47E6C">
        <w:t>Pertinent Non-Discrimination Authorities:</w:t>
      </w:r>
    </w:p>
    <w:p w14:paraId="18BCB985" w14:textId="77777777" w:rsidR="00D47E6C" w:rsidRPr="00D47E6C" w:rsidRDefault="00D47E6C" w:rsidP="00D47E6C">
      <w:pPr>
        <w:pStyle w:val="BodyText"/>
      </w:pPr>
    </w:p>
    <w:p w14:paraId="1B25EB53" w14:textId="77777777" w:rsidR="00D47E6C" w:rsidRPr="00D47E6C" w:rsidRDefault="00D47E6C" w:rsidP="00D47E6C">
      <w:pPr>
        <w:pStyle w:val="BodyText"/>
        <w:numPr>
          <w:ilvl w:val="0"/>
          <w:numId w:val="29"/>
        </w:numPr>
      </w:pPr>
      <w:r w:rsidRPr="00D47E6C">
        <w:t xml:space="preserve">Title VI of the Civil Rights Act of 1964 (42 U.S.C.§ 2000d </w:t>
      </w:r>
      <w:r w:rsidRPr="00D47E6C">
        <w:rPr>
          <w:i/>
        </w:rPr>
        <w:t xml:space="preserve">et seq., </w:t>
      </w:r>
      <w:r w:rsidRPr="00D47E6C">
        <w:t>78 stat. 252). (prohibits discrimination on the basis of race, color, national origin); and 49 CFR Part 21.</w:t>
      </w:r>
    </w:p>
    <w:p w14:paraId="18C197FC" w14:textId="77777777" w:rsidR="00D47E6C" w:rsidRPr="00D47E6C" w:rsidRDefault="00D47E6C" w:rsidP="00D47E6C">
      <w:pPr>
        <w:pStyle w:val="BodyText"/>
        <w:numPr>
          <w:ilvl w:val="0"/>
          <w:numId w:val="29"/>
        </w:numPr>
      </w:pPr>
      <w:r w:rsidRPr="00D47E6C">
        <w:t>The Uniform Relocation Assistance and Real Property Acquisition Policies Act of 1970, (42 U.S.C.§ 4601), (prohibits unfair treatment of persons displaced or whose property has been acquired because of Federal or Federal-aid programs and projects);</w:t>
      </w:r>
    </w:p>
    <w:p w14:paraId="55F0674D" w14:textId="792E80AA" w:rsidR="00D47E6C" w:rsidRPr="00D47E6C" w:rsidRDefault="00D47E6C" w:rsidP="00D47E6C">
      <w:pPr>
        <w:pStyle w:val="BodyText"/>
        <w:numPr>
          <w:ilvl w:val="0"/>
          <w:numId w:val="29"/>
        </w:numPr>
      </w:pPr>
      <w:r w:rsidRPr="00D47E6C">
        <w:t xml:space="preserve">Federal-Aid Highway Act of 1973, (23 U.S.C.§ 324 </w:t>
      </w:r>
      <w:r w:rsidRPr="00D47E6C">
        <w:rPr>
          <w:i/>
        </w:rPr>
        <w:t xml:space="preserve">et seq.), </w:t>
      </w:r>
      <w:r w:rsidRPr="00D47E6C">
        <w:t>(prohibits discrimination on the basis of</w:t>
      </w:r>
      <w:r w:rsidR="007E5158">
        <w:t xml:space="preserve"> sex);</w:t>
      </w:r>
    </w:p>
    <w:p w14:paraId="02B7DD21" w14:textId="77777777" w:rsidR="00D47E6C" w:rsidRPr="00D47E6C" w:rsidRDefault="00D47E6C" w:rsidP="00D47E6C">
      <w:pPr>
        <w:pStyle w:val="BodyText"/>
        <w:numPr>
          <w:ilvl w:val="0"/>
          <w:numId w:val="29"/>
        </w:numPr>
      </w:pPr>
      <w:r w:rsidRPr="00D47E6C">
        <w:t xml:space="preserve">Section 504 of the Rehabilitation Act of 1973, (29 U.S.C. § 794 </w:t>
      </w:r>
      <w:r w:rsidRPr="00D47E6C">
        <w:rPr>
          <w:i/>
        </w:rPr>
        <w:t xml:space="preserve">et seq.), </w:t>
      </w:r>
      <w:r w:rsidRPr="00D47E6C">
        <w:t>as amended, (prohibits discrimination on the basis of disability); and 49 CFR Part 27;</w:t>
      </w:r>
    </w:p>
    <w:p w14:paraId="62AADA88" w14:textId="77777777" w:rsidR="00D47E6C" w:rsidRPr="00D47E6C" w:rsidRDefault="00D47E6C" w:rsidP="00D47E6C">
      <w:pPr>
        <w:pStyle w:val="BodyText"/>
        <w:numPr>
          <w:ilvl w:val="0"/>
          <w:numId w:val="29"/>
        </w:numPr>
      </w:pPr>
      <w:r w:rsidRPr="00D47E6C">
        <w:t xml:space="preserve">The Age Discrimination Act of 1975, as amended, (42 U.S.C. § 6101 </w:t>
      </w:r>
      <w:r w:rsidRPr="00D47E6C">
        <w:rPr>
          <w:i/>
        </w:rPr>
        <w:t xml:space="preserve">et seq), </w:t>
      </w:r>
      <w:r w:rsidRPr="00D47E6C">
        <w:t>(prohibits discrimination on the basis of age);</w:t>
      </w:r>
    </w:p>
    <w:p w14:paraId="4F8E7F4E" w14:textId="77777777" w:rsidR="00D47E6C" w:rsidRPr="00D47E6C" w:rsidRDefault="00D47E6C" w:rsidP="00D47E6C">
      <w:pPr>
        <w:pStyle w:val="BodyText"/>
        <w:numPr>
          <w:ilvl w:val="0"/>
          <w:numId w:val="29"/>
        </w:numPr>
      </w:pPr>
      <w:r w:rsidRPr="00D47E6C">
        <w:t>Airport and Airway Improvement Act of 1982, (49 USC§ 471, Section 47123), as amended, (prohibits discrimination based on race, creed, color, national origin, or sex);</w:t>
      </w:r>
    </w:p>
    <w:p w14:paraId="28B6B365" w14:textId="29B48864" w:rsidR="00D47E6C" w:rsidRPr="00D47E6C" w:rsidRDefault="00D47E6C" w:rsidP="00D47E6C">
      <w:pPr>
        <w:pStyle w:val="BodyText"/>
        <w:numPr>
          <w:ilvl w:val="0"/>
          <w:numId w:val="29"/>
        </w:numPr>
      </w:pPr>
      <w:r w:rsidRPr="00D47E6C">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w:t>
      </w:r>
      <w:r w:rsidR="00360531" w:rsidRPr="00D47E6C">
        <w:t>all</w:t>
      </w:r>
      <w:r w:rsidRPr="00D47E6C">
        <w:t xml:space="preserve"> of the programs or activities of the Federal-aid recipients, sub-recipients and contractors, whether such programs or activities are Federally funded or not);</w:t>
      </w:r>
    </w:p>
    <w:p w14:paraId="01841323" w14:textId="6FEB52AB" w:rsidR="00D47E6C" w:rsidRPr="00D47E6C" w:rsidRDefault="00D47E6C" w:rsidP="007F7E9D">
      <w:pPr>
        <w:pStyle w:val="BodyText"/>
        <w:numPr>
          <w:ilvl w:val="0"/>
          <w:numId w:val="29"/>
        </w:numPr>
      </w:pPr>
      <w:r w:rsidRPr="00D47E6C">
        <w:t>Titles II and Ill of the Americans with Disabilities Act, which prohibit discrimination on the basis of</w:t>
      </w:r>
      <w:r w:rsidR="00923EF4">
        <w:t xml:space="preserve"> </w:t>
      </w:r>
      <w:r w:rsidRPr="00D47E6C">
        <w:t xml:space="preserve">disability in the operation of public entities, public and </w:t>
      </w:r>
      <w:r w:rsidR="002D7636">
        <w:t>private</w:t>
      </w:r>
      <w:r w:rsidRPr="00D47E6C">
        <w:t xml:space="preserve"> transportation systems, places of public accommodation, and certain testing entities (42 U.S.C.§§ 121 31-1 2189) as implemented by Department of Transportation </w:t>
      </w:r>
      <w:r w:rsidR="00BD3FD7" w:rsidRPr="00D47E6C">
        <w:t>regulation</w:t>
      </w:r>
      <w:r w:rsidRPr="00D47E6C">
        <w:t xml:space="preserve"> ns at 49 C.F.R. parts 37 and 38;</w:t>
      </w:r>
    </w:p>
    <w:p w14:paraId="42DEC64F" w14:textId="77777777" w:rsidR="00D47E6C" w:rsidRPr="00D47E6C" w:rsidRDefault="00D47E6C" w:rsidP="00D47E6C">
      <w:pPr>
        <w:pStyle w:val="BodyText"/>
        <w:numPr>
          <w:ilvl w:val="0"/>
          <w:numId w:val="29"/>
        </w:numPr>
      </w:pPr>
      <w:r w:rsidRPr="00D47E6C">
        <w:t>The Federal Aviation Administration's Non-discrimination statute (49 U.S.C. § 47123) (prohibits discrimination on the basis of race, color, national origin, and sex);</w:t>
      </w:r>
    </w:p>
    <w:p w14:paraId="5065105D" w14:textId="0C89E8EF" w:rsidR="00D47E6C" w:rsidRPr="00D47E6C" w:rsidRDefault="00D47E6C" w:rsidP="00116510">
      <w:pPr>
        <w:pStyle w:val="BodyText"/>
        <w:numPr>
          <w:ilvl w:val="0"/>
          <w:numId w:val="29"/>
        </w:numPr>
      </w:pPr>
      <w:r w:rsidRPr="00D47E6C">
        <w:t>Executive Order 12898, Federal Actions to Address Environmental Justice in Minority Populations</w:t>
      </w:r>
      <w:r w:rsidR="00A731FF">
        <w:t xml:space="preserve"> </w:t>
      </w:r>
      <w:r w:rsidRPr="00D47E6C">
        <w:t>and Low-Income Populations, which ensures non - discrimination against minority populations by discouraging programs, policies, and activities with disproportionately high and adverse human health or environmental effects on minority and low-income populations.</w:t>
      </w:r>
    </w:p>
    <w:p w14:paraId="50319AD3" w14:textId="08DF9B13" w:rsidR="00D47E6C" w:rsidRPr="00D47E6C" w:rsidRDefault="00D47E6C" w:rsidP="00D47E6C">
      <w:pPr>
        <w:pStyle w:val="BodyText"/>
        <w:numPr>
          <w:ilvl w:val="0"/>
          <w:numId w:val="29"/>
        </w:numPr>
      </w:pPr>
      <w:r w:rsidRPr="00D47E6C">
        <w:t xml:space="preserve">Executive Order 13166, Improving Access to Services for Persons with Limited English Proficiency, and resulting agency guidance, national origin discrimination includes discrimination because of limited English proficiency (LEP). To ensure compliance with Title VI, you must </w:t>
      </w:r>
      <w:r w:rsidR="00380E2F" w:rsidRPr="00D47E6C">
        <w:t>take</w:t>
      </w:r>
      <w:r w:rsidRPr="00D47E6C">
        <w:t xml:space="preserve"> reasonable steps to ensure that LEP persons have meaningful access to your programs (70 Fed. Reg. at 74087 to 74100);</w:t>
      </w:r>
    </w:p>
    <w:p w14:paraId="1A0D5EBB" w14:textId="77777777" w:rsidR="00D47E6C" w:rsidRPr="00D47E6C" w:rsidRDefault="00D47E6C" w:rsidP="00D47E6C">
      <w:pPr>
        <w:pStyle w:val="BodyText"/>
        <w:numPr>
          <w:ilvl w:val="0"/>
          <w:numId w:val="29"/>
        </w:numPr>
      </w:pPr>
      <w:r w:rsidRPr="00D47E6C">
        <w:t>Title IX of the Education Amendments of 1972, as amended, which prohibits you from discriminating because of sex in education programs or activities (20 U.S.C. 1681 et seq).</w:t>
      </w:r>
    </w:p>
    <w:p w14:paraId="1DE1074B" w14:textId="77777777" w:rsidR="002E4A4F" w:rsidRPr="00D47E6C" w:rsidRDefault="002E4A4F" w:rsidP="002E4A4F">
      <w:pPr>
        <w:pStyle w:val="BodyText"/>
        <w:jc w:val="right"/>
        <w:rPr>
          <w:b/>
          <w:bCs/>
        </w:rPr>
      </w:pPr>
      <w:bookmarkStart w:id="33" w:name="RMA"/>
      <w:bookmarkEnd w:id="33"/>
      <w:r w:rsidRPr="00D47E6C">
        <w:rPr>
          <w:b/>
          <w:bCs/>
        </w:rPr>
        <w:lastRenderedPageBreak/>
        <w:t>Appendix C</w:t>
      </w:r>
    </w:p>
    <w:p w14:paraId="77970A90" w14:textId="1C0A1F1C" w:rsidR="00805DC6" w:rsidRPr="00805DC6" w:rsidRDefault="00805DC6" w:rsidP="00805DC6">
      <w:pPr>
        <w:jc w:val="center"/>
        <w:rPr>
          <w:rFonts w:ascii="Arial" w:eastAsia="Calibri" w:hAnsi="Calibri" w:cs="Calibri"/>
          <w:b/>
          <w:sz w:val="18"/>
          <w:szCs w:val="19"/>
        </w:rPr>
      </w:pPr>
      <w:r w:rsidRPr="00805DC6">
        <w:rPr>
          <w:b/>
          <w:bCs/>
        </w:rPr>
        <w:t>Risk</w:t>
      </w:r>
      <w:r w:rsidRPr="00805DC6">
        <w:rPr>
          <w:b/>
          <w:bCs/>
          <w:spacing w:val="-5"/>
        </w:rPr>
        <w:t xml:space="preserve"> </w:t>
      </w:r>
      <w:r w:rsidRPr="00805DC6">
        <w:rPr>
          <w:b/>
          <w:bCs/>
        </w:rPr>
        <w:t>Management</w:t>
      </w:r>
      <w:r w:rsidRPr="00805DC6">
        <w:rPr>
          <w:b/>
          <w:bCs/>
          <w:spacing w:val="-3"/>
        </w:rPr>
        <w:t xml:space="preserve"> </w:t>
      </w:r>
      <w:r w:rsidRPr="00805DC6">
        <w:rPr>
          <w:b/>
          <w:bCs/>
          <w:spacing w:val="-2"/>
        </w:rPr>
        <w:t>Appendix</w:t>
      </w:r>
    </w:p>
    <w:p w14:paraId="787D3AB5" w14:textId="77777777" w:rsidR="00805DC6" w:rsidRPr="00805DC6" w:rsidRDefault="00805DC6" w:rsidP="00805DC6">
      <w:pPr>
        <w:widowControl w:val="0"/>
        <w:autoSpaceDE w:val="0"/>
        <w:autoSpaceDN w:val="0"/>
        <w:spacing w:before="1" w:after="0" w:line="240" w:lineRule="auto"/>
        <w:ind w:left="14" w:right="654"/>
        <w:rPr>
          <w:rFonts w:ascii="Arial" w:eastAsia="Calibri" w:hAnsi="Arial" w:cs="Calibri"/>
          <w:sz w:val="18"/>
          <w:szCs w:val="22"/>
        </w:rPr>
      </w:pPr>
      <w:r w:rsidRPr="00805DC6">
        <w:rPr>
          <w:rFonts w:ascii="Arial" w:eastAsia="Calibri" w:hAnsi="Arial" w:cs="Calibri"/>
          <w:b/>
          <w:color w:val="231F20"/>
          <w:sz w:val="18"/>
          <w:szCs w:val="22"/>
        </w:rPr>
        <w:t>Routine* Service</w:t>
      </w:r>
      <w:r w:rsidRPr="00805DC6">
        <w:rPr>
          <w:rFonts w:ascii="Arial" w:eastAsia="Calibri" w:hAnsi="Arial" w:cs="Calibri"/>
          <w:b/>
          <w:color w:val="231F20"/>
          <w:spacing w:val="-6"/>
          <w:sz w:val="18"/>
          <w:szCs w:val="22"/>
        </w:rPr>
        <w:t xml:space="preserve"> </w:t>
      </w:r>
      <w:r w:rsidRPr="00805DC6">
        <w:rPr>
          <w:rFonts w:ascii="Arial" w:eastAsia="Calibri" w:hAnsi="Arial" w:cs="Calibri"/>
          <w:b/>
          <w:color w:val="231F20"/>
          <w:sz w:val="18"/>
          <w:szCs w:val="22"/>
        </w:rPr>
        <w:t>Agreements</w:t>
      </w:r>
      <w:r w:rsidRPr="00805DC6">
        <w:rPr>
          <w:rFonts w:ascii="Arial" w:eastAsia="Calibri" w:hAnsi="Arial" w:cs="Calibri"/>
          <w:b/>
          <w:color w:val="231F20"/>
          <w:spacing w:val="-3"/>
          <w:sz w:val="18"/>
          <w:szCs w:val="22"/>
        </w:rPr>
        <w:t xml:space="preserve"> </w:t>
      </w:r>
      <w:r w:rsidRPr="00805DC6">
        <w:rPr>
          <w:rFonts w:ascii="Arial" w:eastAsia="Calibri" w:hAnsi="Arial" w:cs="Calibri"/>
          <w:b/>
          <w:color w:val="231F20"/>
          <w:sz w:val="18"/>
          <w:szCs w:val="22"/>
        </w:rPr>
        <w:t>with</w:t>
      </w:r>
      <w:r w:rsidRPr="00805DC6">
        <w:rPr>
          <w:rFonts w:ascii="Arial" w:eastAsia="Calibri" w:hAnsi="Arial" w:cs="Calibri"/>
          <w:b/>
          <w:color w:val="231F20"/>
          <w:spacing w:val="-2"/>
          <w:sz w:val="18"/>
          <w:szCs w:val="22"/>
        </w:rPr>
        <w:t xml:space="preserve"> </w:t>
      </w:r>
      <w:r w:rsidRPr="00805DC6">
        <w:rPr>
          <w:rFonts w:ascii="Arial" w:eastAsia="Calibri" w:hAnsi="Arial" w:cs="Calibri"/>
          <w:b/>
          <w:color w:val="231F20"/>
          <w:sz w:val="18"/>
          <w:szCs w:val="22"/>
        </w:rPr>
        <w:t>Sovereign</w:t>
      </w:r>
      <w:r w:rsidRPr="00805DC6">
        <w:rPr>
          <w:rFonts w:ascii="Arial" w:eastAsia="Calibri" w:hAnsi="Arial" w:cs="Calibri"/>
          <w:b/>
          <w:color w:val="231F20"/>
          <w:spacing w:val="-2"/>
          <w:sz w:val="18"/>
          <w:szCs w:val="22"/>
        </w:rPr>
        <w:t xml:space="preserve"> </w:t>
      </w:r>
      <w:r w:rsidRPr="00805DC6">
        <w:rPr>
          <w:rFonts w:ascii="Arial" w:eastAsia="Calibri" w:hAnsi="Arial" w:cs="Calibri"/>
          <w:b/>
          <w:color w:val="231F20"/>
          <w:sz w:val="18"/>
          <w:szCs w:val="22"/>
        </w:rPr>
        <w:t>Entities</w:t>
      </w:r>
      <w:r w:rsidRPr="00805DC6">
        <w:rPr>
          <w:rFonts w:ascii="Arial" w:eastAsia="Calibri" w:hAnsi="Arial" w:cs="Calibri"/>
          <w:b/>
          <w:color w:val="231F20"/>
          <w:spacing w:val="-6"/>
          <w:sz w:val="18"/>
          <w:szCs w:val="22"/>
        </w:rPr>
        <w:t xml:space="preserve"> </w:t>
      </w:r>
      <w:r w:rsidRPr="00805DC6">
        <w:rPr>
          <w:rFonts w:ascii="Arial" w:eastAsia="Calibri" w:hAnsi="Arial" w:cs="Calibri"/>
          <w:b/>
          <w:color w:val="231F20"/>
          <w:sz w:val="18"/>
          <w:szCs w:val="22"/>
        </w:rPr>
        <w:t>and</w:t>
      </w:r>
      <w:r w:rsidRPr="00805DC6">
        <w:rPr>
          <w:rFonts w:ascii="Arial" w:eastAsia="Calibri" w:hAnsi="Arial" w:cs="Calibri"/>
          <w:b/>
          <w:color w:val="231F20"/>
          <w:spacing w:val="-2"/>
          <w:sz w:val="18"/>
          <w:szCs w:val="22"/>
        </w:rPr>
        <w:t xml:space="preserve"> </w:t>
      </w:r>
      <w:r w:rsidRPr="00805DC6">
        <w:rPr>
          <w:rFonts w:ascii="Arial" w:eastAsia="Calibri" w:hAnsi="Arial" w:cs="Calibri"/>
          <w:b/>
          <w:color w:val="231F20"/>
          <w:sz w:val="18"/>
          <w:szCs w:val="22"/>
        </w:rPr>
        <w:t>Political Subdivisions</w:t>
      </w:r>
      <w:r w:rsidRPr="00805DC6">
        <w:rPr>
          <w:rFonts w:ascii="Arial" w:eastAsia="Calibri" w:hAnsi="Arial" w:cs="Calibri"/>
          <w:b/>
          <w:color w:val="231F20"/>
          <w:spacing w:val="-6"/>
          <w:sz w:val="18"/>
          <w:szCs w:val="22"/>
        </w:rPr>
        <w:t xml:space="preserve"> </w:t>
      </w:r>
      <w:r w:rsidRPr="00805DC6">
        <w:rPr>
          <w:rFonts w:ascii="Arial" w:eastAsia="Calibri" w:hAnsi="Arial" w:cs="Calibri"/>
          <w:b/>
          <w:color w:val="231F20"/>
          <w:sz w:val="18"/>
          <w:szCs w:val="22"/>
        </w:rPr>
        <w:t>of</w:t>
      </w:r>
      <w:r w:rsidRPr="00805DC6">
        <w:rPr>
          <w:rFonts w:ascii="Arial" w:eastAsia="Calibri" w:hAnsi="Arial" w:cs="Calibri"/>
          <w:b/>
          <w:color w:val="231F20"/>
          <w:spacing w:val="-4"/>
          <w:sz w:val="18"/>
          <w:szCs w:val="22"/>
        </w:rPr>
        <w:t xml:space="preserve"> </w:t>
      </w:r>
      <w:r w:rsidRPr="00805DC6">
        <w:rPr>
          <w:rFonts w:ascii="Arial" w:eastAsia="Calibri" w:hAnsi="Arial" w:cs="Calibri"/>
          <w:b/>
          <w:color w:val="231F20"/>
          <w:sz w:val="18"/>
          <w:szCs w:val="22"/>
        </w:rPr>
        <w:t>the</w:t>
      </w:r>
      <w:r w:rsidRPr="00805DC6">
        <w:rPr>
          <w:rFonts w:ascii="Arial" w:eastAsia="Calibri" w:hAnsi="Arial" w:cs="Calibri"/>
          <w:b/>
          <w:color w:val="231F20"/>
          <w:spacing w:val="-2"/>
          <w:sz w:val="18"/>
          <w:szCs w:val="22"/>
        </w:rPr>
        <w:t xml:space="preserve"> </w:t>
      </w:r>
      <w:r w:rsidRPr="00805DC6">
        <w:rPr>
          <w:rFonts w:ascii="Arial" w:eastAsia="Calibri" w:hAnsi="Arial" w:cs="Calibri"/>
          <w:b/>
          <w:color w:val="231F20"/>
          <w:sz w:val="18"/>
          <w:szCs w:val="22"/>
        </w:rPr>
        <w:t>State</w:t>
      </w:r>
      <w:r w:rsidRPr="00805DC6">
        <w:rPr>
          <w:rFonts w:ascii="Arial" w:eastAsia="Calibri" w:hAnsi="Arial" w:cs="Calibri"/>
          <w:b/>
          <w:color w:val="231F20"/>
          <w:spacing w:val="-2"/>
          <w:sz w:val="18"/>
          <w:szCs w:val="22"/>
        </w:rPr>
        <w:t xml:space="preserve"> </w:t>
      </w:r>
      <w:r w:rsidRPr="00805DC6">
        <w:rPr>
          <w:rFonts w:ascii="Arial" w:eastAsia="Calibri" w:hAnsi="Arial" w:cs="Calibri"/>
          <w:b/>
          <w:color w:val="231F20"/>
          <w:sz w:val="18"/>
          <w:szCs w:val="22"/>
        </w:rPr>
        <w:t>of North</w:t>
      </w:r>
      <w:r w:rsidRPr="00805DC6">
        <w:rPr>
          <w:rFonts w:ascii="Arial" w:eastAsia="Calibri" w:hAnsi="Arial" w:cs="Calibri"/>
          <w:b/>
          <w:color w:val="231F20"/>
          <w:spacing w:val="-7"/>
          <w:sz w:val="18"/>
          <w:szCs w:val="22"/>
        </w:rPr>
        <w:t xml:space="preserve"> </w:t>
      </w:r>
      <w:r w:rsidRPr="00805DC6">
        <w:rPr>
          <w:rFonts w:ascii="Arial" w:eastAsia="Calibri" w:hAnsi="Arial" w:cs="Calibri"/>
          <w:b/>
          <w:color w:val="231F20"/>
          <w:sz w:val="18"/>
          <w:szCs w:val="22"/>
        </w:rPr>
        <w:t>Dakota: Parties:</w:t>
      </w:r>
      <w:r w:rsidRPr="00805DC6">
        <w:rPr>
          <w:rFonts w:ascii="Arial" w:eastAsia="Calibri" w:hAnsi="Arial" w:cs="Calibri"/>
          <w:b/>
          <w:color w:val="231F20"/>
          <w:spacing w:val="80"/>
          <w:sz w:val="18"/>
          <w:szCs w:val="22"/>
        </w:rPr>
        <w:t xml:space="preserve"> </w:t>
      </w:r>
      <w:r w:rsidRPr="00805DC6">
        <w:rPr>
          <w:rFonts w:ascii="Arial" w:eastAsia="Calibri" w:hAnsi="Arial" w:cs="Calibri"/>
          <w:b/>
          <w:color w:val="231F20"/>
          <w:sz w:val="18"/>
          <w:szCs w:val="22"/>
        </w:rPr>
        <w:t xml:space="preserve">State </w:t>
      </w:r>
      <w:r w:rsidRPr="00805DC6">
        <w:rPr>
          <w:rFonts w:ascii="Arial" w:eastAsia="Calibri" w:hAnsi="Arial" w:cs="Calibri"/>
          <w:color w:val="231F20"/>
          <w:sz w:val="18"/>
          <w:szCs w:val="22"/>
        </w:rPr>
        <w:t>– State of North Dakota, its agencies, officers and employees</w:t>
      </w:r>
    </w:p>
    <w:p w14:paraId="77423074" w14:textId="77777777" w:rsidR="00805DC6" w:rsidRPr="00805DC6" w:rsidRDefault="00805DC6" w:rsidP="00805DC6">
      <w:pPr>
        <w:widowControl w:val="0"/>
        <w:autoSpaceDE w:val="0"/>
        <w:autoSpaceDN w:val="0"/>
        <w:spacing w:after="0" w:line="206" w:lineRule="exact"/>
        <w:ind w:left="916"/>
        <w:rPr>
          <w:rFonts w:ascii="Arial" w:eastAsia="Calibri" w:hAnsi="Arial" w:cs="Calibri"/>
          <w:sz w:val="18"/>
          <w:szCs w:val="22"/>
        </w:rPr>
      </w:pPr>
      <w:r w:rsidRPr="00805DC6">
        <w:rPr>
          <w:rFonts w:ascii="Arial" w:eastAsia="Calibri" w:hAnsi="Arial" w:cs="Calibri"/>
          <w:b/>
          <w:color w:val="231F20"/>
          <w:sz w:val="18"/>
          <w:szCs w:val="22"/>
        </w:rPr>
        <w:t>Governmental</w:t>
      </w:r>
      <w:r w:rsidRPr="00805DC6">
        <w:rPr>
          <w:rFonts w:ascii="Arial" w:eastAsia="Calibri" w:hAnsi="Arial" w:cs="Calibri"/>
          <w:b/>
          <w:color w:val="231F20"/>
          <w:spacing w:val="-6"/>
          <w:sz w:val="18"/>
          <w:szCs w:val="22"/>
        </w:rPr>
        <w:t xml:space="preserve"> </w:t>
      </w:r>
      <w:r w:rsidRPr="00805DC6">
        <w:rPr>
          <w:rFonts w:ascii="Arial" w:eastAsia="Calibri" w:hAnsi="Arial" w:cs="Calibri"/>
          <w:b/>
          <w:color w:val="231F20"/>
          <w:sz w:val="18"/>
          <w:szCs w:val="22"/>
        </w:rPr>
        <w:t>Entity</w:t>
      </w:r>
      <w:r w:rsidRPr="00805DC6">
        <w:rPr>
          <w:rFonts w:ascii="Arial" w:eastAsia="Calibri" w:hAnsi="Arial" w:cs="Calibri"/>
          <w:b/>
          <w:color w:val="231F20"/>
          <w:spacing w:val="-6"/>
          <w:sz w:val="18"/>
          <w:szCs w:val="22"/>
        </w:rPr>
        <w:t xml:space="preserve"> </w:t>
      </w:r>
      <w:r w:rsidRPr="00805DC6">
        <w:rPr>
          <w:rFonts w:ascii="Arial" w:eastAsia="Calibri" w:hAnsi="Arial" w:cs="Calibri"/>
          <w:color w:val="231F20"/>
          <w:sz w:val="18"/>
          <w:szCs w:val="22"/>
        </w:rPr>
        <w:t>–</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Governmental</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Entity</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executing</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attached</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document,</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its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agencies,</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officers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pacing w:val="-2"/>
          <w:sz w:val="18"/>
          <w:szCs w:val="22"/>
        </w:rPr>
        <w:t>employees</w:t>
      </w:r>
    </w:p>
    <w:p w14:paraId="4149D856" w14:textId="77777777" w:rsidR="00805DC6" w:rsidRPr="00805DC6" w:rsidRDefault="00805DC6" w:rsidP="00805DC6">
      <w:pPr>
        <w:widowControl w:val="0"/>
        <w:autoSpaceDE w:val="0"/>
        <w:autoSpaceDN w:val="0"/>
        <w:spacing w:after="0" w:line="207" w:lineRule="exact"/>
        <w:ind w:left="916"/>
        <w:rPr>
          <w:rFonts w:ascii="Arial" w:eastAsia="Calibri" w:hAnsi="Arial" w:cs="Calibri"/>
          <w:sz w:val="18"/>
          <w:szCs w:val="22"/>
        </w:rPr>
      </w:pPr>
      <w:r w:rsidRPr="00805DC6">
        <w:rPr>
          <w:rFonts w:ascii="Arial" w:eastAsia="Calibri" w:hAnsi="Arial" w:cs="Calibri"/>
          <w:b/>
          <w:color w:val="231F20"/>
          <w:sz w:val="18"/>
          <w:szCs w:val="22"/>
        </w:rPr>
        <w:t>Governments</w:t>
      </w:r>
      <w:r w:rsidRPr="00805DC6">
        <w:rPr>
          <w:rFonts w:ascii="Arial" w:eastAsia="Calibri" w:hAnsi="Arial" w:cs="Calibri"/>
          <w:b/>
          <w:color w:val="231F20"/>
          <w:spacing w:val="-5"/>
          <w:sz w:val="18"/>
          <w:szCs w:val="22"/>
        </w:rPr>
        <w:t xml:space="preserve"> </w:t>
      </w:r>
      <w:r w:rsidRPr="00805DC6">
        <w:rPr>
          <w:rFonts w:ascii="Arial" w:eastAsia="Calibri" w:hAnsi="Arial" w:cs="Calibri"/>
          <w:color w:val="231F20"/>
          <w:sz w:val="18"/>
          <w:szCs w:val="22"/>
        </w:rPr>
        <w:t>–</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State</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11"/>
          <w:sz w:val="18"/>
          <w:szCs w:val="22"/>
        </w:rPr>
        <w:t xml:space="preserve"> </w:t>
      </w:r>
      <w:r w:rsidRPr="00805DC6">
        <w:rPr>
          <w:rFonts w:ascii="Arial" w:eastAsia="Calibri" w:hAnsi="Arial" w:cs="Calibri"/>
          <w:color w:val="231F20"/>
          <w:sz w:val="18"/>
          <w:szCs w:val="22"/>
        </w:rPr>
        <w:t>Government</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Entity,</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as</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defined</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pacing w:val="-2"/>
          <w:sz w:val="18"/>
          <w:szCs w:val="22"/>
        </w:rPr>
        <w:t>above</w:t>
      </w:r>
    </w:p>
    <w:p w14:paraId="48FD415F" w14:textId="77777777" w:rsidR="00805DC6" w:rsidRPr="00805DC6" w:rsidRDefault="00805DC6" w:rsidP="00805DC6">
      <w:pPr>
        <w:widowControl w:val="0"/>
        <w:autoSpaceDE w:val="0"/>
        <w:autoSpaceDN w:val="0"/>
        <w:spacing w:before="206" w:after="0" w:line="207" w:lineRule="exact"/>
        <w:ind w:left="14"/>
        <w:rPr>
          <w:rFonts w:ascii="Arial" w:eastAsia="Calibri" w:hAnsi="Arial" w:cs="Calibri"/>
          <w:sz w:val="18"/>
          <w:szCs w:val="22"/>
        </w:rPr>
      </w:pPr>
      <w:r w:rsidRPr="00805DC6">
        <w:rPr>
          <w:rFonts w:ascii="Arial" w:eastAsia="Calibri" w:hAnsi="Arial" w:cs="Calibri"/>
          <w:color w:val="231F20"/>
          <w:sz w:val="18"/>
          <w:szCs w:val="22"/>
        </w:rPr>
        <w:t>Each</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party</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agrees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to</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assume</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its</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own</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liability</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any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claims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any</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nature</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including</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costs,</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expenses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attorney’s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pacing w:val="-4"/>
          <w:sz w:val="18"/>
          <w:szCs w:val="22"/>
        </w:rPr>
        <w:t>fees</w:t>
      </w:r>
    </w:p>
    <w:p w14:paraId="36C1A318" w14:textId="77777777" w:rsidR="00805DC6" w:rsidRPr="00805DC6" w:rsidRDefault="00805DC6" w:rsidP="00805DC6">
      <w:pPr>
        <w:widowControl w:val="0"/>
        <w:autoSpaceDE w:val="0"/>
        <w:autoSpaceDN w:val="0"/>
        <w:spacing w:after="0" w:line="207" w:lineRule="exact"/>
        <w:ind w:left="14"/>
        <w:rPr>
          <w:rFonts w:ascii="Arial" w:eastAsia="Calibri" w:hAnsi="Calibri" w:cs="Calibri"/>
          <w:sz w:val="18"/>
          <w:szCs w:val="22"/>
        </w:rPr>
      </w:pPr>
      <w:r w:rsidRPr="00805DC6">
        <w:rPr>
          <w:rFonts w:ascii="Arial" w:eastAsia="Calibri" w:hAnsi="Calibri" w:cs="Calibri"/>
          <w:color w:val="231F20"/>
          <w:sz w:val="18"/>
          <w:szCs w:val="22"/>
        </w:rPr>
        <w:t>which</w:t>
      </w:r>
      <w:r w:rsidRPr="00805DC6">
        <w:rPr>
          <w:rFonts w:ascii="Arial" w:eastAsia="Calibri" w:hAnsi="Calibri" w:cs="Calibri"/>
          <w:color w:val="231F20"/>
          <w:spacing w:val="-1"/>
          <w:sz w:val="18"/>
          <w:szCs w:val="22"/>
        </w:rPr>
        <w:t xml:space="preserve"> </w:t>
      </w:r>
      <w:r w:rsidRPr="00805DC6">
        <w:rPr>
          <w:rFonts w:ascii="Arial" w:eastAsia="Calibri" w:hAnsi="Calibri" w:cs="Calibri"/>
          <w:color w:val="231F20"/>
          <w:sz w:val="18"/>
          <w:szCs w:val="22"/>
        </w:rPr>
        <w:t>may in</w:t>
      </w:r>
      <w:r w:rsidRPr="00805DC6">
        <w:rPr>
          <w:rFonts w:ascii="Arial" w:eastAsia="Calibri" w:hAnsi="Calibri" w:cs="Calibri"/>
          <w:color w:val="231F20"/>
          <w:spacing w:val="-5"/>
          <w:sz w:val="18"/>
          <w:szCs w:val="22"/>
        </w:rPr>
        <w:t xml:space="preserve"> </w:t>
      </w:r>
      <w:r w:rsidRPr="00805DC6">
        <w:rPr>
          <w:rFonts w:ascii="Arial" w:eastAsia="Calibri" w:hAnsi="Calibri" w:cs="Calibri"/>
          <w:color w:val="231F20"/>
          <w:sz w:val="18"/>
          <w:szCs w:val="22"/>
        </w:rPr>
        <w:t>any</w:t>
      </w:r>
      <w:r w:rsidRPr="00805DC6">
        <w:rPr>
          <w:rFonts w:ascii="Arial" w:eastAsia="Calibri" w:hAnsi="Calibri" w:cs="Calibri"/>
          <w:color w:val="231F20"/>
          <w:spacing w:val="-9"/>
          <w:sz w:val="18"/>
          <w:szCs w:val="22"/>
        </w:rPr>
        <w:t xml:space="preserve"> </w:t>
      </w:r>
      <w:r w:rsidRPr="00805DC6">
        <w:rPr>
          <w:rFonts w:ascii="Arial" w:eastAsia="Calibri" w:hAnsi="Calibri" w:cs="Calibri"/>
          <w:color w:val="231F20"/>
          <w:sz w:val="18"/>
          <w:szCs w:val="22"/>
        </w:rPr>
        <w:t>manner</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result</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from</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or</w:t>
      </w:r>
      <w:r w:rsidRPr="00805DC6">
        <w:rPr>
          <w:rFonts w:ascii="Arial" w:eastAsia="Calibri" w:hAnsi="Calibri" w:cs="Calibri"/>
          <w:color w:val="231F20"/>
          <w:spacing w:val="2"/>
          <w:sz w:val="18"/>
          <w:szCs w:val="22"/>
        </w:rPr>
        <w:t xml:space="preserve"> </w:t>
      </w:r>
      <w:r w:rsidRPr="00805DC6">
        <w:rPr>
          <w:rFonts w:ascii="Arial" w:eastAsia="Calibri" w:hAnsi="Calibri" w:cs="Calibri"/>
          <w:color w:val="231F20"/>
          <w:sz w:val="18"/>
          <w:szCs w:val="22"/>
        </w:rPr>
        <w:t>arise</w:t>
      </w:r>
      <w:r w:rsidRPr="00805DC6">
        <w:rPr>
          <w:rFonts w:ascii="Arial" w:eastAsia="Calibri" w:hAnsi="Calibri" w:cs="Calibri"/>
          <w:color w:val="231F20"/>
          <w:spacing w:val="-5"/>
          <w:sz w:val="18"/>
          <w:szCs w:val="22"/>
        </w:rPr>
        <w:t xml:space="preserve"> </w:t>
      </w:r>
      <w:r w:rsidRPr="00805DC6">
        <w:rPr>
          <w:rFonts w:ascii="Arial" w:eastAsia="Calibri" w:hAnsi="Calibri" w:cs="Calibri"/>
          <w:color w:val="231F20"/>
          <w:sz w:val="18"/>
          <w:szCs w:val="22"/>
        </w:rPr>
        <w:t>out</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of</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this</w:t>
      </w:r>
      <w:r w:rsidRPr="00805DC6">
        <w:rPr>
          <w:rFonts w:ascii="Arial" w:eastAsia="Calibri" w:hAnsi="Calibri" w:cs="Calibri"/>
          <w:color w:val="231F20"/>
          <w:spacing w:val="-5"/>
          <w:sz w:val="18"/>
          <w:szCs w:val="22"/>
        </w:rPr>
        <w:t xml:space="preserve"> </w:t>
      </w:r>
      <w:r w:rsidRPr="00805DC6">
        <w:rPr>
          <w:rFonts w:ascii="Arial" w:eastAsia="Calibri" w:hAnsi="Calibri" w:cs="Calibri"/>
          <w:color w:val="231F20"/>
          <w:spacing w:val="-2"/>
          <w:sz w:val="18"/>
          <w:szCs w:val="22"/>
        </w:rPr>
        <w:t>agreement.</w:t>
      </w:r>
    </w:p>
    <w:p w14:paraId="3D9A916E" w14:textId="77777777" w:rsidR="00805DC6" w:rsidRPr="00805DC6" w:rsidRDefault="00805DC6" w:rsidP="00805DC6">
      <w:pPr>
        <w:widowControl w:val="0"/>
        <w:autoSpaceDE w:val="0"/>
        <w:autoSpaceDN w:val="0"/>
        <w:spacing w:before="4" w:after="0" w:line="240" w:lineRule="auto"/>
        <w:rPr>
          <w:rFonts w:ascii="Arial" w:eastAsia="Calibri" w:hAnsi="Calibri" w:cs="Calibri"/>
          <w:sz w:val="18"/>
          <w:szCs w:val="19"/>
        </w:rPr>
      </w:pPr>
    </w:p>
    <w:p w14:paraId="6DCA0E43" w14:textId="77777777" w:rsidR="00805DC6" w:rsidRPr="00805DC6" w:rsidRDefault="00805DC6" w:rsidP="00805DC6">
      <w:pPr>
        <w:widowControl w:val="0"/>
        <w:autoSpaceDE w:val="0"/>
        <w:autoSpaceDN w:val="0"/>
        <w:spacing w:after="0" w:line="240" w:lineRule="auto"/>
        <w:ind w:left="14"/>
        <w:rPr>
          <w:rFonts w:ascii="Arial" w:eastAsia="Calibri" w:hAnsi="Calibri" w:cs="Calibri"/>
          <w:sz w:val="18"/>
          <w:szCs w:val="22"/>
        </w:rPr>
      </w:pPr>
      <w:r w:rsidRPr="00805DC6">
        <w:rPr>
          <w:rFonts w:ascii="Arial" w:eastAsia="Calibri" w:hAnsi="Calibri" w:cs="Calibri"/>
          <w:color w:val="231F20"/>
          <w:sz w:val="18"/>
          <w:szCs w:val="22"/>
        </w:rPr>
        <w:t>Each party shall secure and keep in force during the term of</w:t>
      </w:r>
      <w:r w:rsidRPr="00805DC6">
        <w:rPr>
          <w:rFonts w:ascii="Arial" w:eastAsia="Calibri" w:hAnsi="Calibri" w:cs="Calibri"/>
          <w:color w:val="231F20"/>
          <w:spacing w:val="-2"/>
          <w:sz w:val="18"/>
          <w:szCs w:val="22"/>
        </w:rPr>
        <w:t xml:space="preserve"> </w:t>
      </w:r>
      <w:r w:rsidRPr="00805DC6">
        <w:rPr>
          <w:rFonts w:ascii="Arial" w:eastAsia="Calibri" w:hAnsi="Calibri" w:cs="Calibri"/>
          <w:color w:val="231F20"/>
          <w:sz w:val="18"/>
          <w:szCs w:val="22"/>
        </w:rPr>
        <w:t>this agreement, from insurance companies, government self-insurance pools or government self-retention funds, authorized to do business in North Dakota, the following insurance coverages:</w:t>
      </w:r>
    </w:p>
    <w:p w14:paraId="7B92105B" w14:textId="08ACC9CB" w:rsidR="00805DC6" w:rsidRPr="00805DC6" w:rsidRDefault="00805DC6" w:rsidP="00805DC6">
      <w:pPr>
        <w:widowControl w:val="0"/>
        <w:numPr>
          <w:ilvl w:val="0"/>
          <w:numId w:val="24"/>
        </w:numPr>
        <w:tabs>
          <w:tab w:val="left" w:pos="374"/>
        </w:tabs>
        <w:autoSpaceDE w:val="0"/>
        <w:autoSpaceDN w:val="0"/>
        <w:spacing w:before="205" w:after="0" w:line="240" w:lineRule="auto"/>
        <w:ind w:right="3"/>
        <w:jc w:val="both"/>
        <w:rPr>
          <w:rFonts w:ascii="Arial" w:eastAsia="Calibri" w:hAnsi="Arial" w:cs="Calibri"/>
          <w:b/>
          <w:sz w:val="18"/>
          <w:szCs w:val="22"/>
        </w:rPr>
      </w:pPr>
      <w:r w:rsidRPr="00805DC6">
        <w:rPr>
          <w:rFonts w:ascii="Arial" w:eastAsia="Calibri" w:hAnsi="Arial" w:cs="Calibri"/>
          <w:b/>
          <w:color w:val="231F20"/>
          <w:sz w:val="18"/>
          <w:szCs w:val="22"/>
        </w:rPr>
        <w:t>Commercial</w:t>
      </w:r>
      <w:r w:rsidRPr="00805DC6">
        <w:rPr>
          <w:rFonts w:ascii="Arial" w:eastAsia="Calibri" w:hAnsi="Arial" w:cs="Calibri"/>
          <w:b/>
          <w:color w:val="231F20"/>
          <w:spacing w:val="-15"/>
          <w:sz w:val="18"/>
          <w:szCs w:val="22"/>
        </w:rPr>
        <w:t xml:space="preserve"> </w:t>
      </w:r>
      <w:r w:rsidRPr="00805DC6">
        <w:rPr>
          <w:rFonts w:ascii="Arial" w:eastAsia="Calibri" w:hAnsi="Arial" w:cs="Calibri"/>
          <w:b/>
          <w:color w:val="231F20"/>
          <w:sz w:val="18"/>
          <w:szCs w:val="22"/>
        </w:rPr>
        <w:t>general</w:t>
      </w:r>
      <w:r w:rsidRPr="00805DC6">
        <w:rPr>
          <w:rFonts w:ascii="Arial" w:eastAsia="Calibri" w:hAnsi="Arial" w:cs="Calibri"/>
          <w:b/>
          <w:color w:val="231F20"/>
          <w:spacing w:val="-12"/>
          <w:sz w:val="18"/>
          <w:szCs w:val="22"/>
        </w:rPr>
        <w:t xml:space="preserve"> </w:t>
      </w:r>
      <w:r w:rsidRPr="00805DC6">
        <w:rPr>
          <w:rFonts w:ascii="Arial" w:eastAsia="Calibri" w:hAnsi="Arial" w:cs="Calibri"/>
          <w:b/>
          <w:color w:val="231F20"/>
          <w:sz w:val="18"/>
          <w:szCs w:val="22"/>
        </w:rPr>
        <w:t>liability</w:t>
      </w:r>
      <w:r w:rsidRPr="00805DC6">
        <w:rPr>
          <w:rFonts w:ascii="Arial" w:eastAsia="Calibri" w:hAnsi="Arial" w:cs="Calibri"/>
          <w:b/>
          <w:color w:val="231F20"/>
          <w:spacing w:val="-13"/>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12"/>
          <w:sz w:val="18"/>
          <w:szCs w:val="22"/>
        </w:rPr>
        <w:t xml:space="preserve"> </w:t>
      </w:r>
      <w:r w:rsidRPr="00805DC6">
        <w:rPr>
          <w:rFonts w:ascii="Arial" w:eastAsia="Calibri" w:hAnsi="Arial" w:cs="Calibri"/>
          <w:b/>
          <w:color w:val="231F20"/>
          <w:sz w:val="18"/>
          <w:szCs w:val="22"/>
        </w:rPr>
        <w:t>automobile</w:t>
      </w:r>
      <w:r w:rsidRPr="00805DC6">
        <w:rPr>
          <w:rFonts w:ascii="Arial" w:eastAsia="Calibri" w:hAnsi="Arial" w:cs="Calibri"/>
          <w:b/>
          <w:color w:val="231F20"/>
          <w:spacing w:val="-13"/>
          <w:sz w:val="18"/>
          <w:szCs w:val="22"/>
        </w:rPr>
        <w:t xml:space="preserve"> </w:t>
      </w:r>
      <w:r w:rsidRPr="00805DC6">
        <w:rPr>
          <w:rFonts w:ascii="Arial" w:eastAsia="Calibri" w:hAnsi="Arial" w:cs="Calibri"/>
          <w:b/>
          <w:color w:val="231F20"/>
          <w:sz w:val="18"/>
          <w:szCs w:val="22"/>
        </w:rPr>
        <w:t>liability</w:t>
      </w:r>
      <w:r w:rsidRPr="00805DC6">
        <w:rPr>
          <w:rFonts w:ascii="Arial" w:eastAsia="Calibri" w:hAnsi="Arial" w:cs="Calibri"/>
          <w:b/>
          <w:color w:val="231F20"/>
          <w:spacing w:val="-13"/>
          <w:sz w:val="18"/>
          <w:szCs w:val="22"/>
        </w:rPr>
        <w:t xml:space="preserve"> </w:t>
      </w:r>
      <w:r w:rsidRPr="00805DC6">
        <w:rPr>
          <w:rFonts w:ascii="Arial" w:eastAsia="Calibri" w:hAnsi="Arial" w:cs="Calibri"/>
          <w:color w:val="231F20"/>
          <w:sz w:val="18"/>
          <w:szCs w:val="22"/>
        </w:rPr>
        <w:t>insurance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minimum</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limits</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11"/>
          <w:sz w:val="18"/>
          <w:szCs w:val="22"/>
        </w:rPr>
        <w:t xml:space="preserve"> </w:t>
      </w:r>
      <w:r w:rsidRPr="00805DC6">
        <w:rPr>
          <w:rFonts w:ascii="Arial" w:eastAsia="Calibri" w:hAnsi="Arial" w:cs="Calibri"/>
          <w:color w:val="231F20"/>
          <w:sz w:val="18"/>
          <w:szCs w:val="22"/>
        </w:rPr>
        <w:t>liability</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required</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Governmental</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 xml:space="preserve">Entity are </w:t>
      </w:r>
      <w:r w:rsidRPr="00805DC6">
        <w:rPr>
          <w:rFonts w:ascii="Arial" w:eastAsia="Calibri" w:hAnsi="Arial" w:cs="Calibri"/>
          <w:b/>
          <w:color w:val="231F20"/>
          <w:sz w:val="18"/>
          <w:szCs w:val="22"/>
        </w:rPr>
        <w:t>$</w:t>
      </w:r>
      <w:r w:rsidR="002E78A7">
        <w:rPr>
          <w:rFonts w:ascii="Arial" w:eastAsia="Calibri" w:hAnsi="Arial" w:cs="Calibri"/>
          <w:b/>
          <w:color w:val="231F20"/>
          <w:sz w:val="18"/>
          <w:szCs w:val="22"/>
        </w:rPr>
        <w:t>500,000</w:t>
      </w:r>
      <w:r w:rsidRPr="00805DC6">
        <w:rPr>
          <w:rFonts w:ascii="Arial" w:eastAsia="Calibri" w:hAnsi="Arial" w:cs="Calibri"/>
          <w:b/>
          <w:color w:val="231F20"/>
          <w:sz w:val="18"/>
          <w:szCs w:val="22"/>
        </w:rPr>
        <w:t xml:space="preserve"> per person and $</w:t>
      </w:r>
      <w:r w:rsidR="002E78A7">
        <w:rPr>
          <w:rFonts w:ascii="Arial" w:eastAsia="Calibri" w:hAnsi="Arial" w:cs="Calibri"/>
          <w:b/>
          <w:color w:val="231F20"/>
          <w:sz w:val="18"/>
          <w:szCs w:val="22"/>
        </w:rPr>
        <w:t>2,000,000</w:t>
      </w:r>
      <w:r w:rsidRPr="00805DC6">
        <w:rPr>
          <w:rFonts w:ascii="Arial" w:eastAsia="Calibri" w:hAnsi="Arial" w:cs="Calibri"/>
          <w:b/>
          <w:color w:val="231F20"/>
          <w:sz w:val="18"/>
          <w:szCs w:val="22"/>
        </w:rPr>
        <w:t xml:space="preserve"> per occurrence</w:t>
      </w:r>
      <w:r w:rsidRPr="00805DC6">
        <w:rPr>
          <w:rFonts w:ascii="Arial" w:eastAsia="Calibri" w:hAnsi="Arial" w:cs="Calibri"/>
          <w:color w:val="231F20"/>
          <w:sz w:val="18"/>
          <w:szCs w:val="22"/>
        </w:rPr>
        <w:t>.</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 xml:space="preserve">The minimum limits of liability required of the State are </w:t>
      </w:r>
      <w:r w:rsidRPr="00805DC6">
        <w:rPr>
          <w:rFonts w:ascii="Arial" w:eastAsia="Calibri" w:hAnsi="Arial" w:cs="Calibri"/>
          <w:b/>
          <w:color w:val="231F20"/>
          <w:sz w:val="18"/>
          <w:szCs w:val="22"/>
        </w:rPr>
        <w:t>$</w:t>
      </w:r>
      <w:r w:rsidR="002E78A7">
        <w:rPr>
          <w:rFonts w:ascii="Arial" w:eastAsia="Calibri" w:hAnsi="Arial" w:cs="Calibri"/>
          <w:b/>
          <w:color w:val="231F20"/>
          <w:sz w:val="18"/>
          <w:szCs w:val="22"/>
        </w:rPr>
        <w:t>500,000</w:t>
      </w:r>
      <w:r w:rsidRPr="00805DC6">
        <w:rPr>
          <w:rFonts w:ascii="Arial" w:eastAsia="Calibri" w:hAnsi="Arial" w:cs="Calibri"/>
          <w:b/>
          <w:color w:val="231F20"/>
          <w:sz w:val="18"/>
          <w:szCs w:val="22"/>
        </w:rPr>
        <w:t xml:space="preserve"> per person and $</w:t>
      </w:r>
      <w:r w:rsidR="002E78A7">
        <w:rPr>
          <w:rFonts w:ascii="Arial" w:eastAsia="Calibri" w:hAnsi="Arial" w:cs="Calibri"/>
          <w:b/>
          <w:color w:val="231F20"/>
          <w:sz w:val="18"/>
          <w:szCs w:val="22"/>
        </w:rPr>
        <w:t>2,000,000</w:t>
      </w:r>
      <w:r w:rsidRPr="00805DC6">
        <w:rPr>
          <w:rFonts w:ascii="Arial" w:eastAsia="Calibri" w:hAnsi="Arial" w:cs="Calibri"/>
          <w:b/>
          <w:color w:val="231F20"/>
          <w:sz w:val="18"/>
          <w:szCs w:val="22"/>
        </w:rPr>
        <w:t xml:space="preserve"> per occurrence.</w:t>
      </w:r>
    </w:p>
    <w:p w14:paraId="2D8A622E" w14:textId="77777777" w:rsidR="00805DC6" w:rsidRPr="00805DC6" w:rsidRDefault="00805DC6" w:rsidP="00805DC6">
      <w:pPr>
        <w:widowControl w:val="0"/>
        <w:numPr>
          <w:ilvl w:val="0"/>
          <w:numId w:val="24"/>
        </w:numPr>
        <w:tabs>
          <w:tab w:val="left" w:pos="373"/>
        </w:tabs>
        <w:autoSpaceDE w:val="0"/>
        <w:autoSpaceDN w:val="0"/>
        <w:spacing w:after="0" w:line="206" w:lineRule="exact"/>
        <w:ind w:left="373" w:hanging="359"/>
        <w:jc w:val="both"/>
        <w:rPr>
          <w:rFonts w:ascii="Arial" w:eastAsia="Calibri" w:hAnsi="Calibri" w:cs="Calibri"/>
          <w:sz w:val="18"/>
          <w:szCs w:val="22"/>
        </w:rPr>
      </w:pPr>
      <w:r w:rsidRPr="00805DC6">
        <w:rPr>
          <w:rFonts w:ascii="Arial" w:eastAsia="Calibri" w:hAnsi="Calibri" w:cs="Calibri"/>
          <w:b/>
          <w:color w:val="231F20"/>
          <w:sz w:val="18"/>
          <w:szCs w:val="22"/>
        </w:rPr>
        <w:t>Workers</w:t>
      </w:r>
      <w:r w:rsidRPr="00805DC6">
        <w:rPr>
          <w:rFonts w:ascii="Arial" w:eastAsia="Calibri" w:hAnsi="Calibri" w:cs="Calibri"/>
          <w:b/>
          <w:color w:val="231F20"/>
          <w:spacing w:val="-7"/>
          <w:sz w:val="18"/>
          <w:szCs w:val="22"/>
        </w:rPr>
        <w:t xml:space="preserve"> </w:t>
      </w:r>
      <w:r w:rsidRPr="00805DC6">
        <w:rPr>
          <w:rFonts w:ascii="Arial" w:eastAsia="Calibri" w:hAnsi="Calibri" w:cs="Calibri"/>
          <w:b/>
          <w:color w:val="231F20"/>
          <w:sz w:val="18"/>
          <w:szCs w:val="22"/>
        </w:rPr>
        <w:t>compensation</w:t>
      </w:r>
      <w:r w:rsidRPr="00805DC6">
        <w:rPr>
          <w:rFonts w:ascii="Arial" w:eastAsia="Calibri" w:hAnsi="Calibri" w:cs="Calibri"/>
          <w:b/>
          <w:color w:val="231F20"/>
          <w:spacing w:val="-4"/>
          <w:sz w:val="18"/>
          <w:szCs w:val="22"/>
        </w:rPr>
        <w:t xml:space="preserve"> </w:t>
      </w:r>
      <w:r w:rsidRPr="00805DC6">
        <w:rPr>
          <w:rFonts w:ascii="Arial" w:eastAsia="Calibri" w:hAnsi="Calibri" w:cs="Calibri"/>
          <w:color w:val="231F20"/>
          <w:sz w:val="18"/>
          <w:szCs w:val="22"/>
        </w:rPr>
        <w:t>insurance</w:t>
      </w:r>
      <w:r w:rsidRPr="00805DC6">
        <w:rPr>
          <w:rFonts w:ascii="Arial" w:eastAsia="Calibri" w:hAnsi="Calibri" w:cs="Calibri"/>
          <w:color w:val="231F20"/>
          <w:spacing w:val="-11"/>
          <w:sz w:val="18"/>
          <w:szCs w:val="22"/>
        </w:rPr>
        <w:t xml:space="preserve"> </w:t>
      </w:r>
      <w:r w:rsidRPr="00805DC6">
        <w:rPr>
          <w:rFonts w:ascii="Arial" w:eastAsia="Calibri" w:hAnsi="Calibri" w:cs="Calibri"/>
          <w:color w:val="231F20"/>
          <w:sz w:val="18"/>
          <w:szCs w:val="22"/>
        </w:rPr>
        <w:t>meeting</w:t>
      </w:r>
      <w:r w:rsidRPr="00805DC6">
        <w:rPr>
          <w:rFonts w:ascii="Arial" w:eastAsia="Calibri" w:hAnsi="Calibri" w:cs="Calibri"/>
          <w:color w:val="231F20"/>
          <w:spacing w:val="-3"/>
          <w:sz w:val="18"/>
          <w:szCs w:val="22"/>
        </w:rPr>
        <w:t xml:space="preserve"> </w:t>
      </w:r>
      <w:r w:rsidRPr="00805DC6">
        <w:rPr>
          <w:rFonts w:ascii="Arial" w:eastAsia="Calibri" w:hAnsi="Calibri" w:cs="Calibri"/>
          <w:color w:val="231F20"/>
          <w:sz w:val="18"/>
          <w:szCs w:val="22"/>
        </w:rPr>
        <w:t>all</w:t>
      </w:r>
      <w:r w:rsidRPr="00805DC6">
        <w:rPr>
          <w:rFonts w:ascii="Arial" w:eastAsia="Calibri" w:hAnsi="Calibri" w:cs="Calibri"/>
          <w:color w:val="231F20"/>
          <w:spacing w:val="-4"/>
          <w:sz w:val="18"/>
          <w:szCs w:val="22"/>
        </w:rPr>
        <w:t xml:space="preserve"> </w:t>
      </w:r>
      <w:r w:rsidRPr="00805DC6">
        <w:rPr>
          <w:rFonts w:ascii="Arial" w:eastAsia="Calibri" w:hAnsi="Calibri" w:cs="Calibri"/>
          <w:color w:val="231F20"/>
          <w:sz w:val="18"/>
          <w:szCs w:val="22"/>
        </w:rPr>
        <w:t>statutory</w:t>
      </w:r>
      <w:r w:rsidRPr="00805DC6">
        <w:rPr>
          <w:rFonts w:ascii="Arial" w:eastAsia="Calibri" w:hAnsi="Calibri" w:cs="Calibri"/>
          <w:color w:val="231F20"/>
          <w:spacing w:val="-6"/>
          <w:sz w:val="18"/>
          <w:szCs w:val="22"/>
        </w:rPr>
        <w:t xml:space="preserve"> </w:t>
      </w:r>
      <w:r w:rsidRPr="00805DC6">
        <w:rPr>
          <w:rFonts w:ascii="Arial" w:eastAsia="Calibri" w:hAnsi="Calibri" w:cs="Calibri"/>
          <w:color w:val="231F20"/>
          <w:spacing w:val="-2"/>
          <w:sz w:val="18"/>
          <w:szCs w:val="22"/>
        </w:rPr>
        <w:t>limits.</w:t>
      </w:r>
    </w:p>
    <w:p w14:paraId="30E54093" w14:textId="77777777" w:rsidR="00805DC6" w:rsidRPr="00805DC6" w:rsidRDefault="00805DC6" w:rsidP="00805DC6">
      <w:pPr>
        <w:widowControl w:val="0"/>
        <w:numPr>
          <w:ilvl w:val="0"/>
          <w:numId w:val="24"/>
        </w:numPr>
        <w:tabs>
          <w:tab w:val="left" w:pos="374"/>
        </w:tabs>
        <w:autoSpaceDE w:val="0"/>
        <w:autoSpaceDN w:val="0"/>
        <w:spacing w:before="4" w:after="0" w:line="240" w:lineRule="auto"/>
        <w:ind w:right="2" w:hanging="360"/>
        <w:jc w:val="both"/>
        <w:rPr>
          <w:rFonts w:ascii="Arial" w:eastAsia="Calibri" w:hAnsi="Calibri" w:cs="Calibri"/>
          <w:sz w:val="18"/>
          <w:szCs w:val="22"/>
        </w:rPr>
      </w:pPr>
      <w:r w:rsidRPr="00805DC6">
        <w:rPr>
          <w:rFonts w:ascii="Arial" w:eastAsia="Calibri" w:hAnsi="Calibri" w:cs="Calibri"/>
          <w:color w:val="231F20"/>
          <w:sz w:val="18"/>
          <w:szCs w:val="22"/>
        </w:rPr>
        <w:t>The</w:t>
      </w:r>
      <w:r w:rsidRPr="00805DC6">
        <w:rPr>
          <w:rFonts w:ascii="Arial" w:eastAsia="Calibri" w:hAnsi="Calibri" w:cs="Calibri"/>
          <w:color w:val="231F20"/>
          <w:spacing w:val="-13"/>
          <w:sz w:val="18"/>
          <w:szCs w:val="22"/>
        </w:rPr>
        <w:t xml:space="preserve"> </w:t>
      </w:r>
      <w:r w:rsidRPr="00805DC6">
        <w:rPr>
          <w:rFonts w:ascii="Arial" w:eastAsia="Calibri" w:hAnsi="Calibri" w:cs="Calibri"/>
          <w:color w:val="231F20"/>
          <w:sz w:val="18"/>
          <w:szCs w:val="22"/>
        </w:rPr>
        <w:t>policies</w:t>
      </w:r>
      <w:r w:rsidRPr="00805DC6">
        <w:rPr>
          <w:rFonts w:ascii="Arial" w:eastAsia="Calibri" w:hAnsi="Calibri" w:cs="Calibri"/>
          <w:color w:val="231F20"/>
          <w:spacing w:val="-12"/>
          <w:sz w:val="18"/>
          <w:szCs w:val="22"/>
        </w:rPr>
        <w:t xml:space="preserve"> </w:t>
      </w:r>
      <w:r w:rsidRPr="00805DC6">
        <w:rPr>
          <w:rFonts w:ascii="Arial" w:eastAsia="Calibri" w:hAnsi="Calibri" w:cs="Calibri"/>
          <w:color w:val="231F20"/>
          <w:sz w:val="18"/>
          <w:szCs w:val="22"/>
        </w:rPr>
        <w:t>and</w:t>
      </w:r>
      <w:r w:rsidRPr="00805DC6">
        <w:rPr>
          <w:rFonts w:ascii="Arial" w:eastAsia="Calibri" w:hAnsi="Calibri" w:cs="Calibri"/>
          <w:color w:val="231F20"/>
          <w:spacing w:val="-12"/>
          <w:sz w:val="18"/>
          <w:szCs w:val="22"/>
        </w:rPr>
        <w:t xml:space="preserve"> </w:t>
      </w:r>
      <w:r w:rsidRPr="00805DC6">
        <w:rPr>
          <w:rFonts w:ascii="Arial" w:eastAsia="Calibri" w:hAnsi="Calibri" w:cs="Calibri"/>
          <w:color w:val="231F20"/>
          <w:sz w:val="18"/>
          <w:szCs w:val="22"/>
        </w:rPr>
        <w:t>endorsements</w:t>
      </w:r>
      <w:r w:rsidRPr="00805DC6">
        <w:rPr>
          <w:rFonts w:ascii="Arial" w:eastAsia="Calibri" w:hAnsi="Calibri" w:cs="Calibri"/>
          <w:color w:val="231F20"/>
          <w:spacing w:val="-13"/>
          <w:sz w:val="18"/>
          <w:szCs w:val="22"/>
        </w:rPr>
        <w:t xml:space="preserve"> </w:t>
      </w:r>
      <w:r w:rsidRPr="00805DC6">
        <w:rPr>
          <w:rFonts w:ascii="Arial" w:eastAsia="Calibri" w:hAnsi="Calibri" w:cs="Calibri"/>
          <w:color w:val="231F20"/>
          <w:sz w:val="18"/>
          <w:szCs w:val="22"/>
        </w:rPr>
        <w:t>may</w:t>
      </w:r>
      <w:r w:rsidRPr="00805DC6">
        <w:rPr>
          <w:rFonts w:ascii="Arial" w:eastAsia="Calibri" w:hAnsi="Calibri" w:cs="Calibri"/>
          <w:color w:val="231F20"/>
          <w:spacing w:val="-12"/>
          <w:sz w:val="18"/>
          <w:szCs w:val="22"/>
        </w:rPr>
        <w:t xml:space="preserve"> </w:t>
      </w:r>
      <w:r w:rsidRPr="00805DC6">
        <w:rPr>
          <w:rFonts w:ascii="Arial" w:eastAsia="Calibri" w:hAnsi="Calibri" w:cs="Calibri"/>
          <w:color w:val="231F20"/>
          <w:sz w:val="18"/>
          <w:szCs w:val="22"/>
        </w:rPr>
        <w:t>not</w:t>
      </w:r>
      <w:r w:rsidRPr="00805DC6">
        <w:rPr>
          <w:rFonts w:ascii="Arial" w:eastAsia="Calibri" w:hAnsi="Calibri" w:cs="Calibri"/>
          <w:color w:val="231F20"/>
          <w:spacing w:val="-6"/>
          <w:sz w:val="18"/>
          <w:szCs w:val="22"/>
        </w:rPr>
        <w:t xml:space="preserve"> </w:t>
      </w:r>
      <w:r w:rsidRPr="00805DC6">
        <w:rPr>
          <w:rFonts w:ascii="Arial" w:eastAsia="Calibri" w:hAnsi="Calibri" w:cs="Calibri"/>
          <w:color w:val="231F20"/>
          <w:sz w:val="18"/>
          <w:szCs w:val="22"/>
        </w:rPr>
        <w:t>be</w:t>
      </w:r>
      <w:r w:rsidRPr="00805DC6">
        <w:rPr>
          <w:rFonts w:ascii="Arial" w:eastAsia="Calibri" w:hAnsi="Calibri" w:cs="Calibri"/>
          <w:color w:val="231F20"/>
          <w:spacing w:val="-13"/>
          <w:sz w:val="18"/>
          <w:szCs w:val="22"/>
        </w:rPr>
        <w:t xml:space="preserve"> </w:t>
      </w:r>
      <w:r w:rsidRPr="00805DC6">
        <w:rPr>
          <w:rFonts w:ascii="Arial" w:eastAsia="Calibri" w:hAnsi="Calibri" w:cs="Calibri"/>
          <w:color w:val="231F20"/>
          <w:sz w:val="18"/>
          <w:szCs w:val="22"/>
        </w:rPr>
        <w:t>canceled</w:t>
      </w:r>
      <w:r w:rsidRPr="00805DC6">
        <w:rPr>
          <w:rFonts w:ascii="Arial" w:eastAsia="Calibri" w:hAnsi="Calibri" w:cs="Calibri"/>
          <w:color w:val="231F20"/>
          <w:spacing w:val="-9"/>
          <w:sz w:val="18"/>
          <w:szCs w:val="22"/>
        </w:rPr>
        <w:t xml:space="preserve"> </w:t>
      </w:r>
      <w:r w:rsidRPr="00805DC6">
        <w:rPr>
          <w:rFonts w:ascii="Arial" w:eastAsia="Calibri" w:hAnsi="Calibri" w:cs="Calibri"/>
          <w:color w:val="231F20"/>
          <w:sz w:val="18"/>
          <w:szCs w:val="22"/>
        </w:rPr>
        <w:t>or</w:t>
      </w:r>
      <w:r w:rsidRPr="00805DC6">
        <w:rPr>
          <w:rFonts w:ascii="Arial" w:eastAsia="Calibri" w:hAnsi="Calibri" w:cs="Calibri"/>
          <w:color w:val="231F20"/>
          <w:spacing w:val="-12"/>
          <w:sz w:val="18"/>
          <w:szCs w:val="22"/>
        </w:rPr>
        <w:t xml:space="preserve"> </w:t>
      </w:r>
      <w:r w:rsidRPr="00805DC6">
        <w:rPr>
          <w:rFonts w:ascii="Arial" w:eastAsia="Calibri" w:hAnsi="Calibri" w:cs="Calibri"/>
          <w:color w:val="231F20"/>
          <w:sz w:val="18"/>
          <w:szCs w:val="22"/>
        </w:rPr>
        <w:t>modified</w:t>
      </w:r>
      <w:r w:rsidRPr="00805DC6">
        <w:rPr>
          <w:rFonts w:ascii="Arial" w:eastAsia="Calibri" w:hAnsi="Calibri" w:cs="Calibri"/>
          <w:color w:val="231F20"/>
          <w:spacing w:val="-9"/>
          <w:sz w:val="18"/>
          <w:szCs w:val="22"/>
        </w:rPr>
        <w:t xml:space="preserve"> </w:t>
      </w:r>
      <w:r w:rsidRPr="00805DC6">
        <w:rPr>
          <w:rFonts w:ascii="Arial" w:eastAsia="Calibri" w:hAnsi="Calibri" w:cs="Calibri"/>
          <w:color w:val="231F20"/>
          <w:sz w:val="18"/>
          <w:szCs w:val="22"/>
        </w:rPr>
        <w:t>without</w:t>
      </w:r>
      <w:r w:rsidRPr="00805DC6">
        <w:rPr>
          <w:rFonts w:ascii="Arial" w:eastAsia="Calibri" w:hAnsi="Calibri" w:cs="Calibri"/>
          <w:color w:val="231F20"/>
          <w:spacing w:val="-9"/>
          <w:sz w:val="18"/>
          <w:szCs w:val="22"/>
        </w:rPr>
        <w:t xml:space="preserve"> </w:t>
      </w:r>
      <w:r w:rsidRPr="00805DC6">
        <w:rPr>
          <w:rFonts w:ascii="Arial" w:eastAsia="Calibri" w:hAnsi="Calibri" w:cs="Calibri"/>
          <w:b/>
          <w:color w:val="231F20"/>
          <w:sz w:val="18"/>
          <w:szCs w:val="22"/>
        </w:rPr>
        <w:t>thirty</w:t>
      </w:r>
      <w:r w:rsidRPr="00805DC6">
        <w:rPr>
          <w:rFonts w:ascii="Arial" w:eastAsia="Calibri" w:hAnsi="Calibri" w:cs="Calibri"/>
          <w:b/>
          <w:color w:val="231F20"/>
          <w:spacing w:val="-13"/>
          <w:sz w:val="18"/>
          <w:szCs w:val="22"/>
        </w:rPr>
        <w:t xml:space="preserve"> </w:t>
      </w:r>
      <w:r w:rsidRPr="00805DC6">
        <w:rPr>
          <w:rFonts w:ascii="Arial" w:eastAsia="Calibri" w:hAnsi="Calibri" w:cs="Calibri"/>
          <w:b/>
          <w:color w:val="231F20"/>
          <w:sz w:val="18"/>
          <w:szCs w:val="22"/>
        </w:rPr>
        <w:t>(30)</w:t>
      </w:r>
      <w:r w:rsidRPr="00805DC6">
        <w:rPr>
          <w:rFonts w:ascii="Arial" w:eastAsia="Calibri" w:hAnsi="Calibri" w:cs="Calibri"/>
          <w:b/>
          <w:color w:val="231F20"/>
          <w:spacing w:val="-7"/>
          <w:sz w:val="18"/>
          <w:szCs w:val="22"/>
        </w:rPr>
        <w:t xml:space="preserve"> </w:t>
      </w:r>
      <w:r w:rsidRPr="00805DC6">
        <w:rPr>
          <w:rFonts w:ascii="Arial" w:eastAsia="Calibri" w:hAnsi="Calibri" w:cs="Calibri"/>
          <w:b/>
          <w:color w:val="231F20"/>
          <w:sz w:val="18"/>
          <w:szCs w:val="22"/>
        </w:rPr>
        <w:t>days</w:t>
      </w:r>
      <w:r w:rsidRPr="00805DC6">
        <w:rPr>
          <w:rFonts w:ascii="Arial" w:eastAsia="Calibri" w:hAnsi="Calibri" w:cs="Calibri"/>
          <w:b/>
          <w:color w:val="231F20"/>
          <w:spacing w:val="-9"/>
          <w:sz w:val="18"/>
          <w:szCs w:val="22"/>
        </w:rPr>
        <w:t xml:space="preserve"> </w:t>
      </w:r>
      <w:r w:rsidRPr="00805DC6">
        <w:rPr>
          <w:rFonts w:ascii="Arial" w:eastAsia="Calibri" w:hAnsi="Calibri" w:cs="Calibri"/>
          <w:b/>
          <w:color w:val="231F20"/>
          <w:sz w:val="18"/>
          <w:szCs w:val="22"/>
        </w:rPr>
        <w:t>prior</w:t>
      </w:r>
      <w:r w:rsidRPr="00805DC6">
        <w:rPr>
          <w:rFonts w:ascii="Arial" w:eastAsia="Calibri" w:hAnsi="Calibri" w:cs="Calibri"/>
          <w:b/>
          <w:color w:val="231F20"/>
          <w:spacing w:val="-12"/>
          <w:sz w:val="18"/>
          <w:szCs w:val="22"/>
        </w:rPr>
        <w:t xml:space="preserve"> </w:t>
      </w:r>
      <w:r w:rsidRPr="00805DC6">
        <w:rPr>
          <w:rFonts w:ascii="Arial" w:eastAsia="Calibri" w:hAnsi="Calibri" w:cs="Calibri"/>
          <w:b/>
          <w:color w:val="231F20"/>
          <w:sz w:val="18"/>
          <w:szCs w:val="22"/>
        </w:rPr>
        <w:t>written</w:t>
      </w:r>
      <w:r w:rsidRPr="00805DC6">
        <w:rPr>
          <w:rFonts w:ascii="Arial" w:eastAsia="Calibri" w:hAnsi="Calibri" w:cs="Calibri"/>
          <w:b/>
          <w:color w:val="231F20"/>
          <w:spacing w:val="-13"/>
          <w:sz w:val="18"/>
          <w:szCs w:val="22"/>
        </w:rPr>
        <w:t xml:space="preserve"> </w:t>
      </w:r>
      <w:r w:rsidRPr="00805DC6">
        <w:rPr>
          <w:rFonts w:ascii="Arial" w:eastAsia="Calibri" w:hAnsi="Calibri" w:cs="Calibri"/>
          <w:b/>
          <w:color w:val="231F20"/>
          <w:sz w:val="18"/>
          <w:szCs w:val="22"/>
        </w:rPr>
        <w:t>notice</w:t>
      </w:r>
      <w:r w:rsidRPr="00805DC6">
        <w:rPr>
          <w:rFonts w:ascii="Arial" w:eastAsia="Calibri" w:hAnsi="Calibri" w:cs="Calibri"/>
          <w:b/>
          <w:color w:val="231F20"/>
          <w:spacing w:val="-10"/>
          <w:sz w:val="18"/>
          <w:szCs w:val="22"/>
        </w:rPr>
        <w:t xml:space="preserve"> </w:t>
      </w:r>
      <w:r w:rsidRPr="00805DC6">
        <w:rPr>
          <w:rFonts w:ascii="Arial" w:eastAsia="Calibri" w:hAnsi="Calibri" w:cs="Calibri"/>
          <w:color w:val="231F20"/>
          <w:sz w:val="18"/>
          <w:szCs w:val="22"/>
        </w:rPr>
        <w:t>to</w:t>
      </w:r>
      <w:r w:rsidRPr="00805DC6">
        <w:rPr>
          <w:rFonts w:ascii="Arial" w:eastAsia="Calibri" w:hAnsi="Calibri" w:cs="Calibri"/>
          <w:color w:val="231F20"/>
          <w:spacing w:val="-13"/>
          <w:sz w:val="18"/>
          <w:szCs w:val="22"/>
        </w:rPr>
        <w:t xml:space="preserve"> </w:t>
      </w:r>
      <w:r w:rsidRPr="00805DC6">
        <w:rPr>
          <w:rFonts w:ascii="Arial" w:eastAsia="Calibri" w:hAnsi="Calibri" w:cs="Calibri"/>
          <w:color w:val="231F20"/>
          <w:sz w:val="18"/>
          <w:szCs w:val="22"/>
        </w:rPr>
        <w:t>the</w:t>
      </w:r>
      <w:r w:rsidRPr="00805DC6">
        <w:rPr>
          <w:rFonts w:ascii="Arial" w:eastAsia="Calibri" w:hAnsi="Calibri" w:cs="Calibri"/>
          <w:color w:val="231F20"/>
          <w:spacing w:val="-9"/>
          <w:sz w:val="18"/>
          <w:szCs w:val="22"/>
        </w:rPr>
        <w:t xml:space="preserve"> </w:t>
      </w:r>
      <w:r w:rsidRPr="00805DC6">
        <w:rPr>
          <w:rFonts w:ascii="Arial" w:eastAsia="Calibri" w:hAnsi="Calibri" w:cs="Calibri"/>
          <w:color w:val="231F20"/>
          <w:sz w:val="18"/>
          <w:szCs w:val="22"/>
        </w:rPr>
        <w:t>undersigned State</w:t>
      </w:r>
      <w:r w:rsidRPr="00805DC6">
        <w:rPr>
          <w:rFonts w:ascii="Arial" w:eastAsia="Calibri" w:hAnsi="Calibri" w:cs="Calibri"/>
          <w:color w:val="231F20"/>
          <w:spacing w:val="-7"/>
          <w:sz w:val="18"/>
          <w:szCs w:val="22"/>
        </w:rPr>
        <w:t xml:space="preserve"> </w:t>
      </w:r>
      <w:r w:rsidRPr="00805DC6">
        <w:rPr>
          <w:rFonts w:ascii="Arial" w:eastAsia="Calibri" w:hAnsi="Calibri" w:cs="Calibri"/>
          <w:color w:val="231F20"/>
          <w:sz w:val="18"/>
          <w:szCs w:val="22"/>
        </w:rPr>
        <w:t>representative.</w:t>
      </w:r>
    </w:p>
    <w:p w14:paraId="65EB1447" w14:textId="77777777" w:rsidR="00805DC6" w:rsidRPr="00805DC6" w:rsidRDefault="00805DC6" w:rsidP="00805DC6">
      <w:pPr>
        <w:widowControl w:val="0"/>
        <w:autoSpaceDE w:val="0"/>
        <w:autoSpaceDN w:val="0"/>
        <w:spacing w:before="205" w:after="0" w:line="240" w:lineRule="auto"/>
        <w:ind w:left="14"/>
        <w:rPr>
          <w:rFonts w:ascii="Arial" w:eastAsia="Calibri" w:hAnsi="Calibri" w:cs="Calibri"/>
          <w:b/>
          <w:sz w:val="18"/>
          <w:szCs w:val="22"/>
        </w:rPr>
      </w:pPr>
      <w:r w:rsidRPr="00805DC6">
        <w:rPr>
          <w:rFonts w:ascii="Arial" w:eastAsia="Calibri" w:hAnsi="Calibri" w:cs="Calibri"/>
          <w:b/>
          <w:color w:val="231F20"/>
          <w:sz w:val="18"/>
          <w:szCs w:val="22"/>
        </w:rPr>
        <w:t>The</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State</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reserves</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the</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right</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to</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obtain</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complete,</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certified</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copies</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of</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all</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required</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insurance</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documents,</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policies,</w:t>
      </w:r>
      <w:r w:rsidRPr="00805DC6">
        <w:rPr>
          <w:rFonts w:ascii="Arial" w:eastAsia="Calibri" w:hAnsi="Calibri" w:cs="Calibri"/>
          <w:b/>
          <w:color w:val="231F20"/>
          <w:spacing w:val="40"/>
          <w:sz w:val="18"/>
          <w:szCs w:val="22"/>
        </w:rPr>
        <w:t xml:space="preserve"> </w:t>
      </w:r>
      <w:r w:rsidRPr="00805DC6">
        <w:rPr>
          <w:rFonts w:ascii="Arial" w:eastAsia="Calibri" w:hAnsi="Calibri" w:cs="Calibri"/>
          <w:b/>
          <w:color w:val="231F20"/>
          <w:sz w:val="18"/>
          <w:szCs w:val="22"/>
        </w:rPr>
        <w:t>or endorsements at any time.</w:t>
      </w:r>
    </w:p>
    <w:p w14:paraId="0675CF93" w14:textId="77777777" w:rsidR="00805DC6" w:rsidRPr="00805DC6" w:rsidRDefault="00805DC6" w:rsidP="00805DC6">
      <w:pPr>
        <w:widowControl w:val="0"/>
        <w:autoSpaceDE w:val="0"/>
        <w:autoSpaceDN w:val="0"/>
        <w:spacing w:before="205" w:after="0" w:line="240" w:lineRule="auto"/>
        <w:ind w:left="14"/>
        <w:rPr>
          <w:rFonts w:ascii="Arial" w:eastAsia="Calibri" w:hAnsi="Calibri" w:cs="Calibri"/>
          <w:sz w:val="18"/>
          <w:szCs w:val="22"/>
        </w:rPr>
      </w:pPr>
      <w:r w:rsidRPr="00805DC6">
        <w:rPr>
          <w:rFonts w:ascii="Arial" w:eastAsia="Calibri" w:hAnsi="Calibri" w:cs="Calibri"/>
          <w:color w:val="231F20"/>
          <w:sz w:val="18"/>
          <w:szCs w:val="22"/>
        </w:rPr>
        <w:t>Each party that hires subcontractors shall require any non-public subcontractors, prior to commencement of work set out under an agreement between that party and the non-public subcontractor, to:</w:t>
      </w:r>
    </w:p>
    <w:p w14:paraId="70A8DD77" w14:textId="77777777" w:rsidR="00805DC6" w:rsidRPr="00805DC6" w:rsidRDefault="00805DC6" w:rsidP="00805DC6">
      <w:pPr>
        <w:widowControl w:val="0"/>
        <w:autoSpaceDE w:val="0"/>
        <w:autoSpaceDN w:val="0"/>
        <w:spacing w:before="4" w:after="0" w:line="240" w:lineRule="auto"/>
        <w:rPr>
          <w:rFonts w:ascii="Arial" w:eastAsia="Calibri" w:hAnsi="Calibri" w:cs="Calibri"/>
          <w:sz w:val="18"/>
          <w:szCs w:val="19"/>
        </w:rPr>
      </w:pPr>
    </w:p>
    <w:p w14:paraId="19451EBC" w14:textId="77777777" w:rsidR="00805DC6" w:rsidRPr="00805DC6" w:rsidRDefault="00805DC6" w:rsidP="00805DC6">
      <w:pPr>
        <w:widowControl w:val="0"/>
        <w:autoSpaceDE w:val="0"/>
        <w:autoSpaceDN w:val="0"/>
        <w:spacing w:after="0" w:line="240" w:lineRule="auto"/>
        <w:ind w:left="14" w:right="2"/>
        <w:jc w:val="both"/>
        <w:rPr>
          <w:rFonts w:ascii="Arial" w:eastAsia="Calibri" w:hAnsi="Arial" w:cs="Calibri"/>
          <w:sz w:val="18"/>
          <w:szCs w:val="22"/>
        </w:rPr>
      </w:pPr>
      <w:r w:rsidRPr="00805DC6">
        <w:rPr>
          <w:rFonts w:ascii="Arial" w:eastAsia="Calibri" w:hAnsi="Arial" w:cs="Calibri"/>
          <w:color w:val="231F20"/>
          <w:sz w:val="18"/>
          <w:szCs w:val="22"/>
        </w:rPr>
        <w:t>Defend,</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indemnify,</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hold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harmless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Governments,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its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agencies,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officers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employees,</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from</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against</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claims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based on the vicarious liability of the Governments or its agents, but not against claims based on the Government’s contributory negligence, comparative and/or contributory negligence or fault, sole negligence, or intentional misconduct.</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The legal defense provided by the Subcontractor to the Governments under this provision must be free of any conflicts of interest, even if retention of separate legal counsel</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Governments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is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necessary.</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Subcontractor</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also agrees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to</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defend,</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indemnify,</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hold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Governments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harmless for all costs, expenses and attorneys' fees incurred if the Governments prevail in an action against Subcontractor in establishing and litigating the indemnification coverage provided herein.</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This obligation shall continue after the termination of this agreement.</w:t>
      </w:r>
    </w:p>
    <w:p w14:paraId="0BB8D98F" w14:textId="77777777" w:rsidR="00805DC6" w:rsidRPr="00805DC6" w:rsidRDefault="00805DC6" w:rsidP="00805DC6">
      <w:pPr>
        <w:widowControl w:val="0"/>
        <w:autoSpaceDE w:val="0"/>
        <w:autoSpaceDN w:val="0"/>
        <w:spacing w:before="1" w:after="0" w:line="240" w:lineRule="auto"/>
        <w:rPr>
          <w:rFonts w:ascii="Arial" w:eastAsia="Calibri" w:hAnsi="Calibri" w:cs="Calibri"/>
          <w:sz w:val="18"/>
          <w:szCs w:val="19"/>
        </w:rPr>
      </w:pPr>
    </w:p>
    <w:p w14:paraId="4D7EEC76" w14:textId="5EA4937A" w:rsidR="00805DC6" w:rsidRDefault="00805DC6" w:rsidP="00805DC6">
      <w:pPr>
        <w:widowControl w:val="0"/>
        <w:autoSpaceDE w:val="0"/>
        <w:autoSpaceDN w:val="0"/>
        <w:spacing w:after="0" w:line="240" w:lineRule="auto"/>
        <w:ind w:left="14" w:right="1"/>
        <w:jc w:val="both"/>
        <w:rPr>
          <w:rFonts w:ascii="Arial" w:eastAsia="Calibri" w:hAnsi="Arial" w:cs="Calibri"/>
          <w:color w:val="231F20"/>
          <w:sz w:val="18"/>
          <w:szCs w:val="22"/>
        </w:rPr>
      </w:pPr>
      <w:r w:rsidRPr="00805DC6">
        <w:rPr>
          <w:rFonts w:ascii="Arial" w:eastAsia="Calibri" w:hAnsi="Arial" w:cs="Calibri"/>
          <w:color w:val="231F20"/>
          <w:sz w:val="18"/>
          <w:szCs w:val="22"/>
        </w:rPr>
        <w:t>Subcontractor</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shall</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secure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keep</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in</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force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during</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term</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this</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agreement,</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from</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insurance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companies,</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government</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self-insurance pools or government self-retention funds authorized to do business in North Dakota: 1)</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commercial general liability; 2) automobile liability; 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3)</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workers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compensation</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insurance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covering</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the Subcontractor</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any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claims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any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nature which</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may in</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any manner arise out of or result from this agreement.</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The minimum limits of liability required are $500,000 per person and</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$2,000,000 per</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occurrence</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commercial</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general</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liability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automobile</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liability</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coverages,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statutory</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limits</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for workers</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compensation.</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The Governments shall be endorsed on the commercial general liability policy and automobile liability policy as additional insureds. The Governments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shall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have</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benefits,</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rights</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coverages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an</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additional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insured</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under</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these</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policies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that</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shall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not</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limited</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to the minimum limits of insurance required by this agreement or by the contractual indemnity obligations of the Contractor. Said endorsement shall contain a “Waiver of Subrogation” waiving any right of recovery the insurance company may have against the Governments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well as</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provisions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that</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policy</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and/or</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endorsement</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may not</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canceled</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or</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modified</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without</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thirty</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(30)</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days prior written notice to the undersigned representatives of the Governments, and that any attorney who represents the State under this policy</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must</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first</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qualify</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as</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appointed</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by</w:t>
      </w:r>
      <w:r w:rsidRPr="00805DC6">
        <w:rPr>
          <w:rFonts w:ascii="Arial" w:eastAsia="Calibri" w:hAnsi="Arial" w:cs="Calibri"/>
          <w:color w:val="231F20"/>
          <w:spacing w:val="-11"/>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North</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Dakota</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Attorney</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General</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as</w:t>
      </w:r>
      <w:r w:rsidRPr="00805DC6">
        <w:rPr>
          <w:rFonts w:ascii="Arial" w:eastAsia="Calibri" w:hAnsi="Arial" w:cs="Calibri"/>
          <w:color w:val="231F20"/>
          <w:spacing w:val="-11"/>
          <w:sz w:val="18"/>
          <w:szCs w:val="22"/>
        </w:rPr>
        <w:t xml:space="preserve"> </w:t>
      </w:r>
      <w:r w:rsidRPr="00805DC6">
        <w:rPr>
          <w:rFonts w:ascii="Arial" w:eastAsia="Calibri" w:hAnsi="Arial" w:cs="Calibri"/>
          <w:color w:val="231F20"/>
          <w:sz w:val="18"/>
          <w:szCs w:val="22"/>
        </w:rPr>
        <w:t>a</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Special</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Assistant</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Attorney</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General</w:t>
      </w:r>
      <w:r w:rsidRPr="00805DC6">
        <w:rPr>
          <w:rFonts w:ascii="Arial" w:eastAsia="Calibri" w:hAnsi="Arial" w:cs="Calibri"/>
          <w:color w:val="231F20"/>
          <w:spacing w:val="-12"/>
          <w:sz w:val="18"/>
          <w:szCs w:val="22"/>
        </w:rPr>
        <w:t xml:space="preserve"> </w:t>
      </w:r>
      <w:r w:rsidRPr="00805DC6">
        <w:rPr>
          <w:rFonts w:ascii="Arial" w:eastAsia="Calibri" w:hAnsi="Arial" w:cs="Calibri"/>
          <w:color w:val="231F20"/>
          <w:sz w:val="18"/>
          <w:szCs w:val="22"/>
        </w:rPr>
        <w:t>as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required under N.D.C.C. Section 54-12-08.</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Subcontractor’s insurance coverage shall be primary (i.e., pay first) as respects any insurance, self-insurance or self-retention maintained by the Governments.</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Any insurance, self-insurance or self-retention maintained by the Governments shall be excess of the Contractor’s insurance and the Subcontractor’s insurance and shall not contribute with them. The insolvency or bankruptcy of the insured Subcontractor shall not release the insurer from payment under the policy, even when such insolvency or bankruptcy prevents the insured Subcontractor from</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meeting the retention limit under the policy.</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Any deductible amount</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or</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other</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obligations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under</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Subcontractor’s</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policy(ies)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shall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sole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responsibility</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Subcontractor.</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This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insurance may</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in</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policy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or</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policies</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insurance,</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primary</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excess,</w:t>
      </w:r>
      <w:r w:rsidRPr="00805DC6">
        <w:rPr>
          <w:rFonts w:ascii="Arial" w:eastAsia="Calibri" w:hAnsi="Arial" w:cs="Calibri"/>
          <w:color w:val="231F20"/>
          <w:spacing w:val="-11"/>
          <w:sz w:val="18"/>
          <w:szCs w:val="22"/>
        </w:rPr>
        <w:t xml:space="preserve"> </w:t>
      </w:r>
      <w:r w:rsidRPr="00805DC6">
        <w:rPr>
          <w:rFonts w:ascii="Arial" w:eastAsia="Calibri" w:hAnsi="Arial" w:cs="Calibri"/>
          <w:color w:val="231F20"/>
          <w:sz w:val="18"/>
          <w:szCs w:val="22"/>
        </w:rPr>
        <w:t>including</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so-called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umbrella</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or</w:t>
      </w:r>
      <w:r w:rsidRPr="00805DC6">
        <w:rPr>
          <w:rFonts w:ascii="Arial" w:eastAsia="Calibri" w:hAnsi="Arial" w:cs="Calibri"/>
          <w:color w:val="231F20"/>
          <w:spacing w:val="-3"/>
          <w:sz w:val="18"/>
          <w:szCs w:val="22"/>
        </w:rPr>
        <w:t xml:space="preserve"> </w:t>
      </w:r>
      <w:r w:rsidRPr="00805DC6">
        <w:rPr>
          <w:rFonts w:ascii="Arial" w:eastAsia="Calibri" w:hAnsi="Arial" w:cs="Calibri"/>
          <w:color w:val="231F20"/>
          <w:sz w:val="18"/>
          <w:szCs w:val="22"/>
        </w:rPr>
        <w:t>catastrophe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form</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placed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with insurers rated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 or better by A.M. Best Company,</w:t>
      </w:r>
      <w:r w:rsidRPr="00805DC6">
        <w:rPr>
          <w:rFonts w:ascii="Arial" w:eastAsia="Calibri" w:hAnsi="Arial" w:cs="Calibri"/>
          <w:color w:val="231F20"/>
          <w:spacing w:val="-1"/>
          <w:sz w:val="18"/>
          <w:szCs w:val="22"/>
        </w:rPr>
        <w:t xml:space="preserve"> </w:t>
      </w:r>
      <w:r w:rsidRPr="00805DC6">
        <w:rPr>
          <w:rFonts w:ascii="Arial" w:eastAsia="Calibri" w:hAnsi="Arial" w:cs="Calibri"/>
          <w:color w:val="231F20"/>
          <w:sz w:val="18"/>
          <w:szCs w:val="22"/>
        </w:rPr>
        <w:t>Inc.</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Governments will be indemnified, saved, and held harmless to the full extent of any coverage actually secured by the Subcontractor in excess of the minimum requirements set forth above.</w:t>
      </w:r>
      <w:r w:rsidRPr="00805DC6">
        <w:rPr>
          <w:rFonts w:ascii="Arial" w:eastAsia="Calibri" w:hAnsi="Arial" w:cs="Calibri"/>
          <w:color w:val="231F20"/>
          <w:spacing w:val="40"/>
          <w:sz w:val="18"/>
          <w:szCs w:val="22"/>
        </w:rPr>
        <w:t xml:space="preserve"> </w:t>
      </w:r>
      <w:r w:rsidRPr="00805DC6">
        <w:rPr>
          <w:rFonts w:ascii="Arial" w:eastAsia="Calibri" w:hAnsi="Arial" w:cs="Calibri"/>
          <w:color w:val="231F20"/>
          <w:sz w:val="18"/>
          <w:szCs w:val="22"/>
        </w:rPr>
        <w:t>The Government</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Entity</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that</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hired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Subcontractor</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shall</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be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held</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responsible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ensuring</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compliance with</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4"/>
          <w:sz w:val="18"/>
          <w:szCs w:val="22"/>
        </w:rPr>
        <w:t xml:space="preserve"> </w:t>
      </w:r>
      <w:r w:rsidRPr="00805DC6">
        <w:rPr>
          <w:rFonts w:ascii="Arial" w:eastAsia="Calibri" w:hAnsi="Arial" w:cs="Calibri"/>
          <w:color w:val="231F20"/>
          <w:sz w:val="18"/>
          <w:szCs w:val="22"/>
        </w:rPr>
        <w:t>above</w:t>
      </w:r>
      <w:r w:rsidRPr="00805DC6">
        <w:rPr>
          <w:rFonts w:ascii="Arial" w:eastAsia="Calibri" w:hAnsi="Arial" w:cs="Calibri"/>
          <w:color w:val="231F20"/>
          <w:spacing w:val="-9"/>
          <w:sz w:val="18"/>
          <w:szCs w:val="22"/>
        </w:rPr>
        <w:t xml:space="preserve"> </w:t>
      </w:r>
      <w:r w:rsidRPr="00805DC6">
        <w:rPr>
          <w:rFonts w:ascii="Arial" w:eastAsia="Calibri" w:hAnsi="Arial" w:cs="Calibri"/>
          <w:color w:val="231F20"/>
          <w:sz w:val="18"/>
          <w:szCs w:val="22"/>
        </w:rPr>
        <w:t>requirements by</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all Subcontractors.</w:t>
      </w:r>
      <w:r w:rsidRPr="00805DC6">
        <w:rPr>
          <w:rFonts w:ascii="Arial" w:eastAsia="Calibri" w:hAnsi="Arial" w:cs="Calibri"/>
          <w:color w:val="231F20"/>
          <w:spacing w:val="37"/>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Governments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reserve</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the</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right</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to</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obtain</w:t>
      </w:r>
      <w:r w:rsidRPr="00805DC6">
        <w:rPr>
          <w:rFonts w:ascii="Arial" w:eastAsia="Calibri" w:hAnsi="Arial" w:cs="Calibri"/>
          <w:color w:val="231F20"/>
          <w:spacing w:val="-13"/>
          <w:sz w:val="18"/>
          <w:szCs w:val="22"/>
        </w:rPr>
        <w:t xml:space="preserve"> </w:t>
      </w:r>
      <w:r w:rsidRPr="00805DC6">
        <w:rPr>
          <w:rFonts w:ascii="Arial" w:eastAsia="Calibri" w:hAnsi="Arial" w:cs="Calibri"/>
          <w:color w:val="231F20"/>
          <w:sz w:val="18"/>
          <w:szCs w:val="22"/>
        </w:rPr>
        <w:t>complete,</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certified</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copies</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10"/>
          <w:sz w:val="18"/>
          <w:szCs w:val="22"/>
        </w:rPr>
        <w:t xml:space="preserve"> </w:t>
      </w:r>
      <w:r w:rsidRPr="00805DC6">
        <w:rPr>
          <w:rFonts w:ascii="Arial" w:eastAsia="Calibri" w:hAnsi="Arial" w:cs="Calibri"/>
          <w:color w:val="231F20"/>
          <w:sz w:val="18"/>
          <w:szCs w:val="22"/>
        </w:rPr>
        <w:t>all</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required</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z w:val="18"/>
          <w:szCs w:val="22"/>
        </w:rPr>
        <w:t>insurance</w:t>
      </w:r>
      <w:r w:rsidRPr="00805DC6">
        <w:rPr>
          <w:rFonts w:ascii="Arial" w:eastAsia="Calibri" w:hAnsi="Arial" w:cs="Calibri"/>
          <w:color w:val="231F20"/>
          <w:spacing w:val="-8"/>
          <w:sz w:val="18"/>
          <w:szCs w:val="22"/>
        </w:rPr>
        <w:t xml:space="preserve"> </w:t>
      </w:r>
      <w:r w:rsidRPr="00805DC6">
        <w:rPr>
          <w:rFonts w:ascii="Arial" w:eastAsia="Calibri" w:hAnsi="Arial" w:cs="Calibri"/>
          <w:color w:val="231F20"/>
          <w:sz w:val="18"/>
          <w:szCs w:val="22"/>
        </w:rPr>
        <w:t>documents,</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policies, or endorsements at any time.</w:t>
      </w:r>
      <w:r w:rsidR="001120FE">
        <w:rPr>
          <w:rFonts w:ascii="Arial" w:eastAsia="Calibri" w:hAnsi="Arial" w:cs="Calibri"/>
          <w:color w:val="231F20"/>
          <w:sz w:val="18"/>
          <w:szCs w:val="22"/>
        </w:rPr>
        <w:t xml:space="preserve"> </w:t>
      </w:r>
    </w:p>
    <w:p w14:paraId="5634816A" w14:textId="77777777" w:rsidR="001120FE" w:rsidRDefault="001120FE" w:rsidP="00805DC6">
      <w:pPr>
        <w:widowControl w:val="0"/>
        <w:autoSpaceDE w:val="0"/>
        <w:autoSpaceDN w:val="0"/>
        <w:spacing w:after="0" w:line="240" w:lineRule="auto"/>
        <w:ind w:left="14" w:right="1"/>
        <w:jc w:val="both"/>
        <w:rPr>
          <w:rFonts w:ascii="Arial" w:eastAsia="Calibri" w:hAnsi="Arial" w:cs="Calibri"/>
          <w:color w:val="231F20"/>
          <w:sz w:val="18"/>
          <w:szCs w:val="22"/>
        </w:rPr>
      </w:pPr>
    </w:p>
    <w:p w14:paraId="1C307E00" w14:textId="77777777" w:rsidR="00805DC6" w:rsidRPr="00805DC6" w:rsidRDefault="00805DC6" w:rsidP="00805DC6">
      <w:pPr>
        <w:widowControl w:val="0"/>
        <w:autoSpaceDE w:val="0"/>
        <w:autoSpaceDN w:val="0"/>
        <w:spacing w:after="0" w:line="240" w:lineRule="auto"/>
        <w:ind w:left="14"/>
        <w:jc w:val="both"/>
        <w:rPr>
          <w:rFonts w:ascii="Arial" w:eastAsia="Calibri" w:hAnsi="Arial" w:cs="Calibri"/>
          <w:color w:val="231F20"/>
          <w:spacing w:val="-2"/>
          <w:sz w:val="18"/>
          <w:szCs w:val="22"/>
        </w:rPr>
      </w:pPr>
      <w:r w:rsidRPr="00805DC6">
        <w:rPr>
          <w:rFonts w:ascii="Arial" w:eastAsia="Calibri" w:hAnsi="Calibri" w:cs="Calibri"/>
          <w:noProof/>
          <w:szCs w:val="22"/>
        </w:rPr>
        <w:drawing>
          <wp:anchor distT="0" distB="0" distL="0" distR="0" simplePos="0" relativeHeight="251658242" behindDoc="1" locked="0" layoutInCell="1" allowOverlap="1" wp14:anchorId="017153DE" wp14:editId="73AB24AB">
            <wp:simplePos x="0" y="0"/>
            <wp:positionH relativeFrom="page">
              <wp:posOffset>535305</wp:posOffset>
            </wp:positionH>
            <wp:positionV relativeFrom="paragraph">
              <wp:posOffset>227965</wp:posOffset>
            </wp:positionV>
            <wp:extent cx="1647825" cy="619125"/>
            <wp:effectExtent l="0" t="0" r="9525" b="9525"/>
            <wp:wrapSquare wrapText="bothSides"/>
            <wp:docPr id="1188014541" name="Image 4" descr="The NDDOT Logo. The image shows the words North Dakota Department of Transportation below the letters NDD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he NDDOT Logo. The image shows the words North Dakota Department of Transportation below the letters NDDOT. "/>
                    <pic:cNvPicPr/>
                  </pic:nvPicPr>
                  <pic:blipFill>
                    <a:blip r:embed="rId19" cstate="print"/>
                    <a:stretch>
                      <a:fillRect/>
                    </a:stretch>
                  </pic:blipFill>
                  <pic:spPr>
                    <a:xfrm>
                      <a:off x="0" y="0"/>
                      <a:ext cx="1647825" cy="619125"/>
                    </a:xfrm>
                    <a:prstGeom prst="rect">
                      <a:avLst/>
                    </a:prstGeom>
                  </pic:spPr>
                </pic:pic>
              </a:graphicData>
            </a:graphic>
          </wp:anchor>
        </w:drawing>
      </w:r>
      <w:r w:rsidRPr="00805DC6">
        <w:rPr>
          <w:rFonts w:ascii="Arial" w:eastAsia="Calibri" w:hAnsi="Arial" w:cs="Calibri"/>
          <w:color w:val="231F20"/>
          <w:sz w:val="18"/>
          <w:szCs w:val="22"/>
        </w:rPr>
        <w:t>*See</w:t>
      </w:r>
      <w:r w:rsidRPr="00805DC6">
        <w:rPr>
          <w:rFonts w:ascii="Arial" w:eastAsia="Calibri" w:hAnsi="Arial" w:cs="Calibri"/>
          <w:color w:val="231F20"/>
          <w:spacing w:val="-3"/>
          <w:sz w:val="18"/>
          <w:szCs w:val="22"/>
        </w:rPr>
        <w:t xml:space="preserve"> </w:t>
      </w:r>
      <w:r w:rsidRPr="00805DC6">
        <w:rPr>
          <w:rFonts w:ascii="Arial" w:eastAsia="Calibri" w:hAnsi="Arial" w:cs="Calibri"/>
          <w:i/>
          <w:color w:val="231F20"/>
          <w:sz w:val="18"/>
          <w:szCs w:val="22"/>
        </w:rPr>
        <w:t>North</w:t>
      </w:r>
      <w:r w:rsidRPr="00805DC6">
        <w:rPr>
          <w:rFonts w:ascii="Arial" w:eastAsia="Calibri" w:hAnsi="Arial" w:cs="Calibri"/>
          <w:i/>
          <w:color w:val="231F20"/>
          <w:spacing w:val="-3"/>
          <w:sz w:val="18"/>
          <w:szCs w:val="22"/>
        </w:rPr>
        <w:t xml:space="preserve"> </w:t>
      </w:r>
      <w:r w:rsidRPr="00805DC6">
        <w:rPr>
          <w:rFonts w:ascii="Arial" w:eastAsia="Calibri" w:hAnsi="Arial" w:cs="Calibri"/>
          <w:i/>
          <w:color w:val="231F20"/>
          <w:sz w:val="18"/>
          <w:szCs w:val="22"/>
        </w:rPr>
        <w:t>Dakota</w:t>
      </w:r>
      <w:r w:rsidRPr="00805DC6">
        <w:rPr>
          <w:rFonts w:ascii="Arial" w:eastAsia="Calibri" w:hAnsi="Arial" w:cs="Calibri"/>
          <w:i/>
          <w:color w:val="231F20"/>
          <w:spacing w:val="-7"/>
          <w:sz w:val="18"/>
          <w:szCs w:val="22"/>
        </w:rPr>
        <w:t xml:space="preserve"> </w:t>
      </w:r>
      <w:r w:rsidRPr="00805DC6">
        <w:rPr>
          <w:rFonts w:ascii="Arial" w:eastAsia="Calibri" w:hAnsi="Arial" w:cs="Calibri"/>
          <w:i/>
          <w:color w:val="231F20"/>
          <w:sz w:val="18"/>
          <w:szCs w:val="22"/>
        </w:rPr>
        <w:t>Risk</w:t>
      </w:r>
      <w:r w:rsidRPr="00805DC6">
        <w:rPr>
          <w:rFonts w:ascii="Arial" w:eastAsia="Calibri" w:hAnsi="Arial" w:cs="Calibri"/>
          <w:i/>
          <w:color w:val="231F20"/>
          <w:spacing w:val="-7"/>
          <w:sz w:val="18"/>
          <w:szCs w:val="22"/>
        </w:rPr>
        <w:t xml:space="preserve"> </w:t>
      </w:r>
      <w:r w:rsidRPr="00805DC6">
        <w:rPr>
          <w:rFonts w:ascii="Arial" w:eastAsia="Calibri" w:hAnsi="Arial" w:cs="Calibri"/>
          <w:i/>
          <w:color w:val="231F20"/>
          <w:sz w:val="18"/>
          <w:szCs w:val="22"/>
        </w:rPr>
        <w:t>Management</w:t>
      </w:r>
      <w:r w:rsidRPr="00805DC6">
        <w:rPr>
          <w:rFonts w:ascii="Arial" w:eastAsia="Calibri" w:hAnsi="Arial" w:cs="Calibri"/>
          <w:i/>
          <w:color w:val="231F20"/>
          <w:spacing w:val="-1"/>
          <w:sz w:val="18"/>
          <w:szCs w:val="22"/>
        </w:rPr>
        <w:t xml:space="preserve"> </w:t>
      </w:r>
      <w:r w:rsidRPr="00805DC6">
        <w:rPr>
          <w:rFonts w:ascii="Arial" w:eastAsia="Calibri" w:hAnsi="Arial" w:cs="Calibri"/>
          <w:i/>
          <w:color w:val="231F20"/>
          <w:sz w:val="18"/>
          <w:szCs w:val="22"/>
        </w:rPr>
        <w:t>Manual,</w:t>
      </w:r>
      <w:r w:rsidRPr="00805DC6">
        <w:rPr>
          <w:rFonts w:ascii="Arial" w:eastAsia="Calibri" w:hAnsi="Arial" w:cs="Calibri"/>
          <w:i/>
          <w:color w:val="231F20"/>
          <w:spacing w:val="-2"/>
          <w:sz w:val="18"/>
          <w:szCs w:val="22"/>
        </w:rPr>
        <w:t xml:space="preserve"> </w:t>
      </w:r>
      <w:r w:rsidRPr="00805DC6">
        <w:rPr>
          <w:rFonts w:ascii="Arial" w:eastAsia="Calibri" w:hAnsi="Arial" w:cs="Calibri"/>
          <w:color w:val="231F20"/>
          <w:sz w:val="18"/>
          <w:szCs w:val="22"/>
        </w:rPr>
        <w:t>section</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5.1</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for</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discussion</w:t>
      </w:r>
      <w:r w:rsidRPr="00805DC6">
        <w:rPr>
          <w:rFonts w:ascii="Arial" w:eastAsia="Calibri" w:hAnsi="Arial" w:cs="Calibri"/>
          <w:color w:val="231F20"/>
          <w:spacing w:val="-2"/>
          <w:sz w:val="18"/>
          <w:szCs w:val="22"/>
        </w:rPr>
        <w:t xml:space="preserve"> </w:t>
      </w:r>
      <w:r w:rsidRPr="00805DC6">
        <w:rPr>
          <w:rFonts w:ascii="Arial" w:eastAsia="Calibri" w:hAnsi="Arial" w:cs="Calibri"/>
          <w:color w:val="231F20"/>
          <w:sz w:val="18"/>
          <w:szCs w:val="22"/>
        </w:rPr>
        <w:t>of</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“unique”</w:t>
      </w:r>
      <w:r w:rsidRPr="00805DC6">
        <w:rPr>
          <w:rFonts w:ascii="Arial" w:eastAsia="Calibri" w:hAnsi="Arial" w:cs="Calibri"/>
          <w:color w:val="231F20"/>
          <w:spacing w:val="-5"/>
          <w:sz w:val="18"/>
          <w:szCs w:val="22"/>
        </w:rPr>
        <w:t xml:space="preserve"> </w:t>
      </w:r>
      <w:r w:rsidRPr="00805DC6">
        <w:rPr>
          <w:rFonts w:ascii="Arial" w:eastAsia="Calibri" w:hAnsi="Arial" w:cs="Calibri"/>
          <w:color w:val="231F20"/>
          <w:sz w:val="18"/>
          <w:szCs w:val="22"/>
        </w:rPr>
        <w:t>and</w:t>
      </w:r>
      <w:r w:rsidRPr="00805DC6">
        <w:rPr>
          <w:rFonts w:ascii="Arial" w:eastAsia="Calibri" w:hAnsi="Arial" w:cs="Calibri"/>
          <w:color w:val="231F20"/>
          <w:spacing w:val="-7"/>
          <w:sz w:val="18"/>
          <w:szCs w:val="22"/>
        </w:rPr>
        <w:t xml:space="preserve"> </w:t>
      </w:r>
      <w:r w:rsidRPr="00805DC6">
        <w:rPr>
          <w:rFonts w:ascii="Arial" w:eastAsia="Calibri" w:hAnsi="Arial" w:cs="Calibri"/>
          <w:color w:val="231F20"/>
          <w:sz w:val="18"/>
          <w:szCs w:val="22"/>
        </w:rPr>
        <w:t>“routine”</w:t>
      </w:r>
      <w:r w:rsidRPr="00805DC6">
        <w:rPr>
          <w:rFonts w:ascii="Arial" w:eastAsia="Calibri" w:hAnsi="Arial" w:cs="Calibri"/>
          <w:color w:val="231F20"/>
          <w:spacing w:val="-6"/>
          <w:sz w:val="18"/>
          <w:szCs w:val="22"/>
        </w:rPr>
        <w:t xml:space="preserve"> </w:t>
      </w:r>
      <w:r w:rsidRPr="00805DC6">
        <w:rPr>
          <w:rFonts w:ascii="Arial" w:eastAsia="Calibri" w:hAnsi="Arial" w:cs="Calibri"/>
          <w:color w:val="231F20"/>
          <w:spacing w:val="-2"/>
          <w:sz w:val="18"/>
          <w:szCs w:val="22"/>
        </w:rPr>
        <w:t>agreements.</w:t>
      </w:r>
    </w:p>
    <w:p w14:paraId="0B5E88C4" w14:textId="77777777" w:rsidR="00805DC6" w:rsidRPr="00805DC6" w:rsidRDefault="00805DC6" w:rsidP="00805DC6">
      <w:pPr>
        <w:widowControl w:val="0"/>
        <w:autoSpaceDE w:val="0"/>
        <w:autoSpaceDN w:val="0"/>
        <w:spacing w:after="0" w:line="240" w:lineRule="auto"/>
        <w:ind w:left="14"/>
        <w:jc w:val="right"/>
        <w:rPr>
          <w:rFonts w:ascii="Arial" w:eastAsia="Calibri" w:hAnsi="Calibri" w:cs="Calibri"/>
          <w:color w:val="231F20"/>
          <w:sz w:val="18"/>
          <w:szCs w:val="22"/>
        </w:rPr>
      </w:pPr>
    </w:p>
    <w:p w14:paraId="66D3615B" w14:textId="77777777" w:rsidR="00805DC6" w:rsidRPr="00805DC6" w:rsidRDefault="00805DC6" w:rsidP="00805DC6">
      <w:pPr>
        <w:widowControl w:val="0"/>
        <w:autoSpaceDE w:val="0"/>
        <w:autoSpaceDN w:val="0"/>
        <w:spacing w:after="0" w:line="240" w:lineRule="auto"/>
        <w:ind w:left="14"/>
        <w:jc w:val="right"/>
        <w:rPr>
          <w:rFonts w:ascii="Arial" w:eastAsia="Calibri" w:hAnsi="Calibri" w:cs="Calibri"/>
          <w:color w:val="231F20"/>
          <w:sz w:val="18"/>
          <w:szCs w:val="22"/>
        </w:rPr>
      </w:pPr>
    </w:p>
    <w:p w14:paraId="564AD459" w14:textId="77777777" w:rsidR="00805DC6" w:rsidRPr="00805DC6" w:rsidRDefault="00805DC6" w:rsidP="00805DC6">
      <w:pPr>
        <w:widowControl w:val="0"/>
        <w:autoSpaceDE w:val="0"/>
        <w:autoSpaceDN w:val="0"/>
        <w:spacing w:after="0" w:line="240" w:lineRule="auto"/>
        <w:ind w:left="14"/>
        <w:jc w:val="right"/>
        <w:rPr>
          <w:rFonts w:ascii="Arial" w:eastAsia="Calibri" w:hAnsi="Calibri" w:cs="Calibri"/>
          <w:color w:val="231F20"/>
          <w:spacing w:val="-4"/>
          <w:sz w:val="18"/>
          <w:szCs w:val="22"/>
        </w:rPr>
      </w:pPr>
      <w:r w:rsidRPr="00805DC6">
        <w:rPr>
          <w:rFonts w:ascii="Arial" w:eastAsia="Calibri" w:hAnsi="Calibri" w:cs="Calibri"/>
          <w:color w:val="231F20"/>
          <w:sz w:val="18"/>
          <w:szCs w:val="22"/>
        </w:rPr>
        <w:t>RM Consulted</w:t>
      </w:r>
      <w:r w:rsidRPr="00805DC6">
        <w:rPr>
          <w:rFonts w:ascii="Arial" w:eastAsia="Calibri" w:hAnsi="Calibri" w:cs="Calibri"/>
          <w:color w:val="231F20"/>
          <w:spacing w:val="-6"/>
          <w:sz w:val="18"/>
          <w:szCs w:val="22"/>
        </w:rPr>
        <w:t xml:space="preserve"> </w:t>
      </w:r>
      <w:r w:rsidRPr="00805DC6">
        <w:rPr>
          <w:rFonts w:ascii="Arial" w:eastAsia="Calibri" w:hAnsi="Calibri" w:cs="Calibri"/>
          <w:color w:val="231F20"/>
          <w:spacing w:val="-4"/>
          <w:sz w:val="18"/>
          <w:szCs w:val="22"/>
        </w:rPr>
        <w:t>2007</w:t>
      </w:r>
    </w:p>
    <w:p w14:paraId="0FC13094" w14:textId="77777777" w:rsidR="00805DC6" w:rsidRPr="00805DC6" w:rsidRDefault="00805DC6" w:rsidP="00805DC6">
      <w:pPr>
        <w:widowControl w:val="0"/>
        <w:autoSpaceDE w:val="0"/>
        <w:autoSpaceDN w:val="0"/>
        <w:spacing w:after="0" w:line="240" w:lineRule="auto"/>
        <w:ind w:left="14"/>
        <w:jc w:val="right"/>
        <w:rPr>
          <w:rFonts w:ascii="Arial" w:eastAsia="Calibri" w:hAnsi="Calibri" w:cs="Calibri"/>
          <w:sz w:val="18"/>
          <w:szCs w:val="22"/>
        </w:rPr>
      </w:pPr>
      <w:r w:rsidRPr="00805DC6">
        <w:rPr>
          <w:rFonts w:ascii="Arial" w:eastAsia="Calibri" w:hAnsi="Calibri" w:cs="Calibri"/>
          <w:color w:val="231F20"/>
          <w:sz w:val="18"/>
          <w:szCs w:val="22"/>
        </w:rPr>
        <w:t>Revised</w:t>
      </w:r>
      <w:r w:rsidRPr="00805DC6">
        <w:rPr>
          <w:rFonts w:ascii="Arial" w:eastAsia="Calibri" w:hAnsi="Calibri" w:cs="Calibri"/>
          <w:color w:val="231F20"/>
          <w:spacing w:val="-5"/>
          <w:sz w:val="18"/>
          <w:szCs w:val="22"/>
        </w:rPr>
        <w:t xml:space="preserve"> </w:t>
      </w:r>
      <w:r w:rsidRPr="00805DC6">
        <w:rPr>
          <w:rFonts w:ascii="Arial" w:eastAsia="Calibri" w:hAnsi="Calibri" w:cs="Calibri"/>
          <w:color w:val="231F20"/>
          <w:sz w:val="18"/>
          <w:szCs w:val="22"/>
        </w:rPr>
        <w:t>6-</w:t>
      </w:r>
      <w:r w:rsidRPr="00805DC6">
        <w:rPr>
          <w:rFonts w:ascii="Arial" w:eastAsia="Calibri" w:hAnsi="Calibri" w:cs="Calibri"/>
          <w:color w:val="231F20"/>
          <w:spacing w:val="-5"/>
          <w:sz w:val="18"/>
          <w:szCs w:val="22"/>
        </w:rPr>
        <w:t>25</w:t>
      </w:r>
    </w:p>
    <w:p w14:paraId="5CAB538F" w14:textId="77777777" w:rsidR="002E4A4F" w:rsidRPr="00D47E6C" w:rsidRDefault="002E4A4F" w:rsidP="002E4A4F">
      <w:pPr>
        <w:pStyle w:val="BodyText"/>
        <w:jc w:val="right"/>
        <w:rPr>
          <w:b/>
          <w:bCs/>
        </w:rPr>
      </w:pPr>
      <w:r w:rsidRPr="00D47E6C">
        <w:rPr>
          <w:b/>
          <w:bCs/>
        </w:rPr>
        <w:lastRenderedPageBreak/>
        <w:t>Appendix C</w:t>
      </w:r>
    </w:p>
    <w:p w14:paraId="79D63FBA" w14:textId="105E5701" w:rsidR="004D5C60" w:rsidRPr="00DE531A" w:rsidRDefault="004D5C60" w:rsidP="004841C9">
      <w:pPr>
        <w:jc w:val="center"/>
        <w:rPr>
          <w:rFonts w:cstheme="minorHAnsi"/>
          <w:b/>
          <w:bCs/>
          <w:sz w:val="24"/>
          <w:szCs w:val="24"/>
        </w:rPr>
      </w:pPr>
      <w:r w:rsidRPr="00DE531A">
        <w:rPr>
          <w:rFonts w:cstheme="minorHAnsi"/>
          <w:b/>
          <w:bCs/>
          <w:w w:val="115"/>
          <w:sz w:val="24"/>
          <w:szCs w:val="24"/>
        </w:rPr>
        <w:t>Required</w:t>
      </w:r>
      <w:r w:rsidRPr="00DE531A">
        <w:rPr>
          <w:rFonts w:cstheme="minorHAnsi"/>
          <w:b/>
          <w:bCs/>
          <w:spacing w:val="-5"/>
          <w:w w:val="115"/>
          <w:sz w:val="24"/>
          <w:szCs w:val="24"/>
        </w:rPr>
        <w:t xml:space="preserve"> </w:t>
      </w:r>
      <w:r w:rsidRPr="00DE531A">
        <w:rPr>
          <w:rFonts w:cstheme="minorHAnsi"/>
          <w:b/>
          <w:bCs/>
          <w:w w:val="115"/>
          <w:sz w:val="24"/>
          <w:szCs w:val="24"/>
        </w:rPr>
        <w:t>Federal</w:t>
      </w:r>
      <w:r w:rsidRPr="00DE531A">
        <w:rPr>
          <w:rFonts w:cstheme="minorHAnsi"/>
          <w:b/>
          <w:bCs/>
          <w:spacing w:val="6"/>
          <w:w w:val="115"/>
          <w:sz w:val="24"/>
          <w:szCs w:val="24"/>
        </w:rPr>
        <w:t xml:space="preserve"> </w:t>
      </w:r>
      <w:r w:rsidRPr="00DE531A">
        <w:rPr>
          <w:rFonts w:cstheme="minorHAnsi"/>
          <w:b/>
          <w:bCs/>
          <w:w w:val="115"/>
          <w:sz w:val="24"/>
          <w:szCs w:val="24"/>
        </w:rPr>
        <w:t>Contract</w:t>
      </w:r>
      <w:r w:rsidRPr="00DE531A">
        <w:rPr>
          <w:rFonts w:cstheme="minorHAnsi"/>
          <w:b/>
          <w:bCs/>
          <w:spacing w:val="-6"/>
          <w:w w:val="115"/>
          <w:sz w:val="24"/>
          <w:szCs w:val="24"/>
        </w:rPr>
        <w:t xml:space="preserve"> </w:t>
      </w:r>
      <w:r w:rsidRPr="00DE531A">
        <w:rPr>
          <w:rFonts w:cstheme="minorHAnsi"/>
          <w:b/>
          <w:bCs/>
          <w:spacing w:val="-2"/>
          <w:w w:val="115"/>
          <w:sz w:val="24"/>
          <w:szCs w:val="24"/>
        </w:rPr>
        <w:t>Provisions</w:t>
      </w:r>
    </w:p>
    <w:p w14:paraId="2B57C7DF" w14:textId="77777777" w:rsidR="004D5C60" w:rsidRPr="00121CCB" w:rsidRDefault="004D5C60" w:rsidP="004D5C60">
      <w:pPr>
        <w:widowControl w:val="0"/>
        <w:autoSpaceDE w:val="0"/>
        <w:autoSpaceDN w:val="0"/>
        <w:spacing w:before="3" w:after="0" w:line="240" w:lineRule="auto"/>
        <w:rPr>
          <w:rFonts w:eastAsia="Calibri" w:cstheme="minorHAnsi"/>
          <w:b/>
          <w:sz w:val="17"/>
          <w:szCs w:val="19"/>
        </w:rPr>
      </w:pPr>
      <w:r w:rsidRPr="00121CCB">
        <w:rPr>
          <w:rFonts w:eastAsia="Calibri" w:cstheme="minorHAnsi"/>
          <w:b/>
          <w:noProof/>
          <w:sz w:val="17"/>
          <w:szCs w:val="19"/>
        </w:rPr>
        <mc:AlternateContent>
          <mc:Choice Requires="wps">
            <w:drawing>
              <wp:anchor distT="0" distB="0" distL="0" distR="0" simplePos="0" relativeHeight="251658243" behindDoc="1" locked="0" layoutInCell="1" allowOverlap="1" wp14:anchorId="33A1DA59" wp14:editId="63426A43">
                <wp:simplePos x="0" y="0"/>
                <wp:positionH relativeFrom="page">
                  <wp:posOffset>896302</wp:posOffset>
                </wp:positionH>
                <wp:positionV relativeFrom="paragraph">
                  <wp:posOffset>149020</wp:posOffset>
                </wp:positionV>
                <wp:extent cx="5989320" cy="9525"/>
                <wp:effectExtent l="0" t="0" r="0" b="0"/>
                <wp:wrapTopAndBottom/>
                <wp:docPr id="1975812210"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9525"/>
                        </a:xfrm>
                        <a:custGeom>
                          <a:avLst/>
                          <a:gdLst/>
                          <a:ahLst/>
                          <a:cxnLst/>
                          <a:rect l="l" t="t" r="r" b="b"/>
                          <a:pathLst>
                            <a:path w="5989320" h="9525">
                              <a:moveTo>
                                <a:pt x="5989066" y="0"/>
                              </a:moveTo>
                              <a:lnTo>
                                <a:pt x="0" y="0"/>
                              </a:lnTo>
                              <a:lnTo>
                                <a:pt x="0" y="9525"/>
                              </a:lnTo>
                              <a:lnTo>
                                <a:pt x="5989066" y="9525"/>
                              </a:lnTo>
                              <a:lnTo>
                                <a:pt x="59890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7" style="position:absolute;margin-left:70.55pt;margin-top:11.75pt;width:471.6pt;height:.75pt;z-index:-251646975;visibility:visible;mso-wrap-style:square;mso-wrap-distance-left:0;mso-wrap-distance-top:0;mso-wrap-distance-right:0;mso-wrap-distance-bottom:0;mso-position-horizontal:absolute;mso-position-horizontal-relative:page;mso-position-vertical:absolute;mso-position-vertical-relative:text;v-text-anchor:top" coordsize="5989320,9525" o:spid="_x0000_s1026" fillcolor="black" stroked="f" path="m5989066,l,,,9525r5989066,l598906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" w14:anchorId="35E04BE4">
                <v:path arrowok="t"/>
                <w10:wrap type="topAndBottom" anchorx="page"/>
              </v:shape>
            </w:pict>
          </mc:Fallback>
        </mc:AlternateContent>
      </w:r>
    </w:p>
    <w:p w14:paraId="619B6EE1" w14:textId="77777777" w:rsidR="004D5C60" w:rsidRPr="00121CCB" w:rsidRDefault="004D5C60" w:rsidP="004D5C60">
      <w:pPr>
        <w:widowControl w:val="0"/>
        <w:autoSpaceDE w:val="0"/>
        <w:autoSpaceDN w:val="0"/>
        <w:spacing w:after="0" w:line="240" w:lineRule="auto"/>
        <w:rPr>
          <w:rFonts w:eastAsia="Calibri" w:cstheme="minorHAnsi"/>
          <w:b/>
          <w:bCs/>
          <w:sz w:val="22"/>
          <w:szCs w:val="22"/>
        </w:rPr>
      </w:pPr>
      <w:r w:rsidRPr="00121CCB">
        <w:rPr>
          <w:rFonts w:eastAsia="Calibri" w:cstheme="minorHAnsi"/>
          <w:b/>
          <w:bCs/>
          <w:w w:val="110"/>
          <w:sz w:val="22"/>
          <w:szCs w:val="22"/>
        </w:rPr>
        <w:t>COMPLIANCE</w:t>
      </w:r>
      <w:r w:rsidRPr="00121CCB">
        <w:rPr>
          <w:rFonts w:eastAsia="Calibri" w:cstheme="minorHAnsi"/>
          <w:b/>
          <w:bCs/>
          <w:spacing w:val="37"/>
          <w:w w:val="110"/>
          <w:sz w:val="22"/>
          <w:szCs w:val="22"/>
        </w:rPr>
        <w:t xml:space="preserve"> </w:t>
      </w:r>
      <w:r w:rsidRPr="00121CCB">
        <w:rPr>
          <w:rFonts w:eastAsia="Calibri" w:cstheme="minorHAnsi"/>
          <w:b/>
          <w:bCs/>
          <w:w w:val="110"/>
          <w:sz w:val="22"/>
          <w:szCs w:val="22"/>
        </w:rPr>
        <w:t>REVIEW</w:t>
      </w:r>
      <w:r w:rsidRPr="00121CCB">
        <w:rPr>
          <w:rFonts w:eastAsia="Calibri" w:cstheme="minorHAnsi"/>
          <w:b/>
          <w:bCs/>
          <w:spacing w:val="25"/>
          <w:w w:val="110"/>
          <w:sz w:val="22"/>
          <w:szCs w:val="22"/>
        </w:rPr>
        <w:t xml:space="preserve"> </w:t>
      </w:r>
      <w:r w:rsidRPr="00121CCB">
        <w:rPr>
          <w:rFonts w:eastAsia="Calibri" w:cstheme="minorHAnsi"/>
          <w:b/>
          <w:bCs/>
          <w:spacing w:val="-2"/>
          <w:w w:val="110"/>
          <w:sz w:val="22"/>
          <w:szCs w:val="22"/>
        </w:rPr>
        <w:t>NOTE:</w:t>
      </w:r>
    </w:p>
    <w:p w14:paraId="22F9A8C6" w14:textId="7E166927" w:rsidR="004D5C60" w:rsidRPr="00121CCB" w:rsidRDefault="004D5C60" w:rsidP="002E4A4F">
      <w:pPr>
        <w:widowControl w:val="0"/>
        <w:autoSpaceDE w:val="0"/>
        <w:autoSpaceDN w:val="0"/>
        <w:spacing w:after="0" w:line="240" w:lineRule="auto"/>
        <w:ind w:right="562"/>
        <w:rPr>
          <w:rFonts w:eastAsia="Calibri" w:cstheme="minorHAnsi"/>
          <w:i/>
          <w:sz w:val="22"/>
          <w:szCs w:val="22"/>
        </w:rPr>
      </w:pPr>
      <w:r w:rsidRPr="00121CCB">
        <w:rPr>
          <w:rFonts w:eastAsia="Calibri" w:cstheme="minorHAnsi"/>
          <w:i/>
          <w:noProof/>
          <w:sz w:val="22"/>
          <w:szCs w:val="22"/>
        </w:rPr>
        <mc:AlternateContent>
          <mc:Choice Requires="wps">
            <w:drawing>
              <wp:anchor distT="0" distB="0" distL="0" distR="0" simplePos="0" relativeHeight="251658244" behindDoc="1" locked="0" layoutInCell="1" allowOverlap="1" wp14:anchorId="05F375B1" wp14:editId="67F6C99C">
                <wp:simplePos x="0" y="0"/>
                <wp:positionH relativeFrom="page">
                  <wp:posOffset>896302</wp:posOffset>
                </wp:positionH>
                <wp:positionV relativeFrom="paragraph">
                  <wp:posOffset>1221387</wp:posOffset>
                </wp:positionV>
                <wp:extent cx="5989320" cy="9525"/>
                <wp:effectExtent l="0" t="0" r="0" b="0"/>
                <wp:wrapTopAndBottom/>
                <wp:docPr id="1067261053"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9525"/>
                        </a:xfrm>
                        <a:custGeom>
                          <a:avLst/>
                          <a:gdLst/>
                          <a:ahLst/>
                          <a:cxnLst/>
                          <a:rect l="l" t="t" r="r" b="b"/>
                          <a:pathLst>
                            <a:path w="5989320" h="9525">
                              <a:moveTo>
                                <a:pt x="5989066" y="0"/>
                              </a:moveTo>
                              <a:lnTo>
                                <a:pt x="0" y="0"/>
                              </a:lnTo>
                              <a:lnTo>
                                <a:pt x="0" y="9525"/>
                              </a:lnTo>
                              <a:lnTo>
                                <a:pt x="5989066" y="9525"/>
                              </a:lnTo>
                              <a:lnTo>
                                <a:pt x="59890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8" style="position:absolute;margin-left:70.55pt;margin-top:96.15pt;width:471.6pt;height:.75pt;z-index:-251645951;visibility:visible;mso-wrap-style:square;mso-wrap-distance-left:0;mso-wrap-distance-top:0;mso-wrap-distance-right:0;mso-wrap-distance-bottom:0;mso-position-horizontal:absolute;mso-position-horizontal-relative:page;mso-position-vertical:absolute;mso-position-vertical-relative:text;v-text-anchor:top" coordsize="5989320,9525" o:spid="_x0000_s1026" fillcolor="black" stroked="f" path="m5989066,l,,,9525r5989066,l598906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" w14:anchorId="784F9622">
                <v:path arrowok="t"/>
                <w10:wrap type="topAndBottom" anchorx="page"/>
              </v:shape>
            </w:pict>
          </mc:Fallback>
        </mc:AlternateContent>
      </w:r>
      <w:r w:rsidRPr="00121CCB">
        <w:rPr>
          <w:rFonts w:eastAsia="Calibri" w:cstheme="minorHAnsi"/>
          <w:i/>
          <w:w w:val="110"/>
          <w:sz w:val="22"/>
          <w:szCs w:val="22"/>
        </w:rPr>
        <w:t>The</w:t>
      </w:r>
      <w:r w:rsidRPr="00121CCB">
        <w:rPr>
          <w:rFonts w:eastAsia="Calibri" w:cstheme="minorHAnsi"/>
          <w:i/>
          <w:spacing w:val="-1"/>
          <w:w w:val="110"/>
          <w:sz w:val="22"/>
          <w:szCs w:val="22"/>
        </w:rPr>
        <w:t xml:space="preserve"> </w:t>
      </w:r>
      <w:r w:rsidRPr="00121CCB">
        <w:rPr>
          <w:rFonts w:eastAsia="Calibri" w:cstheme="minorHAnsi"/>
          <w:i/>
          <w:w w:val="110"/>
          <w:sz w:val="22"/>
          <w:szCs w:val="22"/>
        </w:rPr>
        <w:t>federal contract provisions</w:t>
      </w:r>
      <w:r w:rsidRPr="00121CCB">
        <w:rPr>
          <w:rFonts w:eastAsia="Calibri" w:cstheme="minorHAnsi"/>
          <w:i/>
          <w:spacing w:val="-7"/>
          <w:w w:val="110"/>
          <w:sz w:val="22"/>
          <w:szCs w:val="22"/>
        </w:rPr>
        <w:t xml:space="preserve"> </w:t>
      </w:r>
      <w:r w:rsidRPr="00121CCB">
        <w:rPr>
          <w:rFonts w:eastAsia="Calibri" w:cstheme="minorHAnsi"/>
          <w:i/>
          <w:w w:val="110"/>
          <w:sz w:val="22"/>
          <w:szCs w:val="22"/>
        </w:rPr>
        <w:t>contained</w:t>
      </w:r>
      <w:r w:rsidRPr="00121CCB">
        <w:rPr>
          <w:rFonts w:eastAsia="Calibri" w:cstheme="minorHAnsi"/>
          <w:i/>
          <w:spacing w:val="-9"/>
          <w:w w:val="110"/>
          <w:sz w:val="22"/>
          <w:szCs w:val="22"/>
        </w:rPr>
        <w:t xml:space="preserve"> </w:t>
      </w:r>
      <w:r w:rsidRPr="00121CCB">
        <w:rPr>
          <w:rFonts w:eastAsia="Calibri" w:cstheme="minorHAnsi"/>
          <w:i/>
          <w:w w:val="110"/>
          <w:sz w:val="22"/>
          <w:szCs w:val="22"/>
        </w:rPr>
        <w:t>in</w:t>
      </w:r>
      <w:r w:rsidRPr="00121CCB">
        <w:rPr>
          <w:rFonts w:eastAsia="Calibri" w:cstheme="minorHAnsi"/>
          <w:i/>
          <w:spacing w:val="-7"/>
          <w:w w:val="110"/>
          <w:sz w:val="22"/>
          <w:szCs w:val="22"/>
        </w:rPr>
        <w:t xml:space="preserve"> </w:t>
      </w:r>
      <w:r w:rsidRPr="00121CCB">
        <w:rPr>
          <w:rFonts w:eastAsia="Calibri" w:cstheme="minorHAnsi"/>
          <w:i/>
          <w:w w:val="110"/>
          <w:sz w:val="22"/>
          <w:szCs w:val="22"/>
        </w:rPr>
        <w:t>this</w:t>
      </w:r>
      <w:r w:rsidRPr="00121CCB">
        <w:rPr>
          <w:rFonts w:eastAsia="Calibri" w:cstheme="minorHAnsi"/>
          <w:i/>
          <w:spacing w:val="-7"/>
          <w:w w:val="110"/>
          <w:sz w:val="22"/>
          <w:szCs w:val="22"/>
        </w:rPr>
        <w:t xml:space="preserve"> </w:t>
      </w:r>
      <w:r w:rsidRPr="00121CCB">
        <w:rPr>
          <w:rFonts w:eastAsia="Calibri" w:cstheme="minorHAnsi"/>
          <w:i/>
          <w:w w:val="110"/>
          <w:sz w:val="22"/>
          <w:szCs w:val="22"/>
        </w:rPr>
        <w:t>document were</w:t>
      </w:r>
      <w:r w:rsidRPr="00121CCB">
        <w:rPr>
          <w:rFonts w:eastAsia="Calibri" w:cstheme="minorHAnsi"/>
          <w:i/>
          <w:spacing w:val="-1"/>
          <w:w w:val="110"/>
          <w:sz w:val="22"/>
          <w:szCs w:val="22"/>
        </w:rPr>
        <w:t xml:space="preserve"> </w:t>
      </w:r>
      <w:r w:rsidRPr="00121CCB">
        <w:rPr>
          <w:rFonts w:eastAsia="Calibri" w:cstheme="minorHAnsi"/>
          <w:i/>
          <w:w w:val="110"/>
          <w:sz w:val="22"/>
          <w:szCs w:val="22"/>
        </w:rPr>
        <w:t>reviewed</w:t>
      </w:r>
      <w:r w:rsidRPr="00121CCB">
        <w:rPr>
          <w:rFonts w:eastAsia="Calibri" w:cstheme="minorHAnsi"/>
          <w:i/>
          <w:spacing w:val="-9"/>
          <w:w w:val="110"/>
          <w:sz w:val="22"/>
          <w:szCs w:val="22"/>
        </w:rPr>
        <w:t xml:space="preserve"> </w:t>
      </w:r>
      <w:r w:rsidRPr="00121CCB">
        <w:rPr>
          <w:rFonts w:eastAsia="Calibri" w:cstheme="minorHAnsi"/>
          <w:i/>
          <w:w w:val="110"/>
          <w:sz w:val="22"/>
          <w:szCs w:val="22"/>
        </w:rPr>
        <w:t>for</w:t>
      </w:r>
      <w:r w:rsidRPr="00121CCB">
        <w:rPr>
          <w:rFonts w:eastAsia="Calibri" w:cstheme="minorHAnsi"/>
          <w:i/>
          <w:spacing w:val="-2"/>
          <w:w w:val="110"/>
          <w:sz w:val="22"/>
          <w:szCs w:val="22"/>
        </w:rPr>
        <w:t xml:space="preserve"> </w:t>
      </w:r>
      <w:r w:rsidRPr="00121CCB">
        <w:rPr>
          <w:rFonts w:eastAsia="Calibri" w:cstheme="minorHAnsi"/>
          <w:i/>
          <w:w w:val="110"/>
          <w:sz w:val="22"/>
          <w:szCs w:val="22"/>
        </w:rPr>
        <w:t>compliance</w:t>
      </w:r>
      <w:r w:rsidRPr="00121CCB">
        <w:rPr>
          <w:rFonts w:eastAsia="Calibri" w:cstheme="minorHAnsi"/>
          <w:i/>
          <w:spacing w:val="-1"/>
          <w:w w:val="110"/>
          <w:sz w:val="22"/>
          <w:szCs w:val="22"/>
        </w:rPr>
        <w:t xml:space="preserve"> </w:t>
      </w:r>
      <w:r w:rsidRPr="00121CCB">
        <w:rPr>
          <w:rFonts w:eastAsia="Calibri" w:cstheme="minorHAnsi"/>
          <w:i/>
          <w:w w:val="110"/>
          <w:sz w:val="22"/>
          <w:szCs w:val="22"/>
        </w:rPr>
        <w:t>with applicable</w:t>
      </w:r>
      <w:r w:rsidRPr="00121CCB">
        <w:rPr>
          <w:rFonts w:eastAsia="Calibri" w:cstheme="minorHAnsi"/>
          <w:i/>
          <w:spacing w:val="-7"/>
          <w:w w:val="110"/>
          <w:sz w:val="22"/>
          <w:szCs w:val="22"/>
        </w:rPr>
        <w:t xml:space="preserve"> </w:t>
      </w:r>
      <w:r w:rsidRPr="00121CCB">
        <w:rPr>
          <w:rFonts w:eastAsia="Calibri" w:cstheme="minorHAnsi"/>
          <w:i/>
          <w:w w:val="110"/>
          <w:sz w:val="22"/>
          <w:szCs w:val="22"/>
        </w:rPr>
        <w:t>regulations</w:t>
      </w:r>
      <w:r w:rsidRPr="00121CCB">
        <w:rPr>
          <w:rFonts w:eastAsia="Calibri" w:cstheme="minorHAnsi"/>
          <w:i/>
          <w:spacing w:val="-12"/>
          <w:w w:val="110"/>
          <w:sz w:val="22"/>
          <w:szCs w:val="22"/>
        </w:rPr>
        <w:t xml:space="preserve"> </w:t>
      </w:r>
      <w:r w:rsidRPr="00121CCB">
        <w:rPr>
          <w:rFonts w:eastAsia="Calibri" w:cstheme="minorHAnsi"/>
          <w:i/>
          <w:w w:val="110"/>
          <w:sz w:val="22"/>
          <w:szCs w:val="22"/>
        </w:rPr>
        <w:t>as</w:t>
      </w:r>
      <w:r w:rsidRPr="00121CCB">
        <w:rPr>
          <w:rFonts w:eastAsia="Calibri" w:cstheme="minorHAnsi"/>
          <w:i/>
          <w:spacing w:val="-12"/>
          <w:w w:val="110"/>
          <w:sz w:val="22"/>
          <w:szCs w:val="22"/>
        </w:rPr>
        <w:t xml:space="preserve"> </w:t>
      </w:r>
      <w:r w:rsidRPr="00121CCB">
        <w:rPr>
          <w:rFonts w:eastAsia="Calibri" w:cstheme="minorHAnsi"/>
          <w:i/>
          <w:w w:val="110"/>
          <w:sz w:val="22"/>
          <w:szCs w:val="22"/>
        </w:rPr>
        <w:t>of</w:t>
      </w:r>
      <w:r w:rsidRPr="00121CCB">
        <w:rPr>
          <w:rFonts w:eastAsia="Calibri" w:cstheme="minorHAnsi"/>
          <w:i/>
          <w:spacing w:val="-8"/>
          <w:w w:val="110"/>
          <w:sz w:val="22"/>
          <w:szCs w:val="22"/>
        </w:rPr>
        <w:t xml:space="preserve"> </w:t>
      </w:r>
      <w:r w:rsidRPr="00121CCB">
        <w:rPr>
          <w:rFonts w:eastAsia="Calibri" w:cstheme="minorHAnsi"/>
          <w:i/>
          <w:w w:val="110"/>
          <w:sz w:val="22"/>
          <w:szCs w:val="22"/>
        </w:rPr>
        <w:t>November</w:t>
      </w:r>
      <w:r w:rsidRPr="00121CCB">
        <w:rPr>
          <w:rFonts w:eastAsia="Calibri" w:cstheme="minorHAnsi"/>
          <w:i/>
          <w:spacing w:val="-8"/>
          <w:w w:val="110"/>
          <w:sz w:val="22"/>
          <w:szCs w:val="22"/>
        </w:rPr>
        <w:t xml:space="preserve"> </w:t>
      </w:r>
      <w:r w:rsidRPr="00121CCB">
        <w:rPr>
          <w:rFonts w:eastAsia="Calibri" w:cstheme="minorHAnsi"/>
          <w:i/>
          <w:w w:val="110"/>
          <w:sz w:val="22"/>
          <w:szCs w:val="22"/>
        </w:rPr>
        <w:t>6,</w:t>
      </w:r>
      <w:r w:rsidRPr="00121CCB">
        <w:rPr>
          <w:rFonts w:eastAsia="Calibri" w:cstheme="minorHAnsi"/>
          <w:i/>
          <w:spacing w:val="-8"/>
          <w:w w:val="110"/>
          <w:sz w:val="22"/>
          <w:szCs w:val="22"/>
        </w:rPr>
        <w:t xml:space="preserve"> </w:t>
      </w:r>
      <w:r w:rsidRPr="00121CCB">
        <w:rPr>
          <w:rFonts w:eastAsia="Calibri" w:cstheme="minorHAnsi"/>
          <w:i/>
          <w:w w:val="110"/>
          <w:sz w:val="22"/>
          <w:szCs w:val="22"/>
        </w:rPr>
        <w:t>2025.</w:t>
      </w:r>
      <w:r w:rsidRPr="00121CCB">
        <w:rPr>
          <w:rFonts w:eastAsia="Calibri" w:cstheme="minorHAnsi"/>
          <w:i/>
          <w:spacing w:val="-12"/>
          <w:w w:val="110"/>
          <w:sz w:val="22"/>
          <w:szCs w:val="22"/>
        </w:rPr>
        <w:t xml:space="preserve"> </w:t>
      </w:r>
      <w:r w:rsidRPr="00121CCB">
        <w:rPr>
          <w:rFonts w:eastAsia="Calibri" w:cstheme="minorHAnsi"/>
          <w:i/>
          <w:w w:val="110"/>
          <w:sz w:val="22"/>
          <w:szCs w:val="22"/>
        </w:rPr>
        <w:t>While</w:t>
      </w:r>
      <w:r w:rsidRPr="00121CCB">
        <w:rPr>
          <w:rFonts w:eastAsia="Calibri" w:cstheme="minorHAnsi"/>
          <w:i/>
          <w:spacing w:val="-7"/>
          <w:w w:val="110"/>
          <w:sz w:val="22"/>
          <w:szCs w:val="22"/>
        </w:rPr>
        <w:t xml:space="preserve"> </w:t>
      </w:r>
      <w:r w:rsidRPr="00121CCB">
        <w:rPr>
          <w:rFonts w:eastAsia="Calibri" w:cstheme="minorHAnsi"/>
          <w:i/>
          <w:w w:val="110"/>
          <w:sz w:val="22"/>
          <w:szCs w:val="22"/>
        </w:rPr>
        <w:t>every</w:t>
      </w:r>
      <w:r w:rsidRPr="00121CCB">
        <w:rPr>
          <w:rFonts w:eastAsia="Calibri" w:cstheme="minorHAnsi"/>
          <w:i/>
          <w:spacing w:val="-3"/>
          <w:w w:val="110"/>
          <w:sz w:val="22"/>
          <w:szCs w:val="22"/>
        </w:rPr>
        <w:t xml:space="preserve"> </w:t>
      </w:r>
      <w:r w:rsidRPr="00121CCB">
        <w:rPr>
          <w:rFonts w:eastAsia="Calibri" w:cstheme="minorHAnsi"/>
          <w:i/>
          <w:w w:val="110"/>
          <w:sz w:val="22"/>
          <w:szCs w:val="22"/>
        </w:rPr>
        <w:t>effort</w:t>
      </w:r>
      <w:r w:rsidRPr="00121CCB">
        <w:rPr>
          <w:rFonts w:eastAsia="Calibri" w:cstheme="minorHAnsi"/>
          <w:i/>
          <w:spacing w:val="-2"/>
          <w:w w:val="110"/>
          <w:sz w:val="22"/>
          <w:szCs w:val="22"/>
        </w:rPr>
        <w:t xml:space="preserve"> </w:t>
      </w:r>
      <w:r w:rsidRPr="00121CCB">
        <w:rPr>
          <w:rFonts w:eastAsia="Calibri" w:cstheme="minorHAnsi"/>
          <w:i/>
          <w:w w:val="110"/>
          <w:sz w:val="22"/>
          <w:szCs w:val="22"/>
        </w:rPr>
        <w:t>has</w:t>
      </w:r>
      <w:r w:rsidRPr="00121CCB">
        <w:rPr>
          <w:rFonts w:eastAsia="Calibri" w:cstheme="minorHAnsi"/>
          <w:i/>
          <w:spacing w:val="-11"/>
          <w:w w:val="110"/>
          <w:sz w:val="22"/>
          <w:szCs w:val="22"/>
        </w:rPr>
        <w:t xml:space="preserve"> </w:t>
      </w:r>
      <w:r w:rsidRPr="00121CCB">
        <w:rPr>
          <w:rFonts w:eastAsia="Calibri" w:cstheme="minorHAnsi"/>
          <w:i/>
          <w:w w:val="110"/>
          <w:sz w:val="22"/>
          <w:szCs w:val="22"/>
        </w:rPr>
        <w:t>been</w:t>
      </w:r>
      <w:r w:rsidRPr="00121CCB">
        <w:rPr>
          <w:rFonts w:eastAsia="Calibri" w:cstheme="minorHAnsi"/>
          <w:i/>
          <w:spacing w:val="-12"/>
          <w:w w:val="110"/>
          <w:sz w:val="22"/>
          <w:szCs w:val="22"/>
        </w:rPr>
        <w:t xml:space="preserve"> </w:t>
      </w:r>
      <w:r w:rsidRPr="00121CCB">
        <w:rPr>
          <w:rFonts w:eastAsia="Calibri" w:cstheme="minorHAnsi"/>
          <w:i/>
          <w:w w:val="110"/>
          <w:sz w:val="22"/>
          <w:szCs w:val="22"/>
        </w:rPr>
        <w:t>made</w:t>
      </w:r>
      <w:r w:rsidRPr="00121CCB">
        <w:rPr>
          <w:rFonts w:eastAsia="Calibri" w:cstheme="minorHAnsi"/>
          <w:i/>
          <w:spacing w:val="-7"/>
          <w:w w:val="110"/>
          <w:sz w:val="22"/>
          <w:szCs w:val="22"/>
        </w:rPr>
        <w:t xml:space="preserve"> </w:t>
      </w:r>
      <w:r w:rsidRPr="00121CCB">
        <w:rPr>
          <w:rFonts w:eastAsia="Calibri" w:cstheme="minorHAnsi"/>
          <w:i/>
          <w:w w:val="110"/>
          <w:sz w:val="22"/>
          <w:szCs w:val="22"/>
        </w:rPr>
        <w:t>to</w:t>
      </w:r>
      <w:r w:rsidRPr="00121CCB">
        <w:rPr>
          <w:rFonts w:eastAsia="Calibri" w:cstheme="minorHAnsi"/>
          <w:i/>
          <w:spacing w:val="-12"/>
          <w:w w:val="110"/>
          <w:sz w:val="22"/>
          <w:szCs w:val="22"/>
        </w:rPr>
        <w:t xml:space="preserve"> </w:t>
      </w:r>
      <w:r w:rsidRPr="00121CCB">
        <w:rPr>
          <w:rFonts w:eastAsia="Calibri" w:cstheme="minorHAnsi"/>
          <w:i/>
          <w:w w:val="110"/>
          <w:sz w:val="22"/>
          <w:szCs w:val="22"/>
        </w:rPr>
        <w:t xml:space="preserve">ensure </w:t>
      </w:r>
      <w:r w:rsidRPr="00121CCB">
        <w:rPr>
          <w:rFonts w:eastAsia="Calibri" w:cstheme="minorHAnsi"/>
          <w:i/>
          <w:sz w:val="22"/>
          <w:szCs w:val="22"/>
        </w:rPr>
        <w:t>alignment</w:t>
      </w:r>
      <w:r w:rsidRPr="00121CCB">
        <w:rPr>
          <w:rFonts w:eastAsia="Calibri" w:cstheme="minorHAnsi"/>
          <w:i/>
          <w:spacing w:val="17"/>
          <w:sz w:val="22"/>
          <w:szCs w:val="22"/>
        </w:rPr>
        <w:t xml:space="preserve"> </w:t>
      </w:r>
      <w:r w:rsidRPr="00121CCB">
        <w:rPr>
          <w:rFonts w:eastAsia="Calibri" w:cstheme="minorHAnsi"/>
          <w:i/>
          <w:sz w:val="22"/>
          <w:szCs w:val="22"/>
        </w:rPr>
        <w:t>with</w:t>
      </w:r>
      <w:r w:rsidRPr="00121CCB">
        <w:rPr>
          <w:rFonts w:eastAsia="Calibri" w:cstheme="minorHAnsi"/>
          <w:i/>
          <w:spacing w:val="2"/>
          <w:sz w:val="22"/>
          <w:szCs w:val="22"/>
        </w:rPr>
        <w:t xml:space="preserve"> </w:t>
      </w:r>
      <w:r w:rsidRPr="00121CCB">
        <w:rPr>
          <w:rFonts w:eastAsia="Calibri" w:cstheme="minorHAnsi"/>
          <w:i/>
          <w:sz w:val="22"/>
          <w:szCs w:val="22"/>
        </w:rPr>
        <w:t>current</w:t>
      </w:r>
      <w:r w:rsidRPr="00121CCB">
        <w:rPr>
          <w:rFonts w:eastAsia="Calibri" w:cstheme="minorHAnsi"/>
          <w:i/>
          <w:spacing w:val="17"/>
          <w:sz w:val="22"/>
          <w:szCs w:val="22"/>
        </w:rPr>
        <w:t xml:space="preserve"> </w:t>
      </w:r>
      <w:r w:rsidRPr="00121CCB">
        <w:rPr>
          <w:rFonts w:eastAsia="Calibri" w:cstheme="minorHAnsi"/>
          <w:i/>
          <w:sz w:val="22"/>
          <w:szCs w:val="22"/>
        </w:rPr>
        <w:t>federal</w:t>
      </w:r>
      <w:r w:rsidRPr="00121CCB">
        <w:rPr>
          <w:rFonts w:eastAsia="Calibri" w:cstheme="minorHAnsi"/>
          <w:i/>
          <w:spacing w:val="12"/>
          <w:sz w:val="22"/>
          <w:szCs w:val="22"/>
        </w:rPr>
        <w:t xml:space="preserve"> </w:t>
      </w:r>
      <w:r w:rsidRPr="00121CCB">
        <w:rPr>
          <w:rFonts w:eastAsia="Calibri" w:cstheme="minorHAnsi"/>
          <w:i/>
          <w:sz w:val="22"/>
          <w:szCs w:val="22"/>
        </w:rPr>
        <w:t>requirements,</w:t>
      </w:r>
      <w:r w:rsidRPr="00121CCB">
        <w:rPr>
          <w:rFonts w:eastAsia="Calibri" w:cstheme="minorHAnsi"/>
          <w:i/>
          <w:spacing w:val="7"/>
          <w:sz w:val="22"/>
          <w:szCs w:val="22"/>
        </w:rPr>
        <w:t xml:space="preserve"> </w:t>
      </w:r>
      <w:r w:rsidRPr="00121CCB">
        <w:rPr>
          <w:rFonts w:eastAsia="Calibri" w:cstheme="minorHAnsi"/>
          <w:i/>
          <w:sz w:val="22"/>
          <w:szCs w:val="22"/>
        </w:rPr>
        <w:t>users</w:t>
      </w:r>
      <w:r w:rsidRPr="00121CCB">
        <w:rPr>
          <w:rFonts w:eastAsia="Calibri" w:cstheme="minorHAnsi"/>
          <w:i/>
          <w:spacing w:val="2"/>
          <w:sz w:val="22"/>
          <w:szCs w:val="22"/>
        </w:rPr>
        <w:t xml:space="preserve"> </w:t>
      </w:r>
      <w:r w:rsidRPr="00121CCB">
        <w:rPr>
          <w:rFonts w:eastAsia="Calibri" w:cstheme="minorHAnsi"/>
          <w:i/>
          <w:sz w:val="22"/>
          <w:szCs w:val="22"/>
        </w:rPr>
        <w:t>are</w:t>
      </w:r>
      <w:r w:rsidRPr="00121CCB">
        <w:rPr>
          <w:rFonts w:eastAsia="Calibri" w:cstheme="minorHAnsi"/>
          <w:i/>
          <w:spacing w:val="11"/>
          <w:sz w:val="22"/>
          <w:szCs w:val="22"/>
        </w:rPr>
        <w:t xml:space="preserve"> </w:t>
      </w:r>
      <w:r w:rsidR="00744F47" w:rsidRPr="00121CCB">
        <w:rPr>
          <w:rFonts w:eastAsia="Calibri" w:cstheme="minorHAnsi"/>
          <w:i/>
          <w:sz w:val="22"/>
          <w:szCs w:val="22"/>
        </w:rPr>
        <w:t>advised that</w:t>
      </w:r>
      <w:r w:rsidRPr="00121CCB">
        <w:rPr>
          <w:rFonts w:eastAsia="Calibri" w:cstheme="minorHAnsi"/>
          <w:i/>
          <w:spacing w:val="50"/>
          <w:sz w:val="22"/>
          <w:szCs w:val="22"/>
        </w:rPr>
        <w:t xml:space="preserve"> </w:t>
      </w:r>
      <w:r w:rsidRPr="00121CCB">
        <w:rPr>
          <w:rFonts w:eastAsia="Calibri" w:cstheme="minorHAnsi"/>
          <w:i/>
          <w:sz w:val="22"/>
          <w:szCs w:val="22"/>
        </w:rPr>
        <w:t>regulatory</w:t>
      </w:r>
      <w:r w:rsidRPr="00121CCB">
        <w:rPr>
          <w:rFonts w:eastAsia="Calibri" w:cstheme="minorHAnsi"/>
          <w:i/>
          <w:spacing w:val="47"/>
          <w:sz w:val="22"/>
          <w:szCs w:val="22"/>
        </w:rPr>
        <w:t xml:space="preserve"> </w:t>
      </w:r>
      <w:r w:rsidRPr="00121CCB">
        <w:rPr>
          <w:rFonts w:eastAsia="Calibri" w:cstheme="minorHAnsi"/>
          <w:i/>
          <w:sz w:val="22"/>
          <w:szCs w:val="22"/>
        </w:rPr>
        <w:t>changes</w:t>
      </w:r>
      <w:r w:rsidRPr="00121CCB">
        <w:rPr>
          <w:rFonts w:eastAsia="Calibri" w:cstheme="minorHAnsi"/>
          <w:i/>
          <w:spacing w:val="32"/>
          <w:sz w:val="22"/>
          <w:szCs w:val="22"/>
        </w:rPr>
        <w:t xml:space="preserve"> </w:t>
      </w:r>
      <w:r w:rsidRPr="00121CCB">
        <w:rPr>
          <w:rFonts w:eastAsia="Calibri" w:cstheme="minorHAnsi"/>
          <w:i/>
          <w:sz w:val="22"/>
          <w:szCs w:val="22"/>
        </w:rPr>
        <w:t>may</w:t>
      </w:r>
      <w:r w:rsidRPr="00121CCB">
        <w:rPr>
          <w:rFonts w:eastAsia="Calibri" w:cstheme="minorHAnsi"/>
          <w:i/>
          <w:spacing w:val="47"/>
          <w:sz w:val="22"/>
          <w:szCs w:val="22"/>
        </w:rPr>
        <w:t xml:space="preserve"> </w:t>
      </w:r>
      <w:r w:rsidRPr="00121CCB">
        <w:rPr>
          <w:rFonts w:eastAsia="Calibri" w:cstheme="minorHAnsi"/>
          <w:i/>
          <w:sz w:val="22"/>
          <w:szCs w:val="22"/>
        </w:rPr>
        <w:t>occur.</w:t>
      </w:r>
      <w:r w:rsidRPr="00121CCB">
        <w:rPr>
          <w:rFonts w:eastAsia="Calibri" w:cstheme="minorHAnsi"/>
          <w:i/>
          <w:spacing w:val="80"/>
          <w:w w:val="150"/>
          <w:sz w:val="22"/>
          <w:szCs w:val="22"/>
        </w:rPr>
        <w:t xml:space="preserve"> </w:t>
      </w:r>
      <w:r w:rsidRPr="00121CCB">
        <w:rPr>
          <w:rFonts w:eastAsia="Calibri" w:cstheme="minorHAnsi"/>
          <w:i/>
          <w:w w:val="110"/>
          <w:sz w:val="22"/>
          <w:szCs w:val="22"/>
        </w:rPr>
        <w:t>This</w:t>
      </w:r>
      <w:r w:rsidRPr="00121CCB">
        <w:rPr>
          <w:rFonts w:eastAsia="Calibri" w:cstheme="minorHAnsi"/>
          <w:i/>
          <w:spacing w:val="-11"/>
          <w:w w:val="110"/>
          <w:sz w:val="22"/>
          <w:szCs w:val="22"/>
        </w:rPr>
        <w:t xml:space="preserve"> </w:t>
      </w:r>
      <w:r w:rsidRPr="00121CCB">
        <w:rPr>
          <w:rFonts w:eastAsia="Calibri" w:cstheme="minorHAnsi"/>
          <w:i/>
          <w:w w:val="110"/>
          <w:sz w:val="22"/>
          <w:szCs w:val="22"/>
        </w:rPr>
        <w:t>document</w:t>
      </w:r>
      <w:r w:rsidRPr="00121CCB">
        <w:rPr>
          <w:rFonts w:eastAsia="Calibri" w:cstheme="minorHAnsi"/>
          <w:i/>
          <w:spacing w:val="-1"/>
          <w:w w:val="110"/>
          <w:sz w:val="22"/>
          <w:szCs w:val="22"/>
        </w:rPr>
        <w:t xml:space="preserve"> </w:t>
      </w:r>
      <w:r w:rsidRPr="00121CCB">
        <w:rPr>
          <w:rFonts w:eastAsia="Calibri" w:cstheme="minorHAnsi"/>
          <w:i/>
          <w:w w:val="110"/>
          <w:sz w:val="22"/>
          <w:szCs w:val="22"/>
        </w:rPr>
        <w:t>reflects</w:t>
      </w:r>
      <w:r w:rsidRPr="00121CCB">
        <w:rPr>
          <w:rFonts w:eastAsia="Calibri" w:cstheme="minorHAnsi"/>
          <w:i/>
          <w:spacing w:val="-11"/>
          <w:w w:val="110"/>
          <w:sz w:val="22"/>
          <w:szCs w:val="22"/>
        </w:rPr>
        <w:t xml:space="preserve"> </w:t>
      </w:r>
      <w:r w:rsidRPr="00121CCB">
        <w:rPr>
          <w:rFonts w:eastAsia="Calibri" w:cstheme="minorHAnsi"/>
          <w:i/>
          <w:w w:val="110"/>
          <w:sz w:val="22"/>
          <w:szCs w:val="22"/>
        </w:rPr>
        <w:t>the</w:t>
      </w:r>
      <w:r w:rsidRPr="00121CCB">
        <w:rPr>
          <w:rFonts w:eastAsia="Calibri" w:cstheme="minorHAnsi"/>
          <w:i/>
          <w:spacing w:val="-5"/>
          <w:w w:val="110"/>
          <w:sz w:val="22"/>
          <w:szCs w:val="22"/>
        </w:rPr>
        <w:t xml:space="preserve"> </w:t>
      </w:r>
      <w:r w:rsidRPr="00121CCB">
        <w:rPr>
          <w:rFonts w:eastAsia="Calibri" w:cstheme="minorHAnsi"/>
          <w:i/>
          <w:w w:val="110"/>
          <w:sz w:val="22"/>
          <w:szCs w:val="22"/>
        </w:rPr>
        <w:t>standards</w:t>
      </w:r>
      <w:r w:rsidRPr="00121CCB">
        <w:rPr>
          <w:rFonts w:eastAsia="Calibri" w:cstheme="minorHAnsi"/>
          <w:i/>
          <w:spacing w:val="-11"/>
          <w:w w:val="110"/>
          <w:sz w:val="22"/>
          <w:szCs w:val="22"/>
        </w:rPr>
        <w:t xml:space="preserve"> </w:t>
      </w:r>
      <w:r w:rsidRPr="00121CCB">
        <w:rPr>
          <w:rFonts w:eastAsia="Calibri" w:cstheme="minorHAnsi"/>
          <w:i/>
          <w:w w:val="110"/>
          <w:sz w:val="22"/>
          <w:szCs w:val="22"/>
        </w:rPr>
        <w:t>in</w:t>
      </w:r>
      <w:r w:rsidRPr="00121CCB">
        <w:rPr>
          <w:rFonts w:eastAsia="Calibri" w:cstheme="minorHAnsi"/>
          <w:i/>
          <w:spacing w:val="-11"/>
          <w:w w:val="110"/>
          <w:sz w:val="22"/>
          <w:szCs w:val="22"/>
        </w:rPr>
        <w:t xml:space="preserve"> </w:t>
      </w:r>
      <w:r w:rsidRPr="00121CCB">
        <w:rPr>
          <w:rFonts w:eastAsia="Calibri" w:cstheme="minorHAnsi"/>
          <w:i/>
          <w:w w:val="110"/>
          <w:sz w:val="22"/>
          <w:szCs w:val="22"/>
        </w:rPr>
        <w:t>effect</w:t>
      </w:r>
      <w:r w:rsidRPr="00121CCB">
        <w:rPr>
          <w:rFonts w:eastAsia="Calibri" w:cstheme="minorHAnsi"/>
          <w:i/>
          <w:spacing w:val="-1"/>
          <w:w w:val="110"/>
          <w:sz w:val="22"/>
          <w:szCs w:val="22"/>
        </w:rPr>
        <w:t xml:space="preserve"> </w:t>
      </w:r>
      <w:r w:rsidRPr="00121CCB">
        <w:rPr>
          <w:rFonts w:eastAsia="Calibri" w:cstheme="minorHAnsi"/>
          <w:i/>
          <w:w w:val="110"/>
          <w:sz w:val="22"/>
          <w:szCs w:val="22"/>
        </w:rPr>
        <w:t>at</w:t>
      </w:r>
      <w:r w:rsidRPr="00121CCB">
        <w:rPr>
          <w:rFonts w:eastAsia="Calibri" w:cstheme="minorHAnsi"/>
          <w:i/>
          <w:spacing w:val="-2"/>
          <w:w w:val="110"/>
          <w:sz w:val="22"/>
          <w:szCs w:val="22"/>
        </w:rPr>
        <w:t xml:space="preserve"> </w:t>
      </w:r>
      <w:r w:rsidRPr="00121CCB">
        <w:rPr>
          <w:rFonts w:eastAsia="Calibri" w:cstheme="minorHAnsi"/>
          <w:i/>
          <w:w w:val="110"/>
          <w:sz w:val="22"/>
          <w:szCs w:val="22"/>
        </w:rPr>
        <w:t>the</w:t>
      </w:r>
      <w:r w:rsidRPr="00121CCB">
        <w:rPr>
          <w:rFonts w:eastAsia="Calibri" w:cstheme="minorHAnsi"/>
          <w:i/>
          <w:spacing w:val="-5"/>
          <w:w w:val="110"/>
          <w:sz w:val="22"/>
          <w:szCs w:val="22"/>
        </w:rPr>
        <w:t xml:space="preserve"> </w:t>
      </w:r>
      <w:r w:rsidRPr="00121CCB">
        <w:rPr>
          <w:rFonts w:eastAsia="Calibri" w:cstheme="minorHAnsi"/>
          <w:i/>
          <w:w w:val="110"/>
          <w:sz w:val="22"/>
          <w:szCs w:val="22"/>
        </w:rPr>
        <w:t>time</w:t>
      </w:r>
      <w:r w:rsidRPr="00121CCB">
        <w:rPr>
          <w:rFonts w:eastAsia="Calibri" w:cstheme="minorHAnsi"/>
          <w:i/>
          <w:spacing w:val="-5"/>
          <w:w w:val="110"/>
          <w:sz w:val="22"/>
          <w:szCs w:val="22"/>
        </w:rPr>
        <w:t xml:space="preserve"> </w:t>
      </w:r>
      <w:r w:rsidRPr="00121CCB">
        <w:rPr>
          <w:rFonts w:eastAsia="Calibri" w:cstheme="minorHAnsi"/>
          <w:i/>
          <w:w w:val="110"/>
          <w:sz w:val="22"/>
          <w:szCs w:val="22"/>
        </w:rPr>
        <w:t>of</w:t>
      </w:r>
      <w:r w:rsidRPr="00121CCB">
        <w:rPr>
          <w:rFonts w:eastAsia="Calibri" w:cstheme="minorHAnsi"/>
          <w:i/>
          <w:spacing w:val="-11"/>
          <w:w w:val="110"/>
          <w:sz w:val="22"/>
          <w:szCs w:val="22"/>
        </w:rPr>
        <w:t xml:space="preserve"> </w:t>
      </w:r>
      <w:r w:rsidRPr="00121CCB">
        <w:rPr>
          <w:rFonts w:eastAsia="Calibri" w:cstheme="minorHAnsi"/>
          <w:i/>
          <w:w w:val="110"/>
          <w:sz w:val="22"/>
          <w:szCs w:val="22"/>
        </w:rPr>
        <w:t>review</w:t>
      </w:r>
      <w:r w:rsidRPr="00121CCB">
        <w:rPr>
          <w:rFonts w:eastAsia="Calibri" w:cstheme="minorHAnsi"/>
          <w:i/>
          <w:spacing w:val="-3"/>
          <w:w w:val="110"/>
          <w:sz w:val="22"/>
          <w:szCs w:val="22"/>
        </w:rPr>
        <w:t xml:space="preserve"> </w:t>
      </w:r>
      <w:r w:rsidRPr="00121CCB">
        <w:rPr>
          <w:rFonts w:eastAsia="Calibri" w:cstheme="minorHAnsi"/>
          <w:i/>
          <w:w w:val="110"/>
          <w:sz w:val="22"/>
          <w:szCs w:val="22"/>
        </w:rPr>
        <w:t>and</w:t>
      </w:r>
      <w:r w:rsidRPr="00121CCB">
        <w:rPr>
          <w:rFonts w:eastAsia="Calibri" w:cstheme="minorHAnsi"/>
          <w:i/>
          <w:spacing w:val="-13"/>
          <w:w w:val="110"/>
          <w:sz w:val="22"/>
          <w:szCs w:val="22"/>
        </w:rPr>
        <w:t xml:space="preserve"> </w:t>
      </w:r>
      <w:r w:rsidRPr="00121CCB">
        <w:rPr>
          <w:rFonts w:eastAsia="Calibri" w:cstheme="minorHAnsi"/>
          <w:i/>
          <w:w w:val="110"/>
          <w:sz w:val="22"/>
          <w:szCs w:val="22"/>
        </w:rPr>
        <w:t>does</w:t>
      </w:r>
      <w:r w:rsidRPr="00121CCB">
        <w:rPr>
          <w:rFonts w:eastAsia="Calibri" w:cstheme="minorHAnsi"/>
          <w:i/>
          <w:spacing w:val="-11"/>
          <w:w w:val="110"/>
          <w:sz w:val="22"/>
          <w:szCs w:val="22"/>
        </w:rPr>
        <w:t xml:space="preserve"> </w:t>
      </w:r>
      <w:r w:rsidRPr="00121CCB">
        <w:rPr>
          <w:rFonts w:eastAsia="Calibri" w:cstheme="minorHAnsi"/>
          <w:i/>
          <w:w w:val="110"/>
          <w:sz w:val="22"/>
          <w:szCs w:val="22"/>
        </w:rPr>
        <w:t>not</w:t>
      </w:r>
      <w:r w:rsidRPr="00121CCB">
        <w:rPr>
          <w:rFonts w:eastAsia="Calibri" w:cstheme="minorHAnsi"/>
          <w:i/>
          <w:spacing w:val="-1"/>
          <w:w w:val="110"/>
          <w:sz w:val="22"/>
          <w:szCs w:val="22"/>
        </w:rPr>
        <w:t xml:space="preserve"> </w:t>
      </w:r>
      <w:r w:rsidRPr="00121CCB">
        <w:rPr>
          <w:rFonts w:eastAsia="Calibri" w:cstheme="minorHAnsi"/>
          <w:i/>
          <w:w w:val="110"/>
          <w:sz w:val="22"/>
          <w:szCs w:val="22"/>
        </w:rPr>
        <w:t>constitute</w:t>
      </w:r>
      <w:r w:rsidRPr="00121CCB">
        <w:rPr>
          <w:rFonts w:eastAsia="Calibri" w:cstheme="minorHAnsi"/>
          <w:i/>
          <w:spacing w:val="-5"/>
          <w:w w:val="110"/>
          <w:sz w:val="22"/>
          <w:szCs w:val="22"/>
        </w:rPr>
        <w:t xml:space="preserve"> </w:t>
      </w:r>
      <w:r w:rsidRPr="00121CCB">
        <w:rPr>
          <w:rFonts w:eastAsia="Calibri" w:cstheme="minorHAnsi"/>
          <w:i/>
          <w:w w:val="110"/>
          <w:sz w:val="22"/>
          <w:szCs w:val="22"/>
        </w:rPr>
        <w:t>a commitment</w:t>
      </w:r>
      <w:r w:rsidRPr="00121CCB">
        <w:rPr>
          <w:rFonts w:eastAsia="Calibri" w:cstheme="minorHAnsi"/>
          <w:i/>
          <w:spacing w:val="-14"/>
          <w:w w:val="110"/>
          <w:sz w:val="22"/>
          <w:szCs w:val="22"/>
        </w:rPr>
        <w:t xml:space="preserve"> </w:t>
      </w:r>
      <w:r w:rsidRPr="00121CCB">
        <w:rPr>
          <w:rFonts w:eastAsia="Calibri" w:cstheme="minorHAnsi"/>
          <w:i/>
          <w:w w:val="110"/>
          <w:sz w:val="22"/>
          <w:szCs w:val="22"/>
        </w:rPr>
        <w:t>to</w:t>
      </w:r>
      <w:r w:rsidRPr="00121CCB">
        <w:rPr>
          <w:rFonts w:eastAsia="Calibri" w:cstheme="minorHAnsi"/>
          <w:i/>
          <w:spacing w:val="-14"/>
          <w:w w:val="110"/>
          <w:sz w:val="22"/>
          <w:szCs w:val="22"/>
        </w:rPr>
        <w:t xml:space="preserve"> </w:t>
      </w:r>
      <w:r w:rsidRPr="00121CCB">
        <w:rPr>
          <w:rFonts w:eastAsia="Calibri" w:cstheme="minorHAnsi"/>
          <w:i/>
          <w:w w:val="110"/>
          <w:sz w:val="22"/>
          <w:szCs w:val="22"/>
        </w:rPr>
        <w:t>update</w:t>
      </w:r>
      <w:r w:rsidRPr="00121CCB">
        <w:rPr>
          <w:rFonts w:eastAsia="Calibri" w:cstheme="minorHAnsi"/>
          <w:i/>
          <w:spacing w:val="-14"/>
          <w:w w:val="110"/>
          <w:sz w:val="22"/>
          <w:szCs w:val="22"/>
        </w:rPr>
        <w:t xml:space="preserve"> </w:t>
      </w:r>
      <w:r w:rsidRPr="00121CCB">
        <w:rPr>
          <w:rFonts w:eastAsia="Calibri" w:cstheme="minorHAnsi"/>
          <w:i/>
          <w:w w:val="110"/>
          <w:sz w:val="22"/>
          <w:szCs w:val="22"/>
        </w:rPr>
        <w:t>contract</w:t>
      </w:r>
      <w:r w:rsidRPr="00121CCB">
        <w:rPr>
          <w:rFonts w:eastAsia="Calibri" w:cstheme="minorHAnsi"/>
          <w:i/>
          <w:spacing w:val="-13"/>
          <w:w w:val="110"/>
          <w:sz w:val="22"/>
          <w:szCs w:val="22"/>
        </w:rPr>
        <w:t xml:space="preserve"> </w:t>
      </w:r>
      <w:r w:rsidRPr="00121CCB">
        <w:rPr>
          <w:rFonts w:eastAsia="Calibri" w:cstheme="minorHAnsi"/>
          <w:i/>
          <w:w w:val="110"/>
          <w:sz w:val="22"/>
          <w:szCs w:val="22"/>
        </w:rPr>
        <w:t>provisions</w:t>
      </w:r>
      <w:r w:rsidRPr="00121CCB">
        <w:rPr>
          <w:rFonts w:eastAsia="Calibri" w:cstheme="minorHAnsi"/>
          <w:i/>
          <w:spacing w:val="-14"/>
          <w:w w:val="110"/>
          <w:sz w:val="22"/>
          <w:szCs w:val="22"/>
        </w:rPr>
        <w:t xml:space="preserve"> </w:t>
      </w:r>
      <w:r w:rsidRPr="00121CCB">
        <w:rPr>
          <w:rFonts w:eastAsia="Calibri" w:cstheme="minorHAnsi"/>
          <w:i/>
          <w:w w:val="110"/>
          <w:sz w:val="22"/>
          <w:szCs w:val="22"/>
        </w:rPr>
        <w:t>retroactively</w:t>
      </w:r>
      <w:r w:rsidRPr="00121CCB">
        <w:rPr>
          <w:rFonts w:eastAsia="Calibri" w:cstheme="minorHAnsi"/>
          <w:i/>
          <w:spacing w:val="-14"/>
          <w:w w:val="110"/>
          <w:sz w:val="22"/>
          <w:szCs w:val="22"/>
        </w:rPr>
        <w:t xml:space="preserve"> </w:t>
      </w:r>
      <w:r w:rsidRPr="00121CCB">
        <w:rPr>
          <w:rFonts w:eastAsia="Calibri" w:cstheme="minorHAnsi"/>
          <w:i/>
          <w:w w:val="110"/>
          <w:sz w:val="22"/>
          <w:szCs w:val="22"/>
        </w:rPr>
        <w:t>unless</w:t>
      </w:r>
      <w:r w:rsidRPr="00121CCB">
        <w:rPr>
          <w:rFonts w:eastAsia="Calibri" w:cstheme="minorHAnsi"/>
          <w:i/>
          <w:spacing w:val="-14"/>
          <w:w w:val="110"/>
          <w:sz w:val="22"/>
          <w:szCs w:val="22"/>
        </w:rPr>
        <w:t xml:space="preserve"> </w:t>
      </w:r>
      <w:r w:rsidRPr="00121CCB">
        <w:rPr>
          <w:rFonts w:eastAsia="Calibri" w:cstheme="minorHAnsi"/>
          <w:i/>
          <w:w w:val="110"/>
          <w:sz w:val="22"/>
          <w:szCs w:val="22"/>
        </w:rPr>
        <w:t>required</w:t>
      </w:r>
      <w:r w:rsidRPr="00121CCB">
        <w:rPr>
          <w:rFonts w:eastAsia="Calibri" w:cstheme="minorHAnsi"/>
          <w:i/>
          <w:spacing w:val="-16"/>
          <w:w w:val="110"/>
          <w:sz w:val="22"/>
          <w:szCs w:val="22"/>
        </w:rPr>
        <w:t xml:space="preserve"> </w:t>
      </w:r>
      <w:r w:rsidRPr="00121CCB">
        <w:rPr>
          <w:rFonts w:eastAsia="Calibri" w:cstheme="minorHAnsi"/>
          <w:i/>
          <w:w w:val="110"/>
          <w:sz w:val="22"/>
          <w:szCs w:val="22"/>
        </w:rPr>
        <w:t>by</w:t>
      </w:r>
      <w:r w:rsidRPr="00121CCB">
        <w:rPr>
          <w:rFonts w:eastAsia="Calibri" w:cstheme="minorHAnsi"/>
          <w:i/>
          <w:spacing w:val="-13"/>
          <w:w w:val="110"/>
          <w:sz w:val="22"/>
          <w:szCs w:val="22"/>
        </w:rPr>
        <w:t xml:space="preserve"> </w:t>
      </w:r>
      <w:r w:rsidRPr="00121CCB">
        <w:rPr>
          <w:rFonts w:eastAsia="Calibri" w:cstheme="minorHAnsi"/>
          <w:i/>
          <w:w w:val="110"/>
          <w:sz w:val="22"/>
          <w:szCs w:val="22"/>
        </w:rPr>
        <w:t>law</w:t>
      </w:r>
      <w:r w:rsidRPr="00121CCB">
        <w:rPr>
          <w:rFonts w:eastAsia="Calibri" w:cstheme="minorHAnsi"/>
          <w:i/>
          <w:spacing w:val="-14"/>
          <w:w w:val="110"/>
          <w:sz w:val="22"/>
          <w:szCs w:val="22"/>
        </w:rPr>
        <w:t xml:space="preserve"> </w:t>
      </w:r>
      <w:r w:rsidRPr="00121CCB">
        <w:rPr>
          <w:rFonts w:eastAsia="Calibri" w:cstheme="minorHAnsi"/>
          <w:i/>
          <w:w w:val="110"/>
          <w:sz w:val="22"/>
          <w:szCs w:val="22"/>
        </w:rPr>
        <w:t>or</w:t>
      </w:r>
      <w:r w:rsidRPr="00121CCB">
        <w:rPr>
          <w:rFonts w:eastAsia="Calibri" w:cstheme="minorHAnsi"/>
          <w:i/>
          <w:spacing w:val="-14"/>
          <w:w w:val="110"/>
          <w:sz w:val="22"/>
          <w:szCs w:val="22"/>
        </w:rPr>
        <w:t xml:space="preserve"> </w:t>
      </w:r>
      <w:r w:rsidRPr="00121CCB">
        <w:rPr>
          <w:rFonts w:eastAsia="Calibri" w:cstheme="minorHAnsi"/>
          <w:i/>
          <w:w w:val="110"/>
          <w:sz w:val="22"/>
          <w:szCs w:val="22"/>
        </w:rPr>
        <w:t>funding</w:t>
      </w:r>
      <w:r w:rsidRPr="00121CCB">
        <w:rPr>
          <w:rFonts w:eastAsia="Calibri" w:cstheme="minorHAnsi"/>
          <w:i/>
          <w:spacing w:val="-14"/>
          <w:w w:val="110"/>
          <w:sz w:val="22"/>
          <w:szCs w:val="22"/>
        </w:rPr>
        <w:t xml:space="preserve"> </w:t>
      </w:r>
      <w:r w:rsidRPr="00121CCB">
        <w:rPr>
          <w:rFonts w:eastAsia="Calibri" w:cstheme="minorHAnsi"/>
          <w:i/>
          <w:w w:val="110"/>
          <w:sz w:val="22"/>
          <w:szCs w:val="22"/>
        </w:rPr>
        <w:t xml:space="preserve">agency </w:t>
      </w:r>
      <w:r w:rsidRPr="00121CCB">
        <w:rPr>
          <w:rFonts w:eastAsia="Calibri" w:cstheme="minorHAnsi"/>
          <w:i/>
          <w:spacing w:val="-2"/>
          <w:w w:val="110"/>
          <w:sz w:val="22"/>
          <w:szCs w:val="22"/>
        </w:rPr>
        <w:t>directive.</w:t>
      </w:r>
    </w:p>
    <w:p w14:paraId="5ECC7125" w14:textId="77777777" w:rsidR="004D5C60" w:rsidRPr="00121CCB" w:rsidRDefault="004D5C60" w:rsidP="004D5C60">
      <w:pPr>
        <w:widowControl w:val="0"/>
        <w:tabs>
          <w:tab w:val="left" w:pos="8776"/>
        </w:tabs>
        <w:autoSpaceDE w:val="0"/>
        <w:autoSpaceDN w:val="0"/>
        <w:spacing w:before="196" w:after="0" w:line="240" w:lineRule="auto"/>
        <w:rPr>
          <w:rFonts w:eastAsia="Calibri" w:cstheme="minorHAnsi"/>
          <w:sz w:val="18"/>
          <w:szCs w:val="22"/>
        </w:rPr>
      </w:pPr>
      <w:r w:rsidRPr="00121CCB">
        <w:rPr>
          <w:rFonts w:eastAsia="Calibri" w:cstheme="minorHAnsi"/>
          <w:b/>
          <w:spacing w:val="-2"/>
          <w:w w:val="110"/>
          <w:sz w:val="22"/>
          <w:szCs w:val="22"/>
        </w:rPr>
        <w:t>BUY</w:t>
      </w:r>
      <w:r w:rsidRPr="00121CCB">
        <w:rPr>
          <w:rFonts w:eastAsia="Calibri" w:cstheme="minorHAnsi"/>
          <w:b/>
          <w:spacing w:val="-5"/>
          <w:w w:val="110"/>
          <w:sz w:val="22"/>
          <w:szCs w:val="22"/>
        </w:rPr>
        <w:t xml:space="preserve"> </w:t>
      </w:r>
      <w:r w:rsidRPr="00121CCB">
        <w:rPr>
          <w:rFonts w:eastAsia="Calibri" w:cstheme="minorHAnsi"/>
          <w:b/>
          <w:spacing w:val="-2"/>
          <w:w w:val="110"/>
          <w:sz w:val="22"/>
          <w:szCs w:val="22"/>
        </w:rPr>
        <w:t>AMERICA</w:t>
      </w:r>
      <w:r w:rsidRPr="00121CCB">
        <w:rPr>
          <w:rFonts w:eastAsia="Calibri" w:cstheme="minorHAnsi"/>
          <w:b/>
          <w:spacing w:val="-12"/>
          <w:w w:val="110"/>
          <w:sz w:val="22"/>
          <w:szCs w:val="22"/>
        </w:rPr>
        <w:t xml:space="preserve"> </w:t>
      </w:r>
      <w:r w:rsidRPr="00121CCB">
        <w:rPr>
          <w:rFonts w:eastAsia="Calibri" w:cstheme="minorHAnsi"/>
          <w:b/>
          <w:spacing w:val="-2"/>
          <w:w w:val="110"/>
          <w:sz w:val="22"/>
          <w:szCs w:val="22"/>
        </w:rPr>
        <w:t>REQUIREMENTS</w:t>
      </w:r>
      <w:r w:rsidRPr="00121CCB">
        <w:rPr>
          <w:rFonts w:eastAsia="Calibri" w:cstheme="minorHAnsi"/>
          <w:b/>
          <w:sz w:val="22"/>
          <w:szCs w:val="22"/>
        </w:rPr>
        <w:tab/>
      </w:r>
      <w:r w:rsidRPr="00121CCB">
        <w:rPr>
          <w:rFonts w:eastAsia="Calibri" w:cstheme="minorHAnsi"/>
          <w:b/>
          <w:bCs/>
          <w:w w:val="110"/>
          <w:sz w:val="22"/>
          <w:szCs w:val="22"/>
        </w:rPr>
        <w:t>23</w:t>
      </w:r>
      <w:r w:rsidRPr="00121CCB">
        <w:rPr>
          <w:rFonts w:eastAsia="Calibri" w:cstheme="minorHAnsi"/>
          <w:b/>
          <w:bCs/>
          <w:spacing w:val="-9"/>
          <w:w w:val="110"/>
          <w:sz w:val="22"/>
          <w:szCs w:val="22"/>
        </w:rPr>
        <w:t xml:space="preserve"> </w:t>
      </w:r>
      <w:r w:rsidRPr="00121CCB">
        <w:rPr>
          <w:rFonts w:eastAsia="Calibri" w:cstheme="minorHAnsi"/>
          <w:b/>
          <w:bCs/>
          <w:w w:val="110"/>
          <w:sz w:val="22"/>
          <w:szCs w:val="22"/>
        </w:rPr>
        <w:t>CFR</w:t>
      </w:r>
      <w:r w:rsidRPr="00121CCB">
        <w:rPr>
          <w:rFonts w:eastAsia="Calibri" w:cstheme="minorHAnsi"/>
          <w:b/>
          <w:bCs/>
          <w:spacing w:val="8"/>
          <w:w w:val="110"/>
          <w:sz w:val="22"/>
          <w:szCs w:val="22"/>
        </w:rPr>
        <w:t xml:space="preserve"> </w:t>
      </w:r>
      <w:r w:rsidRPr="00121CCB">
        <w:rPr>
          <w:rFonts w:eastAsia="Calibri" w:cstheme="minorHAnsi"/>
          <w:b/>
          <w:bCs/>
          <w:spacing w:val="-2"/>
          <w:w w:val="110"/>
          <w:sz w:val="22"/>
          <w:szCs w:val="22"/>
        </w:rPr>
        <w:t>635.410</w:t>
      </w:r>
    </w:p>
    <w:p w14:paraId="641D81A4" w14:textId="77777777" w:rsidR="004D5C60" w:rsidRPr="00E95ECD" w:rsidRDefault="004D5C60" w:rsidP="001627AF">
      <w:pPr>
        <w:widowControl w:val="0"/>
        <w:numPr>
          <w:ilvl w:val="1"/>
          <w:numId w:val="24"/>
        </w:numPr>
        <w:tabs>
          <w:tab w:val="left" w:pos="949"/>
          <w:tab w:val="left" w:pos="951"/>
        </w:tabs>
        <w:autoSpaceDE w:val="0"/>
        <w:autoSpaceDN w:val="0"/>
        <w:spacing w:before="225" w:after="0" w:line="240" w:lineRule="auto"/>
        <w:ind w:left="951" w:right="1061"/>
        <w:rPr>
          <w:rFonts w:eastAsia="Calibri" w:cstheme="minorHAnsi"/>
          <w:sz w:val="24"/>
          <w:szCs w:val="24"/>
        </w:rPr>
      </w:pPr>
      <w:r w:rsidRPr="00E95ECD">
        <w:rPr>
          <w:rFonts w:eastAsia="Calibri" w:cstheme="minorHAnsi"/>
          <w:w w:val="105"/>
          <w:sz w:val="24"/>
          <w:szCs w:val="24"/>
        </w:rPr>
        <w:t>The provisions</w:t>
      </w:r>
      <w:r w:rsidRPr="00E95ECD">
        <w:rPr>
          <w:rFonts w:eastAsia="Calibri" w:cstheme="minorHAnsi"/>
          <w:spacing w:val="40"/>
          <w:w w:val="105"/>
          <w:sz w:val="24"/>
          <w:szCs w:val="24"/>
        </w:rPr>
        <w:t xml:space="preserve"> </w:t>
      </w:r>
      <w:r w:rsidRPr="00E95ECD">
        <w:rPr>
          <w:rFonts w:eastAsia="Calibri" w:cstheme="minorHAnsi"/>
          <w:w w:val="105"/>
          <w:sz w:val="24"/>
          <w:szCs w:val="24"/>
        </w:rPr>
        <w:t>of this</w:t>
      </w:r>
      <w:r w:rsidRPr="00E95ECD">
        <w:rPr>
          <w:rFonts w:eastAsia="Calibri" w:cstheme="minorHAnsi"/>
          <w:spacing w:val="29"/>
          <w:w w:val="105"/>
          <w:sz w:val="24"/>
          <w:szCs w:val="24"/>
        </w:rPr>
        <w:t xml:space="preserve"> </w:t>
      </w:r>
      <w:r w:rsidRPr="00E95ECD">
        <w:rPr>
          <w:rFonts w:eastAsia="Calibri" w:cstheme="minorHAnsi"/>
          <w:w w:val="105"/>
          <w:sz w:val="24"/>
          <w:szCs w:val="24"/>
        </w:rPr>
        <w:t>section</w:t>
      </w:r>
      <w:r w:rsidRPr="00E95ECD">
        <w:rPr>
          <w:rFonts w:eastAsia="Calibri" w:cstheme="minorHAnsi"/>
          <w:spacing w:val="32"/>
          <w:w w:val="105"/>
          <w:sz w:val="24"/>
          <w:szCs w:val="24"/>
        </w:rPr>
        <w:t xml:space="preserve"> </w:t>
      </w:r>
      <w:r w:rsidRPr="00E95ECD">
        <w:rPr>
          <w:rFonts w:eastAsia="Calibri" w:cstheme="minorHAnsi"/>
          <w:w w:val="105"/>
          <w:sz w:val="24"/>
          <w:szCs w:val="24"/>
        </w:rPr>
        <w:t>shall</w:t>
      </w:r>
      <w:r w:rsidRPr="00E95ECD">
        <w:rPr>
          <w:rFonts w:eastAsia="Calibri" w:cstheme="minorHAnsi"/>
          <w:spacing w:val="40"/>
          <w:w w:val="105"/>
          <w:sz w:val="24"/>
          <w:szCs w:val="24"/>
        </w:rPr>
        <w:t xml:space="preserve"> </w:t>
      </w:r>
      <w:r w:rsidRPr="00E95ECD">
        <w:rPr>
          <w:rFonts w:eastAsia="Calibri" w:cstheme="minorHAnsi"/>
          <w:w w:val="105"/>
          <w:sz w:val="24"/>
          <w:szCs w:val="24"/>
        </w:rPr>
        <w:t>prevail</w:t>
      </w:r>
      <w:r w:rsidRPr="00E95ECD">
        <w:rPr>
          <w:rFonts w:eastAsia="Calibri" w:cstheme="minorHAnsi"/>
          <w:spacing w:val="27"/>
          <w:w w:val="105"/>
          <w:sz w:val="24"/>
          <w:szCs w:val="24"/>
        </w:rPr>
        <w:t xml:space="preserve"> </w:t>
      </w:r>
      <w:r w:rsidRPr="00E95ECD">
        <w:rPr>
          <w:rFonts w:eastAsia="Calibri" w:cstheme="minorHAnsi"/>
          <w:w w:val="105"/>
          <w:sz w:val="24"/>
          <w:szCs w:val="24"/>
        </w:rPr>
        <w:t>and</w:t>
      </w:r>
      <w:r w:rsidRPr="00E95ECD">
        <w:rPr>
          <w:rFonts w:eastAsia="Calibri" w:cstheme="minorHAnsi"/>
          <w:spacing w:val="29"/>
          <w:w w:val="105"/>
          <w:sz w:val="24"/>
          <w:szCs w:val="24"/>
        </w:rPr>
        <w:t xml:space="preserve"> </w:t>
      </w:r>
      <w:r w:rsidRPr="00E95ECD">
        <w:rPr>
          <w:rFonts w:eastAsia="Calibri" w:cstheme="minorHAnsi"/>
          <w:w w:val="105"/>
          <w:sz w:val="24"/>
          <w:szCs w:val="24"/>
        </w:rPr>
        <w:t>be given</w:t>
      </w:r>
      <w:r w:rsidRPr="00E95ECD">
        <w:rPr>
          <w:rFonts w:eastAsia="Calibri" w:cstheme="minorHAnsi"/>
          <w:spacing w:val="32"/>
          <w:w w:val="105"/>
          <w:sz w:val="24"/>
          <w:szCs w:val="24"/>
        </w:rPr>
        <w:t xml:space="preserve"> </w:t>
      </w:r>
      <w:r w:rsidRPr="00E95ECD">
        <w:rPr>
          <w:rFonts w:eastAsia="Calibri" w:cstheme="minorHAnsi"/>
          <w:w w:val="105"/>
          <w:sz w:val="24"/>
          <w:szCs w:val="24"/>
        </w:rPr>
        <w:t>precedence</w:t>
      </w:r>
      <w:r w:rsidRPr="00E95ECD">
        <w:rPr>
          <w:rFonts w:eastAsia="Calibri" w:cstheme="minorHAnsi"/>
          <w:spacing w:val="37"/>
          <w:w w:val="105"/>
          <w:sz w:val="24"/>
          <w:szCs w:val="24"/>
        </w:rPr>
        <w:t xml:space="preserve"> </w:t>
      </w:r>
      <w:r w:rsidRPr="00E95ECD">
        <w:rPr>
          <w:rFonts w:eastAsia="Calibri" w:cstheme="minorHAnsi"/>
          <w:w w:val="105"/>
          <w:sz w:val="24"/>
          <w:szCs w:val="24"/>
        </w:rPr>
        <w:t>over</w:t>
      </w:r>
      <w:r w:rsidRPr="00E95ECD">
        <w:rPr>
          <w:rFonts w:eastAsia="Calibri" w:cstheme="minorHAnsi"/>
          <w:spacing w:val="27"/>
          <w:w w:val="105"/>
          <w:sz w:val="24"/>
          <w:szCs w:val="24"/>
        </w:rPr>
        <w:t xml:space="preserve"> </w:t>
      </w:r>
      <w:r w:rsidRPr="00E95ECD">
        <w:rPr>
          <w:rFonts w:eastAsia="Calibri" w:cstheme="minorHAnsi"/>
          <w:w w:val="105"/>
          <w:sz w:val="24"/>
          <w:szCs w:val="24"/>
        </w:rPr>
        <w:t>any requirements</w:t>
      </w:r>
      <w:r w:rsidRPr="00E95ECD">
        <w:rPr>
          <w:rFonts w:eastAsia="Calibri" w:cstheme="minorHAnsi"/>
          <w:spacing w:val="40"/>
          <w:w w:val="105"/>
          <w:sz w:val="24"/>
          <w:szCs w:val="24"/>
        </w:rPr>
        <w:t xml:space="preserve"> </w:t>
      </w:r>
      <w:r w:rsidRPr="00E95ECD">
        <w:rPr>
          <w:rFonts w:eastAsia="Calibri" w:cstheme="minorHAnsi"/>
          <w:w w:val="105"/>
          <w:sz w:val="24"/>
          <w:szCs w:val="24"/>
        </w:rPr>
        <w:t>of this subpart</w:t>
      </w:r>
      <w:r w:rsidRPr="00E95ECD">
        <w:rPr>
          <w:rFonts w:eastAsia="Calibri" w:cstheme="minorHAnsi"/>
          <w:spacing w:val="36"/>
          <w:w w:val="105"/>
          <w:sz w:val="24"/>
          <w:szCs w:val="24"/>
        </w:rPr>
        <w:t xml:space="preserve"> </w:t>
      </w:r>
      <w:r w:rsidRPr="00E95ECD">
        <w:rPr>
          <w:rFonts w:eastAsia="Calibri" w:cstheme="minorHAnsi"/>
          <w:w w:val="105"/>
          <w:sz w:val="24"/>
          <w:szCs w:val="24"/>
        </w:rPr>
        <w:t>which</w:t>
      </w:r>
      <w:r w:rsidRPr="00E95ECD">
        <w:rPr>
          <w:rFonts w:eastAsia="Calibri" w:cstheme="minorHAnsi"/>
          <w:spacing w:val="36"/>
          <w:w w:val="105"/>
          <w:sz w:val="24"/>
          <w:szCs w:val="24"/>
        </w:rPr>
        <w:t xml:space="preserve"> </w:t>
      </w:r>
      <w:r w:rsidRPr="00E95ECD">
        <w:rPr>
          <w:rFonts w:eastAsia="Calibri" w:cstheme="minorHAnsi"/>
          <w:w w:val="105"/>
          <w:sz w:val="24"/>
          <w:szCs w:val="24"/>
        </w:rPr>
        <w:t>are contrary</w:t>
      </w:r>
      <w:r w:rsidRPr="00E95ECD">
        <w:rPr>
          <w:rFonts w:eastAsia="Calibri" w:cstheme="minorHAnsi"/>
          <w:spacing w:val="40"/>
          <w:w w:val="105"/>
          <w:sz w:val="24"/>
          <w:szCs w:val="24"/>
        </w:rPr>
        <w:t xml:space="preserve"> </w:t>
      </w:r>
      <w:r w:rsidRPr="00E95ECD">
        <w:rPr>
          <w:rFonts w:eastAsia="Calibri" w:cstheme="minorHAnsi"/>
          <w:w w:val="105"/>
          <w:sz w:val="24"/>
          <w:szCs w:val="24"/>
        </w:rPr>
        <w:t>to this</w:t>
      </w:r>
      <w:r w:rsidRPr="00E95ECD">
        <w:rPr>
          <w:rFonts w:eastAsia="Calibri" w:cstheme="minorHAnsi"/>
          <w:spacing w:val="17"/>
          <w:w w:val="105"/>
          <w:sz w:val="24"/>
          <w:szCs w:val="24"/>
        </w:rPr>
        <w:t xml:space="preserve"> </w:t>
      </w:r>
      <w:r w:rsidRPr="00E95ECD">
        <w:rPr>
          <w:rFonts w:eastAsia="Calibri" w:cstheme="minorHAnsi"/>
          <w:w w:val="105"/>
          <w:sz w:val="24"/>
          <w:szCs w:val="24"/>
        </w:rPr>
        <w:t>section.</w:t>
      </w:r>
      <w:r w:rsidRPr="00E95ECD">
        <w:rPr>
          <w:rFonts w:eastAsia="Calibri" w:cstheme="minorHAnsi"/>
          <w:spacing w:val="28"/>
          <w:w w:val="105"/>
          <w:sz w:val="24"/>
          <w:szCs w:val="24"/>
        </w:rPr>
        <w:t xml:space="preserve"> </w:t>
      </w:r>
      <w:r w:rsidRPr="00E95ECD">
        <w:rPr>
          <w:rFonts w:eastAsia="Calibri" w:cstheme="minorHAnsi"/>
          <w:w w:val="105"/>
          <w:sz w:val="24"/>
          <w:szCs w:val="24"/>
        </w:rPr>
        <w:t>However,</w:t>
      </w:r>
      <w:r w:rsidRPr="00E95ECD">
        <w:rPr>
          <w:rFonts w:eastAsia="Calibri" w:cstheme="minorHAnsi"/>
          <w:spacing w:val="40"/>
          <w:w w:val="105"/>
          <w:sz w:val="24"/>
          <w:szCs w:val="24"/>
        </w:rPr>
        <w:t xml:space="preserve"> </w:t>
      </w:r>
      <w:r w:rsidRPr="00E95ECD">
        <w:rPr>
          <w:rFonts w:eastAsia="Calibri" w:cstheme="minorHAnsi"/>
          <w:w w:val="105"/>
          <w:sz w:val="24"/>
          <w:szCs w:val="24"/>
        </w:rPr>
        <w:t>nothing</w:t>
      </w:r>
      <w:r w:rsidRPr="00E95ECD">
        <w:rPr>
          <w:rFonts w:eastAsia="Calibri" w:cstheme="minorHAnsi"/>
          <w:spacing w:val="34"/>
          <w:w w:val="105"/>
          <w:sz w:val="24"/>
          <w:szCs w:val="24"/>
        </w:rPr>
        <w:t xml:space="preserve"> </w:t>
      </w:r>
      <w:r w:rsidRPr="00E95ECD">
        <w:rPr>
          <w:rFonts w:eastAsia="Calibri" w:cstheme="minorHAnsi"/>
          <w:w w:val="105"/>
          <w:sz w:val="24"/>
          <w:szCs w:val="24"/>
        </w:rPr>
        <w:t>in this</w:t>
      </w:r>
      <w:r w:rsidRPr="00E95ECD">
        <w:rPr>
          <w:rFonts w:eastAsia="Calibri" w:cstheme="minorHAnsi"/>
          <w:spacing w:val="17"/>
          <w:w w:val="105"/>
          <w:sz w:val="24"/>
          <w:szCs w:val="24"/>
        </w:rPr>
        <w:t xml:space="preserve"> </w:t>
      </w:r>
      <w:r w:rsidRPr="00E95ECD">
        <w:rPr>
          <w:rFonts w:eastAsia="Calibri" w:cstheme="minorHAnsi"/>
          <w:w w:val="105"/>
          <w:sz w:val="24"/>
          <w:szCs w:val="24"/>
        </w:rPr>
        <w:t>section</w:t>
      </w:r>
      <w:r w:rsidRPr="00E95ECD">
        <w:rPr>
          <w:rFonts w:eastAsia="Calibri" w:cstheme="minorHAnsi"/>
          <w:spacing w:val="36"/>
          <w:w w:val="105"/>
          <w:sz w:val="24"/>
          <w:szCs w:val="24"/>
        </w:rPr>
        <w:t xml:space="preserve"> </w:t>
      </w:r>
      <w:r w:rsidRPr="00E95ECD">
        <w:rPr>
          <w:rFonts w:eastAsia="Calibri" w:cstheme="minorHAnsi"/>
          <w:w w:val="105"/>
          <w:sz w:val="24"/>
          <w:szCs w:val="24"/>
        </w:rPr>
        <w:t>shall</w:t>
      </w:r>
      <w:r w:rsidRPr="00E95ECD">
        <w:rPr>
          <w:rFonts w:eastAsia="Calibri" w:cstheme="minorHAnsi"/>
          <w:spacing w:val="16"/>
          <w:w w:val="105"/>
          <w:sz w:val="24"/>
          <w:szCs w:val="24"/>
        </w:rPr>
        <w:t xml:space="preserve"> </w:t>
      </w:r>
      <w:r w:rsidRPr="00E95ECD">
        <w:rPr>
          <w:rFonts w:eastAsia="Calibri" w:cstheme="minorHAnsi"/>
          <w:w w:val="105"/>
          <w:sz w:val="24"/>
          <w:szCs w:val="24"/>
        </w:rPr>
        <w:t>be</w:t>
      </w:r>
      <w:r w:rsidRPr="00E95ECD">
        <w:rPr>
          <w:rFonts w:eastAsia="Calibri" w:cstheme="minorHAnsi"/>
          <w:spacing w:val="24"/>
          <w:w w:val="105"/>
          <w:sz w:val="24"/>
          <w:szCs w:val="24"/>
        </w:rPr>
        <w:t xml:space="preserve"> </w:t>
      </w:r>
      <w:r w:rsidRPr="00E95ECD">
        <w:rPr>
          <w:rFonts w:eastAsia="Calibri" w:cstheme="minorHAnsi"/>
          <w:w w:val="105"/>
          <w:sz w:val="24"/>
          <w:szCs w:val="24"/>
        </w:rPr>
        <w:t>construed</w:t>
      </w:r>
      <w:r w:rsidRPr="00E95ECD">
        <w:rPr>
          <w:rFonts w:eastAsia="Calibri" w:cstheme="minorHAnsi"/>
          <w:spacing w:val="34"/>
          <w:w w:val="105"/>
          <w:sz w:val="24"/>
          <w:szCs w:val="24"/>
        </w:rPr>
        <w:t xml:space="preserve"> </w:t>
      </w:r>
      <w:r w:rsidRPr="00E95ECD">
        <w:rPr>
          <w:rFonts w:eastAsia="Calibri" w:cstheme="minorHAnsi"/>
          <w:w w:val="105"/>
          <w:sz w:val="24"/>
          <w:szCs w:val="24"/>
        </w:rPr>
        <w:t>to</w:t>
      </w:r>
      <w:r w:rsidRPr="00E95ECD">
        <w:rPr>
          <w:rFonts w:eastAsia="Calibri" w:cstheme="minorHAnsi"/>
          <w:spacing w:val="20"/>
          <w:w w:val="105"/>
          <w:sz w:val="24"/>
          <w:szCs w:val="24"/>
        </w:rPr>
        <w:t xml:space="preserve"> </w:t>
      </w:r>
      <w:r w:rsidRPr="00E95ECD">
        <w:rPr>
          <w:rFonts w:eastAsia="Calibri" w:cstheme="minorHAnsi"/>
          <w:w w:val="105"/>
          <w:sz w:val="24"/>
          <w:szCs w:val="24"/>
        </w:rPr>
        <w:t>be contrary</w:t>
      </w:r>
      <w:r w:rsidRPr="00E95ECD">
        <w:rPr>
          <w:rFonts w:eastAsia="Calibri" w:cstheme="minorHAnsi"/>
          <w:spacing w:val="40"/>
          <w:w w:val="105"/>
          <w:sz w:val="24"/>
          <w:szCs w:val="24"/>
        </w:rPr>
        <w:t xml:space="preserve"> </w:t>
      </w:r>
      <w:r w:rsidRPr="00E95ECD">
        <w:rPr>
          <w:rFonts w:eastAsia="Calibri" w:cstheme="minorHAnsi"/>
          <w:w w:val="105"/>
          <w:sz w:val="24"/>
          <w:szCs w:val="24"/>
        </w:rPr>
        <w:t>to the requirements</w:t>
      </w:r>
      <w:r w:rsidRPr="00E95ECD">
        <w:rPr>
          <w:rFonts w:eastAsia="Calibri" w:cstheme="minorHAnsi"/>
          <w:spacing w:val="40"/>
          <w:w w:val="105"/>
          <w:sz w:val="24"/>
          <w:szCs w:val="24"/>
        </w:rPr>
        <w:t xml:space="preserve"> </w:t>
      </w:r>
      <w:r w:rsidRPr="00E95ECD">
        <w:rPr>
          <w:rFonts w:eastAsia="Calibri" w:cstheme="minorHAnsi"/>
          <w:w w:val="105"/>
          <w:sz w:val="24"/>
          <w:szCs w:val="24"/>
        </w:rPr>
        <w:t>of § 635.409(a) of this subpart.</w:t>
      </w:r>
    </w:p>
    <w:p w14:paraId="5B034B51" w14:textId="77777777" w:rsidR="004D5C60" w:rsidRPr="00E95ECD" w:rsidRDefault="004D5C60" w:rsidP="001627AF">
      <w:pPr>
        <w:widowControl w:val="0"/>
        <w:numPr>
          <w:ilvl w:val="1"/>
          <w:numId w:val="24"/>
        </w:numPr>
        <w:tabs>
          <w:tab w:val="left" w:pos="949"/>
          <w:tab w:val="left" w:pos="951"/>
        </w:tabs>
        <w:autoSpaceDE w:val="0"/>
        <w:autoSpaceDN w:val="0"/>
        <w:spacing w:after="0" w:line="240" w:lineRule="auto"/>
        <w:ind w:left="951" w:right="1507"/>
        <w:rPr>
          <w:rFonts w:eastAsia="Calibri" w:cstheme="minorHAnsi"/>
          <w:sz w:val="24"/>
          <w:szCs w:val="24"/>
        </w:rPr>
      </w:pPr>
      <w:r w:rsidRPr="00E95ECD">
        <w:rPr>
          <w:rFonts w:eastAsia="Calibri" w:cstheme="minorHAnsi"/>
          <w:w w:val="105"/>
          <w:sz w:val="24"/>
          <w:szCs w:val="24"/>
        </w:rPr>
        <w:t>No Federal-aid</w:t>
      </w:r>
      <w:r w:rsidRPr="00E95ECD">
        <w:rPr>
          <w:rFonts w:eastAsia="Calibri" w:cstheme="minorHAnsi"/>
          <w:spacing w:val="40"/>
          <w:w w:val="105"/>
          <w:sz w:val="24"/>
          <w:szCs w:val="24"/>
        </w:rPr>
        <w:t xml:space="preserve"> </w:t>
      </w:r>
      <w:r w:rsidRPr="00E95ECD">
        <w:rPr>
          <w:rFonts w:eastAsia="Calibri" w:cstheme="minorHAnsi"/>
          <w:w w:val="105"/>
          <w:sz w:val="24"/>
          <w:szCs w:val="24"/>
        </w:rPr>
        <w:t>highway</w:t>
      </w:r>
      <w:r w:rsidRPr="00E95ECD">
        <w:rPr>
          <w:rFonts w:eastAsia="Calibri" w:cstheme="minorHAnsi"/>
          <w:spacing w:val="39"/>
          <w:w w:val="105"/>
          <w:sz w:val="24"/>
          <w:szCs w:val="24"/>
        </w:rPr>
        <w:t xml:space="preserve"> </w:t>
      </w:r>
      <w:r w:rsidRPr="00E95ECD">
        <w:rPr>
          <w:rFonts w:eastAsia="Calibri" w:cstheme="minorHAnsi"/>
          <w:w w:val="105"/>
          <w:sz w:val="24"/>
          <w:szCs w:val="24"/>
        </w:rPr>
        <w:t>construction</w:t>
      </w:r>
      <w:r w:rsidRPr="00E95ECD">
        <w:rPr>
          <w:rFonts w:eastAsia="Calibri" w:cstheme="minorHAnsi"/>
          <w:spacing w:val="40"/>
          <w:w w:val="105"/>
          <w:sz w:val="24"/>
          <w:szCs w:val="24"/>
        </w:rPr>
        <w:t xml:space="preserve"> </w:t>
      </w:r>
      <w:r w:rsidRPr="00E95ECD">
        <w:rPr>
          <w:rFonts w:eastAsia="Calibri" w:cstheme="minorHAnsi"/>
          <w:w w:val="105"/>
          <w:sz w:val="24"/>
          <w:szCs w:val="24"/>
        </w:rPr>
        <w:t>project</w:t>
      </w:r>
      <w:r w:rsidRPr="00E95ECD">
        <w:rPr>
          <w:rFonts w:eastAsia="Calibri" w:cstheme="minorHAnsi"/>
          <w:spacing w:val="34"/>
          <w:w w:val="105"/>
          <w:sz w:val="24"/>
          <w:szCs w:val="24"/>
        </w:rPr>
        <w:t xml:space="preserve"> </w:t>
      </w:r>
      <w:r w:rsidRPr="00E95ECD">
        <w:rPr>
          <w:rFonts w:eastAsia="Calibri" w:cstheme="minorHAnsi"/>
          <w:w w:val="105"/>
          <w:sz w:val="24"/>
          <w:szCs w:val="24"/>
        </w:rPr>
        <w:t>is</w:t>
      </w:r>
      <w:r w:rsidRPr="00E95ECD">
        <w:rPr>
          <w:rFonts w:eastAsia="Calibri" w:cstheme="minorHAnsi"/>
          <w:spacing w:val="-1"/>
          <w:w w:val="105"/>
          <w:sz w:val="24"/>
          <w:szCs w:val="24"/>
        </w:rPr>
        <w:t xml:space="preserve"> </w:t>
      </w:r>
      <w:r w:rsidRPr="00E95ECD">
        <w:rPr>
          <w:rFonts w:eastAsia="Calibri" w:cstheme="minorHAnsi"/>
          <w:w w:val="105"/>
          <w:sz w:val="24"/>
          <w:szCs w:val="24"/>
        </w:rPr>
        <w:t>to be authorized</w:t>
      </w:r>
      <w:r w:rsidRPr="00E95ECD">
        <w:rPr>
          <w:rFonts w:eastAsia="Calibri" w:cstheme="minorHAnsi"/>
          <w:spacing w:val="32"/>
          <w:w w:val="105"/>
          <w:sz w:val="24"/>
          <w:szCs w:val="24"/>
        </w:rPr>
        <w:t xml:space="preserve"> </w:t>
      </w:r>
      <w:r w:rsidRPr="00E95ECD">
        <w:rPr>
          <w:rFonts w:eastAsia="Calibri" w:cstheme="minorHAnsi"/>
          <w:w w:val="105"/>
          <w:sz w:val="24"/>
          <w:szCs w:val="24"/>
        </w:rPr>
        <w:t>for advertisement</w:t>
      </w:r>
      <w:r w:rsidRPr="00E95ECD">
        <w:rPr>
          <w:rFonts w:eastAsia="Calibri" w:cstheme="minorHAnsi"/>
          <w:spacing w:val="34"/>
          <w:w w:val="105"/>
          <w:sz w:val="24"/>
          <w:szCs w:val="24"/>
        </w:rPr>
        <w:t xml:space="preserve"> </w:t>
      </w:r>
      <w:r w:rsidRPr="00E95ECD">
        <w:rPr>
          <w:rFonts w:eastAsia="Calibri" w:cstheme="minorHAnsi"/>
          <w:w w:val="105"/>
          <w:sz w:val="24"/>
          <w:szCs w:val="24"/>
        </w:rPr>
        <w:t>or otherwise authorized</w:t>
      </w:r>
      <w:r w:rsidRPr="00E95ECD">
        <w:rPr>
          <w:rFonts w:eastAsia="Calibri" w:cstheme="minorHAnsi"/>
          <w:spacing w:val="40"/>
          <w:w w:val="105"/>
          <w:sz w:val="24"/>
          <w:szCs w:val="24"/>
        </w:rPr>
        <w:t xml:space="preserve"> </w:t>
      </w:r>
      <w:r w:rsidRPr="00E95ECD">
        <w:rPr>
          <w:rFonts w:eastAsia="Calibri" w:cstheme="minorHAnsi"/>
          <w:w w:val="105"/>
          <w:sz w:val="24"/>
          <w:szCs w:val="24"/>
        </w:rPr>
        <w:t>to</w:t>
      </w:r>
      <w:r w:rsidRPr="00E95ECD">
        <w:rPr>
          <w:rFonts w:eastAsia="Calibri" w:cstheme="minorHAnsi"/>
          <w:spacing w:val="31"/>
          <w:w w:val="105"/>
          <w:sz w:val="24"/>
          <w:szCs w:val="24"/>
        </w:rPr>
        <w:t xml:space="preserve"> </w:t>
      </w:r>
      <w:r w:rsidRPr="00E95ECD">
        <w:rPr>
          <w:rFonts w:eastAsia="Calibri" w:cstheme="minorHAnsi"/>
          <w:w w:val="105"/>
          <w:sz w:val="24"/>
          <w:szCs w:val="24"/>
        </w:rPr>
        <w:t>proceed</w:t>
      </w:r>
      <w:r w:rsidRPr="00E95ECD">
        <w:rPr>
          <w:rFonts w:eastAsia="Calibri" w:cstheme="minorHAnsi"/>
          <w:spacing w:val="29"/>
          <w:w w:val="105"/>
          <w:sz w:val="24"/>
          <w:szCs w:val="24"/>
        </w:rPr>
        <w:t xml:space="preserve"> </w:t>
      </w:r>
      <w:r w:rsidRPr="00E95ECD">
        <w:rPr>
          <w:rFonts w:eastAsia="Calibri" w:cstheme="minorHAnsi"/>
          <w:w w:val="105"/>
          <w:sz w:val="24"/>
          <w:szCs w:val="24"/>
        </w:rPr>
        <w:t>unless</w:t>
      </w:r>
      <w:r w:rsidRPr="00E95ECD">
        <w:rPr>
          <w:rFonts w:eastAsia="Calibri" w:cstheme="minorHAnsi"/>
          <w:spacing w:val="40"/>
          <w:w w:val="105"/>
          <w:sz w:val="24"/>
          <w:szCs w:val="24"/>
        </w:rPr>
        <w:t xml:space="preserve"> </w:t>
      </w:r>
      <w:r w:rsidRPr="00E95ECD">
        <w:rPr>
          <w:rFonts w:eastAsia="Calibri" w:cstheme="minorHAnsi"/>
          <w:w w:val="105"/>
          <w:sz w:val="24"/>
          <w:szCs w:val="24"/>
        </w:rPr>
        <w:t>at least</w:t>
      </w:r>
      <w:r w:rsidRPr="00E95ECD">
        <w:rPr>
          <w:rFonts w:eastAsia="Calibri" w:cstheme="minorHAnsi"/>
          <w:spacing w:val="30"/>
          <w:w w:val="105"/>
          <w:sz w:val="24"/>
          <w:szCs w:val="24"/>
        </w:rPr>
        <w:t xml:space="preserve"> </w:t>
      </w:r>
      <w:r w:rsidRPr="00E95ECD">
        <w:rPr>
          <w:rFonts w:eastAsia="Calibri" w:cstheme="minorHAnsi"/>
          <w:w w:val="105"/>
          <w:sz w:val="24"/>
          <w:szCs w:val="24"/>
        </w:rPr>
        <w:t>one</w:t>
      </w:r>
      <w:r w:rsidRPr="00E95ECD">
        <w:rPr>
          <w:rFonts w:eastAsia="Calibri" w:cstheme="minorHAnsi"/>
          <w:spacing w:val="37"/>
          <w:w w:val="105"/>
          <w:sz w:val="24"/>
          <w:szCs w:val="24"/>
        </w:rPr>
        <w:t xml:space="preserve"> </w:t>
      </w:r>
      <w:r w:rsidRPr="00E95ECD">
        <w:rPr>
          <w:rFonts w:eastAsia="Calibri" w:cstheme="minorHAnsi"/>
          <w:w w:val="105"/>
          <w:sz w:val="24"/>
          <w:szCs w:val="24"/>
        </w:rPr>
        <w:t>of the following</w:t>
      </w:r>
      <w:r w:rsidRPr="00E95ECD">
        <w:rPr>
          <w:rFonts w:eastAsia="Calibri" w:cstheme="minorHAnsi"/>
          <w:spacing w:val="40"/>
          <w:w w:val="105"/>
          <w:sz w:val="24"/>
          <w:szCs w:val="24"/>
        </w:rPr>
        <w:t xml:space="preserve"> </w:t>
      </w:r>
      <w:r w:rsidRPr="00E95ECD">
        <w:rPr>
          <w:rFonts w:eastAsia="Calibri" w:cstheme="minorHAnsi"/>
          <w:w w:val="105"/>
          <w:sz w:val="24"/>
          <w:szCs w:val="24"/>
        </w:rPr>
        <w:t>requirements</w:t>
      </w:r>
      <w:r w:rsidRPr="00E95ECD">
        <w:rPr>
          <w:rFonts w:eastAsia="Calibri" w:cstheme="minorHAnsi"/>
          <w:spacing w:val="40"/>
          <w:w w:val="105"/>
          <w:sz w:val="24"/>
          <w:szCs w:val="24"/>
        </w:rPr>
        <w:t xml:space="preserve"> </w:t>
      </w:r>
      <w:r w:rsidRPr="00E95ECD">
        <w:rPr>
          <w:rFonts w:eastAsia="Calibri" w:cstheme="minorHAnsi"/>
          <w:w w:val="105"/>
          <w:sz w:val="24"/>
          <w:szCs w:val="24"/>
        </w:rPr>
        <w:t>is met:</w:t>
      </w:r>
    </w:p>
    <w:p w14:paraId="017CF094" w14:textId="4A2EC273" w:rsidR="004D5C60" w:rsidRPr="00E95ECD" w:rsidRDefault="004D5C60" w:rsidP="001627AF">
      <w:pPr>
        <w:widowControl w:val="0"/>
        <w:numPr>
          <w:ilvl w:val="2"/>
          <w:numId w:val="24"/>
        </w:numPr>
        <w:tabs>
          <w:tab w:val="left" w:pos="1309"/>
        </w:tabs>
        <w:autoSpaceDE w:val="0"/>
        <w:autoSpaceDN w:val="0"/>
        <w:spacing w:after="0" w:line="240" w:lineRule="auto"/>
        <w:ind w:left="1309" w:right="938" w:hanging="358"/>
        <w:jc w:val="both"/>
        <w:rPr>
          <w:rFonts w:eastAsia="Calibri" w:cstheme="minorHAnsi"/>
          <w:sz w:val="24"/>
          <w:szCs w:val="24"/>
        </w:rPr>
      </w:pPr>
      <w:r w:rsidRPr="00E95ECD">
        <w:rPr>
          <w:rFonts w:eastAsia="Calibri" w:cstheme="minorHAnsi"/>
          <w:w w:val="105"/>
          <w:sz w:val="24"/>
          <w:szCs w:val="24"/>
        </w:rPr>
        <w:t>The</w:t>
      </w:r>
      <w:r w:rsidRPr="00E95ECD">
        <w:rPr>
          <w:rFonts w:eastAsia="Calibri" w:cstheme="minorHAnsi"/>
          <w:spacing w:val="2"/>
          <w:w w:val="105"/>
          <w:sz w:val="24"/>
          <w:szCs w:val="24"/>
        </w:rPr>
        <w:t xml:space="preserve"> </w:t>
      </w:r>
      <w:r w:rsidRPr="00E95ECD">
        <w:rPr>
          <w:rFonts w:eastAsia="Calibri" w:cstheme="minorHAnsi"/>
          <w:w w:val="105"/>
          <w:sz w:val="24"/>
          <w:szCs w:val="24"/>
        </w:rPr>
        <w:t>project</w:t>
      </w:r>
      <w:r w:rsidRPr="00E95ECD">
        <w:rPr>
          <w:rFonts w:eastAsia="Calibri" w:cstheme="minorHAnsi"/>
          <w:spacing w:val="28"/>
          <w:w w:val="105"/>
          <w:sz w:val="24"/>
          <w:szCs w:val="24"/>
        </w:rPr>
        <w:t xml:space="preserve"> </w:t>
      </w:r>
      <w:r w:rsidRPr="00E95ECD">
        <w:rPr>
          <w:rFonts w:eastAsia="Calibri" w:cstheme="minorHAnsi"/>
          <w:w w:val="105"/>
          <w:sz w:val="24"/>
          <w:szCs w:val="24"/>
        </w:rPr>
        <w:t>either:</w:t>
      </w:r>
      <w:r w:rsidRPr="00E95ECD">
        <w:rPr>
          <w:rFonts w:eastAsia="Calibri" w:cstheme="minorHAnsi"/>
          <w:spacing w:val="21"/>
          <w:w w:val="105"/>
          <w:sz w:val="24"/>
          <w:szCs w:val="24"/>
        </w:rPr>
        <w:t xml:space="preserve"> </w:t>
      </w:r>
      <w:r w:rsidRPr="00E95ECD">
        <w:rPr>
          <w:rFonts w:eastAsia="Calibri" w:cstheme="minorHAnsi"/>
          <w:w w:val="105"/>
          <w:sz w:val="24"/>
          <w:szCs w:val="24"/>
        </w:rPr>
        <w:t>(i)</w:t>
      </w:r>
      <w:r w:rsidRPr="00E95ECD">
        <w:rPr>
          <w:rFonts w:eastAsia="Calibri" w:cstheme="minorHAnsi"/>
          <w:spacing w:val="3"/>
          <w:w w:val="105"/>
          <w:sz w:val="24"/>
          <w:szCs w:val="24"/>
        </w:rPr>
        <w:t xml:space="preserve"> </w:t>
      </w:r>
      <w:r w:rsidRPr="00E95ECD">
        <w:rPr>
          <w:rFonts w:eastAsia="Calibri" w:cstheme="minorHAnsi"/>
          <w:w w:val="105"/>
          <w:sz w:val="24"/>
          <w:szCs w:val="24"/>
        </w:rPr>
        <w:t>Includes</w:t>
      </w:r>
      <w:r w:rsidRPr="00E95ECD">
        <w:rPr>
          <w:rFonts w:eastAsia="Calibri" w:cstheme="minorHAnsi"/>
          <w:spacing w:val="26"/>
          <w:w w:val="105"/>
          <w:sz w:val="24"/>
          <w:szCs w:val="24"/>
        </w:rPr>
        <w:t xml:space="preserve"> </w:t>
      </w:r>
      <w:r w:rsidRPr="00E95ECD">
        <w:rPr>
          <w:rFonts w:eastAsia="Calibri" w:cstheme="minorHAnsi"/>
          <w:w w:val="105"/>
          <w:sz w:val="24"/>
          <w:szCs w:val="24"/>
        </w:rPr>
        <w:t>no</w:t>
      </w:r>
      <w:r w:rsidRPr="00E95ECD">
        <w:rPr>
          <w:rFonts w:eastAsia="Calibri" w:cstheme="minorHAnsi"/>
          <w:spacing w:val="-2"/>
          <w:w w:val="105"/>
          <w:sz w:val="24"/>
          <w:szCs w:val="24"/>
        </w:rPr>
        <w:t xml:space="preserve"> </w:t>
      </w:r>
      <w:r w:rsidRPr="00E95ECD">
        <w:rPr>
          <w:rFonts w:eastAsia="Calibri" w:cstheme="minorHAnsi"/>
          <w:w w:val="105"/>
          <w:sz w:val="24"/>
          <w:szCs w:val="24"/>
        </w:rPr>
        <w:t>permanently</w:t>
      </w:r>
      <w:r w:rsidRPr="00E95ECD">
        <w:rPr>
          <w:rFonts w:eastAsia="Calibri" w:cstheme="minorHAnsi"/>
          <w:spacing w:val="48"/>
          <w:w w:val="105"/>
          <w:sz w:val="24"/>
          <w:szCs w:val="24"/>
        </w:rPr>
        <w:t xml:space="preserve"> </w:t>
      </w:r>
      <w:r w:rsidRPr="00E95ECD">
        <w:rPr>
          <w:rFonts w:eastAsia="Calibri" w:cstheme="minorHAnsi"/>
          <w:w w:val="105"/>
          <w:sz w:val="24"/>
          <w:szCs w:val="24"/>
        </w:rPr>
        <w:t>incorporated</w:t>
      </w:r>
      <w:r w:rsidRPr="00E95ECD">
        <w:rPr>
          <w:rFonts w:eastAsia="Calibri" w:cstheme="minorHAnsi"/>
          <w:spacing w:val="42"/>
          <w:w w:val="105"/>
          <w:sz w:val="24"/>
          <w:szCs w:val="24"/>
        </w:rPr>
        <w:t xml:space="preserve"> </w:t>
      </w:r>
      <w:r w:rsidRPr="00E95ECD">
        <w:rPr>
          <w:rFonts w:eastAsia="Calibri" w:cstheme="minorHAnsi"/>
          <w:w w:val="105"/>
          <w:sz w:val="24"/>
          <w:szCs w:val="24"/>
        </w:rPr>
        <w:t>steel</w:t>
      </w:r>
      <w:r w:rsidRPr="00E95ECD">
        <w:rPr>
          <w:rFonts w:eastAsia="Calibri" w:cstheme="minorHAnsi"/>
          <w:spacing w:val="25"/>
          <w:w w:val="105"/>
          <w:sz w:val="24"/>
          <w:szCs w:val="24"/>
        </w:rPr>
        <w:t xml:space="preserve"> </w:t>
      </w:r>
      <w:r w:rsidRPr="00E95ECD">
        <w:rPr>
          <w:rFonts w:eastAsia="Calibri" w:cstheme="minorHAnsi"/>
          <w:w w:val="105"/>
          <w:sz w:val="24"/>
          <w:szCs w:val="24"/>
        </w:rPr>
        <w:t>or</w:t>
      </w:r>
      <w:r w:rsidRPr="00E95ECD">
        <w:rPr>
          <w:rFonts w:eastAsia="Calibri" w:cstheme="minorHAnsi"/>
          <w:spacing w:val="-5"/>
          <w:w w:val="105"/>
          <w:sz w:val="24"/>
          <w:szCs w:val="24"/>
        </w:rPr>
        <w:t xml:space="preserve"> </w:t>
      </w:r>
      <w:r w:rsidRPr="00E95ECD">
        <w:rPr>
          <w:rFonts w:eastAsia="Calibri" w:cstheme="minorHAnsi"/>
          <w:w w:val="105"/>
          <w:sz w:val="24"/>
          <w:szCs w:val="24"/>
        </w:rPr>
        <w:t>iron</w:t>
      </w:r>
      <w:r w:rsidRPr="00E95ECD">
        <w:rPr>
          <w:rFonts w:eastAsia="Calibri" w:cstheme="minorHAnsi"/>
          <w:spacing w:val="13"/>
          <w:w w:val="105"/>
          <w:sz w:val="24"/>
          <w:szCs w:val="24"/>
        </w:rPr>
        <w:t xml:space="preserve"> </w:t>
      </w:r>
      <w:r w:rsidRPr="00E95ECD">
        <w:rPr>
          <w:rFonts w:eastAsia="Calibri" w:cstheme="minorHAnsi"/>
          <w:w w:val="105"/>
          <w:sz w:val="24"/>
          <w:szCs w:val="24"/>
        </w:rPr>
        <w:t>materials,</w:t>
      </w:r>
      <w:r w:rsidRPr="00E95ECD">
        <w:rPr>
          <w:rFonts w:eastAsia="Calibri" w:cstheme="minorHAnsi"/>
          <w:spacing w:val="36"/>
          <w:w w:val="105"/>
          <w:sz w:val="24"/>
          <w:szCs w:val="24"/>
        </w:rPr>
        <w:t xml:space="preserve"> </w:t>
      </w:r>
      <w:r w:rsidRPr="00E95ECD">
        <w:rPr>
          <w:rFonts w:eastAsia="Calibri" w:cstheme="minorHAnsi"/>
          <w:w w:val="105"/>
          <w:sz w:val="24"/>
          <w:szCs w:val="24"/>
        </w:rPr>
        <w:t>or</w:t>
      </w:r>
      <w:r w:rsidRPr="00E95ECD">
        <w:rPr>
          <w:rFonts w:eastAsia="Calibri" w:cstheme="minorHAnsi"/>
          <w:spacing w:val="10"/>
          <w:w w:val="105"/>
          <w:sz w:val="24"/>
          <w:szCs w:val="24"/>
        </w:rPr>
        <w:t xml:space="preserve"> </w:t>
      </w:r>
      <w:r w:rsidRPr="00E95ECD">
        <w:rPr>
          <w:rFonts w:eastAsia="Calibri" w:cstheme="minorHAnsi"/>
          <w:w w:val="105"/>
          <w:sz w:val="24"/>
          <w:szCs w:val="24"/>
        </w:rPr>
        <w:t>(ii)</w:t>
      </w:r>
      <w:r w:rsidRPr="00E95ECD">
        <w:rPr>
          <w:rFonts w:eastAsia="Calibri" w:cstheme="minorHAnsi"/>
          <w:spacing w:val="4"/>
          <w:w w:val="105"/>
          <w:sz w:val="24"/>
          <w:szCs w:val="24"/>
        </w:rPr>
        <w:t xml:space="preserve"> </w:t>
      </w:r>
      <w:r w:rsidRPr="00E95ECD">
        <w:rPr>
          <w:rFonts w:eastAsia="Calibri" w:cstheme="minorHAnsi"/>
          <w:w w:val="105"/>
          <w:sz w:val="24"/>
          <w:szCs w:val="24"/>
        </w:rPr>
        <w:t>if</w:t>
      </w:r>
      <w:r w:rsidRPr="00E95ECD">
        <w:rPr>
          <w:rFonts w:eastAsia="Calibri" w:cstheme="minorHAnsi"/>
          <w:spacing w:val="2"/>
          <w:w w:val="105"/>
          <w:sz w:val="24"/>
          <w:szCs w:val="24"/>
        </w:rPr>
        <w:t xml:space="preserve"> </w:t>
      </w:r>
      <w:r w:rsidRPr="00E95ECD">
        <w:rPr>
          <w:rFonts w:eastAsia="Calibri" w:cstheme="minorHAnsi"/>
          <w:w w:val="105"/>
          <w:sz w:val="24"/>
          <w:szCs w:val="24"/>
        </w:rPr>
        <w:t>steel</w:t>
      </w:r>
      <w:r w:rsidRPr="00E95ECD">
        <w:rPr>
          <w:rFonts w:eastAsia="Calibri" w:cstheme="minorHAnsi"/>
          <w:spacing w:val="-5"/>
          <w:w w:val="105"/>
          <w:sz w:val="24"/>
          <w:szCs w:val="24"/>
        </w:rPr>
        <w:t xml:space="preserve"> or</w:t>
      </w:r>
      <w:r w:rsidR="00935031" w:rsidRPr="00E95ECD">
        <w:rPr>
          <w:rFonts w:eastAsia="Calibri" w:cstheme="minorHAnsi"/>
          <w:spacing w:val="-5"/>
          <w:w w:val="105"/>
          <w:sz w:val="24"/>
          <w:szCs w:val="24"/>
        </w:rPr>
        <w:t xml:space="preserve"> </w:t>
      </w:r>
      <w:r w:rsidRPr="00E95ECD">
        <w:rPr>
          <w:rFonts w:eastAsia="Calibri" w:cstheme="minorHAnsi"/>
          <w:w w:val="110"/>
          <w:sz w:val="24"/>
          <w:szCs w:val="24"/>
        </w:rPr>
        <w:t>iron materials are to</w:t>
      </w:r>
      <w:r w:rsidRPr="00E95ECD">
        <w:rPr>
          <w:rFonts w:eastAsia="Calibri" w:cstheme="minorHAnsi"/>
          <w:spacing w:val="-12"/>
          <w:w w:val="110"/>
          <w:sz w:val="24"/>
          <w:szCs w:val="24"/>
        </w:rPr>
        <w:t xml:space="preserve"> </w:t>
      </w:r>
      <w:r w:rsidRPr="00E95ECD">
        <w:rPr>
          <w:rFonts w:eastAsia="Calibri" w:cstheme="minorHAnsi"/>
          <w:w w:val="110"/>
          <w:sz w:val="24"/>
          <w:szCs w:val="24"/>
        </w:rPr>
        <w:t>be</w:t>
      </w:r>
      <w:r w:rsidRPr="00E95ECD">
        <w:rPr>
          <w:rFonts w:eastAsia="Calibri" w:cstheme="minorHAnsi"/>
          <w:spacing w:val="-8"/>
          <w:w w:val="110"/>
          <w:sz w:val="24"/>
          <w:szCs w:val="24"/>
        </w:rPr>
        <w:t xml:space="preserve"> </w:t>
      </w:r>
      <w:r w:rsidRPr="00E95ECD">
        <w:rPr>
          <w:rFonts w:eastAsia="Calibri" w:cstheme="minorHAnsi"/>
          <w:w w:val="110"/>
          <w:sz w:val="24"/>
          <w:szCs w:val="24"/>
        </w:rPr>
        <w:t>used, all</w:t>
      </w:r>
      <w:r w:rsidRPr="00E95ECD">
        <w:rPr>
          <w:rFonts w:eastAsia="Calibri" w:cstheme="minorHAnsi"/>
          <w:spacing w:val="-2"/>
          <w:w w:val="110"/>
          <w:sz w:val="24"/>
          <w:szCs w:val="24"/>
        </w:rPr>
        <w:t xml:space="preserve"> </w:t>
      </w:r>
      <w:r w:rsidRPr="00E95ECD">
        <w:rPr>
          <w:rFonts w:eastAsia="Calibri" w:cstheme="minorHAnsi"/>
          <w:w w:val="110"/>
          <w:sz w:val="24"/>
          <w:szCs w:val="24"/>
        </w:rPr>
        <w:t>manufacturing</w:t>
      </w:r>
      <w:r w:rsidRPr="00E95ECD">
        <w:rPr>
          <w:rFonts w:eastAsia="Calibri" w:cstheme="minorHAnsi"/>
          <w:spacing w:val="24"/>
          <w:w w:val="110"/>
          <w:sz w:val="24"/>
          <w:szCs w:val="24"/>
        </w:rPr>
        <w:t xml:space="preserve"> </w:t>
      </w:r>
      <w:r w:rsidRPr="00E95ECD">
        <w:rPr>
          <w:rFonts w:eastAsia="Calibri" w:cstheme="minorHAnsi"/>
          <w:w w:val="110"/>
          <w:sz w:val="24"/>
          <w:szCs w:val="24"/>
        </w:rPr>
        <w:t>processes,</w:t>
      </w:r>
      <w:r w:rsidRPr="00E95ECD">
        <w:rPr>
          <w:rFonts w:eastAsia="Calibri" w:cstheme="minorHAnsi"/>
          <w:spacing w:val="31"/>
          <w:w w:val="110"/>
          <w:sz w:val="24"/>
          <w:szCs w:val="24"/>
        </w:rPr>
        <w:t xml:space="preserve"> </w:t>
      </w:r>
      <w:r w:rsidRPr="00E95ECD">
        <w:rPr>
          <w:rFonts w:eastAsia="Calibri" w:cstheme="minorHAnsi"/>
          <w:w w:val="110"/>
          <w:sz w:val="24"/>
          <w:szCs w:val="24"/>
        </w:rPr>
        <w:t>including application</w:t>
      </w:r>
      <w:r w:rsidRPr="00E95ECD">
        <w:rPr>
          <w:rFonts w:eastAsia="Calibri" w:cstheme="minorHAnsi"/>
          <w:spacing w:val="25"/>
          <w:w w:val="110"/>
          <w:sz w:val="24"/>
          <w:szCs w:val="24"/>
        </w:rPr>
        <w:t xml:space="preserve"> </w:t>
      </w:r>
      <w:r w:rsidRPr="00E95ECD">
        <w:rPr>
          <w:rFonts w:eastAsia="Calibri" w:cstheme="minorHAnsi"/>
          <w:w w:val="110"/>
          <w:sz w:val="24"/>
          <w:szCs w:val="24"/>
        </w:rPr>
        <w:t>of</w:t>
      </w:r>
      <w:r w:rsidRPr="00E95ECD">
        <w:rPr>
          <w:rFonts w:eastAsia="Calibri" w:cstheme="minorHAnsi"/>
          <w:spacing w:val="-9"/>
          <w:w w:val="110"/>
          <w:sz w:val="24"/>
          <w:szCs w:val="24"/>
        </w:rPr>
        <w:t xml:space="preserve"> </w:t>
      </w:r>
      <w:r w:rsidRPr="00E95ECD">
        <w:rPr>
          <w:rFonts w:eastAsia="Calibri" w:cstheme="minorHAnsi"/>
          <w:w w:val="110"/>
          <w:sz w:val="24"/>
          <w:szCs w:val="24"/>
        </w:rPr>
        <w:t>a</w:t>
      </w:r>
      <w:r w:rsidRPr="00E95ECD">
        <w:rPr>
          <w:rFonts w:eastAsia="Calibri" w:cstheme="minorHAnsi"/>
          <w:spacing w:val="-9"/>
          <w:w w:val="110"/>
          <w:sz w:val="24"/>
          <w:szCs w:val="24"/>
        </w:rPr>
        <w:t xml:space="preserve"> </w:t>
      </w:r>
      <w:r w:rsidRPr="00E95ECD">
        <w:rPr>
          <w:rFonts w:eastAsia="Calibri" w:cstheme="minorHAnsi"/>
          <w:w w:val="110"/>
          <w:sz w:val="24"/>
          <w:szCs w:val="24"/>
        </w:rPr>
        <w:t>coating, for these materials must occur in the United States. Coating includes all processes</w:t>
      </w:r>
      <w:r w:rsidRPr="00E95ECD">
        <w:rPr>
          <w:rFonts w:eastAsia="Calibri" w:cstheme="minorHAnsi"/>
          <w:spacing w:val="30"/>
          <w:w w:val="110"/>
          <w:sz w:val="24"/>
          <w:szCs w:val="24"/>
        </w:rPr>
        <w:t xml:space="preserve"> </w:t>
      </w:r>
      <w:r w:rsidRPr="00E95ECD">
        <w:rPr>
          <w:rFonts w:eastAsia="Calibri" w:cstheme="minorHAnsi"/>
          <w:w w:val="110"/>
          <w:sz w:val="24"/>
          <w:szCs w:val="24"/>
        </w:rPr>
        <w:t>which protect or enhance the value of the material to which the coating</w:t>
      </w:r>
      <w:r w:rsidRPr="00E95ECD">
        <w:rPr>
          <w:rFonts w:eastAsia="Calibri" w:cstheme="minorHAnsi"/>
          <w:spacing w:val="26"/>
          <w:w w:val="110"/>
          <w:sz w:val="24"/>
          <w:szCs w:val="24"/>
        </w:rPr>
        <w:t xml:space="preserve"> </w:t>
      </w:r>
      <w:r w:rsidRPr="00E95ECD">
        <w:rPr>
          <w:rFonts w:eastAsia="Calibri" w:cstheme="minorHAnsi"/>
          <w:w w:val="110"/>
          <w:sz w:val="24"/>
          <w:szCs w:val="24"/>
        </w:rPr>
        <w:t>is</w:t>
      </w:r>
      <w:r w:rsidRPr="00E95ECD">
        <w:rPr>
          <w:rFonts w:eastAsia="Calibri" w:cstheme="minorHAnsi"/>
          <w:spacing w:val="-5"/>
          <w:w w:val="110"/>
          <w:sz w:val="24"/>
          <w:szCs w:val="24"/>
        </w:rPr>
        <w:t xml:space="preserve"> </w:t>
      </w:r>
      <w:r w:rsidRPr="00E95ECD">
        <w:rPr>
          <w:rFonts w:eastAsia="Calibri" w:cstheme="minorHAnsi"/>
          <w:w w:val="110"/>
          <w:sz w:val="24"/>
          <w:szCs w:val="24"/>
        </w:rPr>
        <w:t>applied.</w:t>
      </w:r>
    </w:p>
    <w:p w14:paraId="31260A20" w14:textId="77777777" w:rsidR="004D5C60" w:rsidRPr="00E95ECD" w:rsidRDefault="004D5C60" w:rsidP="001627AF">
      <w:pPr>
        <w:widowControl w:val="0"/>
        <w:numPr>
          <w:ilvl w:val="2"/>
          <w:numId w:val="24"/>
        </w:numPr>
        <w:tabs>
          <w:tab w:val="left" w:pos="1309"/>
          <w:tab w:val="left" w:pos="1312"/>
        </w:tabs>
        <w:autoSpaceDE w:val="0"/>
        <w:autoSpaceDN w:val="0"/>
        <w:spacing w:after="0" w:line="240" w:lineRule="auto"/>
        <w:ind w:right="703"/>
        <w:rPr>
          <w:rFonts w:eastAsia="Calibri" w:cstheme="minorHAnsi"/>
          <w:sz w:val="24"/>
          <w:szCs w:val="24"/>
        </w:rPr>
      </w:pPr>
      <w:r w:rsidRPr="00E95ECD">
        <w:rPr>
          <w:rFonts w:eastAsia="Calibri" w:cstheme="minorHAnsi"/>
          <w:w w:val="110"/>
          <w:sz w:val="24"/>
          <w:szCs w:val="24"/>
        </w:rPr>
        <w:t>The</w:t>
      </w:r>
      <w:r w:rsidRPr="00E95ECD">
        <w:rPr>
          <w:rFonts w:eastAsia="Calibri" w:cstheme="minorHAnsi"/>
          <w:spacing w:val="-11"/>
          <w:w w:val="110"/>
          <w:sz w:val="24"/>
          <w:szCs w:val="24"/>
        </w:rPr>
        <w:t xml:space="preserve"> </w:t>
      </w:r>
      <w:r w:rsidRPr="00E95ECD">
        <w:rPr>
          <w:rFonts w:eastAsia="Calibri" w:cstheme="minorHAnsi"/>
          <w:w w:val="110"/>
          <w:sz w:val="24"/>
          <w:szCs w:val="24"/>
        </w:rPr>
        <w:t>State has</w:t>
      </w:r>
      <w:r w:rsidRPr="00E95ECD">
        <w:rPr>
          <w:rFonts w:eastAsia="Calibri" w:cstheme="minorHAnsi"/>
          <w:spacing w:val="-4"/>
          <w:w w:val="110"/>
          <w:sz w:val="24"/>
          <w:szCs w:val="24"/>
        </w:rPr>
        <w:t xml:space="preserve"> </w:t>
      </w:r>
      <w:r w:rsidRPr="00E95ECD">
        <w:rPr>
          <w:rFonts w:eastAsia="Calibri" w:cstheme="minorHAnsi"/>
          <w:w w:val="110"/>
          <w:sz w:val="24"/>
          <w:szCs w:val="24"/>
        </w:rPr>
        <w:t>standard</w:t>
      </w:r>
      <w:r w:rsidRPr="00E95ECD">
        <w:rPr>
          <w:rFonts w:eastAsia="Calibri" w:cstheme="minorHAnsi"/>
          <w:spacing w:val="19"/>
          <w:w w:val="110"/>
          <w:sz w:val="24"/>
          <w:szCs w:val="24"/>
        </w:rPr>
        <w:t xml:space="preserve"> </w:t>
      </w:r>
      <w:r w:rsidRPr="00E95ECD">
        <w:rPr>
          <w:rFonts w:eastAsia="Calibri" w:cstheme="minorHAnsi"/>
          <w:w w:val="110"/>
          <w:sz w:val="24"/>
          <w:szCs w:val="24"/>
        </w:rPr>
        <w:t>contract</w:t>
      </w:r>
      <w:r w:rsidRPr="00E95ECD">
        <w:rPr>
          <w:rFonts w:eastAsia="Calibri" w:cstheme="minorHAnsi"/>
          <w:spacing w:val="-3"/>
          <w:w w:val="110"/>
          <w:sz w:val="24"/>
          <w:szCs w:val="24"/>
        </w:rPr>
        <w:t xml:space="preserve"> </w:t>
      </w:r>
      <w:r w:rsidRPr="00E95ECD">
        <w:rPr>
          <w:rFonts w:eastAsia="Calibri" w:cstheme="minorHAnsi"/>
          <w:w w:val="110"/>
          <w:sz w:val="24"/>
          <w:szCs w:val="24"/>
        </w:rPr>
        <w:t>provisions</w:t>
      </w:r>
      <w:r w:rsidRPr="00E95ECD">
        <w:rPr>
          <w:rFonts w:eastAsia="Calibri" w:cstheme="minorHAnsi"/>
          <w:spacing w:val="19"/>
          <w:w w:val="110"/>
          <w:sz w:val="24"/>
          <w:szCs w:val="24"/>
        </w:rPr>
        <w:t xml:space="preserve"> </w:t>
      </w:r>
      <w:r w:rsidRPr="00E95ECD">
        <w:rPr>
          <w:rFonts w:eastAsia="Calibri" w:cstheme="minorHAnsi"/>
          <w:w w:val="110"/>
          <w:sz w:val="24"/>
          <w:szCs w:val="24"/>
        </w:rPr>
        <w:t>that</w:t>
      </w:r>
      <w:r w:rsidRPr="00E95ECD">
        <w:rPr>
          <w:rFonts w:eastAsia="Calibri" w:cstheme="minorHAnsi"/>
          <w:spacing w:val="-3"/>
          <w:w w:val="110"/>
          <w:sz w:val="24"/>
          <w:szCs w:val="24"/>
        </w:rPr>
        <w:t xml:space="preserve"> </w:t>
      </w:r>
      <w:r w:rsidRPr="00E95ECD">
        <w:rPr>
          <w:rFonts w:eastAsia="Calibri" w:cstheme="minorHAnsi"/>
          <w:w w:val="110"/>
          <w:sz w:val="24"/>
          <w:szCs w:val="24"/>
        </w:rPr>
        <w:t>require</w:t>
      </w:r>
      <w:r w:rsidRPr="00E95ECD">
        <w:rPr>
          <w:rFonts w:eastAsia="Calibri" w:cstheme="minorHAnsi"/>
          <w:spacing w:val="12"/>
          <w:w w:val="110"/>
          <w:sz w:val="24"/>
          <w:szCs w:val="24"/>
        </w:rPr>
        <w:t xml:space="preserve"> </w:t>
      </w:r>
      <w:r w:rsidRPr="00E95ECD">
        <w:rPr>
          <w:rFonts w:eastAsia="Calibri" w:cstheme="minorHAnsi"/>
          <w:w w:val="110"/>
          <w:sz w:val="24"/>
          <w:szCs w:val="24"/>
        </w:rPr>
        <w:t>the</w:t>
      </w:r>
      <w:r w:rsidRPr="00E95ECD">
        <w:rPr>
          <w:rFonts w:eastAsia="Calibri" w:cstheme="minorHAnsi"/>
          <w:spacing w:val="-11"/>
          <w:w w:val="110"/>
          <w:sz w:val="24"/>
          <w:szCs w:val="24"/>
        </w:rPr>
        <w:t xml:space="preserve"> </w:t>
      </w:r>
      <w:r w:rsidRPr="00E95ECD">
        <w:rPr>
          <w:rFonts w:eastAsia="Calibri" w:cstheme="minorHAnsi"/>
          <w:w w:val="110"/>
          <w:sz w:val="24"/>
          <w:szCs w:val="24"/>
        </w:rPr>
        <w:t>use of</w:t>
      </w:r>
      <w:r w:rsidRPr="00E95ECD">
        <w:rPr>
          <w:rFonts w:eastAsia="Calibri" w:cstheme="minorHAnsi"/>
          <w:spacing w:val="-11"/>
          <w:w w:val="110"/>
          <w:sz w:val="24"/>
          <w:szCs w:val="24"/>
        </w:rPr>
        <w:t xml:space="preserve"> </w:t>
      </w:r>
      <w:r w:rsidRPr="00E95ECD">
        <w:rPr>
          <w:rFonts w:eastAsia="Calibri" w:cstheme="minorHAnsi"/>
          <w:w w:val="110"/>
          <w:sz w:val="24"/>
          <w:szCs w:val="24"/>
        </w:rPr>
        <w:t>domestic</w:t>
      </w:r>
      <w:r w:rsidRPr="00E95ECD">
        <w:rPr>
          <w:rFonts w:eastAsia="Calibri" w:cstheme="minorHAnsi"/>
          <w:spacing w:val="13"/>
          <w:w w:val="110"/>
          <w:sz w:val="24"/>
          <w:szCs w:val="24"/>
        </w:rPr>
        <w:t xml:space="preserve"> </w:t>
      </w:r>
      <w:r w:rsidRPr="00E95ECD">
        <w:rPr>
          <w:rFonts w:eastAsia="Calibri" w:cstheme="minorHAnsi"/>
          <w:w w:val="110"/>
          <w:sz w:val="24"/>
          <w:szCs w:val="24"/>
        </w:rPr>
        <w:t>materials and</w:t>
      </w:r>
      <w:r w:rsidRPr="00E95ECD">
        <w:rPr>
          <w:rFonts w:eastAsia="Calibri" w:cstheme="minorHAnsi"/>
          <w:spacing w:val="-4"/>
          <w:w w:val="110"/>
          <w:sz w:val="24"/>
          <w:szCs w:val="24"/>
        </w:rPr>
        <w:t xml:space="preserve"> </w:t>
      </w:r>
      <w:r w:rsidRPr="00E95ECD">
        <w:rPr>
          <w:rFonts w:eastAsia="Calibri" w:cstheme="minorHAnsi"/>
          <w:w w:val="110"/>
          <w:sz w:val="24"/>
          <w:szCs w:val="24"/>
        </w:rPr>
        <w:t>products, including</w:t>
      </w:r>
      <w:r w:rsidRPr="00E95ECD">
        <w:rPr>
          <w:rFonts w:eastAsia="Calibri" w:cstheme="minorHAnsi"/>
          <w:spacing w:val="31"/>
          <w:w w:val="110"/>
          <w:sz w:val="24"/>
          <w:szCs w:val="24"/>
        </w:rPr>
        <w:t xml:space="preserve"> </w:t>
      </w:r>
      <w:r w:rsidRPr="00E95ECD">
        <w:rPr>
          <w:rFonts w:eastAsia="Calibri" w:cstheme="minorHAnsi"/>
          <w:w w:val="110"/>
          <w:sz w:val="24"/>
          <w:szCs w:val="24"/>
        </w:rPr>
        <w:t>steel and</w:t>
      </w:r>
      <w:r w:rsidRPr="00E95ECD">
        <w:rPr>
          <w:rFonts w:eastAsia="Calibri" w:cstheme="minorHAnsi"/>
          <w:spacing w:val="-10"/>
          <w:w w:val="110"/>
          <w:sz w:val="24"/>
          <w:szCs w:val="24"/>
        </w:rPr>
        <w:t xml:space="preserve"> </w:t>
      </w:r>
      <w:r w:rsidRPr="00E95ECD">
        <w:rPr>
          <w:rFonts w:eastAsia="Calibri" w:cstheme="minorHAnsi"/>
          <w:w w:val="110"/>
          <w:sz w:val="24"/>
          <w:szCs w:val="24"/>
        </w:rPr>
        <w:t>iron materials,</w:t>
      </w:r>
      <w:r w:rsidRPr="00E95ECD">
        <w:rPr>
          <w:rFonts w:eastAsia="Calibri" w:cstheme="minorHAnsi"/>
          <w:spacing w:val="25"/>
          <w:w w:val="110"/>
          <w:sz w:val="24"/>
          <w:szCs w:val="24"/>
        </w:rPr>
        <w:t xml:space="preserve"> </w:t>
      </w:r>
      <w:r w:rsidRPr="00E95ECD">
        <w:rPr>
          <w:rFonts w:eastAsia="Calibri" w:cstheme="minorHAnsi"/>
          <w:w w:val="110"/>
          <w:sz w:val="24"/>
          <w:szCs w:val="24"/>
        </w:rPr>
        <w:t>to the</w:t>
      </w:r>
      <w:r w:rsidRPr="00E95ECD">
        <w:rPr>
          <w:rFonts w:eastAsia="Calibri" w:cstheme="minorHAnsi"/>
          <w:spacing w:val="-5"/>
          <w:w w:val="110"/>
          <w:sz w:val="24"/>
          <w:szCs w:val="24"/>
        </w:rPr>
        <w:t xml:space="preserve"> </w:t>
      </w:r>
      <w:r w:rsidRPr="00E95ECD">
        <w:rPr>
          <w:rFonts w:eastAsia="Calibri" w:cstheme="minorHAnsi"/>
          <w:w w:val="110"/>
          <w:sz w:val="24"/>
          <w:szCs w:val="24"/>
        </w:rPr>
        <w:t>same or</w:t>
      </w:r>
      <w:r w:rsidRPr="00E95ECD">
        <w:rPr>
          <w:rFonts w:eastAsia="Calibri" w:cstheme="minorHAnsi"/>
          <w:spacing w:val="-11"/>
          <w:w w:val="110"/>
          <w:sz w:val="24"/>
          <w:szCs w:val="24"/>
        </w:rPr>
        <w:t xml:space="preserve"> </w:t>
      </w:r>
      <w:r w:rsidRPr="00E95ECD">
        <w:rPr>
          <w:rFonts w:eastAsia="Calibri" w:cstheme="minorHAnsi"/>
          <w:w w:val="110"/>
          <w:sz w:val="24"/>
          <w:szCs w:val="24"/>
        </w:rPr>
        <w:t>greater</w:t>
      </w:r>
      <w:r w:rsidRPr="00E95ECD">
        <w:rPr>
          <w:rFonts w:eastAsia="Calibri" w:cstheme="minorHAnsi"/>
          <w:spacing w:val="16"/>
          <w:w w:val="110"/>
          <w:sz w:val="24"/>
          <w:szCs w:val="24"/>
        </w:rPr>
        <w:t xml:space="preserve"> </w:t>
      </w:r>
      <w:r w:rsidRPr="00E95ECD">
        <w:rPr>
          <w:rFonts w:eastAsia="Calibri" w:cstheme="minorHAnsi"/>
          <w:w w:val="110"/>
          <w:sz w:val="24"/>
          <w:szCs w:val="24"/>
        </w:rPr>
        <w:t>extent as</w:t>
      </w:r>
      <w:r w:rsidRPr="00E95ECD">
        <w:rPr>
          <w:rFonts w:eastAsia="Calibri" w:cstheme="minorHAnsi"/>
          <w:spacing w:val="-10"/>
          <w:w w:val="110"/>
          <w:sz w:val="24"/>
          <w:szCs w:val="24"/>
        </w:rPr>
        <w:t xml:space="preserve"> </w:t>
      </w:r>
      <w:r w:rsidRPr="00E95ECD">
        <w:rPr>
          <w:rFonts w:eastAsia="Calibri" w:cstheme="minorHAnsi"/>
          <w:w w:val="110"/>
          <w:sz w:val="24"/>
          <w:szCs w:val="24"/>
        </w:rPr>
        <w:t>the</w:t>
      </w:r>
      <w:r w:rsidRPr="00E95ECD">
        <w:rPr>
          <w:rFonts w:eastAsia="Calibri" w:cstheme="minorHAnsi"/>
          <w:spacing w:val="-5"/>
          <w:w w:val="110"/>
          <w:sz w:val="24"/>
          <w:szCs w:val="24"/>
        </w:rPr>
        <w:t xml:space="preserve"> </w:t>
      </w:r>
      <w:r w:rsidRPr="00E95ECD">
        <w:rPr>
          <w:rFonts w:eastAsia="Calibri" w:cstheme="minorHAnsi"/>
          <w:w w:val="110"/>
          <w:sz w:val="24"/>
          <w:szCs w:val="24"/>
        </w:rPr>
        <w:t>provisions</w:t>
      </w:r>
      <w:r w:rsidRPr="00E95ECD">
        <w:rPr>
          <w:rFonts w:eastAsia="Calibri" w:cstheme="minorHAnsi"/>
          <w:spacing w:val="31"/>
          <w:w w:val="110"/>
          <w:sz w:val="24"/>
          <w:szCs w:val="24"/>
        </w:rPr>
        <w:t xml:space="preserve"> </w:t>
      </w:r>
      <w:r w:rsidRPr="00E95ECD">
        <w:rPr>
          <w:rFonts w:eastAsia="Calibri" w:cstheme="minorHAnsi"/>
          <w:w w:val="110"/>
          <w:sz w:val="24"/>
          <w:szCs w:val="24"/>
        </w:rPr>
        <w:t>set forth in</w:t>
      </w:r>
      <w:r w:rsidRPr="00E95ECD">
        <w:rPr>
          <w:rFonts w:eastAsia="Calibri" w:cstheme="minorHAnsi"/>
          <w:spacing w:val="-8"/>
          <w:w w:val="110"/>
          <w:sz w:val="24"/>
          <w:szCs w:val="24"/>
        </w:rPr>
        <w:t xml:space="preserve"> </w:t>
      </w:r>
      <w:r w:rsidRPr="00E95ECD">
        <w:rPr>
          <w:rFonts w:eastAsia="Calibri" w:cstheme="minorHAnsi"/>
          <w:w w:val="110"/>
          <w:sz w:val="24"/>
          <w:szCs w:val="24"/>
        </w:rPr>
        <w:t xml:space="preserve">this </w:t>
      </w:r>
      <w:r w:rsidRPr="00E95ECD">
        <w:rPr>
          <w:rFonts w:eastAsia="Calibri" w:cstheme="minorHAnsi"/>
          <w:spacing w:val="-2"/>
          <w:w w:val="110"/>
          <w:sz w:val="24"/>
          <w:szCs w:val="24"/>
        </w:rPr>
        <w:t>section.</w:t>
      </w:r>
    </w:p>
    <w:p w14:paraId="1B5F357C" w14:textId="77777777" w:rsidR="004D5C60" w:rsidRPr="00E95ECD" w:rsidRDefault="004D5C60" w:rsidP="001627AF">
      <w:pPr>
        <w:widowControl w:val="0"/>
        <w:numPr>
          <w:ilvl w:val="2"/>
          <w:numId w:val="24"/>
        </w:numPr>
        <w:tabs>
          <w:tab w:val="left" w:pos="1309"/>
          <w:tab w:val="left" w:pos="1312"/>
        </w:tabs>
        <w:autoSpaceDE w:val="0"/>
        <w:autoSpaceDN w:val="0"/>
        <w:spacing w:before="2" w:after="0" w:line="240" w:lineRule="auto"/>
        <w:ind w:right="709"/>
        <w:rPr>
          <w:rFonts w:eastAsia="Calibri" w:cstheme="minorHAnsi"/>
          <w:sz w:val="24"/>
          <w:szCs w:val="24"/>
        </w:rPr>
      </w:pP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State</w:t>
      </w:r>
      <w:r w:rsidRPr="00E95ECD">
        <w:rPr>
          <w:rFonts w:eastAsia="Calibri" w:cstheme="minorHAnsi"/>
          <w:spacing w:val="-2"/>
          <w:w w:val="110"/>
          <w:sz w:val="24"/>
          <w:szCs w:val="24"/>
        </w:rPr>
        <w:t xml:space="preserve"> </w:t>
      </w:r>
      <w:r w:rsidRPr="00E95ECD">
        <w:rPr>
          <w:rFonts w:eastAsia="Calibri" w:cstheme="minorHAnsi"/>
          <w:w w:val="110"/>
          <w:sz w:val="24"/>
          <w:szCs w:val="24"/>
        </w:rPr>
        <w:t>elects to</w:t>
      </w:r>
      <w:r w:rsidRPr="00E95ECD">
        <w:rPr>
          <w:rFonts w:eastAsia="Calibri" w:cstheme="minorHAnsi"/>
          <w:spacing w:val="-12"/>
          <w:w w:val="110"/>
          <w:sz w:val="24"/>
          <w:szCs w:val="24"/>
        </w:rPr>
        <w:t xml:space="preserve"> </w:t>
      </w:r>
      <w:r w:rsidRPr="00E95ECD">
        <w:rPr>
          <w:rFonts w:eastAsia="Calibri" w:cstheme="minorHAnsi"/>
          <w:w w:val="110"/>
          <w:sz w:val="24"/>
          <w:szCs w:val="24"/>
        </w:rPr>
        <w:t>include</w:t>
      </w:r>
      <w:r w:rsidRPr="00E95ECD">
        <w:rPr>
          <w:rFonts w:eastAsia="Calibri" w:cstheme="minorHAnsi"/>
          <w:spacing w:val="11"/>
          <w:w w:val="110"/>
          <w:sz w:val="24"/>
          <w:szCs w:val="24"/>
        </w:rPr>
        <w:t xml:space="preserve"> </w:t>
      </w:r>
      <w:r w:rsidRPr="00E95ECD">
        <w:rPr>
          <w:rFonts w:eastAsia="Calibri" w:cstheme="minorHAnsi"/>
          <w:w w:val="110"/>
          <w:sz w:val="24"/>
          <w:szCs w:val="24"/>
        </w:rPr>
        <w:t>alternate bid</w:t>
      </w:r>
      <w:r w:rsidRPr="00E95ECD">
        <w:rPr>
          <w:rFonts w:eastAsia="Calibri" w:cstheme="minorHAnsi"/>
          <w:spacing w:val="-5"/>
          <w:w w:val="110"/>
          <w:sz w:val="24"/>
          <w:szCs w:val="24"/>
        </w:rPr>
        <w:t xml:space="preserve"> </w:t>
      </w:r>
      <w:r w:rsidRPr="00E95ECD">
        <w:rPr>
          <w:rFonts w:eastAsia="Calibri" w:cstheme="minorHAnsi"/>
          <w:w w:val="110"/>
          <w:sz w:val="24"/>
          <w:szCs w:val="24"/>
        </w:rPr>
        <w:t>provisions</w:t>
      </w:r>
      <w:r w:rsidRPr="00E95ECD">
        <w:rPr>
          <w:rFonts w:eastAsia="Calibri" w:cstheme="minorHAnsi"/>
          <w:spacing w:val="18"/>
          <w:w w:val="110"/>
          <w:sz w:val="24"/>
          <w:szCs w:val="24"/>
        </w:rPr>
        <w:t xml:space="preserve"> </w:t>
      </w:r>
      <w:r w:rsidRPr="00E95ECD">
        <w:rPr>
          <w:rFonts w:eastAsia="Calibri" w:cstheme="minorHAnsi"/>
          <w:w w:val="110"/>
          <w:sz w:val="24"/>
          <w:szCs w:val="24"/>
        </w:rPr>
        <w:t>for</w:t>
      </w:r>
      <w:r w:rsidRPr="00E95ECD">
        <w:rPr>
          <w:rFonts w:eastAsia="Calibri" w:cstheme="minorHAnsi"/>
          <w:spacing w:val="-5"/>
          <w:w w:val="110"/>
          <w:sz w:val="24"/>
          <w:szCs w:val="24"/>
        </w:rPr>
        <w:t xml:space="preserve"> </w:t>
      </w:r>
      <w:r w:rsidRPr="00E95ECD">
        <w:rPr>
          <w:rFonts w:eastAsia="Calibri" w:cstheme="minorHAnsi"/>
          <w:w w:val="110"/>
          <w:sz w:val="24"/>
          <w:szCs w:val="24"/>
        </w:rPr>
        <w:t>foreign</w:t>
      </w:r>
      <w:r w:rsidRPr="00E95ECD">
        <w:rPr>
          <w:rFonts w:eastAsia="Calibri" w:cstheme="minorHAnsi"/>
          <w:spacing w:val="-3"/>
          <w:w w:val="110"/>
          <w:sz w:val="24"/>
          <w:szCs w:val="24"/>
        </w:rPr>
        <w:t xml:space="preserve"> </w:t>
      </w:r>
      <w:r w:rsidRPr="00E95ECD">
        <w:rPr>
          <w:rFonts w:eastAsia="Calibri" w:cstheme="minorHAnsi"/>
          <w:w w:val="110"/>
          <w:sz w:val="24"/>
          <w:szCs w:val="24"/>
        </w:rPr>
        <w:t>and</w:t>
      </w:r>
      <w:r w:rsidRPr="00E95ECD">
        <w:rPr>
          <w:rFonts w:eastAsia="Calibri" w:cstheme="minorHAnsi"/>
          <w:spacing w:val="-5"/>
          <w:w w:val="110"/>
          <w:sz w:val="24"/>
          <w:szCs w:val="24"/>
        </w:rPr>
        <w:t xml:space="preserve"> </w:t>
      </w:r>
      <w:r w:rsidRPr="00E95ECD">
        <w:rPr>
          <w:rFonts w:eastAsia="Calibri" w:cstheme="minorHAnsi"/>
          <w:w w:val="110"/>
          <w:sz w:val="24"/>
          <w:szCs w:val="24"/>
        </w:rPr>
        <w:t>domestic</w:t>
      </w:r>
      <w:r w:rsidRPr="00E95ECD">
        <w:rPr>
          <w:rFonts w:eastAsia="Calibri" w:cstheme="minorHAnsi"/>
          <w:spacing w:val="12"/>
          <w:w w:val="110"/>
          <w:sz w:val="24"/>
          <w:szCs w:val="24"/>
        </w:rPr>
        <w:t xml:space="preserve"> </w:t>
      </w:r>
      <w:r w:rsidRPr="00E95ECD">
        <w:rPr>
          <w:rFonts w:eastAsia="Calibri" w:cstheme="minorHAnsi"/>
          <w:w w:val="110"/>
          <w:sz w:val="24"/>
          <w:szCs w:val="24"/>
        </w:rPr>
        <w:t>steel</w:t>
      </w:r>
      <w:r w:rsidRPr="00E95ECD">
        <w:rPr>
          <w:rFonts w:eastAsia="Calibri" w:cstheme="minorHAnsi"/>
          <w:spacing w:val="-5"/>
          <w:w w:val="110"/>
          <w:sz w:val="24"/>
          <w:szCs w:val="24"/>
        </w:rPr>
        <w:t xml:space="preserve"> </w:t>
      </w:r>
      <w:r w:rsidRPr="00E95ECD">
        <w:rPr>
          <w:rFonts w:eastAsia="Calibri" w:cstheme="minorHAnsi"/>
          <w:w w:val="110"/>
          <w:sz w:val="24"/>
          <w:szCs w:val="24"/>
        </w:rPr>
        <w:t>and</w:t>
      </w:r>
      <w:r w:rsidRPr="00E95ECD">
        <w:rPr>
          <w:rFonts w:eastAsia="Calibri" w:cstheme="minorHAnsi"/>
          <w:spacing w:val="-5"/>
          <w:w w:val="110"/>
          <w:sz w:val="24"/>
          <w:szCs w:val="24"/>
        </w:rPr>
        <w:t xml:space="preserve"> </w:t>
      </w:r>
      <w:r w:rsidRPr="00E95ECD">
        <w:rPr>
          <w:rFonts w:eastAsia="Calibri" w:cstheme="minorHAnsi"/>
          <w:w w:val="110"/>
          <w:sz w:val="24"/>
          <w:szCs w:val="24"/>
        </w:rPr>
        <w:t>iron</w:t>
      </w:r>
      <w:r w:rsidRPr="00E95ECD">
        <w:rPr>
          <w:rFonts w:eastAsia="Calibri" w:cstheme="minorHAnsi"/>
          <w:spacing w:val="-3"/>
          <w:w w:val="110"/>
          <w:sz w:val="24"/>
          <w:szCs w:val="24"/>
        </w:rPr>
        <w:t xml:space="preserve"> </w:t>
      </w:r>
      <w:r w:rsidRPr="00E95ECD">
        <w:rPr>
          <w:rFonts w:eastAsia="Calibri" w:cstheme="minorHAnsi"/>
          <w:w w:val="110"/>
          <w:sz w:val="24"/>
          <w:szCs w:val="24"/>
        </w:rPr>
        <w:t>materials which</w:t>
      </w:r>
      <w:r w:rsidRPr="00E95ECD">
        <w:rPr>
          <w:rFonts w:eastAsia="Calibri" w:cstheme="minorHAnsi"/>
          <w:spacing w:val="-11"/>
          <w:w w:val="110"/>
          <w:sz w:val="24"/>
          <w:szCs w:val="24"/>
        </w:rPr>
        <w:t xml:space="preserve"> </w:t>
      </w:r>
      <w:r w:rsidRPr="00E95ECD">
        <w:rPr>
          <w:rFonts w:eastAsia="Calibri" w:cstheme="minorHAnsi"/>
          <w:w w:val="110"/>
          <w:sz w:val="24"/>
          <w:szCs w:val="24"/>
        </w:rPr>
        <w:t>comply</w:t>
      </w:r>
      <w:r w:rsidRPr="00E95ECD">
        <w:rPr>
          <w:rFonts w:eastAsia="Calibri" w:cstheme="minorHAnsi"/>
          <w:spacing w:val="2"/>
          <w:w w:val="110"/>
          <w:sz w:val="24"/>
          <w:szCs w:val="24"/>
        </w:rPr>
        <w:t xml:space="preserve"> </w:t>
      </w:r>
      <w:r w:rsidRPr="00E95ECD">
        <w:rPr>
          <w:rFonts w:eastAsia="Calibri" w:cstheme="minorHAnsi"/>
          <w:w w:val="110"/>
          <w:sz w:val="24"/>
          <w:szCs w:val="24"/>
        </w:rPr>
        <w:t>with</w:t>
      </w:r>
      <w:r w:rsidRPr="00E95ECD">
        <w:rPr>
          <w:rFonts w:eastAsia="Calibri" w:cstheme="minorHAnsi"/>
          <w:spacing w:val="-10"/>
          <w:w w:val="110"/>
          <w:sz w:val="24"/>
          <w:szCs w:val="24"/>
        </w:rPr>
        <w:t xml:space="preserve"> </w:t>
      </w: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following</w:t>
      </w:r>
      <w:r w:rsidRPr="00E95ECD">
        <w:rPr>
          <w:rFonts w:eastAsia="Calibri" w:cstheme="minorHAnsi"/>
          <w:spacing w:val="7"/>
          <w:w w:val="110"/>
          <w:sz w:val="24"/>
          <w:szCs w:val="24"/>
        </w:rPr>
        <w:t xml:space="preserve"> </w:t>
      </w:r>
      <w:r w:rsidRPr="00E95ECD">
        <w:rPr>
          <w:rFonts w:eastAsia="Calibri" w:cstheme="minorHAnsi"/>
          <w:w w:val="110"/>
          <w:sz w:val="24"/>
          <w:szCs w:val="24"/>
        </w:rPr>
        <w:t>requirements.</w:t>
      </w:r>
      <w:r w:rsidRPr="00E95ECD">
        <w:rPr>
          <w:rFonts w:eastAsia="Calibri" w:cstheme="minorHAnsi"/>
          <w:spacing w:val="13"/>
          <w:w w:val="110"/>
          <w:sz w:val="24"/>
          <w:szCs w:val="24"/>
        </w:rPr>
        <w:t xml:space="preserve"> </w:t>
      </w:r>
      <w:r w:rsidRPr="00E95ECD">
        <w:rPr>
          <w:rFonts w:eastAsia="Calibri" w:cstheme="minorHAnsi"/>
          <w:w w:val="110"/>
          <w:sz w:val="24"/>
          <w:szCs w:val="24"/>
        </w:rPr>
        <w:t>Any</w:t>
      </w:r>
      <w:r w:rsidRPr="00E95ECD">
        <w:rPr>
          <w:rFonts w:eastAsia="Calibri" w:cstheme="minorHAnsi"/>
          <w:spacing w:val="-12"/>
          <w:w w:val="110"/>
          <w:sz w:val="24"/>
          <w:szCs w:val="24"/>
        </w:rPr>
        <w:t xml:space="preserve"> </w:t>
      </w:r>
      <w:r w:rsidRPr="00E95ECD">
        <w:rPr>
          <w:rFonts w:eastAsia="Calibri" w:cstheme="minorHAnsi"/>
          <w:w w:val="110"/>
          <w:sz w:val="24"/>
          <w:szCs w:val="24"/>
        </w:rPr>
        <w:t>procedure</w:t>
      </w:r>
      <w:r w:rsidRPr="00E95ECD">
        <w:rPr>
          <w:rFonts w:eastAsia="Calibri" w:cstheme="minorHAnsi"/>
          <w:spacing w:val="14"/>
          <w:w w:val="110"/>
          <w:sz w:val="24"/>
          <w:szCs w:val="24"/>
        </w:rPr>
        <w:t xml:space="preserve"> </w:t>
      </w:r>
      <w:r w:rsidRPr="00E95ECD">
        <w:rPr>
          <w:rFonts w:eastAsia="Calibri" w:cstheme="minorHAnsi"/>
          <w:w w:val="110"/>
          <w:sz w:val="24"/>
          <w:szCs w:val="24"/>
        </w:rPr>
        <w:t>for</w:t>
      </w:r>
      <w:r w:rsidRPr="00E95ECD">
        <w:rPr>
          <w:rFonts w:eastAsia="Calibri" w:cstheme="minorHAnsi"/>
          <w:spacing w:val="-12"/>
          <w:w w:val="110"/>
          <w:sz w:val="24"/>
          <w:szCs w:val="24"/>
        </w:rPr>
        <w:t xml:space="preserve"> </w:t>
      </w:r>
      <w:r w:rsidRPr="00E95ECD">
        <w:rPr>
          <w:rFonts w:eastAsia="Calibri" w:cstheme="minorHAnsi"/>
          <w:w w:val="110"/>
          <w:sz w:val="24"/>
          <w:szCs w:val="24"/>
        </w:rPr>
        <w:t>obtaining</w:t>
      </w:r>
      <w:r w:rsidRPr="00E95ECD">
        <w:rPr>
          <w:rFonts w:eastAsia="Calibri" w:cstheme="minorHAnsi"/>
          <w:spacing w:val="11"/>
          <w:w w:val="110"/>
          <w:sz w:val="24"/>
          <w:szCs w:val="24"/>
        </w:rPr>
        <w:t xml:space="preserve"> </w:t>
      </w:r>
      <w:r w:rsidRPr="00E95ECD">
        <w:rPr>
          <w:rFonts w:eastAsia="Calibri" w:cstheme="minorHAnsi"/>
          <w:w w:val="110"/>
          <w:sz w:val="24"/>
          <w:szCs w:val="24"/>
        </w:rPr>
        <w:t>alternate</w:t>
      </w:r>
      <w:r w:rsidRPr="00E95ECD">
        <w:rPr>
          <w:rFonts w:eastAsia="Calibri" w:cstheme="minorHAnsi"/>
          <w:spacing w:val="4"/>
          <w:w w:val="110"/>
          <w:sz w:val="24"/>
          <w:szCs w:val="24"/>
        </w:rPr>
        <w:t xml:space="preserve"> </w:t>
      </w:r>
      <w:r w:rsidRPr="00E95ECD">
        <w:rPr>
          <w:rFonts w:eastAsia="Calibri" w:cstheme="minorHAnsi"/>
          <w:w w:val="110"/>
          <w:sz w:val="24"/>
          <w:szCs w:val="24"/>
        </w:rPr>
        <w:t>bids</w:t>
      </w:r>
      <w:r w:rsidRPr="00E95ECD">
        <w:rPr>
          <w:rFonts w:eastAsia="Calibri" w:cstheme="minorHAnsi"/>
          <w:spacing w:val="-10"/>
          <w:w w:val="110"/>
          <w:sz w:val="24"/>
          <w:szCs w:val="24"/>
        </w:rPr>
        <w:t xml:space="preserve"> </w:t>
      </w:r>
      <w:r w:rsidRPr="00E95ECD">
        <w:rPr>
          <w:rFonts w:eastAsia="Calibri" w:cstheme="minorHAnsi"/>
          <w:w w:val="110"/>
          <w:sz w:val="24"/>
          <w:szCs w:val="24"/>
        </w:rPr>
        <w:t>based</w:t>
      </w:r>
      <w:r w:rsidRPr="00E95ECD">
        <w:rPr>
          <w:rFonts w:eastAsia="Calibri" w:cstheme="minorHAnsi"/>
          <w:spacing w:val="-10"/>
          <w:w w:val="110"/>
          <w:sz w:val="24"/>
          <w:szCs w:val="24"/>
        </w:rPr>
        <w:t xml:space="preserve"> </w:t>
      </w:r>
      <w:r w:rsidRPr="00E95ECD">
        <w:rPr>
          <w:rFonts w:eastAsia="Calibri" w:cstheme="minorHAnsi"/>
          <w:w w:val="110"/>
          <w:sz w:val="24"/>
          <w:szCs w:val="24"/>
        </w:rPr>
        <w:t>on furnishing</w:t>
      </w:r>
      <w:r w:rsidRPr="00E95ECD">
        <w:rPr>
          <w:rFonts w:eastAsia="Calibri" w:cstheme="minorHAnsi"/>
          <w:spacing w:val="16"/>
          <w:w w:val="110"/>
          <w:sz w:val="24"/>
          <w:szCs w:val="24"/>
        </w:rPr>
        <w:t xml:space="preserve"> </w:t>
      </w:r>
      <w:r w:rsidRPr="00E95ECD">
        <w:rPr>
          <w:rFonts w:eastAsia="Calibri" w:cstheme="minorHAnsi"/>
          <w:w w:val="110"/>
          <w:sz w:val="24"/>
          <w:szCs w:val="24"/>
        </w:rPr>
        <w:t>foreign</w:t>
      </w:r>
      <w:r w:rsidRPr="00E95ECD">
        <w:rPr>
          <w:rFonts w:eastAsia="Calibri" w:cstheme="minorHAnsi"/>
          <w:spacing w:val="11"/>
          <w:w w:val="110"/>
          <w:sz w:val="24"/>
          <w:szCs w:val="24"/>
        </w:rPr>
        <w:t xml:space="preserve"> </w:t>
      </w:r>
      <w:r w:rsidRPr="00E95ECD">
        <w:rPr>
          <w:rFonts w:eastAsia="Calibri" w:cstheme="minorHAnsi"/>
          <w:w w:val="110"/>
          <w:sz w:val="24"/>
          <w:szCs w:val="24"/>
        </w:rPr>
        <w:t>steel</w:t>
      </w:r>
      <w:r w:rsidRPr="00E95ECD">
        <w:rPr>
          <w:rFonts w:eastAsia="Calibri" w:cstheme="minorHAnsi"/>
          <w:spacing w:val="-3"/>
          <w:w w:val="110"/>
          <w:sz w:val="24"/>
          <w:szCs w:val="24"/>
        </w:rPr>
        <w:t xml:space="preserve"> </w:t>
      </w:r>
      <w:r w:rsidRPr="00E95ECD">
        <w:rPr>
          <w:rFonts w:eastAsia="Calibri" w:cstheme="minorHAnsi"/>
          <w:w w:val="110"/>
          <w:sz w:val="24"/>
          <w:szCs w:val="24"/>
        </w:rPr>
        <w:t>and</w:t>
      </w:r>
      <w:r w:rsidRPr="00E95ECD">
        <w:rPr>
          <w:rFonts w:eastAsia="Calibri" w:cstheme="minorHAnsi"/>
          <w:spacing w:val="-12"/>
          <w:w w:val="110"/>
          <w:sz w:val="24"/>
          <w:szCs w:val="24"/>
        </w:rPr>
        <w:t xml:space="preserve"> </w:t>
      </w:r>
      <w:r w:rsidRPr="00E95ECD">
        <w:rPr>
          <w:rFonts w:eastAsia="Calibri" w:cstheme="minorHAnsi"/>
          <w:w w:val="110"/>
          <w:sz w:val="24"/>
          <w:szCs w:val="24"/>
        </w:rPr>
        <w:t>iron</w:t>
      </w:r>
      <w:r w:rsidRPr="00E95ECD">
        <w:rPr>
          <w:rFonts w:eastAsia="Calibri" w:cstheme="minorHAnsi"/>
          <w:spacing w:val="-1"/>
          <w:w w:val="110"/>
          <w:sz w:val="24"/>
          <w:szCs w:val="24"/>
        </w:rPr>
        <w:t xml:space="preserve"> </w:t>
      </w:r>
      <w:r w:rsidRPr="00E95ECD">
        <w:rPr>
          <w:rFonts w:eastAsia="Calibri" w:cstheme="minorHAnsi"/>
          <w:w w:val="110"/>
          <w:sz w:val="24"/>
          <w:szCs w:val="24"/>
        </w:rPr>
        <w:t>materials</w:t>
      </w:r>
      <w:r w:rsidRPr="00E95ECD">
        <w:rPr>
          <w:rFonts w:eastAsia="Calibri" w:cstheme="minorHAnsi"/>
          <w:spacing w:val="21"/>
          <w:w w:val="110"/>
          <w:sz w:val="24"/>
          <w:szCs w:val="24"/>
        </w:rPr>
        <w:t xml:space="preserve"> </w:t>
      </w:r>
      <w:r w:rsidRPr="00E95ECD">
        <w:rPr>
          <w:rFonts w:eastAsia="Calibri" w:cstheme="minorHAnsi"/>
          <w:w w:val="110"/>
          <w:sz w:val="24"/>
          <w:szCs w:val="24"/>
        </w:rPr>
        <w:t>which</w:t>
      </w:r>
      <w:r w:rsidRPr="00E95ECD">
        <w:rPr>
          <w:rFonts w:eastAsia="Calibri" w:cstheme="minorHAnsi"/>
          <w:spacing w:val="-1"/>
          <w:w w:val="110"/>
          <w:sz w:val="24"/>
          <w:szCs w:val="24"/>
        </w:rPr>
        <w:t xml:space="preserve"> </w:t>
      </w:r>
      <w:r w:rsidRPr="00E95ECD">
        <w:rPr>
          <w:rFonts w:eastAsia="Calibri" w:cstheme="minorHAnsi"/>
          <w:w w:val="110"/>
          <w:sz w:val="24"/>
          <w:szCs w:val="24"/>
        </w:rPr>
        <w:t>is</w:t>
      </w:r>
      <w:r w:rsidRPr="00E95ECD">
        <w:rPr>
          <w:rFonts w:eastAsia="Calibri" w:cstheme="minorHAnsi"/>
          <w:spacing w:val="-12"/>
          <w:w w:val="110"/>
          <w:sz w:val="24"/>
          <w:szCs w:val="24"/>
        </w:rPr>
        <w:t xml:space="preserve"> </w:t>
      </w:r>
      <w:r w:rsidRPr="00E95ECD">
        <w:rPr>
          <w:rFonts w:eastAsia="Calibri" w:cstheme="minorHAnsi"/>
          <w:w w:val="110"/>
          <w:sz w:val="24"/>
          <w:szCs w:val="24"/>
        </w:rPr>
        <w:t>acceptable</w:t>
      </w:r>
      <w:r w:rsidRPr="00E95ECD">
        <w:rPr>
          <w:rFonts w:eastAsia="Calibri" w:cstheme="minorHAnsi"/>
          <w:spacing w:val="14"/>
          <w:w w:val="110"/>
          <w:sz w:val="24"/>
          <w:szCs w:val="24"/>
        </w:rPr>
        <w:t xml:space="preserve"> </w:t>
      </w:r>
      <w:r w:rsidRPr="00E95ECD">
        <w:rPr>
          <w:rFonts w:eastAsia="Calibri" w:cstheme="minorHAnsi"/>
          <w:w w:val="110"/>
          <w:sz w:val="24"/>
          <w:szCs w:val="24"/>
        </w:rPr>
        <w:t>to</w:t>
      </w:r>
      <w:r w:rsidRPr="00E95ECD">
        <w:rPr>
          <w:rFonts w:eastAsia="Calibri" w:cstheme="minorHAnsi"/>
          <w:spacing w:val="-12"/>
          <w:w w:val="110"/>
          <w:sz w:val="24"/>
          <w:szCs w:val="24"/>
        </w:rPr>
        <w:t xml:space="preserve"> </w:t>
      </w:r>
      <w:r w:rsidRPr="00E95ECD">
        <w:rPr>
          <w:rFonts w:eastAsia="Calibri" w:cstheme="minorHAnsi"/>
          <w:w w:val="110"/>
          <w:sz w:val="24"/>
          <w:szCs w:val="24"/>
        </w:rPr>
        <w:t>the Division</w:t>
      </w:r>
      <w:r w:rsidRPr="00E95ECD">
        <w:rPr>
          <w:rFonts w:eastAsia="Calibri" w:cstheme="minorHAnsi"/>
          <w:spacing w:val="-1"/>
          <w:w w:val="110"/>
          <w:sz w:val="24"/>
          <w:szCs w:val="24"/>
        </w:rPr>
        <w:t xml:space="preserve"> </w:t>
      </w:r>
      <w:r w:rsidRPr="00E95ECD">
        <w:rPr>
          <w:rFonts w:eastAsia="Calibri" w:cstheme="minorHAnsi"/>
          <w:w w:val="110"/>
          <w:sz w:val="24"/>
          <w:szCs w:val="24"/>
        </w:rPr>
        <w:t>Administrator</w:t>
      </w:r>
      <w:r w:rsidRPr="00E95ECD">
        <w:rPr>
          <w:rFonts w:eastAsia="Calibri" w:cstheme="minorHAnsi"/>
          <w:spacing w:val="33"/>
          <w:w w:val="110"/>
          <w:sz w:val="24"/>
          <w:szCs w:val="24"/>
        </w:rPr>
        <w:t xml:space="preserve"> </w:t>
      </w:r>
      <w:r w:rsidRPr="00E95ECD">
        <w:rPr>
          <w:rFonts w:eastAsia="Calibri" w:cstheme="minorHAnsi"/>
          <w:w w:val="110"/>
          <w:sz w:val="24"/>
          <w:szCs w:val="24"/>
        </w:rPr>
        <w:t>may</w:t>
      </w:r>
      <w:r w:rsidRPr="00E95ECD">
        <w:rPr>
          <w:rFonts w:eastAsia="Calibri" w:cstheme="minorHAnsi"/>
          <w:spacing w:val="-10"/>
          <w:w w:val="110"/>
          <w:sz w:val="24"/>
          <w:szCs w:val="24"/>
        </w:rPr>
        <w:t xml:space="preserve"> </w:t>
      </w:r>
      <w:r w:rsidRPr="00E95ECD">
        <w:rPr>
          <w:rFonts w:eastAsia="Calibri" w:cstheme="minorHAnsi"/>
          <w:w w:val="110"/>
          <w:sz w:val="24"/>
          <w:szCs w:val="24"/>
        </w:rPr>
        <w:t>be used. The</w:t>
      </w:r>
      <w:r w:rsidRPr="00E95ECD">
        <w:rPr>
          <w:rFonts w:eastAsia="Calibri" w:cstheme="minorHAnsi"/>
          <w:spacing w:val="-4"/>
          <w:w w:val="110"/>
          <w:sz w:val="24"/>
          <w:szCs w:val="24"/>
        </w:rPr>
        <w:t xml:space="preserve"> </w:t>
      </w:r>
      <w:r w:rsidRPr="00E95ECD">
        <w:rPr>
          <w:rFonts w:eastAsia="Calibri" w:cstheme="minorHAnsi"/>
          <w:w w:val="110"/>
          <w:sz w:val="24"/>
          <w:szCs w:val="24"/>
        </w:rPr>
        <w:t>contract</w:t>
      </w:r>
      <w:r w:rsidRPr="00E95ECD">
        <w:rPr>
          <w:rFonts w:eastAsia="Calibri" w:cstheme="minorHAnsi"/>
          <w:spacing w:val="19"/>
          <w:w w:val="110"/>
          <w:sz w:val="24"/>
          <w:szCs w:val="24"/>
        </w:rPr>
        <w:t xml:space="preserve"> </w:t>
      </w:r>
      <w:r w:rsidRPr="00E95ECD">
        <w:rPr>
          <w:rFonts w:eastAsia="Calibri" w:cstheme="minorHAnsi"/>
          <w:w w:val="110"/>
          <w:sz w:val="24"/>
          <w:szCs w:val="24"/>
        </w:rPr>
        <w:t>provisions</w:t>
      </w:r>
      <w:r w:rsidRPr="00E95ECD">
        <w:rPr>
          <w:rFonts w:eastAsia="Calibri" w:cstheme="minorHAnsi"/>
          <w:spacing w:val="32"/>
          <w:w w:val="110"/>
          <w:sz w:val="24"/>
          <w:szCs w:val="24"/>
        </w:rPr>
        <w:t xml:space="preserve"> </w:t>
      </w:r>
      <w:r w:rsidRPr="00E95ECD">
        <w:rPr>
          <w:rFonts w:eastAsia="Calibri" w:cstheme="minorHAnsi"/>
          <w:w w:val="110"/>
          <w:sz w:val="24"/>
          <w:szCs w:val="24"/>
        </w:rPr>
        <w:t>must (i)</w:t>
      </w:r>
      <w:r w:rsidRPr="00E95ECD">
        <w:rPr>
          <w:rFonts w:eastAsia="Calibri" w:cstheme="minorHAnsi"/>
          <w:spacing w:val="-3"/>
          <w:w w:val="110"/>
          <w:sz w:val="24"/>
          <w:szCs w:val="24"/>
        </w:rPr>
        <w:t xml:space="preserve"> </w:t>
      </w:r>
      <w:r w:rsidRPr="00E95ECD">
        <w:rPr>
          <w:rFonts w:eastAsia="Calibri" w:cstheme="minorHAnsi"/>
          <w:w w:val="110"/>
          <w:sz w:val="24"/>
          <w:szCs w:val="24"/>
        </w:rPr>
        <w:t>require</w:t>
      </w:r>
      <w:r w:rsidRPr="00E95ECD">
        <w:rPr>
          <w:rFonts w:eastAsia="Calibri" w:cstheme="minorHAnsi"/>
          <w:spacing w:val="23"/>
          <w:w w:val="110"/>
          <w:sz w:val="24"/>
          <w:szCs w:val="24"/>
        </w:rPr>
        <w:t xml:space="preserve"> </w:t>
      </w:r>
      <w:r w:rsidRPr="00E95ECD">
        <w:rPr>
          <w:rFonts w:eastAsia="Calibri" w:cstheme="minorHAnsi"/>
          <w:w w:val="110"/>
          <w:sz w:val="24"/>
          <w:szCs w:val="24"/>
        </w:rPr>
        <w:t>all bidders to</w:t>
      </w:r>
      <w:r w:rsidRPr="00E95ECD">
        <w:rPr>
          <w:rFonts w:eastAsia="Calibri" w:cstheme="minorHAnsi"/>
          <w:spacing w:val="-8"/>
          <w:w w:val="110"/>
          <w:sz w:val="24"/>
          <w:szCs w:val="24"/>
        </w:rPr>
        <w:t xml:space="preserve"> </w:t>
      </w:r>
      <w:r w:rsidRPr="00E95ECD">
        <w:rPr>
          <w:rFonts w:eastAsia="Calibri" w:cstheme="minorHAnsi"/>
          <w:w w:val="110"/>
          <w:sz w:val="24"/>
          <w:szCs w:val="24"/>
        </w:rPr>
        <w:t>submit</w:t>
      </w:r>
      <w:r w:rsidRPr="00E95ECD">
        <w:rPr>
          <w:rFonts w:eastAsia="Calibri" w:cstheme="minorHAnsi"/>
          <w:spacing w:val="19"/>
          <w:w w:val="110"/>
          <w:sz w:val="24"/>
          <w:szCs w:val="24"/>
        </w:rPr>
        <w:t xml:space="preserve"> </w:t>
      </w:r>
      <w:r w:rsidRPr="00E95ECD">
        <w:rPr>
          <w:rFonts w:eastAsia="Calibri" w:cstheme="minorHAnsi"/>
          <w:w w:val="110"/>
          <w:sz w:val="24"/>
          <w:szCs w:val="24"/>
        </w:rPr>
        <w:t>a</w:t>
      </w:r>
      <w:r w:rsidRPr="00E95ECD">
        <w:rPr>
          <w:rFonts w:eastAsia="Calibri" w:cstheme="minorHAnsi"/>
          <w:spacing w:val="-4"/>
          <w:w w:val="110"/>
          <w:sz w:val="24"/>
          <w:szCs w:val="24"/>
        </w:rPr>
        <w:t xml:space="preserve"> </w:t>
      </w:r>
      <w:r w:rsidRPr="00E95ECD">
        <w:rPr>
          <w:rFonts w:eastAsia="Calibri" w:cstheme="minorHAnsi"/>
          <w:w w:val="110"/>
          <w:sz w:val="24"/>
          <w:szCs w:val="24"/>
        </w:rPr>
        <w:t>bid based on furnishing domestic</w:t>
      </w:r>
      <w:r w:rsidRPr="00E95ECD">
        <w:rPr>
          <w:rFonts w:eastAsia="Calibri" w:cstheme="minorHAnsi"/>
          <w:spacing w:val="25"/>
          <w:w w:val="110"/>
          <w:sz w:val="24"/>
          <w:szCs w:val="24"/>
        </w:rPr>
        <w:t xml:space="preserve"> </w:t>
      </w:r>
      <w:r w:rsidRPr="00E95ECD">
        <w:rPr>
          <w:rFonts w:eastAsia="Calibri" w:cstheme="minorHAnsi"/>
          <w:w w:val="110"/>
          <w:sz w:val="24"/>
          <w:szCs w:val="24"/>
        </w:rPr>
        <w:t>steel and iron materials,</w:t>
      </w:r>
      <w:r w:rsidRPr="00E95ECD">
        <w:rPr>
          <w:rFonts w:eastAsia="Calibri" w:cstheme="minorHAnsi"/>
          <w:spacing w:val="27"/>
          <w:w w:val="110"/>
          <w:sz w:val="24"/>
          <w:szCs w:val="24"/>
        </w:rPr>
        <w:t xml:space="preserve"> </w:t>
      </w:r>
      <w:r w:rsidRPr="00E95ECD">
        <w:rPr>
          <w:rFonts w:eastAsia="Calibri" w:cstheme="minorHAnsi"/>
          <w:w w:val="110"/>
          <w:sz w:val="24"/>
          <w:szCs w:val="24"/>
        </w:rPr>
        <w:t>and</w:t>
      </w:r>
      <w:r w:rsidRPr="00E95ECD">
        <w:rPr>
          <w:rFonts w:eastAsia="Calibri" w:cstheme="minorHAnsi"/>
          <w:spacing w:val="-9"/>
          <w:w w:val="110"/>
          <w:sz w:val="24"/>
          <w:szCs w:val="24"/>
        </w:rPr>
        <w:t xml:space="preserve"> </w:t>
      </w:r>
      <w:r w:rsidRPr="00E95ECD">
        <w:rPr>
          <w:rFonts w:eastAsia="Calibri" w:cstheme="minorHAnsi"/>
          <w:w w:val="110"/>
          <w:sz w:val="24"/>
          <w:szCs w:val="24"/>
        </w:rPr>
        <w:t>(ii)</w:t>
      </w:r>
      <w:r w:rsidRPr="00E95ECD">
        <w:rPr>
          <w:rFonts w:eastAsia="Calibri" w:cstheme="minorHAnsi"/>
          <w:spacing w:val="-2"/>
          <w:w w:val="110"/>
          <w:sz w:val="24"/>
          <w:szCs w:val="24"/>
        </w:rPr>
        <w:t xml:space="preserve"> </w:t>
      </w:r>
      <w:r w:rsidRPr="00E95ECD">
        <w:rPr>
          <w:rFonts w:eastAsia="Calibri" w:cstheme="minorHAnsi"/>
          <w:w w:val="110"/>
          <w:sz w:val="24"/>
          <w:szCs w:val="24"/>
        </w:rPr>
        <w:t>clearly state that the contract will be</w:t>
      </w:r>
      <w:r w:rsidRPr="00E95ECD">
        <w:rPr>
          <w:rFonts w:eastAsia="Calibri" w:cstheme="minorHAnsi"/>
          <w:spacing w:val="-3"/>
          <w:w w:val="110"/>
          <w:sz w:val="24"/>
          <w:szCs w:val="24"/>
        </w:rPr>
        <w:t xml:space="preserve"> </w:t>
      </w:r>
      <w:r w:rsidRPr="00E95ECD">
        <w:rPr>
          <w:rFonts w:eastAsia="Calibri" w:cstheme="minorHAnsi"/>
          <w:w w:val="110"/>
          <w:sz w:val="24"/>
          <w:szCs w:val="24"/>
        </w:rPr>
        <w:t>awarded to</w:t>
      </w:r>
      <w:r w:rsidRPr="00E95ECD">
        <w:rPr>
          <w:rFonts w:eastAsia="Calibri" w:cstheme="minorHAnsi"/>
          <w:spacing w:val="-7"/>
          <w:w w:val="110"/>
          <w:sz w:val="24"/>
          <w:szCs w:val="24"/>
        </w:rPr>
        <w:t xml:space="preserve"> </w:t>
      </w:r>
      <w:r w:rsidRPr="00E95ECD">
        <w:rPr>
          <w:rFonts w:eastAsia="Calibri" w:cstheme="minorHAnsi"/>
          <w:w w:val="110"/>
          <w:sz w:val="24"/>
          <w:szCs w:val="24"/>
        </w:rPr>
        <w:t>the bidder who submits the lowest total bid based on furnishing</w:t>
      </w:r>
      <w:r w:rsidRPr="00E95ECD">
        <w:rPr>
          <w:rFonts w:eastAsia="Calibri" w:cstheme="minorHAnsi"/>
          <w:spacing w:val="32"/>
          <w:w w:val="110"/>
          <w:sz w:val="24"/>
          <w:szCs w:val="24"/>
        </w:rPr>
        <w:t xml:space="preserve"> </w:t>
      </w:r>
      <w:r w:rsidRPr="00E95ECD">
        <w:rPr>
          <w:rFonts w:eastAsia="Calibri" w:cstheme="minorHAnsi"/>
          <w:w w:val="110"/>
          <w:sz w:val="24"/>
          <w:szCs w:val="24"/>
        </w:rPr>
        <w:t>domestic steel and</w:t>
      </w:r>
      <w:r w:rsidRPr="00E95ECD">
        <w:rPr>
          <w:rFonts w:eastAsia="Calibri" w:cstheme="minorHAnsi"/>
          <w:spacing w:val="-10"/>
          <w:w w:val="110"/>
          <w:sz w:val="24"/>
          <w:szCs w:val="24"/>
        </w:rPr>
        <w:t xml:space="preserve"> </w:t>
      </w:r>
      <w:r w:rsidRPr="00E95ECD">
        <w:rPr>
          <w:rFonts w:eastAsia="Calibri" w:cstheme="minorHAnsi"/>
          <w:w w:val="110"/>
          <w:sz w:val="24"/>
          <w:szCs w:val="24"/>
        </w:rPr>
        <w:t>iron materials unless such total bid exceeds the</w:t>
      </w:r>
      <w:r w:rsidRPr="00E95ECD">
        <w:rPr>
          <w:rFonts w:eastAsia="Calibri" w:cstheme="minorHAnsi"/>
          <w:spacing w:val="-2"/>
          <w:w w:val="110"/>
          <w:sz w:val="24"/>
          <w:szCs w:val="24"/>
        </w:rPr>
        <w:t xml:space="preserve"> </w:t>
      </w:r>
      <w:r w:rsidRPr="00E95ECD">
        <w:rPr>
          <w:rFonts w:eastAsia="Calibri" w:cstheme="minorHAnsi"/>
          <w:w w:val="110"/>
          <w:sz w:val="24"/>
          <w:szCs w:val="24"/>
        </w:rPr>
        <w:t>lowest</w:t>
      </w:r>
      <w:r w:rsidRPr="00E95ECD">
        <w:rPr>
          <w:rFonts w:eastAsia="Calibri" w:cstheme="minorHAnsi"/>
          <w:spacing w:val="24"/>
          <w:w w:val="110"/>
          <w:sz w:val="24"/>
          <w:szCs w:val="24"/>
        </w:rPr>
        <w:t xml:space="preserve"> </w:t>
      </w:r>
      <w:r w:rsidRPr="00E95ECD">
        <w:rPr>
          <w:rFonts w:eastAsia="Calibri" w:cstheme="minorHAnsi"/>
          <w:w w:val="110"/>
          <w:sz w:val="24"/>
          <w:szCs w:val="24"/>
        </w:rPr>
        <w:t>total bid based on furnishing</w:t>
      </w:r>
      <w:r w:rsidRPr="00E95ECD">
        <w:rPr>
          <w:rFonts w:eastAsia="Calibri" w:cstheme="minorHAnsi"/>
          <w:spacing w:val="37"/>
          <w:w w:val="110"/>
          <w:sz w:val="24"/>
          <w:szCs w:val="24"/>
        </w:rPr>
        <w:t xml:space="preserve"> </w:t>
      </w:r>
      <w:r w:rsidRPr="00E95ECD">
        <w:rPr>
          <w:rFonts w:eastAsia="Calibri" w:cstheme="minorHAnsi"/>
          <w:w w:val="110"/>
          <w:sz w:val="24"/>
          <w:szCs w:val="24"/>
        </w:rPr>
        <w:t>foreign</w:t>
      </w:r>
      <w:r w:rsidRPr="00E95ECD">
        <w:rPr>
          <w:rFonts w:eastAsia="Calibri" w:cstheme="minorHAnsi"/>
          <w:spacing w:val="24"/>
          <w:w w:val="110"/>
          <w:sz w:val="24"/>
          <w:szCs w:val="24"/>
        </w:rPr>
        <w:t xml:space="preserve"> </w:t>
      </w:r>
      <w:r w:rsidRPr="00E95ECD">
        <w:rPr>
          <w:rFonts w:eastAsia="Calibri" w:cstheme="minorHAnsi"/>
          <w:w w:val="110"/>
          <w:sz w:val="24"/>
          <w:szCs w:val="24"/>
        </w:rPr>
        <w:t>steel and</w:t>
      </w:r>
      <w:r w:rsidRPr="00E95ECD">
        <w:rPr>
          <w:rFonts w:eastAsia="Calibri" w:cstheme="minorHAnsi"/>
          <w:spacing w:val="-8"/>
          <w:w w:val="110"/>
          <w:sz w:val="24"/>
          <w:szCs w:val="24"/>
        </w:rPr>
        <w:t xml:space="preserve"> </w:t>
      </w:r>
      <w:r w:rsidRPr="00E95ECD">
        <w:rPr>
          <w:rFonts w:eastAsia="Calibri" w:cstheme="minorHAnsi"/>
          <w:w w:val="110"/>
          <w:sz w:val="24"/>
          <w:szCs w:val="24"/>
        </w:rPr>
        <w:t>iron materials</w:t>
      </w:r>
      <w:r w:rsidRPr="00E95ECD">
        <w:rPr>
          <w:rFonts w:eastAsia="Calibri" w:cstheme="minorHAnsi"/>
          <w:spacing w:val="40"/>
          <w:w w:val="110"/>
          <w:sz w:val="24"/>
          <w:szCs w:val="24"/>
        </w:rPr>
        <w:t xml:space="preserve"> </w:t>
      </w:r>
      <w:r w:rsidRPr="00E95ECD">
        <w:rPr>
          <w:rFonts w:eastAsia="Calibri" w:cstheme="minorHAnsi"/>
          <w:w w:val="110"/>
          <w:sz w:val="24"/>
          <w:szCs w:val="24"/>
        </w:rPr>
        <w:t>by more than 25 percent.</w:t>
      </w:r>
    </w:p>
    <w:p w14:paraId="2E939C72" w14:textId="77777777" w:rsidR="004D5C60" w:rsidRPr="00E95ECD" w:rsidRDefault="004D5C60" w:rsidP="001627AF">
      <w:pPr>
        <w:widowControl w:val="0"/>
        <w:numPr>
          <w:ilvl w:val="2"/>
          <w:numId w:val="24"/>
        </w:numPr>
        <w:tabs>
          <w:tab w:val="left" w:pos="1309"/>
          <w:tab w:val="left" w:pos="1312"/>
        </w:tabs>
        <w:autoSpaceDE w:val="0"/>
        <w:autoSpaceDN w:val="0"/>
        <w:spacing w:before="4" w:after="0" w:line="240" w:lineRule="auto"/>
        <w:ind w:right="611"/>
        <w:rPr>
          <w:rFonts w:eastAsia="Calibri" w:cstheme="minorHAnsi"/>
          <w:sz w:val="24"/>
          <w:szCs w:val="24"/>
        </w:rPr>
      </w:pPr>
      <w:r w:rsidRPr="00E95ECD">
        <w:rPr>
          <w:rFonts w:eastAsia="Calibri" w:cstheme="minorHAnsi"/>
          <w:w w:val="105"/>
          <w:sz w:val="24"/>
          <w:szCs w:val="24"/>
        </w:rPr>
        <w:t>When steel</w:t>
      </w:r>
      <w:r w:rsidRPr="00E95ECD">
        <w:rPr>
          <w:rFonts w:eastAsia="Calibri" w:cstheme="minorHAnsi"/>
          <w:spacing w:val="16"/>
          <w:w w:val="105"/>
          <w:sz w:val="24"/>
          <w:szCs w:val="24"/>
        </w:rPr>
        <w:t xml:space="preserve"> </w:t>
      </w:r>
      <w:r w:rsidRPr="00E95ECD">
        <w:rPr>
          <w:rFonts w:eastAsia="Calibri" w:cstheme="minorHAnsi"/>
          <w:w w:val="105"/>
          <w:sz w:val="24"/>
          <w:szCs w:val="24"/>
        </w:rPr>
        <w:t>and</w:t>
      </w:r>
      <w:r w:rsidRPr="00E95ECD">
        <w:rPr>
          <w:rFonts w:eastAsia="Calibri" w:cstheme="minorHAnsi"/>
          <w:spacing w:val="17"/>
          <w:w w:val="105"/>
          <w:sz w:val="24"/>
          <w:szCs w:val="24"/>
        </w:rPr>
        <w:t xml:space="preserve"> </w:t>
      </w:r>
      <w:r w:rsidRPr="00E95ECD">
        <w:rPr>
          <w:rFonts w:eastAsia="Calibri" w:cstheme="minorHAnsi"/>
          <w:w w:val="105"/>
          <w:sz w:val="24"/>
          <w:szCs w:val="24"/>
        </w:rPr>
        <w:t>iron</w:t>
      </w:r>
      <w:r w:rsidRPr="00E95ECD">
        <w:rPr>
          <w:rFonts w:eastAsia="Calibri" w:cstheme="minorHAnsi"/>
          <w:spacing w:val="19"/>
          <w:w w:val="105"/>
          <w:sz w:val="24"/>
          <w:szCs w:val="24"/>
        </w:rPr>
        <w:t xml:space="preserve"> </w:t>
      </w:r>
      <w:r w:rsidRPr="00E95ECD">
        <w:rPr>
          <w:rFonts w:eastAsia="Calibri" w:cstheme="minorHAnsi"/>
          <w:w w:val="105"/>
          <w:sz w:val="24"/>
          <w:szCs w:val="24"/>
        </w:rPr>
        <w:t>materials</w:t>
      </w:r>
      <w:r w:rsidRPr="00E95ECD">
        <w:rPr>
          <w:rFonts w:eastAsia="Calibri" w:cstheme="minorHAnsi"/>
          <w:spacing w:val="33"/>
          <w:w w:val="105"/>
          <w:sz w:val="24"/>
          <w:szCs w:val="24"/>
        </w:rPr>
        <w:t xml:space="preserve"> </w:t>
      </w:r>
      <w:r w:rsidRPr="00E95ECD">
        <w:rPr>
          <w:rFonts w:eastAsia="Calibri" w:cstheme="minorHAnsi"/>
          <w:w w:val="105"/>
          <w:sz w:val="24"/>
          <w:szCs w:val="24"/>
        </w:rPr>
        <w:t>are</w:t>
      </w:r>
      <w:r w:rsidRPr="00E95ECD">
        <w:rPr>
          <w:rFonts w:eastAsia="Calibri" w:cstheme="minorHAnsi"/>
          <w:spacing w:val="24"/>
          <w:w w:val="105"/>
          <w:sz w:val="24"/>
          <w:szCs w:val="24"/>
        </w:rPr>
        <w:t xml:space="preserve"> </w:t>
      </w:r>
      <w:r w:rsidRPr="00E95ECD">
        <w:rPr>
          <w:rFonts w:eastAsia="Calibri" w:cstheme="minorHAnsi"/>
          <w:w w:val="105"/>
          <w:sz w:val="24"/>
          <w:szCs w:val="24"/>
        </w:rPr>
        <w:t>used</w:t>
      </w:r>
      <w:r w:rsidRPr="00E95ECD">
        <w:rPr>
          <w:rFonts w:eastAsia="Calibri" w:cstheme="minorHAnsi"/>
          <w:spacing w:val="17"/>
          <w:w w:val="105"/>
          <w:sz w:val="24"/>
          <w:szCs w:val="24"/>
        </w:rPr>
        <w:t xml:space="preserve"> </w:t>
      </w:r>
      <w:r w:rsidRPr="00E95ECD">
        <w:rPr>
          <w:rFonts w:eastAsia="Calibri" w:cstheme="minorHAnsi"/>
          <w:w w:val="105"/>
          <w:sz w:val="24"/>
          <w:szCs w:val="24"/>
        </w:rPr>
        <w:t>in a project,</w:t>
      </w:r>
      <w:r w:rsidRPr="00E95ECD">
        <w:rPr>
          <w:rFonts w:eastAsia="Calibri" w:cstheme="minorHAnsi"/>
          <w:spacing w:val="27"/>
          <w:w w:val="105"/>
          <w:sz w:val="24"/>
          <w:szCs w:val="24"/>
        </w:rPr>
        <w:t xml:space="preserve"> </w:t>
      </w:r>
      <w:r w:rsidRPr="00E95ECD">
        <w:rPr>
          <w:rFonts w:eastAsia="Calibri" w:cstheme="minorHAnsi"/>
          <w:w w:val="105"/>
          <w:sz w:val="24"/>
          <w:szCs w:val="24"/>
        </w:rPr>
        <w:t>the</w:t>
      </w:r>
      <w:r w:rsidRPr="00E95ECD">
        <w:rPr>
          <w:rFonts w:eastAsia="Calibri" w:cstheme="minorHAnsi"/>
          <w:spacing w:val="24"/>
          <w:w w:val="105"/>
          <w:sz w:val="24"/>
          <w:szCs w:val="24"/>
        </w:rPr>
        <w:t xml:space="preserve"> </w:t>
      </w:r>
      <w:r w:rsidRPr="00E95ECD">
        <w:rPr>
          <w:rFonts w:eastAsia="Calibri" w:cstheme="minorHAnsi"/>
          <w:w w:val="105"/>
          <w:sz w:val="24"/>
          <w:szCs w:val="24"/>
        </w:rPr>
        <w:t>requirements</w:t>
      </w:r>
      <w:r w:rsidRPr="00E95ECD">
        <w:rPr>
          <w:rFonts w:eastAsia="Calibri" w:cstheme="minorHAnsi"/>
          <w:spacing w:val="40"/>
          <w:w w:val="105"/>
          <w:sz w:val="24"/>
          <w:szCs w:val="24"/>
        </w:rPr>
        <w:t xml:space="preserve"> </w:t>
      </w:r>
      <w:r w:rsidRPr="00E95ECD">
        <w:rPr>
          <w:rFonts w:eastAsia="Calibri" w:cstheme="minorHAnsi"/>
          <w:w w:val="105"/>
          <w:sz w:val="24"/>
          <w:szCs w:val="24"/>
        </w:rPr>
        <w:t>of this</w:t>
      </w:r>
      <w:r w:rsidRPr="00E95ECD">
        <w:rPr>
          <w:rFonts w:eastAsia="Calibri" w:cstheme="minorHAnsi"/>
          <w:spacing w:val="17"/>
          <w:w w:val="105"/>
          <w:sz w:val="24"/>
          <w:szCs w:val="24"/>
        </w:rPr>
        <w:t xml:space="preserve"> </w:t>
      </w:r>
      <w:r w:rsidRPr="00E95ECD">
        <w:rPr>
          <w:rFonts w:eastAsia="Calibri" w:cstheme="minorHAnsi"/>
          <w:w w:val="105"/>
          <w:sz w:val="24"/>
          <w:szCs w:val="24"/>
        </w:rPr>
        <w:t>section</w:t>
      </w:r>
      <w:r w:rsidRPr="00E95ECD">
        <w:rPr>
          <w:rFonts w:eastAsia="Calibri" w:cstheme="minorHAnsi"/>
          <w:spacing w:val="19"/>
          <w:w w:val="105"/>
          <w:sz w:val="24"/>
          <w:szCs w:val="24"/>
        </w:rPr>
        <w:t xml:space="preserve"> </w:t>
      </w:r>
      <w:r w:rsidRPr="00E95ECD">
        <w:rPr>
          <w:rFonts w:eastAsia="Calibri" w:cstheme="minorHAnsi"/>
          <w:w w:val="105"/>
          <w:sz w:val="24"/>
          <w:szCs w:val="24"/>
        </w:rPr>
        <w:t>do</w:t>
      </w:r>
      <w:r w:rsidRPr="00E95ECD">
        <w:rPr>
          <w:rFonts w:eastAsia="Calibri" w:cstheme="minorHAnsi"/>
          <w:spacing w:val="19"/>
          <w:w w:val="105"/>
          <w:sz w:val="24"/>
          <w:szCs w:val="24"/>
        </w:rPr>
        <w:t xml:space="preserve"> </w:t>
      </w:r>
      <w:r w:rsidRPr="00E95ECD">
        <w:rPr>
          <w:rFonts w:eastAsia="Calibri" w:cstheme="minorHAnsi"/>
          <w:w w:val="105"/>
          <w:sz w:val="24"/>
          <w:szCs w:val="24"/>
        </w:rPr>
        <w:t>not</w:t>
      </w:r>
      <w:r w:rsidRPr="00E95ECD">
        <w:rPr>
          <w:rFonts w:eastAsia="Calibri" w:cstheme="minorHAnsi"/>
          <w:spacing w:val="18"/>
          <w:w w:val="105"/>
          <w:sz w:val="24"/>
          <w:szCs w:val="24"/>
        </w:rPr>
        <w:t xml:space="preserve"> </w:t>
      </w:r>
      <w:r w:rsidRPr="00E95ECD">
        <w:rPr>
          <w:rFonts w:eastAsia="Calibri" w:cstheme="minorHAnsi"/>
          <w:w w:val="105"/>
          <w:sz w:val="24"/>
          <w:szCs w:val="24"/>
        </w:rPr>
        <w:t>prevent</w:t>
      </w:r>
      <w:r w:rsidRPr="00E95ECD">
        <w:rPr>
          <w:rFonts w:eastAsia="Calibri" w:cstheme="minorHAnsi"/>
          <w:spacing w:val="18"/>
          <w:w w:val="105"/>
          <w:sz w:val="24"/>
          <w:szCs w:val="24"/>
        </w:rPr>
        <w:t xml:space="preserve"> </w:t>
      </w:r>
      <w:r w:rsidRPr="00E95ECD">
        <w:rPr>
          <w:rFonts w:eastAsia="Calibri" w:cstheme="minorHAnsi"/>
          <w:w w:val="105"/>
          <w:sz w:val="24"/>
          <w:szCs w:val="24"/>
        </w:rPr>
        <w:t>a minimal</w:t>
      </w:r>
      <w:r w:rsidRPr="00E95ECD">
        <w:rPr>
          <w:rFonts w:eastAsia="Calibri" w:cstheme="minorHAnsi"/>
          <w:spacing w:val="40"/>
          <w:w w:val="105"/>
          <w:sz w:val="24"/>
          <w:szCs w:val="24"/>
        </w:rPr>
        <w:t xml:space="preserve"> </w:t>
      </w:r>
      <w:r w:rsidRPr="00E95ECD">
        <w:rPr>
          <w:rFonts w:eastAsia="Calibri" w:cstheme="minorHAnsi"/>
          <w:w w:val="105"/>
          <w:sz w:val="24"/>
          <w:szCs w:val="24"/>
        </w:rPr>
        <w:t>use</w:t>
      </w:r>
      <w:r w:rsidRPr="00E95ECD">
        <w:rPr>
          <w:rFonts w:eastAsia="Calibri" w:cstheme="minorHAnsi"/>
          <w:spacing w:val="19"/>
          <w:w w:val="105"/>
          <w:sz w:val="24"/>
          <w:szCs w:val="24"/>
        </w:rPr>
        <w:t xml:space="preserve"> </w:t>
      </w:r>
      <w:r w:rsidRPr="00E95ECD">
        <w:rPr>
          <w:rFonts w:eastAsia="Calibri" w:cstheme="minorHAnsi"/>
          <w:w w:val="105"/>
          <w:sz w:val="24"/>
          <w:szCs w:val="24"/>
        </w:rPr>
        <w:t>of</w:t>
      </w:r>
      <w:r w:rsidRPr="00E95ECD">
        <w:rPr>
          <w:rFonts w:eastAsia="Calibri" w:cstheme="minorHAnsi"/>
          <w:spacing w:val="40"/>
          <w:w w:val="105"/>
          <w:sz w:val="24"/>
          <w:szCs w:val="24"/>
        </w:rPr>
        <w:t xml:space="preserve"> </w:t>
      </w:r>
      <w:r w:rsidRPr="00E95ECD">
        <w:rPr>
          <w:rFonts w:eastAsia="Calibri" w:cstheme="minorHAnsi"/>
          <w:w w:val="105"/>
          <w:sz w:val="24"/>
          <w:szCs w:val="24"/>
        </w:rPr>
        <w:t>foreign</w:t>
      </w:r>
      <w:r w:rsidRPr="00E95ECD">
        <w:rPr>
          <w:rFonts w:eastAsia="Calibri" w:cstheme="minorHAnsi"/>
          <w:spacing w:val="34"/>
          <w:w w:val="105"/>
          <w:sz w:val="24"/>
          <w:szCs w:val="24"/>
        </w:rPr>
        <w:t xml:space="preserve"> </w:t>
      </w:r>
      <w:r w:rsidRPr="00E95ECD">
        <w:rPr>
          <w:rFonts w:eastAsia="Calibri" w:cstheme="minorHAnsi"/>
          <w:w w:val="105"/>
          <w:sz w:val="24"/>
          <w:szCs w:val="24"/>
        </w:rPr>
        <w:t>steel</w:t>
      </w:r>
      <w:r w:rsidRPr="00E95ECD">
        <w:rPr>
          <w:rFonts w:eastAsia="Calibri" w:cstheme="minorHAnsi"/>
          <w:spacing w:val="30"/>
          <w:w w:val="105"/>
          <w:sz w:val="24"/>
          <w:szCs w:val="24"/>
        </w:rPr>
        <w:t xml:space="preserve"> </w:t>
      </w:r>
      <w:r w:rsidRPr="00E95ECD">
        <w:rPr>
          <w:rFonts w:eastAsia="Calibri" w:cstheme="minorHAnsi"/>
          <w:w w:val="105"/>
          <w:sz w:val="24"/>
          <w:szCs w:val="24"/>
        </w:rPr>
        <w:t>and</w:t>
      </w:r>
      <w:r w:rsidRPr="00E95ECD">
        <w:rPr>
          <w:rFonts w:eastAsia="Calibri" w:cstheme="minorHAnsi"/>
          <w:spacing w:val="31"/>
          <w:w w:val="105"/>
          <w:sz w:val="24"/>
          <w:szCs w:val="24"/>
        </w:rPr>
        <w:t xml:space="preserve"> </w:t>
      </w:r>
      <w:r w:rsidRPr="00E95ECD">
        <w:rPr>
          <w:rFonts w:eastAsia="Calibri" w:cstheme="minorHAnsi"/>
          <w:w w:val="105"/>
          <w:sz w:val="24"/>
          <w:szCs w:val="24"/>
        </w:rPr>
        <w:t>iron</w:t>
      </w:r>
      <w:r w:rsidRPr="00E95ECD">
        <w:rPr>
          <w:rFonts w:eastAsia="Calibri" w:cstheme="minorHAnsi"/>
          <w:spacing w:val="34"/>
          <w:w w:val="105"/>
          <w:sz w:val="24"/>
          <w:szCs w:val="24"/>
        </w:rPr>
        <w:t xml:space="preserve"> </w:t>
      </w:r>
      <w:r w:rsidRPr="00E95ECD">
        <w:rPr>
          <w:rFonts w:eastAsia="Calibri" w:cstheme="minorHAnsi"/>
          <w:w w:val="105"/>
          <w:sz w:val="24"/>
          <w:szCs w:val="24"/>
        </w:rPr>
        <w:t>materials,</w:t>
      </w:r>
      <w:r w:rsidRPr="00E95ECD">
        <w:rPr>
          <w:rFonts w:eastAsia="Calibri" w:cstheme="minorHAnsi"/>
          <w:spacing w:val="40"/>
          <w:w w:val="105"/>
          <w:sz w:val="24"/>
          <w:szCs w:val="24"/>
        </w:rPr>
        <w:t xml:space="preserve"> </w:t>
      </w:r>
      <w:r w:rsidRPr="00E95ECD">
        <w:rPr>
          <w:rFonts w:eastAsia="Calibri" w:cstheme="minorHAnsi"/>
          <w:w w:val="105"/>
          <w:sz w:val="24"/>
          <w:szCs w:val="24"/>
        </w:rPr>
        <w:t>if</w:t>
      </w:r>
      <w:r w:rsidRPr="00E95ECD">
        <w:rPr>
          <w:rFonts w:eastAsia="Calibri" w:cstheme="minorHAnsi"/>
          <w:spacing w:val="19"/>
          <w:w w:val="105"/>
          <w:sz w:val="24"/>
          <w:szCs w:val="24"/>
        </w:rPr>
        <w:t xml:space="preserve"> </w:t>
      </w:r>
      <w:r w:rsidRPr="00E95ECD">
        <w:rPr>
          <w:rFonts w:eastAsia="Calibri" w:cstheme="minorHAnsi"/>
          <w:w w:val="105"/>
          <w:sz w:val="24"/>
          <w:szCs w:val="24"/>
        </w:rPr>
        <w:t>the</w:t>
      </w:r>
      <w:r w:rsidRPr="00E95ECD">
        <w:rPr>
          <w:rFonts w:eastAsia="Calibri" w:cstheme="minorHAnsi"/>
          <w:spacing w:val="19"/>
          <w:w w:val="105"/>
          <w:sz w:val="24"/>
          <w:szCs w:val="24"/>
        </w:rPr>
        <w:t xml:space="preserve"> </w:t>
      </w:r>
      <w:r w:rsidRPr="00E95ECD">
        <w:rPr>
          <w:rFonts w:eastAsia="Calibri" w:cstheme="minorHAnsi"/>
          <w:w w:val="105"/>
          <w:sz w:val="24"/>
          <w:szCs w:val="24"/>
        </w:rPr>
        <w:t>cost</w:t>
      </w:r>
      <w:r w:rsidRPr="00E95ECD">
        <w:rPr>
          <w:rFonts w:eastAsia="Calibri" w:cstheme="minorHAnsi"/>
          <w:spacing w:val="33"/>
          <w:w w:val="105"/>
          <w:sz w:val="24"/>
          <w:szCs w:val="24"/>
        </w:rPr>
        <w:t xml:space="preserve"> </w:t>
      </w:r>
      <w:r w:rsidRPr="00E95ECD">
        <w:rPr>
          <w:rFonts w:eastAsia="Calibri" w:cstheme="minorHAnsi"/>
          <w:w w:val="105"/>
          <w:sz w:val="24"/>
          <w:szCs w:val="24"/>
        </w:rPr>
        <w:t>of</w:t>
      </w:r>
      <w:r w:rsidRPr="00E95ECD">
        <w:rPr>
          <w:rFonts w:eastAsia="Calibri" w:cstheme="minorHAnsi"/>
          <w:spacing w:val="19"/>
          <w:w w:val="105"/>
          <w:sz w:val="24"/>
          <w:szCs w:val="24"/>
        </w:rPr>
        <w:t xml:space="preserve"> </w:t>
      </w:r>
      <w:r w:rsidRPr="00E95ECD">
        <w:rPr>
          <w:rFonts w:eastAsia="Calibri" w:cstheme="minorHAnsi"/>
          <w:w w:val="105"/>
          <w:sz w:val="24"/>
          <w:szCs w:val="24"/>
        </w:rPr>
        <w:t>such</w:t>
      </w:r>
      <w:r w:rsidRPr="00E95ECD">
        <w:rPr>
          <w:rFonts w:eastAsia="Calibri" w:cstheme="minorHAnsi"/>
          <w:spacing w:val="34"/>
          <w:w w:val="105"/>
          <w:sz w:val="24"/>
          <w:szCs w:val="24"/>
        </w:rPr>
        <w:t xml:space="preserve"> </w:t>
      </w:r>
      <w:r w:rsidRPr="00E95ECD">
        <w:rPr>
          <w:rFonts w:eastAsia="Calibri" w:cstheme="minorHAnsi"/>
          <w:w w:val="105"/>
          <w:sz w:val="24"/>
          <w:szCs w:val="24"/>
        </w:rPr>
        <w:t>materials</w:t>
      </w:r>
      <w:r w:rsidRPr="00E95ECD">
        <w:rPr>
          <w:rFonts w:eastAsia="Calibri" w:cstheme="minorHAnsi"/>
          <w:spacing w:val="40"/>
          <w:w w:val="105"/>
          <w:sz w:val="24"/>
          <w:szCs w:val="24"/>
        </w:rPr>
        <w:t xml:space="preserve"> </w:t>
      </w:r>
      <w:r w:rsidRPr="00E95ECD">
        <w:rPr>
          <w:rFonts w:eastAsia="Calibri" w:cstheme="minorHAnsi"/>
          <w:w w:val="105"/>
          <w:sz w:val="24"/>
          <w:szCs w:val="24"/>
        </w:rPr>
        <w:t>used</w:t>
      </w:r>
      <w:r w:rsidRPr="00E95ECD">
        <w:rPr>
          <w:rFonts w:eastAsia="Calibri" w:cstheme="minorHAnsi"/>
          <w:spacing w:val="31"/>
          <w:w w:val="105"/>
          <w:sz w:val="24"/>
          <w:szCs w:val="24"/>
        </w:rPr>
        <w:t xml:space="preserve"> </w:t>
      </w:r>
      <w:r w:rsidRPr="00E95ECD">
        <w:rPr>
          <w:rFonts w:eastAsia="Calibri" w:cstheme="minorHAnsi"/>
          <w:w w:val="105"/>
          <w:sz w:val="24"/>
          <w:szCs w:val="24"/>
        </w:rPr>
        <w:t>does</w:t>
      </w:r>
      <w:r w:rsidRPr="00E95ECD">
        <w:rPr>
          <w:rFonts w:eastAsia="Calibri" w:cstheme="minorHAnsi"/>
          <w:spacing w:val="40"/>
          <w:w w:val="105"/>
          <w:sz w:val="24"/>
          <w:szCs w:val="24"/>
        </w:rPr>
        <w:t xml:space="preserve"> </w:t>
      </w:r>
      <w:r w:rsidRPr="00E95ECD">
        <w:rPr>
          <w:rFonts w:eastAsia="Calibri" w:cstheme="minorHAnsi"/>
          <w:w w:val="105"/>
          <w:sz w:val="24"/>
          <w:szCs w:val="24"/>
        </w:rPr>
        <w:t>not exceed one-tenth</w:t>
      </w:r>
      <w:r w:rsidRPr="00E95ECD">
        <w:rPr>
          <w:rFonts w:eastAsia="Calibri" w:cstheme="minorHAnsi"/>
          <w:spacing w:val="40"/>
          <w:w w:val="105"/>
          <w:sz w:val="24"/>
          <w:szCs w:val="24"/>
        </w:rPr>
        <w:t xml:space="preserve"> </w:t>
      </w:r>
      <w:r w:rsidRPr="00E95ECD">
        <w:rPr>
          <w:rFonts w:eastAsia="Calibri" w:cstheme="minorHAnsi"/>
          <w:w w:val="105"/>
          <w:sz w:val="24"/>
          <w:szCs w:val="24"/>
        </w:rPr>
        <w:t>of one</w:t>
      </w:r>
      <w:r w:rsidRPr="00E95ECD">
        <w:rPr>
          <w:rFonts w:eastAsia="Calibri" w:cstheme="minorHAnsi"/>
          <w:spacing w:val="35"/>
          <w:w w:val="105"/>
          <w:sz w:val="24"/>
          <w:szCs w:val="24"/>
        </w:rPr>
        <w:t xml:space="preserve"> </w:t>
      </w:r>
      <w:r w:rsidRPr="00E95ECD">
        <w:rPr>
          <w:rFonts w:eastAsia="Calibri" w:cstheme="minorHAnsi"/>
          <w:w w:val="105"/>
          <w:sz w:val="24"/>
          <w:szCs w:val="24"/>
        </w:rPr>
        <w:t>percent</w:t>
      </w:r>
      <w:r w:rsidRPr="00E95ECD">
        <w:rPr>
          <w:rFonts w:eastAsia="Calibri" w:cstheme="minorHAnsi"/>
          <w:spacing w:val="28"/>
          <w:w w:val="105"/>
          <w:sz w:val="24"/>
          <w:szCs w:val="24"/>
        </w:rPr>
        <w:t xml:space="preserve"> </w:t>
      </w:r>
      <w:r w:rsidRPr="00E95ECD">
        <w:rPr>
          <w:rFonts w:eastAsia="Calibri" w:cstheme="minorHAnsi"/>
          <w:w w:val="105"/>
          <w:sz w:val="24"/>
          <w:szCs w:val="24"/>
        </w:rPr>
        <w:t>(0.1 percent)</w:t>
      </w:r>
      <w:r w:rsidRPr="00E95ECD">
        <w:rPr>
          <w:rFonts w:eastAsia="Calibri" w:cstheme="minorHAnsi"/>
          <w:spacing w:val="36"/>
          <w:w w:val="105"/>
          <w:sz w:val="24"/>
          <w:szCs w:val="24"/>
        </w:rPr>
        <w:t xml:space="preserve"> </w:t>
      </w:r>
      <w:r w:rsidRPr="00E95ECD">
        <w:rPr>
          <w:rFonts w:eastAsia="Calibri" w:cstheme="minorHAnsi"/>
          <w:w w:val="105"/>
          <w:sz w:val="24"/>
          <w:szCs w:val="24"/>
        </w:rPr>
        <w:t>of the</w:t>
      </w:r>
      <w:r w:rsidRPr="00E95ECD">
        <w:rPr>
          <w:rFonts w:eastAsia="Calibri" w:cstheme="minorHAnsi"/>
          <w:spacing w:val="35"/>
          <w:w w:val="105"/>
          <w:sz w:val="24"/>
          <w:szCs w:val="24"/>
        </w:rPr>
        <w:t xml:space="preserve"> </w:t>
      </w:r>
      <w:r w:rsidRPr="00E95ECD">
        <w:rPr>
          <w:rFonts w:eastAsia="Calibri" w:cstheme="minorHAnsi"/>
          <w:w w:val="105"/>
          <w:sz w:val="24"/>
          <w:szCs w:val="24"/>
        </w:rPr>
        <w:t>total contract</w:t>
      </w:r>
      <w:r w:rsidRPr="00E95ECD">
        <w:rPr>
          <w:rFonts w:eastAsia="Calibri" w:cstheme="minorHAnsi"/>
          <w:spacing w:val="40"/>
          <w:w w:val="105"/>
          <w:sz w:val="24"/>
          <w:szCs w:val="24"/>
        </w:rPr>
        <w:t xml:space="preserve"> </w:t>
      </w:r>
      <w:r w:rsidRPr="00E95ECD">
        <w:rPr>
          <w:rFonts w:eastAsia="Calibri" w:cstheme="minorHAnsi"/>
          <w:w w:val="105"/>
          <w:sz w:val="24"/>
          <w:szCs w:val="24"/>
        </w:rPr>
        <w:t>cost or $2,500, whichever</w:t>
      </w:r>
      <w:r w:rsidRPr="00E95ECD">
        <w:rPr>
          <w:rFonts w:eastAsia="Calibri" w:cstheme="minorHAnsi"/>
          <w:spacing w:val="40"/>
          <w:w w:val="105"/>
          <w:sz w:val="24"/>
          <w:szCs w:val="24"/>
        </w:rPr>
        <w:t xml:space="preserve"> </w:t>
      </w:r>
      <w:r w:rsidRPr="00E95ECD">
        <w:rPr>
          <w:rFonts w:eastAsia="Calibri" w:cstheme="minorHAnsi"/>
          <w:w w:val="105"/>
          <w:sz w:val="24"/>
          <w:szCs w:val="24"/>
        </w:rPr>
        <w:t>is greater.</w:t>
      </w:r>
      <w:r w:rsidRPr="00E95ECD">
        <w:rPr>
          <w:rFonts w:eastAsia="Calibri" w:cstheme="minorHAnsi"/>
          <w:spacing w:val="39"/>
          <w:w w:val="105"/>
          <w:sz w:val="24"/>
          <w:szCs w:val="24"/>
        </w:rPr>
        <w:t xml:space="preserve"> </w:t>
      </w:r>
      <w:r w:rsidRPr="00E95ECD">
        <w:rPr>
          <w:rFonts w:eastAsia="Calibri" w:cstheme="minorHAnsi"/>
          <w:w w:val="105"/>
          <w:sz w:val="24"/>
          <w:szCs w:val="24"/>
        </w:rPr>
        <w:t>For purposes</w:t>
      </w:r>
      <w:r w:rsidRPr="00E95ECD">
        <w:rPr>
          <w:rFonts w:eastAsia="Calibri" w:cstheme="minorHAnsi"/>
          <w:spacing w:val="40"/>
          <w:w w:val="105"/>
          <w:sz w:val="24"/>
          <w:szCs w:val="24"/>
        </w:rPr>
        <w:t xml:space="preserve"> </w:t>
      </w:r>
      <w:r w:rsidRPr="00E95ECD">
        <w:rPr>
          <w:rFonts w:eastAsia="Calibri" w:cstheme="minorHAnsi"/>
          <w:w w:val="105"/>
          <w:sz w:val="24"/>
          <w:szCs w:val="24"/>
        </w:rPr>
        <w:t>of this</w:t>
      </w:r>
      <w:r w:rsidRPr="00E95ECD">
        <w:rPr>
          <w:rFonts w:eastAsia="Calibri" w:cstheme="minorHAnsi"/>
          <w:spacing w:val="25"/>
          <w:w w:val="105"/>
          <w:sz w:val="24"/>
          <w:szCs w:val="24"/>
        </w:rPr>
        <w:t xml:space="preserve"> </w:t>
      </w:r>
      <w:r w:rsidRPr="00E95ECD">
        <w:rPr>
          <w:rFonts w:eastAsia="Calibri" w:cstheme="minorHAnsi"/>
          <w:w w:val="105"/>
          <w:sz w:val="24"/>
          <w:szCs w:val="24"/>
        </w:rPr>
        <w:t>paragraph,</w:t>
      </w:r>
      <w:r w:rsidRPr="00E95ECD">
        <w:rPr>
          <w:rFonts w:eastAsia="Calibri" w:cstheme="minorHAnsi"/>
          <w:spacing w:val="73"/>
          <w:w w:val="105"/>
          <w:sz w:val="24"/>
          <w:szCs w:val="24"/>
        </w:rPr>
        <w:t xml:space="preserve"> </w:t>
      </w:r>
      <w:r w:rsidRPr="00E95ECD">
        <w:rPr>
          <w:rFonts w:eastAsia="Calibri" w:cstheme="minorHAnsi"/>
          <w:w w:val="105"/>
          <w:sz w:val="24"/>
          <w:szCs w:val="24"/>
        </w:rPr>
        <w:t>the cost</w:t>
      </w:r>
      <w:r w:rsidRPr="00E95ECD">
        <w:rPr>
          <w:rFonts w:eastAsia="Calibri" w:cstheme="minorHAnsi"/>
          <w:spacing w:val="26"/>
          <w:w w:val="105"/>
          <w:sz w:val="24"/>
          <w:szCs w:val="24"/>
        </w:rPr>
        <w:t xml:space="preserve"> </w:t>
      </w:r>
      <w:r w:rsidRPr="00E95ECD">
        <w:rPr>
          <w:rFonts w:eastAsia="Calibri" w:cstheme="minorHAnsi"/>
          <w:w w:val="105"/>
          <w:sz w:val="24"/>
          <w:szCs w:val="24"/>
        </w:rPr>
        <w:t>is that</w:t>
      </w:r>
      <w:r w:rsidRPr="00E95ECD">
        <w:rPr>
          <w:rFonts w:eastAsia="Calibri" w:cstheme="minorHAnsi"/>
          <w:spacing w:val="26"/>
          <w:w w:val="105"/>
          <w:sz w:val="24"/>
          <w:szCs w:val="24"/>
        </w:rPr>
        <w:t xml:space="preserve"> </w:t>
      </w:r>
      <w:r w:rsidRPr="00E95ECD">
        <w:rPr>
          <w:rFonts w:eastAsia="Calibri" w:cstheme="minorHAnsi"/>
          <w:w w:val="105"/>
          <w:sz w:val="24"/>
          <w:szCs w:val="24"/>
        </w:rPr>
        <w:t>shown</w:t>
      </w:r>
      <w:r w:rsidRPr="00E95ECD">
        <w:rPr>
          <w:rFonts w:eastAsia="Calibri" w:cstheme="minorHAnsi"/>
          <w:spacing w:val="40"/>
          <w:w w:val="105"/>
          <w:sz w:val="24"/>
          <w:szCs w:val="24"/>
        </w:rPr>
        <w:t xml:space="preserve"> </w:t>
      </w:r>
      <w:r w:rsidRPr="00E95ECD">
        <w:rPr>
          <w:rFonts w:eastAsia="Calibri" w:cstheme="minorHAnsi"/>
          <w:w w:val="105"/>
          <w:sz w:val="24"/>
          <w:szCs w:val="24"/>
        </w:rPr>
        <w:t>to be the</w:t>
      </w:r>
      <w:r w:rsidRPr="00E95ECD">
        <w:rPr>
          <w:rFonts w:eastAsia="Calibri" w:cstheme="minorHAnsi"/>
          <w:spacing w:val="32"/>
          <w:w w:val="105"/>
          <w:sz w:val="24"/>
          <w:szCs w:val="24"/>
        </w:rPr>
        <w:t xml:space="preserve"> </w:t>
      </w:r>
      <w:r w:rsidRPr="00E95ECD">
        <w:rPr>
          <w:rFonts w:eastAsia="Calibri" w:cstheme="minorHAnsi"/>
          <w:w w:val="105"/>
          <w:sz w:val="24"/>
          <w:szCs w:val="24"/>
        </w:rPr>
        <w:t>value</w:t>
      </w:r>
      <w:r w:rsidRPr="00E95ECD">
        <w:rPr>
          <w:rFonts w:eastAsia="Calibri" w:cstheme="minorHAnsi"/>
          <w:spacing w:val="32"/>
          <w:w w:val="105"/>
          <w:sz w:val="24"/>
          <w:szCs w:val="24"/>
        </w:rPr>
        <w:t xml:space="preserve"> </w:t>
      </w:r>
      <w:r w:rsidRPr="00E95ECD">
        <w:rPr>
          <w:rFonts w:eastAsia="Calibri" w:cstheme="minorHAnsi"/>
          <w:w w:val="105"/>
          <w:sz w:val="24"/>
          <w:szCs w:val="24"/>
        </w:rPr>
        <w:t>of the steel</w:t>
      </w:r>
      <w:r w:rsidRPr="00E95ECD">
        <w:rPr>
          <w:rFonts w:eastAsia="Calibri" w:cstheme="minorHAnsi"/>
          <w:spacing w:val="23"/>
          <w:w w:val="105"/>
          <w:sz w:val="24"/>
          <w:szCs w:val="24"/>
        </w:rPr>
        <w:t xml:space="preserve"> </w:t>
      </w:r>
      <w:r w:rsidRPr="00E95ECD">
        <w:rPr>
          <w:rFonts w:eastAsia="Calibri" w:cstheme="minorHAnsi"/>
          <w:w w:val="105"/>
          <w:sz w:val="24"/>
          <w:szCs w:val="24"/>
        </w:rPr>
        <w:t>and</w:t>
      </w:r>
      <w:r w:rsidRPr="00E95ECD">
        <w:rPr>
          <w:rFonts w:eastAsia="Calibri" w:cstheme="minorHAnsi"/>
          <w:spacing w:val="25"/>
          <w:w w:val="105"/>
          <w:sz w:val="24"/>
          <w:szCs w:val="24"/>
        </w:rPr>
        <w:t xml:space="preserve"> </w:t>
      </w:r>
      <w:r w:rsidRPr="00E95ECD">
        <w:rPr>
          <w:rFonts w:eastAsia="Calibri" w:cstheme="minorHAnsi"/>
          <w:w w:val="105"/>
          <w:sz w:val="24"/>
          <w:szCs w:val="24"/>
        </w:rPr>
        <w:t>iron</w:t>
      </w:r>
      <w:r w:rsidRPr="00E95ECD">
        <w:rPr>
          <w:rFonts w:eastAsia="Calibri" w:cstheme="minorHAnsi"/>
          <w:spacing w:val="27"/>
          <w:w w:val="105"/>
          <w:sz w:val="24"/>
          <w:szCs w:val="24"/>
        </w:rPr>
        <w:t xml:space="preserve"> </w:t>
      </w:r>
      <w:r w:rsidRPr="00E95ECD">
        <w:rPr>
          <w:rFonts w:eastAsia="Calibri" w:cstheme="minorHAnsi"/>
          <w:w w:val="105"/>
          <w:sz w:val="24"/>
          <w:szCs w:val="24"/>
        </w:rPr>
        <w:t>products</w:t>
      </w:r>
      <w:r w:rsidRPr="00E95ECD">
        <w:rPr>
          <w:rFonts w:eastAsia="Calibri" w:cstheme="minorHAnsi"/>
          <w:spacing w:val="40"/>
          <w:w w:val="105"/>
          <w:sz w:val="24"/>
          <w:szCs w:val="24"/>
        </w:rPr>
        <w:t xml:space="preserve"> </w:t>
      </w:r>
      <w:r w:rsidRPr="00E95ECD">
        <w:rPr>
          <w:rFonts w:eastAsia="Calibri" w:cstheme="minorHAnsi"/>
          <w:w w:val="105"/>
          <w:sz w:val="24"/>
          <w:szCs w:val="24"/>
        </w:rPr>
        <w:t>as they are delivered</w:t>
      </w:r>
      <w:r w:rsidRPr="00E95ECD">
        <w:rPr>
          <w:rFonts w:eastAsia="Calibri" w:cstheme="minorHAnsi"/>
          <w:spacing w:val="40"/>
          <w:w w:val="105"/>
          <w:sz w:val="24"/>
          <w:szCs w:val="24"/>
        </w:rPr>
        <w:t xml:space="preserve"> </w:t>
      </w:r>
      <w:r w:rsidRPr="00E95ECD">
        <w:rPr>
          <w:rFonts w:eastAsia="Calibri" w:cstheme="minorHAnsi"/>
          <w:w w:val="105"/>
          <w:sz w:val="24"/>
          <w:szCs w:val="24"/>
        </w:rPr>
        <w:t>to the project.</w:t>
      </w:r>
    </w:p>
    <w:p w14:paraId="6FE57AB2" w14:textId="77777777" w:rsidR="004D5C60" w:rsidRPr="00E95ECD" w:rsidRDefault="004D5C60" w:rsidP="001627AF">
      <w:pPr>
        <w:widowControl w:val="0"/>
        <w:numPr>
          <w:ilvl w:val="1"/>
          <w:numId w:val="24"/>
        </w:numPr>
        <w:tabs>
          <w:tab w:val="left" w:pos="949"/>
        </w:tabs>
        <w:autoSpaceDE w:val="0"/>
        <w:autoSpaceDN w:val="0"/>
        <w:spacing w:after="0" w:line="240" w:lineRule="auto"/>
        <w:ind w:left="949" w:hanging="358"/>
        <w:rPr>
          <w:rFonts w:eastAsia="Calibri" w:cstheme="minorHAnsi"/>
          <w:sz w:val="24"/>
          <w:szCs w:val="24"/>
        </w:rPr>
      </w:pPr>
      <w:r w:rsidRPr="00E95ECD">
        <w:rPr>
          <w:rFonts w:eastAsia="Calibri" w:cstheme="minorHAnsi"/>
          <w:w w:val="110"/>
          <w:sz w:val="24"/>
          <w:szCs w:val="24"/>
        </w:rPr>
        <w:t>(1)</w:t>
      </w:r>
      <w:r w:rsidRPr="00E95ECD">
        <w:rPr>
          <w:rFonts w:eastAsia="Calibri" w:cstheme="minorHAnsi"/>
          <w:spacing w:val="60"/>
          <w:w w:val="110"/>
          <w:sz w:val="24"/>
          <w:szCs w:val="24"/>
        </w:rPr>
        <w:t xml:space="preserve"> </w:t>
      </w:r>
      <w:r w:rsidRPr="00E95ECD">
        <w:rPr>
          <w:rFonts w:eastAsia="Calibri" w:cstheme="minorHAnsi"/>
          <w:w w:val="110"/>
          <w:sz w:val="24"/>
          <w:szCs w:val="24"/>
        </w:rPr>
        <w:t>A</w:t>
      </w:r>
      <w:r w:rsidRPr="00E95ECD">
        <w:rPr>
          <w:rFonts w:eastAsia="Calibri" w:cstheme="minorHAnsi"/>
          <w:spacing w:val="-9"/>
          <w:w w:val="110"/>
          <w:sz w:val="24"/>
          <w:szCs w:val="24"/>
        </w:rPr>
        <w:t xml:space="preserve"> </w:t>
      </w:r>
      <w:r w:rsidRPr="00E95ECD">
        <w:rPr>
          <w:rFonts w:eastAsia="Calibri" w:cstheme="minorHAnsi"/>
          <w:w w:val="110"/>
          <w:sz w:val="24"/>
          <w:szCs w:val="24"/>
        </w:rPr>
        <w:t>State</w:t>
      </w:r>
      <w:r w:rsidRPr="00E95ECD">
        <w:rPr>
          <w:rFonts w:eastAsia="Calibri" w:cstheme="minorHAnsi"/>
          <w:spacing w:val="-11"/>
          <w:w w:val="110"/>
          <w:sz w:val="24"/>
          <w:szCs w:val="24"/>
        </w:rPr>
        <w:t xml:space="preserve"> </w:t>
      </w:r>
      <w:r w:rsidRPr="00E95ECD">
        <w:rPr>
          <w:rFonts w:eastAsia="Calibri" w:cstheme="minorHAnsi"/>
          <w:w w:val="110"/>
          <w:sz w:val="24"/>
          <w:szCs w:val="24"/>
        </w:rPr>
        <w:t>may</w:t>
      </w:r>
      <w:r w:rsidRPr="00E95ECD">
        <w:rPr>
          <w:rFonts w:eastAsia="Calibri" w:cstheme="minorHAnsi"/>
          <w:spacing w:val="-11"/>
          <w:w w:val="110"/>
          <w:sz w:val="24"/>
          <w:szCs w:val="24"/>
        </w:rPr>
        <w:t xml:space="preserve"> </w:t>
      </w:r>
      <w:r w:rsidRPr="00E95ECD">
        <w:rPr>
          <w:rFonts w:eastAsia="Calibri" w:cstheme="minorHAnsi"/>
          <w:w w:val="110"/>
          <w:sz w:val="24"/>
          <w:szCs w:val="24"/>
        </w:rPr>
        <w:t>request</w:t>
      </w:r>
      <w:r w:rsidRPr="00E95ECD">
        <w:rPr>
          <w:rFonts w:eastAsia="Calibri" w:cstheme="minorHAnsi"/>
          <w:spacing w:val="9"/>
          <w:w w:val="110"/>
          <w:sz w:val="24"/>
          <w:szCs w:val="24"/>
        </w:rPr>
        <w:t xml:space="preserve"> </w:t>
      </w:r>
      <w:r w:rsidRPr="00E95ECD">
        <w:rPr>
          <w:rFonts w:eastAsia="Calibri" w:cstheme="minorHAnsi"/>
          <w:w w:val="110"/>
          <w:sz w:val="24"/>
          <w:szCs w:val="24"/>
        </w:rPr>
        <w:t>a</w:t>
      </w:r>
      <w:r w:rsidRPr="00E95ECD">
        <w:rPr>
          <w:rFonts w:eastAsia="Calibri" w:cstheme="minorHAnsi"/>
          <w:spacing w:val="-11"/>
          <w:w w:val="110"/>
          <w:sz w:val="24"/>
          <w:szCs w:val="24"/>
        </w:rPr>
        <w:t xml:space="preserve"> </w:t>
      </w:r>
      <w:r w:rsidRPr="00E95ECD">
        <w:rPr>
          <w:rFonts w:eastAsia="Calibri" w:cstheme="minorHAnsi"/>
          <w:w w:val="110"/>
          <w:sz w:val="24"/>
          <w:szCs w:val="24"/>
        </w:rPr>
        <w:t>waiver</w:t>
      </w:r>
      <w:r w:rsidRPr="00E95ECD">
        <w:rPr>
          <w:rFonts w:eastAsia="Calibri" w:cstheme="minorHAnsi"/>
          <w:spacing w:val="-5"/>
          <w:w w:val="110"/>
          <w:sz w:val="24"/>
          <w:szCs w:val="24"/>
        </w:rPr>
        <w:t xml:space="preserve"> </w:t>
      </w:r>
      <w:r w:rsidRPr="00E95ECD">
        <w:rPr>
          <w:rFonts w:eastAsia="Calibri" w:cstheme="minorHAnsi"/>
          <w:w w:val="110"/>
          <w:sz w:val="24"/>
          <w:szCs w:val="24"/>
        </w:rPr>
        <w:t>of</w:t>
      </w:r>
      <w:r w:rsidRPr="00E95ECD">
        <w:rPr>
          <w:rFonts w:eastAsia="Calibri" w:cstheme="minorHAnsi"/>
          <w:spacing w:val="-11"/>
          <w:w w:val="110"/>
          <w:sz w:val="24"/>
          <w:szCs w:val="24"/>
        </w:rPr>
        <w:t xml:space="preserve"> </w:t>
      </w:r>
      <w:r w:rsidRPr="00E95ECD">
        <w:rPr>
          <w:rFonts w:eastAsia="Calibri" w:cstheme="minorHAnsi"/>
          <w:w w:val="110"/>
          <w:sz w:val="24"/>
          <w:szCs w:val="24"/>
        </w:rPr>
        <w:t>the</w:t>
      </w:r>
      <w:r w:rsidRPr="00E95ECD">
        <w:rPr>
          <w:rFonts w:eastAsia="Calibri" w:cstheme="minorHAnsi"/>
          <w:spacing w:val="-11"/>
          <w:w w:val="110"/>
          <w:sz w:val="24"/>
          <w:szCs w:val="24"/>
        </w:rPr>
        <w:t xml:space="preserve"> </w:t>
      </w:r>
      <w:r w:rsidRPr="00E95ECD">
        <w:rPr>
          <w:rFonts w:eastAsia="Calibri" w:cstheme="minorHAnsi"/>
          <w:w w:val="110"/>
          <w:sz w:val="24"/>
          <w:szCs w:val="24"/>
        </w:rPr>
        <w:t>provisions</w:t>
      </w:r>
      <w:r w:rsidRPr="00E95ECD">
        <w:rPr>
          <w:rFonts w:eastAsia="Calibri" w:cstheme="minorHAnsi"/>
          <w:spacing w:val="19"/>
          <w:w w:val="110"/>
          <w:sz w:val="24"/>
          <w:szCs w:val="24"/>
        </w:rPr>
        <w:t xml:space="preserve"> </w:t>
      </w:r>
      <w:r w:rsidRPr="00E95ECD">
        <w:rPr>
          <w:rFonts w:eastAsia="Calibri" w:cstheme="minorHAnsi"/>
          <w:w w:val="110"/>
          <w:sz w:val="24"/>
          <w:szCs w:val="24"/>
        </w:rPr>
        <w:t>of</w:t>
      </w:r>
      <w:r w:rsidRPr="00E95ECD">
        <w:rPr>
          <w:rFonts w:eastAsia="Calibri" w:cstheme="minorHAnsi"/>
          <w:spacing w:val="-11"/>
          <w:w w:val="110"/>
          <w:sz w:val="24"/>
          <w:szCs w:val="24"/>
        </w:rPr>
        <w:t xml:space="preserve"> </w:t>
      </w:r>
      <w:r w:rsidRPr="00E95ECD">
        <w:rPr>
          <w:rFonts w:eastAsia="Calibri" w:cstheme="minorHAnsi"/>
          <w:w w:val="110"/>
          <w:sz w:val="24"/>
          <w:szCs w:val="24"/>
        </w:rPr>
        <w:t>this</w:t>
      </w:r>
      <w:r w:rsidRPr="00E95ECD">
        <w:rPr>
          <w:rFonts w:eastAsia="Calibri" w:cstheme="minorHAnsi"/>
          <w:spacing w:val="-4"/>
          <w:w w:val="110"/>
          <w:sz w:val="24"/>
          <w:szCs w:val="24"/>
        </w:rPr>
        <w:t xml:space="preserve"> </w:t>
      </w:r>
      <w:r w:rsidRPr="00E95ECD">
        <w:rPr>
          <w:rFonts w:eastAsia="Calibri" w:cstheme="minorHAnsi"/>
          <w:w w:val="110"/>
          <w:sz w:val="24"/>
          <w:szCs w:val="24"/>
        </w:rPr>
        <w:t>section</w:t>
      </w:r>
      <w:r w:rsidRPr="00E95ECD">
        <w:rPr>
          <w:rFonts w:eastAsia="Calibri" w:cstheme="minorHAnsi"/>
          <w:spacing w:val="8"/>
          <w:w w:val="110"/>
          <w:sz w:val="24"/>
          <w:szCs w:val="24"/>
        </w:rPr>
        <w:t xml:space="preserve"> </w:t>
      </w:r>
      <w:r w:rsidRPr="00E95ECD">
        <w:rPr>
          <w:rFonts w:eastAsia="Calibri" w:cstheme="minorHAnsi"/>
          <w:spacing w:val="-5"/>
          <w:w w:val="110"/>
          <w:sz w:val="24"/>
          <w:szCs w:val="24"/>
        </w:rPr>
        <w:t>if;</w:t>
      </w:r>
    </w:p>
    <w:p w14:paraId="51A0E67A" w14:textId="77777777" w:rsidR="004D5C60" w:rsidRPr="00E95ECD" w:rsidRDefault="004D5C60" w:rsidP="001627AF">
      <w:pPr>
        <w:widowControl w:val="0"/>
        <w:numPr>
          <w:ilvl w:val="0"/>
          <w:numId w:val="23"/>
        </w:numPr>
        <w:tabs>
          <w:tab w:val="left" w:pos="1670"/>
        </w:tabs>
        <w:autoSpaceDE w:val="0"/>
        <w:autoSpaceDN w:val="0"/>
        <w:spacing w:before="24" w:after="0" w:line="240" w:lineRule="auto"/>
        <w:ind w:left="1670" w:hanging="343"/>
        <w:rPr>
          <w:rFonts w:eastAsia="Calibri" w:cstheme="minorHAnsi"/>
          <w:sz w:val="24"/>
          <w:szCs w:val="24"/>
        </w:rPr>
      </w:pP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application</w:t>
      </w:r>
      <w:r w:rsidRPr="00E95ECD">
        <w:rPr>
          <w:rFonts w:eastAsia="Calibri" w:cstheme="minorHAnsi"/>
          <w:spacing w:val="8"/>
          <w:w w:val="110"/>
          <w:sz w:val="24"/>
          <w:szCs w:val="24"/>
        </w:rPr>
        <w:t xml:space="preserve"> </w:t>
      </w:r>
      <w:r w:rsidRPr="00E95ECD">
        <w:rPr>
          <w:rFonts w:eastAsia="Calibri" w:cstheme="minorHAnsi"/>
          <w:w w:val="110"/>
          <w:sz w:val="24"/>
          <w:szCs w:val="24"/>
        </w:rPr>
        <w:t>of</w:t>
      </w:r>
      <w:r w:rsidRPr="00E95ECD">
        <w:rPr>
          <w:rFonts w:eastAsia="Calibri" w:cstheme="minorHAnsi"/>
          <w:spacing w:val="-11"/>
          <w:w w:val="110"/>
          <w:sz w:val="24"/>
          <w:szCs w:val="24"/>
        </w:rPr>
        <w:t xml:space="preserve"> </w:t>
      </w:r>
      <w:r w:rsidRPr="00E95ECD">
        <w:rPr>
          <w:rFonts w:eastAsia="Calibri" w:cstheme="minorHAnsi"/>
          <w:w w:val="110"/>
          <w:sz w:val="24"/>
          <w:szCs w:val="24"/>
        </w:rPr>
        <w:t>those</w:t>
      </w:r>
      <w:r w:rsidRPr="00E95ECD">
        <w:rPr>
          <w:rFonts w:eastAsia="Calibri" w:cstheme="minorHAnsi"/>
          <w:spacing w:val="1"/>
          <w:w w:val="110"/>
          <w:sz w:val="24"/>
          <w:szCs w:val="24"/>
        </w:rPr>
        <w:t xml:space="preserve"> </w:t>
      </w:r>
      <w:r w:rsidRPr="00E95ECD">
        <w:rPr>
          <w:rFonts w:eastAsia="Calibri" w:cstheme="minorHAnsi"/>
          <w:w w:val="110"/>
          <w:sz w:val="24"/>
          <w:szCs w:val="24"/>
        </w:rPr>
        <w:t>provisions</w:t>
      </w:r>
      <w:r w:rsidRPr="00E95ECD">
        <w:rPr>
          <w:rFonts w:eastAsia="Calibri" w:cstheme="minorHAnsi"/>
          <w:spacing w:val="7"/>
          <w:w w:val="110"/>
          <w:sz w:val="24"/>
          <w:szCs w:val="24"/>
        </w:rPr>
        <w:t xml:space="preserve"> </w:t>
      </w:r>
      <w:r w:rsidRPr="00E95ECD">
        <w:rPr>
          <w:rFonts w:eastAsia="Calibri" w:cstheme="minorHAnsi"/>
          <w:w w:val="110"/>
          <w:sz w:val="24"/>
          <w:szCs w:val="24"/>
        </w:rPr>
        <w:t>would</w:t>
      </w:r>
      <w:r w:rsidRPr="00E95ECD">
        <w:rPr>
          <w:rFonts w:eastAsia="Calibri" w:cstheme="minorHAnsi"/>
          <w:spacing w:val="-2"/>
          <w:w w:val="110"/>
          <w:sz w:val="24"/>
          <w:szCs w:val="24"/>
        </w:rPr>
        <w:t xml:space="preserve"> </w:t>
      </w:r>
      <w:r w:rsidRPr="00E95ECD">
        <w:rPr>
          <w:rFonts w:eastAsia="Calibri" w:cstheme="minorHAnsi"/>
          <w:w w:val="110"/>
          <w:sz w:val="24"/>
          <w:szCs w:val="24"/>
        </w:rPr>
        <w:t>be</w:t>
      </w:r>
      <w:r w:rsidRPr="00E95ECD">
        <w:rPr>
          <w:rFonts w:eastAsia="Calibri" w:cstheme="minorHAnsi"/>
          <w:spacing w:val="-12"/>
          <w:w w:val="110"/>
          <w:sz w:val="24"/>
          <w:szCs w:val="24"/>
        </w:rPr>
        <w:t xml:space="preserve"> </w:t>
      </w:r>
      <w:r w:rsidRPr="00E95ECD">
        <w:rPr>
          <w:rFonts w:eastAsia="Calibri" w:cstheme="minorHAnsi"/>
          <w:w w:val="110"/>
          <w:sz w:val="24"/>
          <w:szCs w:val="24"/>
        </w:rPr>
        <w:t>inconsistent</w:t>
      </w:r>
      <w:r w:rsidRPr="00E95ECD">
        <w:rPr>
          <w:rFonts w:eastAsia="Calibri" w:cstheme="minorHAnsi"/>
          <w:spacing w:val="9"/>
          <w:w w:val="110"/>
          <w:sz w:val="24"/>
          <w:szCs w:val="24"/>
        </w:rPr>
        <w:t xml:space="preserve"> </w:t>
      </w:r>
      <w:r w:rsidRPr="00E95ECD">
        <w:rPr>
          <w:rFonts w:eastAsia="Calibri" w:cstheme="minorHAnsi"/>
          <w:w w:val="110"/>
          <w:sz w:val="24"/>
          <w:szCs w:val="24"/>
        </w:rPr>
        <w:t>with</w:t>
      </w:r>
      <w:r w:rsidRPr="00E95ECD">
        <w:rPr>
          <w:rFonts w:eastAsia="Calibri" w:cstheme="minorHAnsi"/>
          <w:spacing w:val="-11"/>
          <w:w w:val="110"/>
          <w:sz w:val="24"/>
          <w:szCs w:val="24"/>
        </w:rPr>
        <w:t xml:space="preserve"> </w:t>
      </w:r>
      <w:r w:rsidRPr="00E95ECD">
        <w:rPr>
          <w:rFonts w:eastAsia="Calibri" w:cstheme="minorHAnsi"/>
          <w:w w:val="110"/>
          <w:sz w:val="24"/>
          <w:szCs w:val="24"/>
        </w:rPr>
        <w:t>the</w:t>
      </w:r>
      <w:r w:rsidRPr="00E95ECD">
        <w:rPr>
          <w:rFonts w:eastAsia="Calibri" w:cstheme="minorHAnsi"/>
          <w:spacing w:val="-6"/>
          <w:w w:val="110"/>
          <w:sz w:val="24"/>
          <w:szCs w:val="24"/>
        </w:rPr>
        <w:t xml:space="preserve"> </w:t>
      </w:r>
      <w:r w:rsidRPr="00E95ECD">
        <w:rPr>
          <w:rFonts w:eastAsia="Calibri" w:cstheme="minorHAnsi"/>
          <w:w w:val="110"/>
          <w:sz w:val="24"/>
          <w:szCs w:val="24"/>
        </w:rPr>
        <w:t>public</w:t>
      </w:r>
      <w:r w:rsidRPr="00E95ECD">
        <w:rPr>
          <w:rFonts w:eastAsia="Calibri" w:cstheme="minorHAnsi"/>
          <w:spacing w:val="-5"/>
          <w:w w:val="110"/>
          <w:sz w:val="24"/>
          <w:szCs w:val="24"/>
        </w:rPr>
        <w:t xml:space="preserve"> </w:t>
      </w:r>
      <w:r w:rsidRPr="00E95ECD">
        <w:rPr>
          <w:rFonts w:eastAsia="Calibri" w:cstheme="minorHAnsi"/>
          <w:w w:val="110"/>
          <w:sz w:val="24"/>
          <w:szCs w:val="24"/>
        </w:rPr>
        <w:lastRenderedPageBreak/>
        <w:t>interest;</w:t>
      </w:r>
      <w:r w:rsidRPr="00E95ECD">
        <w:rPr>
          <w:rFonts w:eastAsia="Calibri" w:cstheme="minorHAnsi"/>
          <w:spacing w:val="5"/>
          <w:w w:val="110"/>
          <w:sz w:val="24"/>
          <w:szCs w:val="24"/>
        </w:rPr>
        <w:t xml:space="preserve"> </w:t>
      </w:r>
      <w:r w:rsidRPr="00E95ECD">
        <w:rPr>
          <w:rFonts w:eastAsia="Calibri" w:cstheme="minorHAnsi"/>
          <w:spacing w:val="-5"/>
          <w:w w:val="110"/>
          <w:sz w:val="24"/>
          <w:szCs w:val="24"/>
        </w:rPr>
        <w:t>or</w:t>
      </w:r>
    </w:p>
    <w:p w14:paraId="24B6B675" w14:textId="77777777" w:rsidR="004D5C60" w:rsidRPr="00E95ECD" w:rsidRDefault="004D5C60" w:rsidP="001627AF">
      <w:pPr>
        <w:widowControl w:val="0"/>
        <w:numPr>
          <w:ilvl w:val="0"/>
          <w:numId w:val="23"/>
        </w:numPr>
        <w:tabs>
          <w:tab w:val="left" w:pos="1670"/>
          <w:tab w:val="left" w:pos="1673"/>
        </w:tabs>
        <w:autoSpaceDE w:val="0"/>
        <w:autoSpaceDN w:val="0"/>
        <w:spacing w:before="8" w:after="0" w:line="240" w:lineRule="auto"/>
        <w:ind w:right="1309" w:hanging="391"/>
        <w:rPr>
          <w:rFonts w:eastAsia="Calibri" w:cstheme="minorHAnsi"/>
          <w:sz w:val="24"/>
          <w:szCs w:val="24"/>
        </w:rPr>
      </w:pPr>
      <w:r w:rsidRPr="00E95ECD">
        <w:rPr>
          <w:rFonts w:eastAsia="Calibri" w:cstheme="minorHAnsi"/>
          <w:w w:val="110"/>
          <w:sz w:val="24"/>
          <w:szCs w:val="24"/>
        </w:rPr>
        <w:t>Steel</w:t>
      </w:r>
      <w:r w:rsidRPr="00E95ECD">
        <w:rPr>
          <w:rFonts w:eastAsia="Calibri" w:cstheme="minorHAnsi"/>
          <w:spacing w:val="-7"/>
          <w:w w:val="110"/>
          <w:sz w:val="24"/>
          <w:szCs w:val="24"/>
        </w:rPr>
        <w:t xml:space="preserve"> </w:t>
      </w:r>
      <w:r w:rsidRPr="00E95ECD">
        <w:rPr>
          <w:rFonts w:eastAsia="Calibri" w:cstheme="minorHAnsi"/>
          <w:w w:val="110"/>
          <w:sz w:val="24"/>
          <w:szCs w:val="24"/>
        </w:rPr>
        <w:t>and</w:t>
      </w:r>
      <w:r w:rsidRPr="00E95ECD">
        <w:rPr>
          <w:rFonts w:eastAsia="Calibri" w:cstheme="minorHAnsi"/>
          <w:spacing w:val="-4"/>
          <w:w w:val="110"/>
          <w:sz w:val="24"/>
          <w:szCs w:val="24"/>
        </w:rPr>
        <w:t xml:space="preserve"> </w:t>
      </w:r>
      <w:r w:rsidRPr="00E95ECD">
        <w:rPr>
          <w:rFonts w:eastAsia="Calibri" w:cstheme="minorHAnsi"/>
          <w:w w:val="110"/>
          <w:sz w:val="24"/>
          <w:szCs w:val="24"/>
        </w:rPr>
        <w:t>iron</w:t>
      </w:r>
      <w:r w:rsidRPr="00E95ECD">
        <w:rPr>
          <w:rFonts w:eastAsia="Calibri" w:cstheme="minorHAnsi"/>
          <w:spacing w:val="-3"/>
          <w:w w:val="110"/>
          <w:sz w:val="24"/>
          <w:szCs w:val="24"/>
        </w:rPr>
        <w:t xml:space="preserve"> </w:t>
      </w:r>
      <w:r w:rsidRPr="00E95ECD">
        <w:rPr>
          <w:rFonts w:eastAsia="Calibri" w:cstheme="minorHAnsi"/>
          <w:w w:val="110"/>
          <w:sz w:val="24"/>
          <w:szCs w:val="24"/>
        </w:rPr>
        <w:t>materials/products</w:t>
      </w:r>
      <w:r w:rsidRPr="00E95ECD">
        <w:rPr>
          <w:rFonts w:eastAsia="Calibri" w:cstheme="minorHAnsi"/>
          <w:spacing w:val="40"/>
          <w:w w:val="110"/>
          <w:sz w:val="24"/>
          <w:szCs w:val="24"/>
        </w:rPr>
        <w:t xml:space="preserve"> </w:t>
      </w:r>
      <w:r w:rsidRPr="00E95ECD">
        <w:rPr>
          <w:rFonts w:eastAsia="Calibri" w:cstheme="minorHAnsi"/>
          <w:w w:val="110"/>
          <w:sz w:val="24"/>
          <w:szCs w:val="24"/>
        </w:rPr>
        <w:t>are</w:t>
      </w:r>
      <w:r w:rsidRPr="00E95ECD">
        <w:rPr>
          <w:rFonts w:eastAsia="Calibri" w:cstheme="minorHAnsi"/>
          <w:spacing w:val="-11"/>
          <w:w w:val="110"/>
          <w:sz w:val="24"/>
          <w:szCs w:val="24"/>
        </w:rPr>
        <w:t xml:space="preserve"> </w:t>
      </w:r>
      <w:r w:rsidRPr="00E95ECD">
        <w:rPr>
          <w:rFonts w:eastAsia="Calibri" w:cstheme="minorHAnsi"/>
          <w:w w:val="110"/>
          <w:sz w:val="24"/>
          <w:szCs w:val="24"/>
        </w:rPr>
        <w:t>not</w:t>
      </w:r>
      <w:r w:rsidRPr="00E95ECD">
        <w:rPr>
          <w:rFonts w:eastAsia="Calibri" w:cstheme="minorHAnsi"/>
          <w:spacing w:val="-3"/>
          <w:w w:val="110"/>
          <w:sz w:val="24"/>
          <w:szCs w:val="24"/>
        </w:rPr>
        <w:t xml:space="preserve"> </w:t>
      </w:r>
      <w:r w:rsidRPr="00E95ECD">
        <w:rPr>
          <w:rFonts w:eastAsia="Calibri" w:cstheme="minorHAnsi"/>
          <w:w w:val="110"/>
          <w:sz w:val="24"/>
          <w:szCs w:val="24"/>
        </w:rPr>
        <w:t>produced in</w:t>
      </w:r>
      <w:r w:rsidRPr="00E95ECD">
        <w:rPr>
          <w:rFonts w:eastAsia="Calibri" w:cstheme="minorHAnsi"/>
          <w:spacing w:val="-12"/>
          <w:w w:val="110"/>
          <w:sz w:val="24"/>
          <w:szCs w:val="24"/>
        </w:rPr>
        <w:t xml:space="preserve"> </w:t>
      </w:r>
      <w:r w:rsidRPr="00E95ECD">
        <w:rPr>
          <w:rFonts w:eastAsia="Calibri" w:cstheme="minorHAnsi"/>
          <w:w w:val="110"/>
          <w:sz w:val="24"/>
          <w:szCs w:val="24"/>
        </w:rPr>
        <w:t>the</w:t>
      </w:r>
      <w:r w:rsidRPr="00E95ECD">
        <w:rPr>
          <w:rFonts w:eastAsia="Calibri" w:cstheme="minorHAnsi"/>
          <w:spacing w:val="10"/>
          <w:w w:val="110"/>
          <w:sz w:val="24"/>
          <w:szCs w:val="24"/>
        </w:rPr>
        <w:t xml:space="preserve"> </w:t>
      </w:r>
      <w:r w:rsidRPr="00E95ECD">
        <w:rPr>
          <w:rFonts w:eastAsia="Calibri" w:cstheme="minorHAnsi"/>
          <w:w w:val="110"/>
          <w:sz w:val="24"/>
          <w:szCs w:val="24"/>
        </w:rPr>
        <w:t>United</w:t>
      </w:r>
      <w:r w:rsidRPr="00E95ECD">
        <w:rPr>
          <w:rFonts w:eastAsia="Calibri" w:cstheme="minorHAnsi"/>
          <w:spacing w:val="-4"/>
          <w:w w:val="110"/>
          <w:sz w:val="24"/>
          <w:szCs w:val="24"/>
        </w:rPr>
        <w:t xml:space="preserve"> </w:t>
      </w:r>
      <w:r w:rsidRPr="00E95ECD">
        <w:rPr>
          <w:rFonts w:eastAsia="Calibri" w:cstheme="minorHAnsi"/>
          <w:w w:val="110"/>
          <w:sz w:val="24"/>
          <w:szCs w:val="24"/>
        </w:rPr>
        <w:t>States</w:t>
      </w:r>
      <w:r w:rsidRPr="00E95ECD">
        <w:rPr>
          <w:rFonts w:eastAsia="Calibri" w:cstheme="minorHAnsi"/>
          <w:spacing w:val="-2"/>
          <w:w w:val="110"/>
          <w:sz w:val="24"/>
          <w:szCs w:val="24"/>
        </w:rPr>
        <w:t xml:space="preserve"> </w:t>
      </w:r>
      <w:r w:rsidRPr="00E95ECD">
        <w:rPr>
          <w:rFonts w:eastAsia="Calibri" w:cstheme="minorHAnsi"/>
          <w:w w:val="110"/>
          <w:sz w:val="24"/>
          <w:szCs w:val="24"/>
        </w:rPr>
        <w:t>in</w:t>
      </w:r>
      <w:r w:rsidRPr="00E95ECD">
        <w:rPr>
          <w:rFonts w:eastAsia="Calibri" w:cstheme="minorHAnsi"/>
          <w:spacing w:val="-3"/>
          <w:w w:val="110"/>
          <w:sz w:val="24"/>
          <w:szCs w:val="24"/>
        </w:rPr>
        <w:t xml:space="preserve"> </w:t>
      </w:r>
      <w:r w:rsidRPr="00E95ECD">
        <w:rPr>
          <w:rFonts w:eastAsia="Calibri" w:cstheme="minorHAnsi"/>
          <w:w w:val="110"/>
          <w:sz w:val="24"/>
          <w:szCs w:val="24"/>
        </w:rPr>
        <w:t>sufficient</w:t>
      </w:r>
      <w:r w:rsidRPr="00E95ECD">
        <w:rPr>
          <w:rFonts w:eastAsia="Calibri" w:cstheme="minorHAnsi"/>
          <w:spacing w:val="-3"/>
          <w:w w:val="110"/>
          <w:sz w:val="24"/>
          <w:szCs w:val="24"/>
        </w:rPr>
        <w:t xml:space="preserve"> </w:t>
      </w:r>
      <w:r w:rsidRPr="00E95ECD">
        <w:rPr>
          <w:rFonts w:eastAsia="Calibri" w:cstheme="minorHAnsi"/>
          <w:w w:val="110"/>
          <w:sz w:val="24"/>
          <w:szCs w:val="24"/>
        </w:rPr>
        <w:t>and reasonably</w:t>
      </w:r>
      <w:r w:rsidRPr="00E95ECD">
        <w:rPr>
          <w:rFonts w:eastAsia="Calibri" w:cstheme="minorHAnsi"/>
          <w:spacing w:val="40"/>
          <w:w w:val="110"/>
          <w:sz w:val="24"/>
          <w:szCs w:val="24"/>
        </w:rPr>
        <w:t xml:space="preserve"> </w:t>
      </w:r>
      <w:r w:rsidRPr="00E95ECD">
        <w:rPr>
          <w:rFonts w:eastAsia="Calibri" w:cstheme="minorHAnsi"/>
          <w:w w:val="110"/>
          <w:sz w:val="24"/>
          <w:szCs w:val="24"/>
        </w:rPr>
        <w:t>available quantities</w:t>
      </w:r>
      <w:r w:rsidRPr="00E95ECD">
        <w:rPr>
          <w:rFonts w:eastAsia="Calibri" w:cstheme="minorHAnsi"/>
          <w:spacing w:val="40"/>
          <w:w w:val="110"/>
          <w:sz w:val="24"/>
          <w:szCs w:val="24"/>
        </w:rPr>
        <w:t xml:space="preserve"> </w:t>
      </w:r>
      <w:r w:rsidRPr="00E95ECD">
        <w:rPr>
          <w:rFonts w:eastAsia="Calibri" w:cstheme="minorHAnsi"/>
          <w:w w:val="110"/>
          <w:sz w:val="24"/>
          <w:szCs w:val="24"/>
        </w:rPr>
        <w:t>which are of a satisfactory</w:t>
      </w:r>
      <w:r w:rsidRPr="00E95ECD">
        <w:rPr>
          <w:rFonts w:eastAsia="Calibri" w:cstheme="minorHAnsi"/>
          <w:spacing w:val="40"/>
          <w:w w:val="110"/>
          <w:sz w:val="24"/>
          <w:szCs w:val="24"/>
        </w:rPr>
        <w:t xml:space="preserve"> </w:t>
      </w:r>
      <w:r w:rsidRPr="00E95ECD">
        <w:rPr>
          <w:rFonts w:eastAsia="Calibri" w:cstheme="minorHAnsi"/>
          <w:w w:val="110"/>
          <w:sz w:val="24"/>
          <w:szCs w:val="24"/>
        </w:rPr>
        <w:t>quality.</w:t>
      </w:r>
    </w:p>
    <w:p w14:paraId="10825BB5" w14:textId="77777777" w:rsidR="004D5C60" w:rsidRPr="00E95ECD" w:rsidRDefault="004D5C60" w:rsidP="001627AF">
      <w:pPr>
        <w:widowControl w:val="0"/>
        <w:numPr>
          <w:ilvl w:val="0"/>
          <w:numId w:val="22"/>
        </w:numPr>
        <w:tabs>
          <w:tab w:val="left" w:pos="1309"/>
          <w:tab w:val="left" w:pos="1312"/>
        </w:tabs>
        <w:autoSpaceDE w:val="0"/>
        <w:autoSpaceDN w:val="0"/>
        <w:spacing w:after="0" w:line="240" w:lineRule="auto"/>
        <w:ind w:right="590"/>
        <w:rPr>
          <w:rFonts w:eastAsia="Calibri" w:cstheme="minorHAnsi"/>
          <w:sz w:val="24"/>
          <w:szCs w:val="24"/>
        </w:rPr>
      </w:pPr>
      <w:r w:rsidRPr="00E95ECD">
        <w:rPr>
          <w:rFonts w:eastAsia="Calibri" w:cstheme="minorHAnsi"/>
          <w:w w:val="105"/>
          <w:sz w:val="24"/>
          <w:szCs w:val="24"/>
        </w:rPr>
        <w:t>A request</w:t>
      </w:r>
      <w:r w:rsidRPr="00E95ECD">
        <w:rPr>
          <w:rFonts w:eastAsia="Calibri" w:cstheme="minorHAnsi"/>
          <w:spacing w:val="40"/>
          <w:w w:val="105"/>
          <w:sz w:val="24"/>
          <w:szCs w:val="24"/>
        </w:rPr>
        <w:t xml:space="preserve"> </w:t>
      </w:r>
      <w:r w:rsidRPr="00E95ECD">
        <w:rPr>
          <w:rFonts w:eastAsia="Calibri" w:cstheme="minorHAnsi"/>
          <w:w w:val="105"/>
          <w:sz w:val="24"/>
          <w:szCs w:val="24"/>
        </w:rPr>
        <w:t>for waiver,</w:t>
      </w:r>
      <w:r w:rsidRPr="00E95ECD">
        <w:rPr>
          <w:rFonts w:eastAsia="Calibri" w:cstheme="minorHAnsi"/>
          <w:spacing w:val="33"/>
          <w:w w:val="105"/>
          <w:sz w:val="24"/>
          <w:szCs w:val="24"/>
        </w:rPr>
        <w:t xml:space="preserve"> </w:t>
      </w:r>
      <w:r w:rsidRPr="00E95ECD">
        <w:rPr>
          <w:rFonts w:eastAsia="Calibri" w:cstheme="minorHAnsi"/>
          <w:w w:val="105"/>
          <w:sz w:val="24"/>
          <w:szCs w:val="24"/>
        </w:rPr>
        <w:t>accompanied</w:t>
      </w:r>
      <w:r w:rsidRPr="00E95ECD">
        <w:rPr>
          <w:rFonts w:eastAsia="Calibri" w:cstheme="minorHAnsi"/>
          <w:spacing w:val="40"/>
          <w:w w:val="105"/>
          <w:sz w:val="24"/>
          <w:szCs w:val="24"/>
        </w:rPr>
        <w:t xml:space="preserve"> </w:t>
      </w:r>
      <w:r w:rsidRPr="00E95ECD">
        <w:rPr>
          <w:rFonts w:eastAsia="Calibri" w:cstheme="minorHAnsi"/>
          <w:w w:val="105"/>
          <w:sz w:val="24"/>
          <w:szCs w:val="24"/>
        </w:rPr>
        <w:t>by supporting</w:t>
      </w:r>
      <w:r w:rsidRPr="00E95ECD">
        <w:rPr>
          <w:rFonts w:eastAsia="Calibri" w:cstheme="minorHAnsi"/>
          <w:spacing w:val="40"/>
          <w:w w:val="105"/>
          <w:sz w:val="24"/>
          <w:szCs w:val="24"/>
        </w:rPr>
        <w:t xml:space="preserve"> </w:t>
      </w:r>
      <w:r w:rsidRPr="00E95ECD">
        <w:rPr>
          <w:rFonts w:eastAsia="Calibri" w:cstheme="minorHAnsi"/>
          <w:w w:val="105"/>
          <w:sz w:val="24"/>
          <w:szCs w:val="24"/>
        </w:rPr>
        <w:t>information,</w:t>
      </w:r>
      <w:r w:rsidRPr="00E95ECD">
        <w:rPr>
          <w:rFonts w:eastAsia="Calibri" w:cstheme="minorHAnsi"/>
          <w:spacing w:val="40"/>
          <w:w w:val="105"/>
          <w:sz w:val="24"/>
          <w:szCs w:val="24"/>
        </w:rPr>
        <w:t xml:space="preserve"> </w:t>
      </w:r>
      <w:r w:rsidRPr="00E95ECD">
        <w:rPr>
          <w:rFonts w:eastAsia="Calibri" w:cstheme="minorHAnsi"/>
          <w:w w:val="105"/>
          <w:sz w:val="24"/>
          <w:szCs w:val="24"/>
        </w:rPr>
        <w:t>must be submitted</w:t>
      </w:r>
      <w:r w:rsidRPr="00E95ECD">
        <w:rPr>
          <w:rFonts w:eastAsia="Calibri" w:cstheme="minorHAnsi"/>
          <w:spacing w:val="40"/>
          <w:w w:val="105"/>
          <w:sz w:val="24"/>
          <w:szCs w:val="24"/>
        </w:rPr>
        <w:t xml:space="preserve"> </w:t>
      </w:r>
      <w:r w:rsidRPr="00E95ECD">
        <w:rPr>
          <w:rFonts w:eastAsia="Calibri" w:cstheme="minorHAnsi"/>
          <w:w w:val="105"/>
          <w:sz w:val="24"/>
          <w:szCs w:val="24"/>
        </w:rPr>
        <w:t>in writing</w:t>
      </w:r>
      <w:r w:rsidRPr="00E95ECD">
        <w:rPr>
          <w:rFonts w:eastAsia="Calibri" w:cstheme="minorHAnsi"/>
          <w:spacing w:val="40"/>
          <w:w w:val="105"/>
          <w:sz w:val="24"/>
          <w:szCs w:val="24"/>
        </w:rPr>
        <w:t xml:space="preserve"> </w:t>
      </w:r>
      <w:r w:rsidRPr="00E95ECD">
        <w:rPr>
          <w:rFonts w:eastAsia="Calibri" w:cstheme="minorHAnsi"/>
          <w:w w:val="105"/>
          <w:sz w:val="24"/>
          <w:szCs w:val="24"/>
        </w:rPr>
        <w:t>to the Regional</w:t>
      </w:r>
      <w:r w:rsidRPr="00E95ECD">
        <w:rPr>
          <w:rFonts w:eastAsia="Calibri" w:cstheme="minorHAnsi"/>
          <w:spacing w:val="40"/>
          <w:w w:val="105"/>
          <w:sz w:val="24"/>
          <w:szCs w:val="24"/>
        </w:rPr>
        <w:t xml:space="preserve"> </w:t>
      </w:r>
      <w:r w:rsidRPr="00E95ECD">
        <w:rPr>
          <w:rFonts w:eastAsia="Calibri" w:cstheme="minorHAnsi"/>
          <w:w w:val="105"/>
          <w:sz w:val="24"/>
          <w:szCs w:val="24"/>
        </w:rPr>
        <w:t>Federal</w:t>
      </w:r>
      <w:r w:rsidRPr="00E95ECD">
        <w:rPr>
          <w:rFonts w:eastAsia="Calibri" w:cstheme="minorHAnsi"/>
          <w:spacing w:val="30"/>
          <w:w w:val="105"/>
          <w:sz w:val="24"/>
          <w:szCs w:val="24"/>
        </w:rPr>
        <w:t xml:space="preserve"> </w:t>
      </w:r>
      <w:r w:rsidRPr="00E95ECD">
        <w:rPr>
          <w:rFonts w:eastAsia="Calibri" w:cstheme="minorHAnsi"/>
          <w:w w:val="105"/>
          <w:sz w:val="24"/>
          <w:szCs w:val="24"/>
        </w:rPr>
        <w:t>Highway</w:t>
      </w:r>
      <w:r w:rsidRPr="00E95ECD">
        <w:rPr>
          <w:rFonts w:eastAsia="Calibri" w:cstheme="minorHAnsi"/>
          <w:spacing w:val="40"/>
          <w:w w:val="105"/>
          <w:sz w:val="24"/>
          <w:szCs w:val="24"/>
        </w:rPr>
        <w:t xml:space="preserve"> </w:t>
      </w:r>
      <w:r w:rsidRPr="00E95ECD">
        <w:rPr>
          <w:rFonts w:eastAsia="Calibri" w:cstheme="minorHAnsi"/>
          <w:w w:val="105"/>
          <w:sz w:val="24"/>
          <w:szCs w:val="24"/>
        </w:rPr>
        <w:t>Administrator</w:t>
      </w:r>
      <w:r w:rsidRPr="00E95ECD">
        <w:rPr>
          <w:rFonts w:eastAsia="Calibri" w:cstheme="minorHAnsi"/>
          <w:spacing w:val="80"/>
          <w:w w:val="105"/>
          <w:sz w:val="24"/>
          <w:szCs w:val="24"/>
        </w:rPr>
        <w:t xml:space="preserve"> </w:t>
      </w:r>
      <w:r w:rsidRPr="00E95ECD">
        <w:rPr>
          <w:rFonts w:eastAsia="Calibri" w:cstheme="minorHAnsi"/>
          <w:w w:val="105"/>
          <w:sz w:val="24"/>
          <w:szCs w:val="24"/>
        </w:rPr>
        <w:t>(RFHWA)</w:t>
      </w:r>
      <w:r w:rsidRPr="00E95ECD">
        <w:rPr>
          <w:rFonts w:eastAsia="Calibri" w:cstheme="minorHAnsi"/>
          <w:spacing w:val="20"/>
          <w:w w:val="105"/>
          <w:sz w:val="24"/>
          <w:szCs w:val="24"/>
        </w:rPr>
        <w:t xml:space="preserve"> </w:t>
      </w:r>
      <w:r w:rsidRPr="00E95ECD">
        <w:rPr>
          <w:rFonts w:eastAsia="Calibri" w:cstheme="minorHAnsi"/>
          <w:w w:val="105"/>
          <w:sz w:val="24"/>
          <w:szCs w:val="24"/>
        </w:rPr>
        <w:t>through</w:t>
      </w:r>
      <w:r w:rsidRPr="00E95ECD">
        <w:rPr>
          <w:rFonts w:eastAsia="Calibri" w:cstheme="minorHAnsi"/>
          <w:spacing w:val="40"/>
          <w:w w:val="105"/>
          <w:sz w:val="24"/>
          <w:szCs w:val="24"/>
        </w:rPr>
        <w:t xml:space="preserve"> </w:t>
      </w:r>
      <w:r w:rsidRPr="00E95ECD">
        <w:rPr>
          <w:rFonts w:eastAsia="Calibri" w:cstheme="minorHAnsi"/>
          <w:w w:val="105"/>
          <w:sz w:val="24"/>
          <w:szCs w:val="24"/>
        </w:rPr>
        <w:t>the</w:t>
      </w:r>
      <w:r w:rsidRPr="00E95ECD">
        <w:rPr>
          <w:rFonts w:eastAsia="Calibri" w:cstheme="minorHAnsi"/>
          <w:spacing w:val="18"/>
          <w:w w:val="105"/>
          <w:sz w:val="24"/>
          <w:szCs w:val="24"/>
        </w:rPr>
        <w:t xml:space="preserve"> </w:t>
      </w:r>
      <w:r w:rsidRPr="00E95ECD">
        <w:rPr>
          <w:rFonts w:eastAsia="Calibri" w:cstheme="minorHAnsi"/>
          <w:w w:val="105"/>
          <w:sz w:val="24"/>
          <w:szCs w:val="24"/>
        </w:rPr>
        <w:t>FHWA</w:t>
      </w:r>
      <w:r w:rsidRPr="00E95ECD">
        <w:rPr>
          <w:rFonts w:eastAsia="Calibri" w:cstheme="minorHAnsi"/>
          <w:spacing w:val="23"/>
          <w:w w:val="105"/>
          <w:sz w:val="24"/>
          <w:szCs w:val="24"/>
        </w:rPr>
        <w:t xml:space="preserve"> </w:t>
      </w:r>
      <w:r w:rsidRPr="00E95ECD">
        <w:rPr>
          <w:rFonts w:eastAsia="Calibri" w:cstheme="minorHAnsi"/>
          <w:w w:val="105"/>
          <w:sz w:val="24"/>
          <w:szCs w:val="24"/>
        </w:rPr>
        <w:t>Division</w:t>
      </w:r>
      <w:r w:rsidRPr="00E95ECD">
        <w:rPr>
          <w:rFonts w:eastAsia="Calibri" w:cstheme="minorHAnsi"/>
          <w:spacing w:val="40"/>
          <w:w w:val="105"/>
          <w:sz w:val="24"/>
          <w:szCs w:val="24"/>
        </w:rPr>
        <w:t xml:space="preserve"> </w:t>
      </w:r>
      <w:r w:rsidRPr="00E95ECD">
        <w:rPr>
          <w:rFonts w:eastAsia="Calibri" w:cstheme="minorHAnsi"/>
          <w:w w:val="105"/>
          <w:sz w:val="24"/>
          <w:szCs w:val="24"/>
        </w:rPr>
        <w:t>Administrator.</w:t>
      </w:r>
      <w:r w:rsidRPr="00E95ECD">
        <w:rPr>
          <w:rFonts w:eastAsia="Calibri" w:cstheme="minorHAnsi"/>
          <w:spacing w:val="80"/>
          <w:w w:val="105"/>
          <w:sz w:val="24"/>
          <w:szCs w:val="24"/>
        </w:rPr>
        <w:t xml:space="preserve"> </w:t>
      </w:r>
      <w:r w:rsidRPr="00E95ECD">
        <w:rPr>
          <w:rFonts w:eastAsia="Calibri" w:cstheme="minorHAnsi"/>
          <w:w w:val="105"/>
          <w:sz w:val="24"/>
          <w:szCs w:val="24"/>
        </w:rPr>
        <w:t>A request</w:t>
      </w:r>
      <w:r w:rsidRPr="00E95ECD">
        <w:rPr>
          <w:rFonts w:eastAsia="Calibri" w:cstheme="minorHAnsi"/>
          <w:spacing w:val="31"/>
          <w:w w:val="105"/>
          <w:sz w:val="24"/>
          <w:szCs w:val="24"/>
        </w:rPr>
        <w:t xml:space="preserve"> </w:t>
      </w:r>
      <w:r w:rsidRPr="00E95ECD">
        <w:rPr>
          <w:rFonts w:eastAsia="Calibri" w:cstheme="minorHAnsi"/>
          <w:w w:val="105"/>
          <w:sz w:val="24"/>
          <w:szCs w:val="24"/>
        </w:rPr>
        <w:t>must be</w:t>
      </w:r>
      <w:r w:rsidRPr="00E95ECD">
        <w:rPr>
          <w:rFonts w:eastAsia="Calibri" w:cstheme="minorHAnsi"/>
          <w:spacing w:val="20"/>
          <w:w w:val="105"/>
          <w:sz w:val="24"/>
          <w:szCs w:val="24"/>
        </w:rPr>
        <w:t xml:space="preserve"> </w:t>
      </w:r>
      <w:r w:rsidRPr="00E95ECD">
        <w:rPr>
          <w:rFonts w:eastAsia="Calibri" w:cstheme="minorHAnsi"/>
          <w:w w:val="105"/>
          <w:sz w:val="24"/>
          <w:szCs w:val="24"/>
        </w:rPr>
        <w:t>submitted</w:t>
      </w:r>
      <w:r w:rsidRPr="00E95ECD">
        <w:rPr>
          <w:rFonts w:eastAsia="Calibri" w:cstheme="minorHAnsi"/>
          <w:spacing w:val="29"/>
          <w:w w:val="105"/>
          <w:sz w:val="24"/>
          <w:szCs w:val="24"/>
        </w:rPr>
        <w:t xml:space="preserve"> </w:t>
      </w:r>
      <w:r w:rsidRPr="00E95ECD">
        <w:rPr>
          <w:rFonts w:eastAsia="Calibri" w:cstheme="minorHAnsi"/>
          <w:w w:val="105"/>
          <w:sz w:val="24"/>
          <w:szCs w:val="24"/>
        </w:rPr>
        <w:t>sufficiently</w:t>
      </w:r>
      <w:r w:rsidRPr="00E95ECD">
        <w:rPr>
          <w:rFonts w:eastAsia="Calibri" w:cstheme="minorHAnsi"/>
          <w:spacing w:val="40"/>
          <w:w w:val="105"/>
          <w:sz w:val="24"/>
          <w:szCs w:val="24"/>
        </w:rPr>
        <w:t xml:space="preserve"> </w:t>
      </w:r>
      <w:r w:rsidRPr="00E95ECD">
        <w:rPr>
          <w:rFonts w:eastAsia="Calibri" w:cstheme="minorHAnsi"/>
          <w:w w:val="105"/>
          <w:sz w:val="24"/>
          <w:szCs w:val="24"/>
        </w:rPr>
        <w:t>in advance</w:t>
      </w:r>
      <w:r w:rsidRPr="00E95ECD">
        <w:rPr>
          <w:rFonts w:eastAsia="Calibri" w:cstheme="minorHAnsi"/>
          <w:spacing w:val="20"/>
          <w:w w:val="105"/>
          <w:sz w:val="24"/>
          <w:szCs w:val="24"/>
        </w:rPr>
        <w:t xml:space="preserve"> </w:t>
      </w:r>
      <w:r w:rsidRPr="00E95ECD">
        <w:rPr>
          <w:rFonts w:eastAsia="Calibri" w:cstheme="minorHAnsi"/>
          <w:w w:val="105"/>
          <w:sz w:val="24"/>
          <w:szCs w:val="24"/>
        </w:rPr>
        <w:t>of the need for</w:t>
      </w:r>
      <w:r w:rsidRPr="00E95ECD">
        <w:rPr>
          <w:rFonts w:eastAsia="Calibri" w:cstheme="minorHAnsi"/>
          <w:spacing w:val="-4"/>
          <w:w w:val="105"/>
          <w:sz w:val="24"/>
          <w:szCs w:val="24"/>
        </w:rPr>
        <w:t xml:space="preserve"> </w:t>
      </w:r>
      <w:r w:rsidRPr="00E95ECD">
        <w:rPr>
          <w:rFonts w:eastAsia="Calibri" w:cstheme="minorHAnsi"/>
          <w:w w:val="105"/>
          <w:sz w:val="24"/>
          <w:szCs w:val="24"/>
        </w:rPr>
        <w:t>the</w:t>
      </w:r>
      <w:r w:rsidRPr="00E95ECD">
        <w:rPr>
          <w:rFonts w:eastAsia="Calibri" w:cstheme="minorHAnsi"/>
          <w:spacing w:val="35"/>
          <w:w w:val="105"/>
          <w:sz w:val="24"/>
          <w:szCs w:val="24"/>
        </w:rPr>
        <w:t xml:space="preserve"> </w:t>
      </w:r>
      <w:r w:rsidRPr="00E95ECD">
        <w:rPr>
          <w:rFonts w:eastAsia="Calibri" w:cstheme="minorHAnsi"/>
          <w:w w:val="105"/>
          <w:sz w:val="24"/>
          <w:szCs w:val="24"/>
        </w:rPr>
        <w:t>waiver in order</w:t>
      </w:r>
      <w:r w:rsidRPr="00E95ECD">
        <w:rPr>
          <w:rFonts w:eastAsia="Calibri" w:cstheme="minorHAnsi"/>
          <w:spacing w:val="28"/>
          <w:w w:val="105"/>
          <w:sz w:val="24"/>
          <w:szCs w:val="24"/>
        </w:rPr>
        <w:t xml:space="preserve"> </w:t>
      </w:r>
      <w:r w:rsidRPr="00E95ECD">
        <w:rPr>
          <w:rFonts w:eastAsia="Calibri" w:cstheme="minorHAnsi"/>
          <w:w w:val="105"/>
          <w:sz w:val="24"/>
          <w:szCs w:val="24"/>
        </w:rPr>
        <w:t>to allow</w:t>
      </w:r>
      <w:r w:rsidRPr="00E95ECD">
        <w:rPr>
          <w:rFonts w:eastAsia="Calibri" w:cstheme="minorHAnsi"/>
          <w:spacing w:val="28"/>
          <w:w w:val="105"/>
          <w:sz w:val="24"/>
          <w:szCs w:val="24"/>
        </w:rPr>
        <w:t xml:space="preserve"> </w:t>
      </w:r>
      <w:r w:rsidRPr="00E95ECD">
        <w:rPr>
          <w:rFonts w:eastAsia="Calibri" w:cstheme="minorHAnsi"/>
          <w:w w:val="105"/>
          <w:sz w:val="24"/>
          <w:szCs w:val="24"/>
        </w:rPr>
        <w:t>time for proper</w:t>
      </w:r>
      <w:r w:rsidRPr="00E95ECD">
        <w:rPr>
          <w:rFonts w:eastAsia="Calibri" w:cstheme="minorHAnsi"/>
          <w:spacing w:val="40"/>
          <w:w w:val="105"/>
          <w:sz w:val="24"/>
          <w:szCs w:val="24"/>
        </w:rPr>
        <w:t xml:space="preserve"> </w:t>
      </w:r>
      <w:r w:rsidRPr="00E95ECD">
        <w:rPr>
          <w:rFonts w:eastAsia="Calibri" w:cstheme="minorHAnsi"/>
          <w:w w:val="105"/>
          <w:sz w:val="24"/>
          <w:szCs w:val="24"/>
        </w:rPr>
        <w:t>review</w:t>
      </w:r>
      <w:r w:rsidRPr="00E95ECD">
        <w:rPr>
          <w:rFonts w:eastAsia="Calibri" w:cstheme="minorHAnsi"/>
          <w:spacing w:val="22"/>
          <w:w w:val="105"/>
          <w:sz w:val="24"/>
          <w:szCs w:val="24"/>
        </w:rPr>
        <w:t xml:space="preserve"> </w:t>
      </w:r>
      <w:r w:rsidRPr="00E95ECD">
        <w:rPr>
          <w:rFonts w:eastAsia="Calibri" w:cstheme="minorHAnsi"/>
          <w:w w:val="105"/>
          <w:sz w:val="24"/>
          <w:szCs w:val="24"/>
        </w:rPr>
        <w:t>and</w:t>
      </w:r>
      <w:r w:rsidRPr="00E95ECD">
        <w:rPr>
          <w:rFonts w:eastAsia="Calibri" w:cstheme="minorHAnsi"/>
          <w:spacing w:val="23"/>
          <w:w w:val="105"/>
          <w:sz w:val="24"/>
          <w:szCs w:val="24"/>
        </w:rPr>
        <w:t xml:space="preserve"> </w:t>
      </w:r>
      <w:r w:rsidRPr="00E95ECD">
        <w:rPr>
          <w:rFonts w:eastAsia="Calibri" w:cstheme="minorHAnsi"/>
          <w:w w:val="105"/>
          <w:sz w:val="24"/>
          <w:szCs w:val="24"/>
        </w:rPr>
        <w:t>action</w:t>
      </w:r>
      <w:r w:rsidRPr="00E95ECD">
        <w:rPr>
          <w:rFonts w:eastAsia="Calibri" w:cstheme="minorHAnsi"/>
          <w:spacing w:val="26"/>
          <w:w w:val="105"/>
          <w:sz w:val="24"/>
          <w:szCs w:val="24"/>
        </w:rPr>
        <w:t xml:space="preserve"> </w:t>
      </w:r>
      <w:r w:rsidRPr="00E95ECD">
        <w:rPr>
          <w:rFonts w:eastAsia="Calibri" w:cstheme="minorHAnsi"/>
          <w:w w:val="105"/>
          <w:sz w:val="24"/>
          <w:szCs w:val="24"/>
        </w:rPr>
        <w:t>on the</w:t>
      </w:r>
      <w:r w:rsidRPr="00E95ECD">
        <w:rPr>
          <w:rFonts w:eastAsia="Calibri" w:cstheme="minorHAnsi"/>
          <w:spacing w:val="31"/>
          <w:w w:val="105"/>
          <w:sz w:val="24"/>
          <w:szCs w:val="24"/>
        </w:rPr>
        <w:t xml:space="preserve"> </w:t>
      </w:r>
      <w:r w:rsidRPr="00E95ECD">
        <w:rPr>
          <w:rFonts w:eastAsia="Calibri" w:cstheme="minorHAnsi"/>
          <w:w w:val="105"/>
          <w:sz w:val="24"/>
          <w:szCs w:val="24"/>
        </w:rPr>
        <w:t>request.</w:t>
      </w:r>
      <w:r w:rsidRPr="00E95ECD">
        <w:rPr>
          <w:rFonts w:eastAsia="Calibri" w:cstheme="minorHAnsi"/>
          <w:spacing w:val="35"/>
          <w:w w:val="105"/>
          <w:sz w:val="24"/>
          <w:szCs w:val="24"/>
        </w:rPr>
        <w:t xml:space="preserve"> </w:t>
      </w:r>
      <w:r w:rsidRPr="00E95ECD">
        <w:rPr>
          <w:rFonts w:eastAsia="Calibri" w:cstheme="minorHAnsi"/>
          <w:w w:val="105"/>
          <w:sz w:val="24"/>
          <w:szCs w:val="24"/>
        </w:rPr>
        <w:t>The</w:t>
      </w:r>
      <w:r w:rsidRPr="00E95ECD">
        <w:rPr>
          <w:rFonts w:eastAsia="Calibri" w:cstheme="minorHAnsi"/>
          <w:spacing w:val="31"/>
          <w:w w:val="105"/>
          <w:sz w:val="24"/>
          <w:szCs w:val="24"/>
        </w:rPr>
        <w:t xml:space="preserve"> </w:t>
      </w:r>
      <w:r w:rsidRPr="00E95ECD">
        <w:rPr>
          <w:rFonts w:eastAsia="Calibri" w:cstheme="minorHAnsi"/>
          <w:w w:val="105"/>
          <w:sz w:val="24"/>
          <w:szCs w:val="24"/>
        </w:rPr>
        <w:t>RFHWA will</w:t>
      </w:r>
      <w:r w:rsidRPr="00E95ECD">
        <w:rPr>
          <w:rFonts w:eastAsia="Calibri" w:cstheme="minorHAnsi"/>
          <w:spacing w:val="22"/>
          <w:w w:val="105"/>
          <w:sz w:val="24"/>
          <w:szCs w:val="24"/>
        </w:rPr>
        <w:t xml:space="preserve"> </w:t>
      </w:r>
      <w:r w:rsidRPr="00E95ECD">
        <w:rPr>
          <w:rFonts w:eastAsia="Calibri" w:cstheme="minorHAnsi"/>
          <w:w w:val="105"/>
          <w:sz w:val="24"/>
          <w:szCs w:val="24"/>
        </w:rPr>
        <w:t>have approval</w:t>
      </w:r>
      <w:r w:rsidRPr="00E95ECD">
        <w:rPr>
          <w:rFonts w:eastAsia="Calibri" w:cstheme="minorHAnsi"/>
          <w:spacing w:val="40"/>
          <w:w w:val="105"/>
          <w:sz w:val="24"/>
          <w:szCs w:val="24"/>
        </w:rPr>
        <w:t xml:space="preserve"> </w:t>
      </w:r>
      <w:r w:rsidRPr="00E95ECD">
        <w:rPr>
          <w:rFonts w:eastAsia="Calibri" w:cstheme="minorHAnsi"/>
          <w:w w:val="105"/>
          <w:sz w:val="24"/>
          <w:szCs w:val="24"/>
        </w:rPr>
        <w:t>authority</w:t>
      </w:r>
      <w:r w:rsidRPr="00E95ECD">
        <w:rPr>
          <w:rFonts w:eastAsia="Calibri" w:cstheme="minorHAnsi"/>
          <w:spacing w:val="40"/>
          <w:w w:val="105"/>
          <w:sz w:val="24"/>
          <w:szCs w:val="24"/>
        </w:rPr>
        <w:t xml:space="preserve"> </w:t>
      </w:r>
      <w:r w:rsidRPr="00E95ECD">
        <w:rPr>
          <w:rFonts w:eastAsia="Calibri" w:cstheme="minorHAnsi"/>
          <w:w w:val="105"/>
          <w:sz w:val="24"/>
          <w:szCs w:val="24"/>
        </w:rPr>
        <w:t>on the</w:t>
      </w:r>
      <w:r w:rsidRPr="00E95ECD">
        <w:rPr>
          <w:rFonts w:eastAsia="Calibri" w:cstheme="minorHAnsi"/>
          <w:spacing w:val="31"/>
          <w:w w:val="105"/>
          <w:sz w:val="24"/>
          <w:szCs w:val="24"/>
        </w:rPr>
        <w:t xml:space="preserve"> </w:t>
      </w:r>
      <w:r w:rsidRPr="00E95ECD">
        <w:rPr>
          <w:rFonts w:eastAsia="Calibri" w:cstheme="minorHAnsi"/>
          <w:w w:val="105"/>
          <w:sz w:val="24"/>
          <w:szCs w:val="24"/>
        </w:rPr>
        <w:t>request.</w:t>
      </w:r>
    </w:p>
    <w:p w14:paraId="7404E0E1" w14:textId="77777777" w:rsidR="004D5C60" w:rsidRPr="00E95ECD" w:rsidRDefault="004D5C60" w:rsidP="001627AF">
      <w:pPr>
        <w:widowControl w:val="0"/>
        <w:numPr>
          <w:ilvl w:val="0"/>
          <w:numId w:val="22"/>
        </w:numPr>
        <w:tabs>
          <w:tab w:val="left" w:pos="1309"/>
          <w:tab w:val="left" w:pos="1312"/>
        </w:tabs>
        <w:autoSpaceDE w:val="0"/>
        <w:autoSpaceDN w:val="0"/>
        <w:spacing w:before="6" w:after="0" w:line="240" w:lineRule="auto"/>
        <w:ind w:right="1206"/>
        <w:rPr>
          <w:rFonts w:eastAsia="Calibri" w:cstheme="minorHAnsi"/>
          <w:sz w:val="24"/>
          <w:szCs w:val="24"/>
        </w:rPr>
      </w:pPr>
      <w:r w:rsidRPr="00E95ECD">
        <w:rPr>
          <w:rFonts w:eastAsia="Calibri" w:cstheme="minorHAnsi"/>
          <w:w w:val="110"/>
          <w:sz w:val="24"/>
          <w:szCs w:val="24"/>
        </w:rPr>
        <w:t>Requests for</w:t>
      </w:r>
      <w:r w:rsidRPr="00E95ECD">
        <w:rPr>
          <w:rFonts w:eastAsia="Calibri" w:cstheme="minorHAnsi"/>
          <w:spacing w:val="-2"/>
          <w:w w:val="110"/>
          <w:sz w:val="24"/>
          <w:szCs w:val="24"/>
        </w:rPr>
        <w:t xml:space="preserve"> </w:t>
      </w:r>
      <w:r w:rsidRPr="00E95ECD">
        <w:rPr>
          <w:rFonts w:eastAsia="Calibri" w:cstheme="minorHAnsi"/>
          <w:w w:val="110"/>
          <w:sz w:val="24"/>
          <w:szCs w:val="24"/>
        </w:rPr>
        <w:t>waivers</w:t>
      </w:r>
      <w:r w:rsidRPr="00E95ECD">
        <w:rPr>
          <w:rFonts w:eastAsia="Calibri" w:cstheme="minorHAnsi"/>
          <w:spacing w:val="-1"/>
          <w:w w:val="110"/>
          <w:sz w:val="24"/>
          <w:szCs w:val="24"/>
        </w:rPr>
        <w:t xml:space="preserve"> </w:t>
      </w:r>
      <w:r w:rsidRPr="00E95ECD">
        <w:rPr>
          <w:rFonts w:eastAsia="Calibri" w:cstheme="minorHAnsi"/>
          <w:w w:val="110"/>
          <w:sz w:val="24"/>
          <w:szCs w:val="24"/>
        </w:rPr>
        <w:t>may</w:t>
      </w:r>
      <w:r w:rsidRPr="00E95ECD">
        <w:rPr>
          <w:rFonts w:eastAsia="Calibri" w:cstheme="minorHAnsi"/>
          <w:spacing w:val="-9"/>
          <w:w w:val="110"/>
          <w:sz w:val="24"/>
          <w:szCs w:val="24"/>
        </w:rPr>
        <w:t xml:space="preserve"> </w:t>
      </w:r>
      <w:r w:rsidRPr="00E95ECD">
        <w:rPr>
          <w:rFonts w:eastAsia="Calibri" w:cstheme="minorHAnsi"/>
          <w:w w:val="110"/>
          <w:sz w:val="24"/>
          <w:szCs w:val="24"/>
        </w:rPr>
        <w:t>be made</w:t>
      </w:r>
      <w:r w:rsidRPr="00E95ECD">
        <w:rPr>
          <w:rFonts w:eastAsia="Calibri" w:cstheme="minorHAnsi"/>
          <w:spacing w:val="-9"/>
          <w:w w:val="110"/>
          <w:sz w:val="24"/>
          <w:szCs w:val="24"/>
        </w:rPr>
        <w:t xml:space="preserve"> </w:t>
      </w:r>
      <w:r w:rsidRPr="00E95ECD">
        <w:rPr>
          <w:rFonts w:eastAsia="Calibri" w:cstheme="minorHAnsi"/>
          <w:w w:val="110"/>
          <w:sz w:val="24"/>
          <w:szCs w:val="24"/>
        </w:rPr>
        <w:t>for</w:t>
      </w:r>
      <w:r w:rsidRPr="00E95ECD">
        <w:rPr>
          <w:rFonts w:eastAsia="Calibri" w:cstheme="minorHAnsi"/>
          <w:spacing w:val="-2"/>
          <w:w w:val="110"/>
          <w:sz w:val="24"/>
          <w:szCs w:val="24"/>
        </w:rPr>
        <w:t xml:space="preserve"> </w:t>
      </w:r>
      <w:r w:rsidRPr="00E95ECD">
        <w:rPr>
          <w:rFonts w:eastAsia="Calibri" w:cstheme="minorHAnsi"/>
          <w:w w:val="110"/>
          <w:sz w:val="24"/>
          <w:szCs w:val="24"/>
        </w:rPr>
        <w:t>specific projects,</w:t>
      </w:r>
      <w:r w:rsidRPr="00E95ECD">
        <w:rPr>
          <w:rFonts w:eastAsia="Calibri" w:cstheme="minorHAnsi"/>
          <w:spacing w:val="18"/>
          <w:w w:val="110"/>
          <w:sz w:val="24"/>
          <w:szCs w:val="24"/>
        </w:rPr>
        <w:t xml:space="preserve"> </w:t>
      </w:r>
      <w:r w:rsidRPr="00E95ECD">
        <w:rPr>
          <w:rFonts w:eastAsia="Calibri" w:cstheme="minorHAnsi"/>
          <w:w w:val="110"/>
          <w:sz w:val="24"/>
          <w:szCs w:val="24"/>
        </w:rPr>
        <w:t>or</w:t>
      </w:r>
      <w:r w:rsidRPr="00E95ECD">
        <w:rPr>
          <w:rFonts w:eastAsia="Calibri" w:cstheme="minorHAnsi"/>
          <w:spacing w:val="-12"/>
          <w:w w:val="110"/>
          <w:sz w:val="24"/>
          <w:szCs w:val="24"/>
        </w:rPr>
        <w:t xml:space="preserve"> </w:t>
      </w:r>
      <w:r w:rsidRPr="00E95ECD">
        <w:rPr>
          <w:rFonts w:eastAsia="Calibri" w:cstheme="minorHAnsi"/>
          <w:w w:val="110"/>
          <w:sz w:val="24"/>
          <w:szCs w:val="24"/>
        </w:rPr>
        <w:t>for</w:t>
      </w:r>
      <w:r w:rsidRPr="00E95ECD">
        <w:rPr>
          <w:rFonts w:eastAsia="Calibri" w:cstheme="minorHAnsi"/>
          <w:spacing w:val="-2"/>
          <w:w w:val="110"/>
          <w:sz w:val="24"/>
          <w:szCs w:val="24"/>
        </w:rPr>
        <w:t xml:space="preserve"> </w:t>
      </w:r>
      <w:r w:rsidRPr="00E95ECD">
        <w:rPr>
          <w:rFonts w:eastAsia="Calibri" w:cstheme="minorHAnsi"/>
          <w:w w:val="110"/>
          <w:sz w:val="24"/>
          <w:szCs w:val="24"/>
        </w:rPr>
        <w:t>certain materials or</w:t>
      </w:r>
      <w:r w:rsidRPr="00E95ECD">
        <w:rPr>
          <w:rFonts w:eastAsia="Calibri" w:cstheme="minorHAnsi"/>
          <w:spacing w:val="-2"/>
          <w:w w:val="110"/>
          <w:sz w:val="24"/>
          <w:szCs w:val="24"/>
        </w:rPr>
        <w:t xml:space="preserve"> </w:t>
      </w:r>
      <w:r w:rsidRPr="00E95ECD">
        <w:rPr>
          <w:rFonts w:eastAsia="Calibri" w:cstheme="minorHAnsi"/>
          <w:w w:val="110"/>
          <w:sz w:val="24"/>
          <w:szCs w:val="24"/>
        </w:rPr>
        <w:t>products in specific geographic</w:t>
      </w:r>
      <w:r w:rsidRPr="00E95ECD">
        <w:rPr>
          <w:rFonts w:eastAsia="Calibri" w:cstheme="minorHAnsi"/>
          <w:spacing w:val="40"/>
          <w:w w:val="110"/>
          <w:sz w:val="24"/>
          <w:szCs w:val="24"/>
        </w:rPr>
        <w:t xml:space="preserve"> </w:t>
      </w:r>
      <w:r w:rsidRPr="00E95ECD">
        <w:rPr>
          <w:rFonts w:eastAsia="Calibri" w:cstheme="minorHAnsi"/>
          <w:w w:val="110"/>
          <w:sz w:val="24"/>
          <w:szCs w:val="24"/>
        </w:rPr>
        <w:t>areas, or for</w:t>
      </w:r>
      <w:r w:rsidRPr="00E95ECD">
        <w:rPr>
          <w:rFonts w:eastAsia="Calibri" w:cstheme="minorHAnsi"/>
          <w:spacing w:val="-6"/>
          <w:w w:val="110"/>
          <w:sz w:val="24"/>
          <w:szCs w:val="24"/>
        </w:rPr>
        <w:t xml:space="preserve"> </w:t>
      </w:r>
      <w:r w:rsidRPr="00E95ECD">
        <w:rPr>
          <w:rFonts w:eastAsia="Calibri" w:cstheme="minorHAnsi"/>
          <w:w w:val="110"/>
          <w:sz w:val="24"/>
          <w:szCs w:val="24"/>
        </w:rPr>
        <w:t>combinations</w:t>
      </w:r>
      <w:r w:rsidRPr="00E95ECD">
        <w:rPr>
          <w:rFonts w:eastAsia="Calibri" w:cstheme="minorHAnsi"/>
          <w:spacing w:val="40"/>
          <w:w w:val="110"/>
          <w:sz w:val="24"/>
          <w:szCs w:val="24"/>
        </w:rPr>
        <w:t xml:space="preserve"> </w:t>
      </w:r>
      <w:r w:rsidRPr="00E95ECD">
        <w:rPr>
          <w:rFonts w:eastAsia="Calibri" w:cstheme="minorHAnsi"/>
          <w:w w:val="110"/>
          <w:sz w:val="24"/>
          <w:szCs w:val="24"/>
        </w:rPr>
        <w:t>of both, depending</w:t>
      </w:r>
      <w:r w:rsidRPr="00E95ECD">
        <w:rPr>
          <w:rFonts w:eastAsia="Calibri" w:cstheme="minorHAnsi"/>
          <w:spacing w:val="26"/>
          <w:w w:val="110"/>
          <w:sz w:val="24"/>
          <w:szCs w:val="24"/>
        </w:rPr>
        <w:t xml:space="preserve"> </w:t>
      </w:r>
      <w:r w:rsidRPr="00E95ECD">
        <w:rPr>
          <w:rFonts w:eastAsia="Calibri" w:cstheme="minorHAnsi"/>
          <w:w w:val="110"/>
          <w:sz w:val="24"/>
          <w:szCs w:val="24"/>
        </w:rPr>
        <w:t>on the circumstances.</w:t>
      </w:r>
    </w:p>
    <w:p w14:paraId="7A34056E" w14:textId="77777777" w:rsidR="004D5C60" w:rsidRPr="00E95ECD" w:rsidRDefault="004D5C60" w:rsidP="001627AF">
      <w:pPr>
        <w:widowControl w:val="0"/>
        <w:numPr>
          <w:ilvl w:val="0"/>
          <w:numId w:val="22"/>
        </w:numPr>
        <w:tabs>
          <w:tab w:val="left" w:pos="1309"/>
          <w:tab w:val="left" w:pos="1312"/>
        </w:tabs>
        <w:autoSpaceDE w:val="0"/>
        <w:autoSpaceDN w:val="0"/>
        <w:spacing w:after="0" w:line="240" w:lineRule="auto"/>
        <w:ind w:right="1074"/>
        <w:rPr>
          <w:rFonts w:eastAsia="Calibri" w:cstheme="minorHAnsi"/>
          <w:sz w:val="24"/>
          <w:szCs w:val="24"/>
        </w:rPr>
      </w:pPr>
      <w:r w:rsidRPr="00E95ECD">
        <w:rPr>
          <w:rFonts w:eastAsia="Calibri" w:cstheme="minorHAnsi"/>
          <w:w w:val="110"/>
          <w:sz w:val="24"/>
          <w:szCs w:val="24"/>
        </w:rPr>
        <w:t>The</w:t>
      </w:r>
      <w:r w:rsidRPr="00E95ECD">
        <w:rPr>
          <w:rFonts w:eastAsia="Calibri" w:cstheme="minorHAnsi"/>
          <w:spacing w:val="-5"/>
          <w:w w:val="110"/>
          <w:sz w:val="24"/>
          <w:szCs w:val="24"/>
        </w:rPr>
        <w:t xml:space="preserve"> </w:t>
      </w:r>
      <w:r w:rsidRPr="00E95ECD">
        <w:rPr>
          <w:rFonts w:eastAsia="Calibri" w:cstheme="minorHAnsi"/>
          <w:w w:val="110"/>
          <w:sz w:val="24"/>
          <w:szCs w:val="24"/>
        </w:rPr>
        <w:t>denial</w:t>
      </w:r>
      <w:r w:rsidRPr="00E95ECD">
        <w:rPr>
          <w:rFonts w:eastAsia="Calibri" w:cstheme="minorHAnsi"/>
          <w:spacing w:val="16"/>
          <w:w w:val="110"/>
          <w:sz w:val="24"/>
          <w:szCs w:val="24"/>
        </w:rPr>
        <w:t xml:space="preserve"> </w:t>
      </w:r>
      <w:r w:rsidRPr="00E95ECD">
        <w:rPr>
          <w:rFonts w:eastAsia="Calibri" w:cstheme="minorHAnsi"/>
          <w:w w:val="110"/>
          <w:sz w:val="24"/>
          <w:szCs w:val="24"/>
        </w:rPr>
        <w:t>of</w:t>
      </w:r>
      <w:r w:rsidRPr="00E95ECD">
        <w:rPr>
          <w:rFonts w:eastAsia="Calibri" w:cstheme="minorHAnsi"/>
          <w:spacing w:val="-5"/>
          <w:w w:val="110"/>
          <w:sz w:val="24"/>
          <w:szCs w:val="24"/>
        </w:rPr>
        <w:t xml:space="preserve"> </w:t>
      </w:r>
      <w:r w:rsidRPr="00E95ECD">
        <w:rPr>
          <w:rFonts w:eastAsia="Calibri" w:cstheme="minorHAnsi"/>
          <w:w w:val="110"/>
          <w:sz w:val="24"/>
          <w:szCs w:val="24"/>
        </w:rPr>
        <w:t>the</w:t>
      </w:r>
      <w:r w:rsidRPr="00E95ECD">
        <w:rPr>
          <w:rFonts w:eastAsia="Calibri" w:cstheme="minorHAnsi"/>
          <w:spacing w:val="-5"/>
          <w:w w:val="110"/>
          <w:sz w:val="24"/>
          <w:szCs w:val="24"/>
        </w:rPr>
        <w:t xml:space="preserve"> </w:t>
      </w:r>
      <w:r w:rsidRPr="00E95ECD">
        <w:rPr>
          <w:rFonts w:eastAsia="Calibri" w:cstheme="minorHAnsi"/>
          <w:w w:val="110"/>
          <w:sz w:val="24"/>
          <w:szCs w:val="24"/>
        </w:rPr>
        <w:t>request</w:t>
      </w:r>
      <w:r w:rsidRPr="00E95ECD">
        <w:rPr>
          <w:rFonts w:eastAsia="Calibri" w:cstheme="minorHAnsi"/>
          <w:spacing w:val="19"/>
          <w:w w:val="110"/>
          <w:sz w:val="24"/>
          <w:szCs w:val="24"/>
        </w:rPr>
        <w:t xml:space="preserve"> </w:t>
      </w:r>
      <w:r w:rsidRPr="00E95ECD">
        <w:rPr>
          <w:rFonts w:eastAsia="Calibri" w:cstheme="minorHAnsi"/>
          <w:w w:val="110"/>
          <w:sz w:val="24"/>
          <w:szCs w:val="24"/>
        </w:rPr>
        <w:t>by</w:t>
      </w:r>
      <w:r w:rsidRPr="00E95ECD">
        <w:rPr>
          <w:rFonts w:eastAsia="Calibri" w:cstheme="minorHAnsi"/>
          <w:spacing w:val="-5"/>
          <w:w w:val="110"/>
          <w:sz w:val="24"/>
          <w:szCs w:val="24"/>
        </w:rPr>
        <w:t xml:space="preserve"> </w:t>
      </w:r>
      <w:r w:rsidRPr="00E95ECD">
        <w:rPr>
          <w:rFonts w:eastAsia="Calibri" w:cstheme="minorHAnsi"/>
          <w:w w:val="110"/>
          <w:sz w:val="24"/>
          <w:szCs w:val="24"/>
        </w:rPr>
        <w:t>the RFHWA</w:t>
      </w:r>
      <w:r w:rsidRPr="00E95ECD">
        <w:rPr>
          <w:rFonts w:eastAsia="Calibri" w:cstheme="minorHAnsi"/>
          <w:spacing w:val="-2"/>
          <w:w w:val="110"/>
          <w:sz w:val="24"/>
          <w:szCs w:val="24"/>
        </w:rPr>
        <w:t xml:space="preserve"> </w:t>
      </w:r>
      <w:r w:rsidRPr="00E95ECD">
        <w:rPr>
          <w:rFonts w:eastAsia="Calibri" w:cstheme="minorHAnsi"/>
          <w:w w:val="110"/>
          <w:sz w:val="24"/>
          <w:szCs w:val="24"/>
        </w:rPr>
        <w:t>may</w:t>
      </w:r>
      <w:r w:rsidRPr="00E95ECD">
        <w:rPr>
          <w:rFonts w:eastAsia="Calibri" w:cstheme="minorHAnsi"/>
          <w:spacing w:val="-5"/>
          <w:w w:val="110"/>
          <w:sz w:val="24"/>
          <w:szCs w:val="24"/>
        </w:rPr>
        <w:t xml:space="preserve"> </w:t>
      </w:r>
      <w:r w:rsidRPr="00E95ECD">
        <w:rPr>
          <w:rFonts w:eastAsia="Calibri" w:cstheme="minorHAnsi"/>
          <w:w w:val="110"/>
          <w:sz w:val="24"/>
          <w:szCs w:val="24"/>
        </w:rPr>
        <w:t>be</w:t>
      </w:r>
      <w:r w:rsidRPr="00E95ECD">
        <w:rPr>
          <w:rFonts w:eastAsia="Calibri" w:cstheme="minorHAnsi"/>
          <w:spacing w:val="-5"/>
          <w:w w:val="110"/>
          <w:sz w:val="24"/>
          <w:szCs w:val="24"/>
        </w:rPr>
        <w:t xml:space="preserve"> </w:t>
      </w:r>
      <w:r w:rsidRPr="00E95ECD">
        <w:rPr>
          <w:rFonts w:eastAsia="Calibri" w:cstheme="minorHAnsi"/>
          <w:w w:val="110"/>
          <w:sz w:val="24"/>
          <w:szCs w:val="24"/>
        </w:rPr>
        <w:t>appealed</w:t>
      </w:r>
      <w:r w:rsidRPr="00E95ECD">
        <w:rPr>
          <w:rFonts w:eastAsia="Calibri" w:cstheme="minorHAnsi"/>
          <w:spacing w:val="17"/>
          <w:w w:val="110"/>
          <w:sz w:val="24"/>
          <w:szCs w:val="24"/>
        </w:rPr>
        <w:t xml:space="preserve"> </w:t>
      </w:r>
      <w:r w:rsidRPr="00E95ECD">
        <w:rPr>
          <w:rFonts w:eastAsia="Calibri" w:cstheme="minorHAnsi"/>
          <w:w w:val="110"/>
          <w:sz w:val="24"/>
          <w:szCs w:val="24"/>
        </w:rPr>
        <w:t>by</w:t>
      </w:r>
      <w:r w:rsidRPr="00E95ECD">
        <w:rPr>
          <w:rFonts w:eastAsia="Calibri" w:cstheme="minorHAnsi"/>
          <w:spacing w:val="-5"/>
          <w:w w:val="110"/>
          <w:sz w:val="24"/>
          <w:szCs w:val="24"/>
        </w:rPr>
        <w:t xml:space="preserve"> </w:t>
      </w:r>
      <w:r w:rsidRPr="00E95ECD">
        <w:rPr>
          <w:rFonts w:eastAsia="Calibri" w:cstheme="minorHAnsi"/>
          <w:w w:val="110"/>
          <w:sz w:val="24"/>
          <w:szCs w:val="24"/>
        </w:rPr>
        <w:t>the State to</w:t>
      </w:r>
      <w:r w:rsidRPr="00E95ECD">
        <w:rPr>
          <w:rFonts w:eastAsia="Calibri" w:cstheme="minorHAnsi"/>
          <w:spacing w:val="-8"/>
          <w:w w:val="110"/>
          <w:sz w:val="24"/>
          <w:szCs w:val="24"/>
        </w:rPr>
        <w:t xml:space="preserve"> </w:t>
      </w:r>
      <w:r w:rsidRPr="00E95ECD">
        <w:rPr>
          <w:rFonts w:eastAsia="Calibri" w:cstheme="minorHAnsi"/>
          <w:w w:val="110"/>
          <w:sz w:val="24"/>
          <w:szCs w:val="24"/>
        </w:rPr>
        <w:t>the Federal Highway Administrator</w:t>
      </w:r>
      <w:r w:rsidRPr="00E95ECD">
        <w:rPr>
          <w:rFonts w:eastAsia="Calibri" w:cstheme="minorHAnsi"/>
          <w:spacing w:val="14"/>
          <w:w w:val="110"/>
          <w:sz w:val="24"/>
          <w:szCs w:val="24"/>
        </w:rPr>
        <w:t xml:space="preserve"> </w:t>
      </w:r>
      <w:r w:rsidRPr="00E95ECD">
        <w:rPr>
          <w:rFonts w:eastAsia="Calibri" w:cstheme="minorHAnsi"/>
          <w:w w:val="110"/>
          <w:sz w:val="24"/>
          <w:szCs w:val="24"/>
        </w:rPr>
        <w:t>(Administrator),</w:t>
      </w:r>
      <w:r w:rsidRPr="00E95ECD">
        <w:rPr>
          <w:rFonts w:eastAsia="Calibri" w:cstheme="minorHAnsi"/>
          <w:spacing w:val="13"/>
          <w:w w:val="110"/>
          <w:sz w:val="24"/>
          <w:szCs w:val="24"/>
        </w:rPr>
        <w:t xml:space="preserve"> </w:t>
      </w:r>
      <w:r w:rsidRPr="00E95ECD">
        <w:rPr>
          <w:rFonts w:eastAsia="Calibri" w:cstheme="minorHAnsi"/>
          <w:w w:val="110"/>
          <w:sz w:val="24"/>
          <w:szCs w:val="24"/>
        </w:rPr>
        <w:t>whose</w:t>
      </w:r>
      <w:r w:rsidRPr="00E95ECD">
        <w:rPr>
          <w:rFonts w:eastAsia="Calibri" w:cstheme="minorHAnsi"/>
          <w:spacing w:val="-8"/>
          <w:w w:val="110"/>
          <w:sz w:val="24"/>
          <w:szCs w:val="24"/>
        </w:rPr>
        <w:t xml:space="preserve"> </w:t>
      </w:r>
      <w:r w:rsidRPr="00E95ECD">
        <w:rPr>
          <w:rFonts w:eastAsia="Calibri" w:cstheme="minorHAnsi"/>
          <w:w w:val="110"/>
          <w:sz w:val="24"/>
          <w:szCs w:val="24"/>
        </w:rPr>
        <w:t>action</w:t>
      </w:r>
      <w:r w:rsidRPr="00E95ECD">
        <w:rPr>
          <w:rFonts w:eastAsia="Calibri" w:cstheme="minorHAnsi"/>
          <w:spacing w:val="-10"/>
          <w:w w:val="110"/>
          <w:sz w:val="24"/>
          <w:szCs w:val="24"/>
        </w:rPr>
        <w:t xml:space="preserve"> </w:t>
      </w:r>
      <w:r w:rsidRPr="00E95ECD">
        <w:rPr>
          <w:rFonts w:eastAsia="Calibri" w:cstheme="minorHAnsi"/>
          <w:w w:val="110"/>
          <w:sz w:val="24"/>
          <w:szCs w:val="24"/>
        </w:rPr>
        <w:t>on</w:t>
      </w:r>
      <w:r w:rsidRPr="00E95ECD">
        <w:rPr>
          <w:rFonts w:eastAsia="Calibri" w:cstheme="minorHAnsi"/>
          <w:spacing w:val="-10"/>
          <w:w w:val="110"/>
          <w:sz w:val="24"/>
          <w:szCs w:val="24"/>
        </w:rPr>
        <w:t xml:space="preserve"> </w:t>
      </w: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request</w:t>
      </w:r>
      <w:r w:rsidRPr="00E95ECD">
        <w:rPr>
          <w:rFonts w:eastAsia="Calibri" w:cstheme="minorHAnsi"/>
          <w:spacing w:val="-1"/>
          <w:w w:val="110"/>
          <w:sz w:val="24"/>
          <w:szCs w:val="24"/>
        </w:rPr>
        <w:t xml:space="preserve"> </w:t>
      </w:r>
      <w:r w:rsidRPr="00E95ECD">
        <w:rPr>
          <w:rFonts w:eastAsia="Calibri" w:cstheme="minorHAnsi"/>
          <w:w w:val="110"/>
          <w:sz w:val="24"/>
          <w:szCs w:val="24"/>
        </w:rPr>
        <w:t>shall</w:t>
      </w:r>
      <w:r w:rsidRPr="00E95ECD">
        <w:rPr>
          <w:rFonts w:eastAsia="Calibri" w:cstheme="minorHAnsi"/>
          <w:spacing w:val="-3"/>
          <w:w w:val="110"/>
          <w:sz w:val="24"/>
          <w:szCs w:val="24"/>
        </w:rPr>
        <w:t xml:space="preserve"> </w:t>
      </w:r>
      <w:r w:rsidRPr="00E95ECD">
        <w:rPr>
          <w:rFonts w:eastAsia="Calibri" w:cstheme="minorHAnsi"/>
          <w:w w:val="110"/>
          <w:sz w:val="24"/>
          <w:szCs w:val="24"/>
        </w:rPr>
        <w:t>be</w:t>
      </w:r>
      <w:r w:rsidRPr="00E95ECD">
        <w:rPr>
          <w:rFonts w:eastAsia="Calibri" w:cstheme="minorHAnsi"/>
          <w:spacing w:val="-12"/>
          <w:w w:val="110"/>
          <w:sz w:val="24"/>
          <w:szCs w:val="24"/>
        </w:rPr>
        <w:t xml:space="preserve"> </w:t>
      </w:r>
      <w:r w:rsidRPr="00E95ECD">
        <w:rPr>
          <w:rFonts w:eastAsia="Calibri" w:cstheme="minorHAnsi"/>
          <w:w w:val="110"/>
          <w:sz w:val="24"/>
          <w:szCs w:val="24"/>
        </w:rPr>
        <w:t>considered</w:t>
      </w:r>
      <w:r w:rsidRPr="00E95ECD">
        <w:rPr>
          <w:rFonts w:eastAsia="Calibri" w:cstheme="minorHAnsi"/>
          <w:spacing w:val="8"/>
          <w:w w:val="110"/>
          <w:sz w:val="24"/>
          <w:szCs w:val="24"/>
        </w:rPr>
        <w:t xml:space="preserve"> </w:t>
      </w:r>
      <w:r w:rsidRPr="00E95ECD">
        <w:rPr>
          <w:rFonts w:eastAsia="Calibri" w:cstheme="minorHAnsi"/>
          <w:w w:val="110"/>
          <w:sz w:val="24"/>
          <w:szCs w:val="24"/>
        </w:rPr>
        <w:t xml:space="preserve">administratively </w:t>
      </w:r>
      <w:r w:rsidRPr="00E95ECD">
        <w:rPr>
          <w:rFonts w:eastAsia="Calibri" w:cstheme="minorHAnsi"/>
          <w:spacing w:val="-2"/>
          <w:w w:val="110"/>
          <w:sz w:val="24"/>
          <w:szCs w:val="24"/>
        </w:rPr>
        <w:t>final.</w:t>
      </w:r>
    </w:p>
    <w:p w14:paraId="44EA7918" w14:textId="77777777" w:rsidR="004D5C60" w:rsidRPr="00E95ECD" w:rsidRDefault="004D5C60" w:rsidP="001627AF">
      <w:pPr>
        <w:widowControl w:val="0"/>
        <w:numPr>
          <w:ilvl w:val="0"/>
          <w:numId w:val="22"/>
        </w:numPr>
        <w:tabs>
          <w:tab w:val="left" w:pos="1309"/>
          <w:tab w:val="left" w:pos="1312"/>
        </w:tabs>
        <w:autoSpaceDE w:val="0"/>
        <w:autoSpaceDN w:val="0"/>
        <w:spacing w:after="0" w:line="240" w:lineRule="auto"/>
        <w:ind w:right="891"/>
        <w:rPr>
          <w:rFonts w:eastAsia="Calibri" w:cstheme="minorHAnsi"/>
          <w:sz w:val="24"/>
          <w:szCs w:val="24"/>
        </w:rPr>
      </w:pPr>
      <w:r w:rsidRPr="00E95ECD">
        <w:rPr>
          <w:rFonts w:eastAsia="Calibri" w:cstheme="minorHAnsi"/>
          <w:w w:val="105"/>
          <w:sz w:val="24"/>
          <w:szCs w:val="24"/>
        </w:rPr>
        <w:t>A request</w:t>
      </w:r>
      <w:r w:rsidRPr="00E95ECD">
        <w:rPr>
          <w:rFonts w:eastAsia="Calibri" w:cstheme="minorHAnsi"/>
          <w:spacing w:val="33"/>
          <w:w w:val="105"/>
          <w:sz w:val="24"/>
          <w:szCs w:val="24"/>
        </w:rPr>
        <w:t xml:space="preserve"> </w:t>
      </w:r>
      <w:r w:rsidRPr="00E95ECD">
        <w:rPr>
          <w:rFonts w:eastAsia="Calibri" w:cstheme="minorHAnsi"/>
          <w:w w:val="105"/>
          <w:sz w:val="24"/>
          <w:szCs w:val="24"/>
        </w:rPr>
        <w:t>for</w:t>
      </w:r>
      <w:r w:rsidRPr="00E95ECD">
        <w:rPr>
          <w:rFonts w:eastAsia="Calibri" w:cstheme="minorHAnsi"/>
          <w:spacing w:val="-2"/>
          <w:w w:val="105"/>
          <w:sz w:val="24"/>
          <w:szCs w:val="24"/>
        </w:rPr>
        <w:t xml:space="preserve"> </w:t>
      </w:r>
      <w:r w:rsidRPr="00E95ECD">
        <w:rPr>
          <w:rFonts w:eastAsia="Calibri" w:cstheme="minorHAnsi"/>
          <w:w w:val="105"/>
          <w:sz w:val="24"/>
          <w:szCs w:val="24"/>
        </w:rPr>
        <w:t>a waiver which involves</w:t>
      </w:r>
      <w:r w:rsidRPr="00E95ECD">
        <w:rPr>
          <w:rFonts w:eastAsia="Calibri" w:cstheme="minorHAnsi"/>
          <w:spacing w:val="31"/>
          <w:w w:val="105"/>
          <w:sz w:val="24"/>
          <w:szCs w:val="24"/>
        </w:rPr>
        <w:t xml:space="preserve"> </w:t>
      </w:r>
      <w:r w:rsidRPr="00E95ECD">
        <w:rPr>
          <w:rFonts w:eastAsia="Calibri" w:cstheme="minorHAnsi"/>
          <w:w w:val="105"/>
          <w:sz w:val="24"/>
          <w:szCs w:val="24"/>
        </w:rPr>
        <w:t>nationwide</w:t>
      </w:r>
      <w:r w:rsidRPr="00E95ECD">
        <w:rPr>
          <w:rFonts w:eastAsia="Calibri" w:cstheme="minorHAnsi"/>
          <w:spacing w:val="40"/>
          <w:w w:val="105"/>
          <w:sz w:val="24"/>
          <w:szCs w:val="24"/>
        </w:rPr>
        <w:t xml:space="preserve"> </w:t>
      </w:r>
      <w:r w:rsidRPr="00E95ECD">
        <w:rPr>
          <w:rFonts w:eastAsia="Calibri" w:cstheme="minorHAnsi"/>
          <w:w w:val="105"/>
          <w:sz w:val="24"/>
          <w:szCs w:val="24"/>
        </w:rPr>
        <w:t>public</w:t>
      </w:r>
      <w:r w:rsidRPr="00E95ECD">
        <w:rPr>
          <w:rFonts w:eastAsia="Calibri" w:cstheme="minorHAnsi"/>
          <w:spacing w:val="23"/>
          <w:w w:val="105"/>
          <w:sz w:val="24"/>
          <w:szCs w:val="24"/>
        </w:rPr>
        <w:t xml:space="preserve"> </w:t>
      </w:r>
      <w:r w:rsidRPr="00E95ECD">
        <w:rPr>
          <w:rFonts w:eastAsia="Calibri" w:cstheme="minorHAnsi"/>
          <w:w w:val="105"/>
          <w:sz w:val="24"/>
          <w:szCs w:val="24"/>
        </w:rPr>
        <w:t>interest</w:t>
      </w:r>
      <w:r w:rsidRPr="00E95ECD">
        <w:rPr>
          <w:rFonts w:eastAsia="Calibri" w:cstheme="minorHAnsi"/>
          <w:spacing w:val="33"/>
          <w:w w:val="105"/>
          <w:sz w:val="24"/>
          <w:szCs w:val="24"/>
        </w:rPr>
        <w:t xml:space="preserve"> </w:t>
      </w:r>
      <w:r w:rsidRPr="00E95ECD">
        <w:rPr>
          <w:rFonts w:eastAsia="Calibri" w:cstheme="minorHAnsi"/>
          <w:w w:val="105"/>
          <w:sz w:val="24"/>
          <w:szCs w:val="24"/>
        </w:rPr>
        <w:t>or availability</w:t>
      </w:r>
      <w:r w:rsidRPr="00E95ECD">
        <w:rPr>
          <w:rFonts w:eastAsia="Calibri" w:cstheme="minorHAnsi"/>
          <w:spacing w:val="37"/>
          <w:w w:val="105"/>
          <w:sz w:val="24"/>
          <w:szCs w:val="24"/>
        </w:rPr>
        <w:t xml:space="preserve"> </w:t>
      </w:r>
      <w:r w:rsidRPr="00E95ECD">
        <w:rPr>
          <w:rFonts w:eastAsia="Calibri" w:cstheme="minorHAnsi"/>
          <w:w w:val="105"/>
          <w:sz w:val="24"/>
          <w:szCs w:val="24"/>
        </w:rPr>
        <w:t>issues</w:t>
      </w:r>
      <w:r w:rsidRPr="00E95ECD">
        <w:rPr>
          <w:rFonts w:eastAsia="Calibri" w:cstheme="minorHAnsi"/>
          <w:spacing w:val="31"/>
          <w:w w:val="105"/>
          <w:sz w:val="24"/>
          <w:szCs w:val="24"/>
        </w:rPr>
        <w:t xml:space="preserve"> </w:t>
      </w:r>
      <w:r w:rsidRPr="00E95ECD">
        <w:rPr>
          <w:rFonts w:eastAsia="Calibri" w:cstheme="minorHAnsi"/>
          <w:w w:val="105"/>
          <w:sz w:val="24"/>
          <w:szCs w:val="24"/>
        </w:rPr>
        <w:t>or</w:t>
      </w:r>
      <w:r w:rsidRPr="00E95ECD">
        <w:rPr>
          <w:rFonts w:eastAsia="Calibri" w:cstheme="minorHAnsi"/>
          <w:spacing w:val="-2"/>
          <w:w w:val="105"/>
          <w:sz w:val="24"/>
          <w:szCs w:val="24"/>
        </w:rPr>
        <w:t xml:space="preserve"> </w:t>
      </w:r>
      <w:r w:rsidRPr="00E95ECD">
        <w:rPr>
          <w:rFonts w:eastAsia="Calibri" w:cstheme="minorHAnsi"/>
          <w:w w:val="105"/>
          <w:sz w:val="24"/>
          <w:szCs w:val="24"/>
        </w:rPr>
        <w:t>more</w:t>
      </w:r>
      <w:r w:rsidRPr="00E95ECD">
        <w:rPr>
          <w:rFonts w:eastAsia="Calibri" w:cstheme="minorHAnsi"/>
          <w:spacing w:val="22"/>
          <w:w w:val="105"/>
          <w:sz w:val="24"/>
          <w:szCs w:val="24"/>
        </w:rPr>
        <w:t xml:space="preserve"> </w:t>
      </w:r>
      <w:r w:rsidRPr="00E95ECD">
        <w:rPr>
          <w:rFonts w:eastAsia="Calibri" w:cstheme="minorHAnsi"/>
          <w:w w:val="105"/>
          <w:sz w:val="24"/>
          <w:szCs w:val="24"/>
        </w:rPr>
        <w:t>than one FHWA region</w:t>
      </w:r>
      <w:r w:rsidRPr="00E95ECD">
        <w:rPr>
          <w:rFonts w:eastAsia="Calibri" w:cstheme="minorHAnsi"/>
          <w:spacing w:val="40"/>
          <w:w w:val="105"/>
          <w:sz w:val="24"/>
          <w:szCs w:val="24"/>
        </w:rPr>
        <w:t xml:space="preserve"> </w:t>
      </w:r>
      <w:r w:rsidRPr="00E95ECD">
        <w:rPr>
          <w:rFonts w:eastAsia="Calibri" w:cstheme="minorHAnsi"/>
          <w:w w:val="105"/>
          <w:sz w:val="24"/>
          <w:szCs w:val="24"/>
        </w:rPr>
        <w:t>may be submitted</w:t>
      </w:r>
      <w:r w:rsidRPr="00E95ECD">
        <w:rPr>
          <w:rFonts w:eastAsia="Calibri" w:cstheme="minorHAnsi"/>
          <w:spacing w:val="40"/>
          <w:w w:val="105"/>
          <w:sz w:val="24"/>
          <w:szCs w:val="24"/>
        </w:rPr>
        <w:t xml:space="preserve"> </w:t>
      </w:r>
      <w:r w:rsidRPr="00E95ECD">
        <w:rPr>
          <w:rFonts w:eastAsia="Calibri" w:cstheme="minorHAnsi"/>
          <w:w w:val="105"/>
          <w:sz w:val="24"/>
          <w:szCs w:val="24"/>
        </w:rPr>
        <w:t>by the</w:t>
      </w:r>
      <w:r w:rsidRPr="00E95ECD">
        <w:rPr>
          <w:rFonts w:eastAsia="Calibri" w:cstheme="minorHAnsi"/>
          <w:spacing w:val="35"/>
          <w:w w:val="105"/>
          <w:sz w:val="24"/>
          <w:szCs w:val="24"/>
        </w:rPr>
        <w:t xml:space="preserve"> </w:t>
      </w:r>
      <w:r w:rsidRPr="00E95ECD">
        <w:rPr>
          <w:rFonts w:eastAsia="Calibri" w:cstheme="minorHAnsi"/>
          <w:w w:val="105"/>
          <w:sz w:val="24"/>
          <w:szCs w:val="24"/>
        </w:rPr>
        <w:t>RFHWA to the</w:t>
      </w:r>
      <w:r w:rsidRPr="00E95ECD">
        <w:rPr>
          <w:rFonts w:eastAsia="Calibri" w:cstheme="minorHAnsi"/>
          <w:spacing w:val="35"/>
          <w:w w:val="105"/>
          <w:sz w:val="24"/>
          <w:szCs w:val="24"/>
        </w:rPr>
        <w:t xml:space="preserve"> </w:t>
      </w:r>
      <w:r w:rsidRPr="00E95ECD">
        <w:rPr>
          <w:rFonts w:eastAsia="Calibri" w:cstheme="minorHAnsi"/>
          <w:w w:val="105"/>
          <w:sz w:val="24"/>
          <w:szCs w:val="24"/>
        </w:rPr>
        <w:t>Administrator</w:t>
      </w:r>
      <w:r w:rsidRPr="00E95ECD">
        <w:rPr>
          <w:rFonts w:eastAsia="Calibri" w:cstheme="minorHAnsi"/>
          <w:spacing w:val="40"/>
          <w:w w:val="105"/>
          <w:sz w:val="24"/>
          <w:szCs w:val="24"/>
        </w:rPr>
        <w:t xml:space="preserve"> </w:t>
      </w:r>
      <w:r w:rsidRPr="00E95ECD">
        <w:rPr>
          <w:rFonts w:eastAsia="Calibri" w:cstheme="minorHAnsi"/>
          <w:w w:val="105"/>
          <w:sz w:val="24"/>
          <w:szCs w:val="24"/>
        </w:rPr>
        <w:t>for</w:t>
      </w:r>
      <w:r w:rsidRPr="00E95ECD">
        <w:rPr>
          <w:rFonts w:eastAsia="Calibri" w:cstheme="minorHAnsi"/>
          <w:spacing w:val="26"/>
          <w:w w:val="105"/>
          <w:sz w:val="24"/>
          <w:szCs w:val="24"/>
        </w:rPr>
        <w:t xml:space="preserve"> </w:t>
      </w:r>
      <w:r w:rsidRPr="00E95ECD">
        <w:rPr>
          <w:rFonts w:eastAsia="Calibri" w:cstheme="minorHAnsi"/>
          <w:w w:val="105"/>
          <w:sz w:val="24"/>
          <w:szCs w:val="24"/>
        </w:rPr>
        <w:t>action.</w:t>
      </w:r>
    </w:p>
    <w:p w14:paraId="72346F33" w14:textId="77777777" w:rsidR="004D5C60" w:rsidRPr="00E95ECD" w:rsidRDefault="004D5C60" w:rsidP="001627AF">
      <w:pPr>
        <w:widowControl w:val="0"/>
        <w:numPr>
          <w:ilvl w:val="0"/>
          <w:numId w:val="22"/>
        </w:numPr>
        <w:tabs>
          <w:tab w:val="left" w:pos="1309"/>
          <w:tab w:val="left" w:pos="1312"/>
        </w:tabs>
        <w:autoSpaceDE w:val="0"/>
        <w:autoSpaceDN w:val="0"/>
        <w:spacing w:before="13" w:after="0" w:line="240" w:lineRule="auto"/>
        <w:ind w:right="758"/>
        <w:rPr>
          <w:rFonts w:eastAsia="Calibri" w:cstheme="minorHAnsi"/>
          <w:sz w:val="24"/>
          <w:szCs w:val="24"/>
        </w:rPr>
      </w:pPr>
      <w:r w:rsidRPr="00E95ECD">
        <w:rPr>
          <w:rFonts w:eastAsia="Calibri" w:cstheme="minorHAnsi"/>
          <w:w w:val="110"/>
          <w:sz w:val="24"/>
          <w:szCs w:val="24"/>
        </w:rPr>
        <w:t>A</w:t>
      </w:r>
      <w:r w:rsidRPr="00E95ECD">
        <w:rPr>
          <w:rFonts w:eastAsia="Calibri" w:cstheme="minorHAnsi"/>
          <w:spacing w:val="-12"/>
          <w:w w:val="110"/>
          <w:sz w:val="24"/>
          <w:szCs w:val="24"/>
        </w:rPr>
        <w:t xml:space="preserve"> </w:t>
      </w:r>
      <w:r w:rsidRPr="00E95ECD">
        <w:rPr>
          <w:rFonts w:eastAsia="Calibri" w:cstheme="minorHAnsi"/>
          <w:w w:val="110"/>
          <w:sz w:val="24"/>
          <w:szCs w:val="24"/>
        </w:rPr>
        <w:t>request</w:t>
      </w:r>
      <w:r w:rsidRPr="00E95ECD">
        <w:rPr>
          <w:rFonts w:eastAsia="Calibri" w:cstheme="minorHAnsi"/>
          <w:spacing w:val="12"/>
          <w:w w:val="110"/>
          <w:sz w:val="24"/>
          <w:szCs w:val="24"/>
        </w:rPr>
        <w:t xml:space="preserve"> </w:t>
      </w:r>
      <w:r w:rsidRPr="00E95ECD">
        <w:rPr>
          <w:rFonts w:eastAsia="Calibri" w:cstheme="minorHAnsi"/>
          <w:w w:val="110"/>
          <w:sz w:val="24"/>
          <w:szCs w:val="24"/>
        </w:rPr>
        <w:t>for</w:t>
      </w:r>
      <w:r w:rsidRPr="00E95ECD">
        <w:rPr>
          <w:rFonts w:eastAsia="Calibri" w:cstheme="minorHAnsi"/>
          <w:spacing w:val="-12"/>
          <w:w w:val="110"/>
          <w:sz w:val="24"/>
          <w:szCs w:val="24"/>
        </w:rPr>
        <w:t xml:space="preserve"> </w:t>
      </w:r>
      <w:r w:rsidRPr="00E95ECD">
        <w:rPr>
          <w:rFonts w:eastAsia="Calibri" w:cstheme="minorHAnsi"/>
          <w:w w:val="110"/>
          <w:sz w:val="24"/>
          <w:szCs w:val="24"/>
        </w:rPr>
        <w:t>waiver</w:t>
      </w:r>
      <w:r w:rsidRPr="00E95ECD">
        <w:rPr>
          <w:rFonts w:eastAsia="Calibri" w:cstheme="minorHAnsi"/>
          <w:spacing w:val="-2"/>
          <w:w w:val="110"/>
          <w:sz w:val="24"/>
          <w:szCs w:val="24"/>
        </w:rPr>
        <w:t xml:space="preserve"> </w:t>
      </w:r>
      <w:r w:rsidRPr="00E95ECD">
        <w:rPr>
          <w:rFonts w:eastAsia="Calibri" w:cstheme="minorHAnsi"/>
          <w:w w:val="110"/>
          <w:sz w:val="24"/>
          <w:szCs w:val="24"/>
        </w:rPr>
        <w:t>and</w:t>
      </w:r>
      <w:r w:rsidRPr="00E95ECD">
        <w:rPr>
          <w:rFonts w:eastAsia="Calibri" w:cstheme="minorHAnsi"/>
          <w:spacing w:val="-2"/>
          <w:w w:val="110"/>
          <w:sz w:val="24"/>
          <w:szCs w:val="24"/>
        </w:rPr>
        <w:t xml:space="preserve"> </w:t>
      </w:r>
      <w:r w:rsidRPr="00E95ECD">
        <w:rPr>
          <w:rFonts w:eastAsia="Calibri" w:cstheme="minorHAnsi"/>
          <w:w w:val="110"/>
          <w:sz w:val="24"/>
          <w:szCs w:val="24"/>
        </w:rPr>
        <w:t>an</w:t>
      </w:r>
      <w:r w:rsidRPr="00E95ECD">
        <w:rPr>
          <w:rFonts w:eastAsia="Calibri" w:cstheme="minorHAnsi"/>
          <w:spacing w:val="-12"/>
          <w:w w:val="110"/>
          <w:sz w:val="24"/>
          <w:szCs w:val="24"/>
        </w:rPr>
        <w:t xml:space="preserve"> </w:t>
      </w:r>
      <w:r w:rsidRPr="00E95ECD">
        <w:rPr>
          <w:rFonts w:eastAsia="Calibri" w:cstheme="minorHAnsi"/>
          <w:w w:val="110"/>
          <w:sz w:val="24"/>
          <w:szCs w:val="24"/>
        </w:rPr>
        <w:t>appeal</w:t>
      </w:r>
      <w:r w:rsidRPr="00E95ECD">
        <w:rPr>
          <w:rFonts w:eastAsia="Calibri" w:cstheme="minorHAnsi"/>
          <w:spacing w:val="-2"/>
          <w:w w:val="110"/>
          <w:sz w:val="24"/>
          <w:szCs w:val="24"/>
        </w:rPr>
        <w:t xml:space="preserve"> </w:t>
      </w:r>
      <w:r w:rsidRPr="00E95ECD">
        <w:rPr>
          <w:rFonts w:eastAsia="Calibri" w:cstheme="minorHAnsi"/>
          <w:w w:val="110"/>
          <w:sz w:val="24"/>
          <w:szCs w:val="24"/>
        </w:rPr>
        <w:t>from a</w:t>
      </w:r>
      <w:r w:rsidRPr="00E95ECD">
        <w:rPr>
          <w:rFonts w:eastAsia="Calibri" w:cstheme="minorHAnsi"/>
          <w:spacing w:val="-9"/>
          <w:w w:val="110"/>
          <w:sz w:val="24"/>
          <w:szCs w:val="24"/>
        </w:rPr>
        <w:t xml:space="preserve"> </w:t>
      </w:r>
      <w:r w:rsidRPr="00E95ECD">
        <w:rPr>
          <w:rFonts w:eastAsia="Calibri" w:cstheme="minorHAnsi"/>
          <w:w w:val="110"/>
          <w:sz w:val="24"/>
          <w:szCs w:val="24"/>
        </w:rPr>
        <w:t>denial</w:t>
      </w:r>
      <w:r w:rsidRPr="00E95ECD">
        <w:rPr>
          <w:rFonts w:eastAsia="Calibri" w:cstheme="minorHAnsi"/>
          <w:spacing w:val="-3"/>
          <w:w w:val="110"/>
          <w:sz w:val="24"/>
          <w:szCs w:val="24"/>
        </w:rPr>
        <w:t xml:space="preserve"> </w:t>
      </w:r>
      <w:r w:rsidRPr="00E95ECD">
        <w:rPr>
          <w:rFonts w:eastAsia="Calibri" w:cstheme="minorHAnsi"/>
          <w:w w:val="110"/>
          <w:sz w:val="24"/>
          <w:szCs w:val="24"/>
        </w:rPr>
        <w:t>of</w:t>
      </w:r>
      <w:r w:rsidRPr="00E95ECD">
        <w:rPr>
          <w:rFonts w:eastAsia="Calibri" w:cstheme="minorHAnsi"/>
          <w:spacing w:val="-9"/>
          <w:w w:val="110"/>
          <w:sz w:val="24"/>
          <w:szCs w:val="24"/>
        </w:rPr>
        <w:t xml:space="preserve"> </w:t>
      </w:r>
      <w:r w:rsidRPr="00E95ECD">
        <w:rPr>
          <w:rFonts w:eastAsia="Calibri" w:cstheme="minorHAnsi"/>
          <w:w w:val="110"/>
          <w:sz w:val="24"/>
          <w:szCs w:val="24"/>
        </w:rPr>
        <w:t>a</w:t>
      </w:r>
      <w:r w:rsidRPr="00E95ECD">
        <w:rPr>
          <w:rFonts w:eastAsia="Calibri" w:cstheme="minorHAnsi"/>
          <w:spacing w:val="-9"/>
          <w:w w:val="110"/>
          <w:sz w:val="24"/>
          <w:szCs w:val="24"/>
        </w:rPr>
        <w:t xml:space="preserve"> </w:t>
      </w:r>
      <w:r w:rsidRPr="00E95ECD">
        <w:rPr>
          <w:rFonts w:eastAsia="Calibri" w:cstheme="minorHAnsi"/>
          <w:w w:val="110"/>
          <w:sz w:val="24"/>
          <w:szCs w:val="24"/>
        </w:rPr>
        <w:t>request</w:t>
      </w:r>
      <w:r w:rsidRPr="00E95ECD">
        <w:rPr>
          <w:rFonts w:eastAsia="Calibri" w:cstheme="minorHAnsi"/>
          <w:spacing w:val="12"/>
          <w:w w:val="110"/>
          <w:sz w:val="24"/>
          <w:szCs w:val="24"/>
        </w:rPr>
        <w:t xml:space="preserve"> </w:t>
      </w:r>
      <w:r w:rsidRPr="00E95ECD">
        <w:rPr>
          <w:rFonts w:eastAsia="Calibri" w:cstheme="minorHAnsi"/>
          <w:w w:val="110"/>
          <w:sz w:val="24"/>
          <w:szCs w:val="24"/>
        </w:rPr>
        <w:t>must</w:t>
      </w:r>
      <w:r w:rsidRPr="00E95ECD">
        <w:rPr>
          <w:rFonts w:eastAsia="Calibri" w:cstheme="minorHAnsi"/>
          <w:spacing w:val="12"/>
          <w:w w:val="110"/>
          <w:sz w:val="24"/>
          <w:szCs w:val="24"/>
        </w:rPr>
        <w:t xml:space="preserve"> </w:t>
      </w:r>
      <w:r w:rsidRPr="00E95ECD">
        <w:rPr>
          <w:rFonts w:eastAsia="Calibri" w:cstheme="minorHAnsi"/>
          <w:w w:val="110"/>
          <w:sz w:val="24"/>
          <w:szCs w:val="24"/>
        </w:rPr>
        <w:t>include facts</w:t>
      </w:r>
      <w:r w:rsidRPr="00E95ECD">
        <w:rPr>
          <w:rFonts w:eastAsia="Calibri" w:cstheme="minorHAnsi"/>
          <w:spacing w:val="-2"/>
          <w:w w:val="110"/>
          <w:sz w:val="24"/>
          <w:szCs w:val="24"/>
        </w:rPr>
        <w:t xml:space="preserve"> </w:t>
      </w:r>
      <w:r w:rsidRPr="00E95ECD">
        <w:rPr>
          <w:rFonts w:eastAsia="Calibri" w:cstheme="minorHAnsi"/>
          <w:w w:val="110"/>
          <w:sz w:val="24"/>
          <w:szCs w:val="24"/>
        </w:rPr>
        <w:t>and</w:t>
      </w:r>
      <w:r w:rsidRPr="00E95ECD">
        <w:rPr>
          <w:rFonts w:eastAsia="Calibri" w:cstheme="minorHAnsi"/>
          <w:spacing w:val="-12"/>
          <w:w w:val="110"/>
          <w:sz w:val="24"/>
          <w:szCs w:val="24"/>
        </w:rPr>
        <w:t xml:space="preserve"> </w:t>
      </w:r>
      <w:r w:rsidRPr="00E95ECD">
        <w:rPr>
          <w:rFonts w:eastAsia="Calibri" w:cstheme="minorHAnsi"/>
          <w:w w:val="110"/>
          <w:sz w:val="24"/>
          <w:szCs w:val="24"/>
        </w:rPr>
        <w:t>justification</w:t>
      </w:r>
      <w:r w:rsidRPr="00E95ECD">
        <w:rPr>
          <w:rFonts w:eastAsia="Calibri" w:cstheme="minorHAnsi"/>
          <w:spacing w:val="24"/>
          <w:w w:val="110"/>
          <w:sz w:val="24"/>
          <w:szCs w:val="24"/>
        </w:rPr>
        <w:t xml:space="preserve"> </w:t>
      </w:r>
      <w:r w:rsidRPr="00E95ECD">
        <w:rPr>
          <w:rFonts w:eastAsia="Calibri" w:cstheme="minorHAnsi"/>
          <w:w w:val="110"/>
          <w:sz w:val="24"/>
          <w:szCs w:val="24"/>
        </w:rPr>
        <w:t>to support</w:t>
      </w:r>
      <w:r w:rsidRPr="00E95ECD">
        <w:rPr>
          <w:rFonts w:eastAsia="Calibri" w:cstheme="minorHAnsi"/>
          <w:spacing w:val="8"/>
          <w:w w:val="110"/>
          <w:sz w:val="24"/>
          <w:szCs w:val="24"/>
        </w:rPr>
        <w:t xml:space="preserve"> </w:t>
      </w: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granting</w:t>
      </w:r>
      <w:r w:rsidRPr="00E95ECD">
        <w:rPr>
          <w:rFonts w:eastAsia="Calibri" w:cstheme="minorHAnsi"/>
          <w:spacing w:val="18"/>
          <w:w w:val="110"/>
          <w:sz w:val="24"/>
          <w:szCs w:val="24"/>
        </w:rPr>
        <w:t xml:space="preserve"> </w:t>
      </w:r>
      <w:r w:rsidRPr="00E95ECD">
        <w:rPr>
          <w:rFonts w:eastAsia="Calibri" w:cstheme="minorHAnsi"/>
          <w:w w:val="110"/>
          <w:sz w:val="24"/>
          <w:szCs w:val="24"/>
        </w:rPr>
        <w:t>of</w:t>
      </w:r>
      <w:r w:rsidRPr="00E95ECD">
        <w:rPr>
          <w:rFonts w:eastAsia="Calibri" w:cstheme="minorHAnsi"/>
          <w:spacing w:val="-12"/>
          <w:w w:val="110"/>
          <w:sz w:val="24"/>
          <w:szCs w:val="24"/>
        </w:rPr>
        <w:t xml:space="preserve"> </w:t>
      </w:r>
      <w:r w:rsidRPr="00E95ECD">
        <w:rPr>
          <w:rFonts w:eastAsia="Calibri" w:cstheme="minorHAnsi"/>
          <w:w w:val="110"/>
          <w:sz w:val="24"/>
          <w:szCs w:val="24"/>
        </w:rPr>
        <w:t>the</w:t>
      </w:r>
      <w:r w:rsidRPr="00E95ECD">
        <w:rPr>
          <w:rFonts w:eastAsia="Calibri" w:cstheme="minorHAnsi"/>
          <w:spacing w:val="-12"/>
          <w:w w:val="110"/>
          <w:sz w:val="24"/>
          <w:szCs w:val="24"/>
        </w:rPr>
        <w:t xml:space="preserve"> </w:t>
      </w:r>
      <w:r w:rsidRPr="00E95ECD">
        <w:rPr>
          <w:rFonts w:eastAsia="Calibri" w:cstheme="minorHAnsi"/>
          <w:w w:val="110"/>
          <w:sz w:val="24"/>
          <w:szCs w:val="24"/>
        </w:rPr>
        <w:t>waiver. The</w:t>
      </w:r>
      <w:r w:rsidRPr="00E95ECD">
        <w:rPr>
          <w:rFonts w:eastAsia="Calibri" w:cstheme="minorHAnsi"/>
          <w:spacing w:val="-12"/>
          <w:w w:val="110"/>
          <w:sz w:val="24"/>
          <w:szCs w:val="24"/>
        </w:rPr>
        <w:t xml:space="preserve"> </w:t>
      </w:r>
      <w:r w:rsidRPr="00E95ECD">
        <w:rPr>
          <w:rFonts w:eastAsia="Calibri" w:cstheme="minorHAnsi"/>
          <w:w w:val="110"/>
          <w:sz w:val="24"/>
          <w:szCs w:val="24"/>
        </w:rPr>
        <w:t>FHWA</w:t>
      </w:r>
      <w:r w:rsidRPr="00E95ECD">
        <w:rPr>
          <w:rFonts w:eastAsia="Calibri" w:cstheme="minorHAnsi"/>
          <w:spacing w:val="-10"/>
          <w:w w:val="110"/>
          <w:sz w:val="24"/>
          <w:szCs w:val="24"/>
        </w:rPr>
        <w:t xml:space="preserve"> </w:t>
      </w:r>
      <w:r w:rsidRPr="00E95ECD">
        <w:rPr>
          <w:rFonts w:eastAsia="Calibri" w:cstheme="minorHAnsi"/>
          <w:w w:val="110"/>
          <w:sz w:val="24"/>
          <w:szCs w:val="24"/>
        </w:rPr>
        <w:t>response</w:t>
      </w:r>
      <w:r w:rsidRPr="00E95ECD">
        <w:rPr>
          <w:rFonts w:eastAsia="Calibri" w:cstheme="minorHAnsi"/>
          <w:spacing w:val="21"/>
          <w:w w:val="110"/>
          <w:sz w:val="24"/>
          <w:szCs w:val="24"/>
        </w:rPr>
        <w:t xml:space="preserve"> </w:t>
      </w:r>
      <w:r w:rsidRPr="00E95ECD">
        <w:rPr>
          <w:rFonts w:eastAsia="Calibri" w:cstheme="minorHAnsi"/>
          <w:w w:val="110"/>
          <w:sz w:val="24"/>
          <w:szCs w:val="24"/>
        </w:rPr>
        <w:t>to</w:t>
      </w:r>
      <w:r w:rsidRPr="00E95ECD">
        <w:rPr>
          <w:rFonts w:eastAsia="Calibri" w:cstheme="minorHAnsi"/>
          <w:spacing w:val="-12"/>
          <w:w w:val="110"/>
          <w:sz w:val="24"/>
          <w:szCs w:val="24"/>
        </w:rPr>
        <w:t xml:space="preserve"> </w:t>
      </w:r>
      <w:r w:rsidRPr="00E95ECD">
        <w:rPr>
          <w:rFonts w:eastAsia="Calibri" w:cstheme="minorHAnsi"/>
          <w:w w:val="110"/>
          <w:sz w:val="24"/>
          <w:szCs w:val="24"/>
        </w:rPr>
        <w:t>a</w:t>
      </w:r>
      <w:r w:rsidRPr="00E95ECD">
        <w:rPr>
          <w:rFonts w:eastAsia="Calibri" w:cstheme="minorHAnsi"/>
          <w:spacing w:val="-12"/>
          <w:w w:val="110"/>
          <w:sz w:val="24"/>
          <w:szCs w:val="24"/>
        </w:rPr>
        <w:t xml:space="preserve"> </w:t>
      </w:r>
      <w:r w:rsidRPr="00E95ECD">
        <w:rPr>
          <w:rFonts w:eastAsia="Calibri" w:cstheme="minorHAnsi"/>
          <w:w w:val="110"/>
          <w:sz w:val="24"/>
          <w:szCs w:val="24"/>
        </w:rPr>
        <w:t>request</w:t>
      </w:r>
      <w:r w:rsidRPr="00E95ECD">
        <w:rPr>
          <w:rFonts w:eastAsia="Calibri" w:cstheme="minorHAnsi"/>
          <w:spacing w:val="7"/>
          <w:w w:val="110"/>
          <w:sz w:val="24"/>
          <w:szCs w:val="24"/>
        </w:rPr>
        <w:t xml:space="preserve"> </w:t>
      </w:r>
      <w:r w:rsidRPr="00E95ECD">
        <w:rPr>
          <w:rFonts w:eastAsia="Calibri" w:cstheme="minorHAnsi"/>
          <w:w w:val="110"/>
          <w:sz w:val="24"/>
          <w:szCs w:val="24"/>
        </w:rPr>
        <w:t>or</w:t>
      </w:r>
      <w:r w:rsidRPr="00E95ECD">
        <w:rPr>
          <w:rFonts w:eastAsia="Calibri" w:cstheme="minorHAnsi"/>
          <w:spacing w:val="-12"/>
          <w:w w:val="110"/>
          <w:sz w:val="24"/>
          <w:szCs w:val="24"/>
        </w:rPr>
        <w:t xml:space="preserve"> </w:t>
      </w:r>
      <w:r w:rsidRPr="00E95ECD">
        <w:rPr>
          <w:rFonts w:eastAsia="Calibri" w:cstheme="minorHAnsi"/>
          <w:w w:val="110"/>
          <w:sz w:val="24"/>
          <w:szCs w:val="24"/>
        </w:rPr>
        <w:t>appeal</w:t>
      </w:r>
      <w:r w:rsidRPr="00E95ECD">
        <w:rPr>
          <w:rFonts w:eastAsia="Calibri" w:cstheme="minorHAnsi"/>
          <w:spacing w:val="5"/>
          <w:w w:val="110"/>
          <w:sz w:val="24"/>
          <w:szCs w:val="24"/>
        </w:rPr>
        <w:t xml:space="preserve"> </w:t>
      </w:r>
      <w:r w:rsidRPr="00E95ECD">
        <w:rPr>
          <w:rFonts w:eastAsia="Calibri" w:cstheme="minorHAnsi"/>
          <w:w w:val="110"/>
          <w:sz w:val="24"/>
          <w:szCs w:val="24"/>
        </w:rPr>
        <w:t>will</w:t>
      </w:r>
      <w:r w:rsidRPr="00E95ECD">
        <w:rPr>
          <w:rFonts w:eastAsia="Calibri" w:cstheme="minorHAnsi"/>
          <w:spacing w:val="-6"/>
          <w:w w:val="110"/>
          <w:sz w:val="24"/>
          <w:szCs w:val="24"/>
        </w:rPr>
        <w:t xml:space="preserve"> </w:t>
      </w:r>
      <w:r w:rsidRPr="00E95ECD">
        <w:rPr>
          <w:rFonts w:eastAsia="Calibri" w:cstheme="minorHAnsi"/>
          <w:w w:val="110"/>
          <w:sz w:val="24"/>
          <w:szCs w:val="24"/>
        </w:rPr>
        <w:t>be</w:t>
      </w:r>
      <w:r w:rsidRPr="00E95ECD">
        <w:rPr>
          <w:rFonts w:eastAsia="Calibri" w:cstheme="minorHAnsi"/>
          <w:spacing w:val="-12"/>
          <w:w w:val="110"/>
          <w:sz w:val="24"/>
          <w:szCs w:val="24"/>
        </w:rPr>
        <w:t xml:space="preserve"> </w:t>
      </w:r>
      <w:r w:rsidRPr="00E95ECD">
        <w:rPr>
          <w:rFonts w:eastAsia="Calibri" w:cstheme="minorHAnsi"/>
          <w:w w:val="110"/>
          <w:sz w:val="24"/>
          <w:szCs w:val="24"/>
        </w:rPr>
        <w:t>in</w:t>
      </w:r>
      <w:r w:rsidRPr="00E95ECD">
        <w:rPr>
          <w:rFonts w:eastAsia="Calibri" w:cstheme="minorHAnsi"/>
          <w:spacing w:val="-4"/>
          <w:w w:val="110"/>
          <w:sz w:val="24"/>
          <w:szCs w:val="24"/>
        </w:rPr>
        <w:t xml:space="preserve"> </w:t>
      </w:r>
      <w:r w:rsidRPr="00E95ECD">
        <w:rPr>
          <w:rFonts w:eastAsia="Calibri" w:cstheme="minorHAnsi"/>
          <w:w w:val="110"/>
          <w:sz w:val="24"/>
          <w:szCs w:val="24"/>
        </w:rPr>
        <w:t>writing</w:t>
      </w:r>
      <w:r w:rsidRPr="00E95ECD">
        <w:rPr>
          <w:rFonts w:eastAsia="Calibri" w:cstheme="minorHAnsi"/>
          <w:spacing w:val="5"/>
          <w:w w:val="110"/>
          <w:sz w:val="24"/>
          <w:szCs w:val="24"/>
        </w:rPr>
        <w:t xml:space="preserve"> </w:t>
      </w:r>
      <w:r w:rsidRPr="00E95ECD">
        <w:rPr>
          <w:rFonts w:eastAsia="Calibri" w:cstheme="minorHAnsi"/>
          <w:w w:val="110"/>
          <w:sz w:val="24"/>
          <w:szCs w:val="24"/>
        </w:rPr>
        <w:t>and made</w:t>
      </w:r>
      <w:r w:rsidRPr="00E95ECD">
        <w:rPr>
          <w:rFonts w:eastAsia="Calibri" w:cstheme="minorHAnsi"/>
          <w:spacing w:val="-6"/>
          <w:w w:val="110"/>
          <w:sz w:val="24"/>
          <w:szCs w:val="24"/>
        </w:rPr>
        <w:t xml:space="preserve"> </w:t>
      </w:r>
      <w:r w:rsidRPr="00E95ECD">
        <w:rPr>
          <w:rFonts w:eastAsia="Calibri" w:cstheme="minorHAnsi"/>
          <w:w w:val="110"/>
          <w:sz w:val="24"/>
          <w:szCs w:val="24"/>
        </w:rPr>
        <w:t>available to</w:t>
      </w:r>
      <w:r w:rsidRPr="00E95ECD">
        <w:rPr>
          <w:rFonts w:eastAsia="Calibri" w:cstheme="minorHAnsi"/>
          <w:spacing w:val="-2"/>
          <w:w w:val="110"/>
          <w:sz w:val="24"/>
          <w:szCs w:val="24"/>
        </w:rPr>
        <w:t xml:space="preserve"> </w:t>
      </w:r>
      <w:r w:rsidRPr="00E95ECD">
        <w:rPr>
          <w:rFonts w:eastAsia="Calibri" w:cstheme="minorHAnsi"/>
          <w:w w:val="110"/>
          <w:sz w:val="24"/>
          <w:szCs w:val="24"/>
        </w:rPr>
        <w:t>the</w:t>
      </w:r>
      <w:r w:rsidRPr="00E95ECD">
        <w:rPr>
          <w:rFonts w:eastAsia="Calibri" w:cstheme="minorHAnsi"/>
          <w:spacing w:val="-11"/>
          <w:w w:val="110"/>
          <w:sz w:val="24"/>
          <w:szCs w:val="24"/>
        </w:rPr>
        <w:t xml:space="preserve"> </w:t>
      </w:r>
      <w:r w:rsidRPr="00E95ECD">
        <w:rPr>
          <w:rFonts w:eastAsia="Calibri" w:cstheme="minorHAnsi"/>
          <w:w w:val="110"/>
          <w:sz w:val="24"/>
          <w:szCs w:val="24"/>
        </w:rPr>
        <w:t>public</w:t>
      </w:r>
      <w:r w:rsidRPr="00E95ECD">
        <w:rPr>
          <w:rFonts w:eastAsia="Calibri" w:cstheme="minorHAnsi"/>
          <w:spacing w:val="13"/>
          <w:w w:val="110"/>
          <w:sz w:val="24"/>
          <w:szCs w:val="24"/>
        </w:rPr>
        <w:t xml:space="preserve"> </w:t>
      </w:r>
      <w:r w:rsidRPr="00E95ECD">
        <w:rPr>
          <w:rFonts w:eastAsia="Calibri" w:cstheme="minorHAnsi"/>
          <w:w w:val="110"/>
          <w:sz w:val="24"/>
          <w:szCs w:val="24"/>
        </w:rPr>
        <w:t>upon</w:t>
      </w:r>
      <w:r w:rsidRPr="00E95ECD">
        <w:rPr>
          <w:rFonts w:eastAsia="Calibri" w:cstheme="minorHAnsi"/>
          <w:spacing w:val="-2"/>
          <w:w w:val="110"/>
          <w:sz w:val="24"/>
          <w:szCs w:val="24"/>
        </w:rPr>
        <w:t xml:space="preserve"> </w:t>
      </w:r>
      <w:r w:rsidRPr="00E95ECD">
        <w:rPr>
          <w:rFonts w:eastAsia="Calibri" w:cstheme="minorHAnsi"/>
          <w:w w:val="110"/>
          <w:sz w:val="24"/>
          <w:szCs w:val="24"/>
        </w:rPr>
        <w:t>request.</w:t>
      </w:r>
      <w:r w:rsidRPr="00E95ECD">
        <w:rPr>
          <w:rFonts w:eastAsia="Calibri" w:cstheme="minorHAnsi"/>
          <w:spacing w:val="15"/>
          <w:w w:val="110"/>
          <w:sz w:val="24"/>
          <w:szCs w:val="24"/>
        </w:rPr>
        <w:t xml:space="preserve"> </w:t>
      </w:r>
      <w:r w:rsidRPr="00E95ECD">
        <w:rPr>
          <w:rFonts w:eastAsia="Calibri" w:cstheme="minorHAnsi"/>
          <w:w w:val="110"/>
          <w:sz w:val="24"/>
          <w:szCs w:val="24"/>
        </w:rPr>
        <w:t>Any</w:t>
      </w:r>
      <w:r w:rsidRPr="00E95ECD">
        <w:rPr>
          <w:rFonts w:eastAsia="Calibri" w:cstheme="minorHAnsi"/>
          <w:spacing w:val="-11"/>
          <w:w w:val="110"/>
          <w:sz w:val="24"/>
          <w:szCs w:val="24"/>
        </w:rPr>
        <w:t xml:space="preserve"> </w:t>
      </w:r>
      <w:r w:rsidRPr="00E95ECD">
        <w:rPr>
          <w:rFonts w:eastAsia="Calibri" w:cstheme="minorHAnsi"/>
          <w:w w:val="110"/>
          <w:sz w:val="24"/>
          <w:szCs w:val="24"/>
        </w:rPr>
        <w:t>request</w:t>
      </w:r>
      <w:r w:rsidRPr="00E95ECD">
        <w:rPr>
          <w:rFonts w:eastAsia="Calibri" w:cstheme="minorHAnsi"/>
          <w:spacing w:val="18"/>
          <w:w w:val="110"/>
          <w:sz w:val="24"/>
          <w:szCs w:val="24"/>
        </w:rPr>
        <w:t xml:space="preserve"> </w:t>
      </w:r>
      <w:r w:rsidRPr="00E95ECD">
        <w:rPr>
          <w:rFonts w:eastAsia="Calibri" w:cstheme="minorHAnsi"/>
          <w:w w:val="110"/>
          <w:sz w:val="24"/>
          <w:szCs w:val="24"/>
        </w:rPr>
        <w:t>for</w:t>
      </w:r>
      <w:r w:rsidRPr="00E95ECD">
        <w:rPr>
          <w:rFonts w:eastAsia="Calibri" w:cstheme="minorHAnsi"/>
          <w:spacing w:val="-12"/>
          <w:w w:val="110"/>
          <w:sz w:val="24"/>
          <w:szCs w:val="24"/>
        </w:rPr>
        <w:t xml:space="preserve"> </w:t>
      </w:r>
      <w:r w:rsidRPr="00E95ECD">
        <w:rPr>
          <w:rFonts w:eastAsia="Calibri" w:cstheme="minorHAnsi"/>
          <w:w w:val="110"/>
          <w:sz w:val="24"/>
          <w:szCs w:val="24"/>
        </w:rPr>
        <w:t>a</w:t>
      </w:r>
      <w:r w:rsidRPr="00E95ECD">
        <w:rPr>
          <w:rFonts w:eastAsia="Calibri" w:cstheme="minorHAnsi"/>
          <w:spacing w:val="-11"/>
          <w:w w:val="110"/>
          <w:sz w:val="24"/>
          <w:szCs w:val="24"/>
        </w:rPr>
        <w:t xml:space="preserve"> </w:t>
      </w:r>
      <w:r w:rsidRPr="00E95ECD">
        <w:rPr>
          <w:rFonts w:eastAsia="Calibri" w:cstheme="minorHAnsi"/>
          <w:w w:val="110"/>
          <w:sz w:val="24"/>
          <w:szCs w:val="24"/>
        </w:rPr>
        <w:t>nationwide</w:t>
      </w:r>
      <w:r w:rsidRPr="00E95ECD">
        <w:rPr>
          <w:rFonts w:eastAsia="Calibri" w:cstheme="minorHAnsi"/>
          <w:spacing w:val="25"/>
          <w:w w:val="110"/>
          <w:sz w:val="24"/>
          <w:szCs w:val="24"/>
        </w:rPr>
        <w:t xml:space="preserve"> </w:t>
      </w:r>
      <w:r w:rsidRPr="00E95ECD">
        <w:rPr>
          <w:rFonts w:eastAsia="Calibri" w:cstheme="minorHAnsi"/>
          <w:w w:val="110"/>
          <w:sz w:val="24"/>
          <w:szCs w:val="24"/>
        </w:rPr>
        <w:t>waiver</w:t>
      </w:r>
      <w:r w:rsidRPr="00E95ECD">
        <w:rPr>
          <w:rFonts w:eastAsia="Calibri" w:cstheme="minorHAnsi"/>
          <w:spacing w:val="-4"/>
          <w:w w:val="110"/>
          <w:sz w:val="24"/>
          <w:szCs w:val="24"/>
        </w:rPr>
        <w:t xml:space="preserve"> </w:t>
      </w:r>
      <w:r w:rsidRPr="00E95ECD">
        <w:rPr>
          <w:rFonts w:eastAsia="Calibri" w:cstheme="minorHAnsi"/>
          <w:w w:val="110"/>
          <w:sz w:val="24"/>
          <w:szCs w:val="24"/>
        </w:rPr>
        <w:t>and</w:t>
      </w:r>
      <w:r w:rsidRPr="00E95ECD">
        <w:rPr>
          <w:rFonts w:eastAsia="Calibri" w:cstheme="minorHAnsi"/>
          <w:spacing w:val="-3"/>
          <w:w w:val="110"/>
          <w:sz w:val="24"/>
          <w:szCs w:val="24"/>
        </w:rPr>
        <w:t xml:space="preserve"> </w:t>
      </w:r>
      <w:r w:rsidRPr="00E95ECD">
        <w:rPr>
          <w:rFonts w:eastAsia="Calibri" w:cstheme="minorHAnsi"/>
          <w:w w:val="110"/>
          <w:sz w:val="24"/>
          <w:szCs w:val="24"/>
        </w:rPr>
        <w:t>FHWA's</w:t>
      </w:r>
      <w:r w:rsidRPr="00E95ECD">
        <w:rPr>
          <w:rFonts w:eastAsia="Calibri" w:cstheme="minorHAnsi"/>
          <w:spacing w:val="-12"/>
          <w:w w:val="110"/>
          <w:sz w:val="24"/>
          <w:szCs w:val="24"/>
        </w:rPr>
        <w:t xml:space="preserve"> </w:t>
      </w:r>
      <w:r w:rsidRPr="00E95ECD">
        <w:rPr>
          <w:rFonts w:eastAsia="Calibri" w:cstheme="minorHAnsi"/>
          <w:w w:val="110"/>
          <w:sz w:val="24"/>
          <w:szCs w:val="24"/>
        </w:rPr>
        <w:t>action on</w:t>
      </w:r>
      <w:r w:rsidRPr="00E95ECD">
        <w:rPr>
          <w:rFonts w:eastAsia="Calibri" w:cstheme="minorHAnsi"/>
          <w:spacing w:val="-4"/>
          <w:w w:val="110"/>
          <w:sz w:val="24"/>
          <w:szCs w:val="24"/>
        </w:rPr>
        <w:t xml:space="preserve"> </w:t>
      </w:r>
      <w:r w:rsidRPr="00E95ECD">
        <w:rPr>
          <w:rFonts w:eastAsia="Calibri" w:cstheme="minorHAnsi"/>
          <w:w w:val="110"/>
          <w:sz w:val="24"/>
          <w:szCs w:val="24"/>
        </w:rPr>
        <w:t>such a request</w:t>
      </w:r>
      <w:r w:rsidRPr="00E95ECD">
        <w:rPr>
          <w:rFonts w:eastAsia="Calibri" w:cstheme="minorHAnsi"/>
          <w:spacing w:val="27"/>
          <w:w w:val="110"/>
          <w:sz w:val="24"/>
          <w:szCs w:val="24"/>
        </w:rPr>
        <w:t xml:space="preserve"> </w:t>
      </w:r>
      <w:r w:rsidRPr="00E95ECD">
        <w:rPr>
          <w:rFonts w:eastAsia="Calibri" w:cstheme="minorHAnsi"/>
          <w:w w:val="110"/>
          <w:sz w:val="24"/>
          <w:szCs w:val="24"/>
        </w:rPr>
        <w:t>may be published</w:t>
      </w:r>
      <w:r w:rsidRPr="00E95ECD">
        <w:rPr>
          <w:rFonts w:eastAsia="Calibri" w:cstheme="minorHAnsi"/>
          <w:spacing w:val="40"/>
          <w:w w:val="110"/>
          <w:sz w:val="24"/>
          <w:szCs w:val="24"/>
        </w:rPr>
        <w:t xml:space="preserve"> </w:t>
      </w:r>
      <w:r w:rsidRPr="00E95ECD">
        <w:rPr>
          <w:rFonts w:eastAsia="Calibri" w:cstheme="minorHAnsi"/>
          <w:w w:val="110"/>
          <w:sz w:val="24"/>
          <w:szCs w:val="24"/>
        </w:rPr>
        <w:t>in</w:t>
      </w:r>
      <w:r w:rsidRPr="00E95ECD">
        <w:rPr>
          <w:rFonts w:eastAsia="Calibri" w:cstheme="minorHAnsi"/>
          <w:spacing w:val="-4"/>
          <w:w w:val="110"/>
          <w:sz w:val="24"/>
          <w:szCs w:val="24"/>
        </w:rPr>
        <w:t xml:space="preserve"> </w:t>
      </w:r>
      <w:r w:rsidRPr="00E95ECD">
        <w:rPr>
          <w:rFonts w:eastAsia="Calibri" w:cstheme="minorHAnsi"/>
          <w:w w:val="110"/>
          <w:sz w:val="24"/>
          <w:szCs w:val="24"/>
        </w:rPr>
        <w:t>the Federal Register for public</w:t>
      </w:r>
      <w:r w:rsidRPr="00E95ECD">
        <w:rPr>
          <w:rFonts w:eastAsia="Calibri" w:cstheme="minorHAnsi"/>
          <w:spacing w:val="32"/>
          <w:w w:val="110"/>
          <w:sz w:val="24"/>
          <w:szCs w:val="24"/>
        </w:rPr>
        <w:t xml:space="preserve"> </w:t>
      </w:r>
      <w:r w:rsidRPr="00E95ECD">
        <w:rPr>
          <w:rFonts w:eastAsia="Calibri" w:cstheme="minorHAnsi"/>
          <w:w w:val="110"/>
          <w:sz w:val="24"/>
          <w:szCs w:val="24"/>
        </w:rPr>
        <w:t>comment.</w:t>
      </w:r>
    </w:p>
    <w:p w14:paraId="609ADD6E" w14:textId="77777777" w:rsidR="004D5C60" w:rsidRPr="00E95ECD" w:rsidRDefault="004D5C60" w:rsidP="001627AF">
      <w:pPr>
        <w:widowControl w:val="0"/>
        <w:numPr>
          <w:ilvl w:val="0"/>
          <w:numId w:val="22"/>
        </w:numPr>
        <w:tabs>
          <w:tab w:val="left" w:pos="1309"/>
          <w:tab w:val="left" w:pos="1312"/>
        </w:tabs>
        <w:autoSpaceDE w:val="0"/>
        <w:autoSpaceDN w:val="0"/>
        <w:spacing w:before="11" w:after="0" w:line="240" w:lineRule="auto"/>
        <w:ind w:right="702"/>
        <w:rPr>
          <w:rFonts w:eastAsia="Calibri" w:cstheme="minorHAnsi"/>
          <w:sz w:val="24"/>
          <w:szCs w:val="24"/>
        </w:rPr>
      </w:pPr>
      <w:r w:rsidRPr="00E95ECD">
        <w:rPr>
          <w:rFonts w:eastAsia="Calibri" w:cstheme="minorHAnsi"/>
          <w:w w:val="110"/>
          <w:sz w:val="24"/>
          <w:szCs w:val="24"/>
        </w:rPr>
        <w:t>In</w:t>
      </w:r>
      <w:r w:rsidRPr="00E95ECD">
        <w:rPr>
          <w:rFonts w:eastAsia="Calibri" w:cstheme="minorHAnsi"/>
          <w:spacing w:val="-8"/>
          <w:w w:val="110"/>
          <w:sz w:val="24"/>
          <w:szCs w:val="24"/>
        </w:rPr>
        <w:t xml:space="preserve"> </w:t>
      </w:r>
      <w:r w:rsidRPr="00E95ECD">
        <w:rPr>
          <w:rFonts w:eastAsia="Calibri" w:cstheme="minorHAnsi"/>
          <w:w w:val="110"/>
          <w:sz w:val="24"/>
          <w:szCs w:val="24"/>
        </w:rPr>
        <w:t>determining</w:t>
      </w:r>
      <w:r w:rsidRPr="00E95ECD">
        <w:rPr>
          <w:rFonts w:eastAsia="Calibri" w:cstheme="minorHAnsi"/>
          <w:spacing w:val="7"/>
          <w:w w:val="110"/>
          <w:sz w:val="24"/>
          <w:szCs w:val="24"/>
        </w:rPr>
        <w:t xml:space="preserve"> </w:t>
      </w:r>
      <w:r w:rsidRPr="00E95ECD">
        <w:rPr>
          <w:rFonts w:eastAsia="Calibri" w:cstheme="minorHAnsi"/>
          <w:w w:val="110"/>
          <w:sz w:val="24"/>
          <w:szCs w:val="24"/>
        </w:rPr>
        <w:t>whether the waivers</w:t>
      </w:r>
      <w:r w:rsidRPr="00E95ECD">
        <w:rPr>
          <w:rFonts w:eastAsia="Calibri" w:cstheme="minorHAnsi"/>
          <w:spacing w:val="-4"/>
          <w:w w:val="110"/>
          <w:sz w:val="24"/>
          <w:szCs w:val="24"/>
        </w:rPr>
        <w:t xml:space="preserve"> </w:t>
      </w:r>
      <w:r w:rsidRPr="00E95ECD">
        <w:rPr>
          <w:rFonts w:eastAsia="Calibri" w:cstheme="minorHAnsi"/>
          <w:w w:val="110"/>
          <w:sz w:val="24"/>
          <w:szCs w:val="24"/>
        </w:rPr>
        <w:t>described</w:t>
      </w:r>
      <w:r w:rsidRPr="00E95ECD">
        <w:rPr>
          <w:rFonts w:eastAsia="Calibri" w:cstheme="minorHAnsi"/>
          <w:spacing w:val="19"/>
          <w:w w:val="110"/>
          <w:sz w:val="24"/>
          <w:szCs w:val="24"/>
        </w:rPr>
        <w:t xml:space="preserve"> </w:t>
      </w:r>
      <w:r w:rsidRPr="00E95ECD">
        <w:rPr>
          <w:rFonts w:eastAsia="Calibri" w:cstheme="minorHAnsi"/>
          <w:w w:val="110"/>
          <w:sz w:val="24"/>
          <w:szCs w:val="24"/>
        </w:rPr>
        <w:t>in</w:t>
      </w:r>
      <w:r w:rsidRPr="00E95ECD">
        <w:rPr>
          <w:rFonts w:eastAsia="Calibri" w:cstheme="minorHAnsi"/>
          <w:spacing w:val="-12"/>
          <w:w w:val="110"/>
          <w:sz w:val="24"/>
          <w:szCs w:val="24"/>
        </w:rPr>
        <w:t xml:space="preserve"> </w:t>
      </w:r>
      <w:r w:rsidRPr="00E95ECD">
        <w:rPr>
          <w:rFonts w:eastAsia="Calibri" w:cstheme="minorHAnsi"/>
          <w:w w:val="110"/>
          <w:sz w:val="24"/>
          <w:szCs w:val="24"/>
        </w:rPr>
        <w:t>paragraph</w:t>
      </w:r>
      <w:r w:rsidRPr="00E95ECD">
        <w:rPr>
          <w:rFonts w:eastAsia="Calibri" w:cstheme="minorHAnsi"/>
          <w:spacing w:val="21"/>
          <w:w w:val="110"/>
          <w:sz w:val="24"/>
          <w:szCs w:val="24"/>
        </w:rPr>
        <w:t xml:space="preserve"> </w:t>
      </w:r>
      <w:r w:rsidRPr="00E95ECD">
        <w:rPr>
          <w:rFonts w:eastAsia="Calibri" w:cstheme="minorHAnsi"/>
          <w:w w:val="110"/>
          <w:sz w:val="24"/>
          <w:szCs w:val="24"/>
        </w:rPr>
        <w:t>(c)(1)</w:t>
      </w:r>
      <w:r w:rsidRPr="00E95ECD">
        <w:rPr>
          <w:rFonts w:eastAsia="Calibri" w:cstheme="minorHAnsi"/>
          <w:spacing w:val="-10"/>
          <w:w w:val="110"/>
          <w:sz w:val="24"/>
          <w:szCs w:val="24"/>
        </w:rPr>
        <w:t xml:space="preserve"> </w:t>
      </w:r>
      <w:r w:rsidRPr="00E95ECD">
        <w:rPr>
          <w:rFonts w:eastAsia="Calibri" w:cstheme="minorHAnsi"/>
          <w:w w:val="110"/>
          <w:sz w:val="24"/>
          <w:szCs w:val="24"/>
        </w:rPr>
        <w:t>of</w:t>
      </w:r>
      <w:r w:rsidRPr="00E95ECD">
        <w:rPr>
          <w:rFonts w:eastAsia="Calibri" w:cstheme="minorHAnsi"/>
          <w:spacing w:val="-11"/>
          <w:w w:val="110"/>
          <w:sz w:val="24"/>
          <w:szCs w:val="24"/>
        </w:rPr>
        <w:t xml:space="preserve"> </w:t>
      </w:r>
      <w:r w:rsidRPr="00E95ECD">
        <w:rPr>
          <w:rFonts w:eastAsia="Calibri" w:cstheme="minorHAnsi"/>
          <w:w w:val="110"/>
          <w:sz w:val="24"/>
          <w:szCs w:val="24"/>
        </w:rPr>
        <w:t>this</w:t>
      </w:r>
      <w:r w:rsidRPr="00E95ECD">
        <w:rPr>
          <w:rFonts w:eastAsia="Calibri" w:cstheme="minorHAnsi"/>
          <w:spacing w:val="-12"/>
          <w:w w:val="110"/>
          <w:sz w:val="24"/>
          <w:szCs w:val="24"/>
        </w:rPr>
        <w:t xml:space="preserve"> </w:t>
      </w:r>
      <w:r w:rsidRPr="00E95ECD">
        <w:rPr>
          <w:rFonts w:eastAsia="Calibri" w:cstheme="minorHAnsi"/>
          <w:w w:val="110"/>
          <w:sz w:val="24"/>
          <w:szCs w:val="24"/>
        </w:rPr>
        <w:t>section</w:t>
      </w:r>
      <w:r w:rsidRPr="00E95ECD">
        <w:rPr>
          <w:rFonts w:eastAsia="Calibri" w:cstheme="minorHAnsi"/>
          <w:spacing w:val="9"/>
          <w:w w:val="110"/>
          <w:sz w:val="24"/>
          <w:szCs w:val="24"/>
        </w:rPr>
        <w:t xml:space="preserve"> </w:t>
      </w:r>
      <w:r w:rsidRPr="00E95ECD">
        <w:rPr>
          <w:rFonts w:eastAsia="Calibri" w:cstheme="minorHAnsi"/>
          <w:w w:val="110"/>
          <w:sz w:val="24"/>
          <w:szCs w:val="24"/>
        </w:rPr>
        <w:t>will</w:t>
      </w:r>
      <w:r w:rsidRPr="00E95ECD">
        <w:rPr>
          <w:rFonts w:eastAsia="Calibri" w:cstheme="minorHAnsi"/>
          <w:spacing w:val="-5"/>
          <w:w w:val="110"/>
          <w:sz w:val="24"/>
          <w:szCs w:val="24"/>
        </w:rPr>
        <w:t xml:space="preserve"> </w:t>
      </w:r>
      <w:r w:rsidRPr="00E95ECD">
        <w:rPr>
          <w:rFonts w:eastAsia="Calibri" w:cstheme="minorHAnsi"/>
          <w:w w:val="110"/>
          <w:sz w:val="24"/>
          <w:szCs w:val="24"/>
        </w:rPr>
        <w:t>be</w:t>
      </w:r>
      <w:r w:rsidRPr="00E95ECD">
        <w:rPr>
          <w:rFonts w:eastAsia="Calibri" w:cstheme="minorHAnsi"/>
          <w:spacing w:val="-11"/>
          <w:w w:val="110"/>
          <w:sz w:val="24"/>
          <w:szCs w:val="24"/>
        </w:rPr>
        <w:t xml:space="preserve"> </w:t>
      </w:r>
      <w:r w:rsidRPr="00E95ECD">
        <w:rPr>
          <w:rFonts w:eastAsia="Calibri" w:cstheme="minorHAnsi"/>
          <w:w w:val="110"/>
          <w:sz w:val="24"/>
          <w:szCs w:val="24"/>
        </w:rPr>
        <w:t>granted,</w:t>
      </w:r>
      <w:r w:rsidRPr="00E95ECD">
        <w:rPr>
          <w:rFonts w:eastAsia="Calibri" w:cstheme="minorHAnsi"/>
          <w:spacing w:val="14"/>
          <w:w w:val="110"/>
          <w:sz w:val="24"/>
          <w:szCs w:val="24"/>
        </w:rPr>
        <w:t xml:space="preserve"> </w:t>
      </w:r>
      <w:r w:rsidRPr="00E95ECD">
        <w:rPr>
          <w:rFonts w:eastAsia="Calibri" w:cstheme="minorHAnsi"/>
          <w:w w:val="110"/>
          <w:sz w:val="24"/>
          <w:szCs w:val="24"/>
        </w:rPr>
        <w:t>the FHWA</w:t>
      </w:r>
      <w:r w:rsidRPr="00E95ECD">
        <w:rPr>
          <w:rFonts w:eastAsia="Calibri" w:cstheme="minorHAnsi"/>
          <w:spacing w:val="-12"/>
          <w:w w:val="110"/>
          <w:sz w:val="24"/>
          <w:szCs w:val="24"/>
        </w:rPr>
        <w:t xml:space="preserve"> </w:t>
      </w:r>
      <w:r w:rsidRPr="00E95ECD">
        <w:rPr>
          <w:rFonts w:eastAsia="Calibri" w:cstheme="minorHAnsi"/>
          <w:w w:val="110"/>
          <w:sz w:val="24"/>
          <w:szCs w:val="24"/>
        </w:rPr>
        <w:t>will</w:t>
      </w:r>
      <w:r w:rsidRPr="00E95ECD">
        <w:rPr>
          <w:rFonts w:eastAsia="Calibri" w:cstheme="minorHAnsi"/>
          <w:spacing w:val="-8"/>
          <w:w w:val="110"/>
          <w:sz w:val="24"/>
          <w:szCs w:val="24"/>
        </w:rPr>
        <w:t xml:space="preserve"> </w:t>
      </w:r>
      <w:r w:rsidRPr="00E95ECD">
        <w:rPr>
          <w:rFonts w:eastAsia="Calibri" w:cstheme="minorHAnsi"/>
          <w:w w:val="110"/>
          <w:sz w:val="24"/>
          <w:szCs w:val="24"/>
        </w:rPr>
        <w:t>consider all</w:t>
      </w:r>
      <w:r w:rsidRPr="00E95ECD">
        <w:rPr>
          <w:rFonts w:eastAsia="Calibri" w:cstheme="minorHAnsi"/>
          <w:spacing w:val="-8"/>
          <w:w w:val="110"/>
          <w:sz w:val="24"/>
          <w:szCs w:val="24"/>
        </w:rPr>
        <w:t xml:space="preserve"> </w:t>
      </w:r>
      <w:r w:rsidRPr="00E95ECD">
        <w:rPr>
          <w:rFonts w:eastAsia="Calibri" w:cstheme="minorHAnsi"/>
          <w:w w:val="110"/>
          <w:sz w:val="24"/>
          <w:szCs w:val="24"/>
        </w:rPr>
        <w:t>appropriate</w:t>
      </w:r>
      <w:r w:rsidRPr="00E95ECD">
        <w:rPr>
          <w:rFonts w:eastAsia="Calibri" w:cstheme="minorHAnsi"/>
          <w:spacing w:val="18"/>
          <w:w w:val="110"/>
          <w:sz w:val="24"/>
          <w:szCs w:val="24"/>
        </w:rPr>
        <w:t xml:space="preserve"> </w:t>
      </w:r>
      <w:r w:rsidRPr="00E95ECD">
        <w:rPr>
          <w:rFonts w:eastAsia="Calibri" w:cstheme="minorHAnsi"/>
          <w:w w:val="110"/>
          <w:sz w:val="24"/>
          <w:szCs w:val="24"/>
        </w:rPr>
        <w:t>factors including,</w:t>
      </w:r>
      <w:r w:rsidRPr="00E95ECD">
        <w:rPr>
          <w:rFonts w:eastAsia="Calibri" w:cstheme="minorHAnsi"/>
          <w:spacing w:val="10"/>
          <w:w w:val="110"/>
          <w:sz w:val="24"/>
          <w:szCs w:val="24"/>
        </w:rPr>
        <w:t xml:space="preserve"> </w:t>
      </w:r>
      <w:r w:rsidRPr="00E95ECD">
        <w:rPr>
          <w:rFonts w:eastAsia="Calibri" w:cstheme="minorHAnsi"/>
          <w:w w:val="110"/>
          <w:sz w:val="24"/>
          <w:szCs w:val="24"/>
        </w:rPr>
        <w:t>but</w:t>
      </w:r>
      <w:r w:rsidRPr="00E95ECD">
        <w:rPr>
          <w:rFonts w:eastAsia="Calibri" w:cstheme="minorHAnsi"/>
          <w:spacing w:val="-7"/>
          <w:w w:val="110"/>
          <w:sz w:val="24"/>
          <w:szCs w:val="24"/>
        </w:rPr>
        <w:t xml:space="preserve"> </w:t>
      </w:r>
      <w:r w:rsidRPr="00E95ECD">
        <w:rPr>
          <w:rFonts w:eastAsia="Calibri" w:cstheme="minorHAnsi"/>
          <w:w w:val="110"/>
          <w:sz w:val="24"/>
          <w:szCs w:val="24"/>
        </w:rPr>
        <w:t>not</w:t>
      </w:r>
      <w:r w:rsidRPr="00E95ECD">
        <w:rPr>
          <w:rFonts w:eastAsia="Calibri" w:cstheme="minorHAnsi"/>
          <w:spacing w:val="-7"/>
          <w:w w:val="110"/>
          <w:sz w:val="24"/>
          <w:szCs w:val="24"/>
        </w:rPr>
        <w:t xml:space="preserve"> </w:t>
      </w:r>
      <w:r w:rsidRPr="00E95ECD">
        <w:rPr>
          <w:rFonts w:eastAsia="Calibri" w:cstheme="minorHAnsi"/>
          <w:w w:val="110"/>
          <w:sz w:val="24"/>
          <w:szCs w:val="24"/>
        </w:rPr>
        <w:t>limited to,</w:t>
      </w:r>
      <w:r w:rsidRPr="00E95ECD">
        <w:rPr>
          <w:rFonts w:eastAsia="Calibri" w:cstheme="minorHAnsi"/>
          <w:spacing w:val="-12"/>
          <w:w w:val="110"/>
          <w:sz w:val="24"/>
          <w:szCs w:val="24"/>
        </w:rPr>
        <w:t xml:space="preserve"> </w:t>
      </w:r>
      <w:r w:rsidRPr="00E95ECD">
        <w:rPr>
          <w:rFonts w:eastAsia="Calibri" w:cstheme="minorHAnsi"/>
          <w:w w:val="110"/>
          <w:sz w:val="24"/>
          <w:szCs w:val="24"/>
        </w:rPr>
        <w:t>cost,</w:t>
      </w:r>
      <w:r w:rsidRPr="00E95ECD">
        <w:rPr>
          <w:rFonts w:eastAsia="Calibri" w:cstheme="minorHAnsi"/>
          <w:spacing w:val="-1"/>
          <w:w w:val="110"/>
          <w:sz w:val="24"/>
          <w:szCs w:val="24"/>
        </w:rPr>
        <w:t xml:space="preserve"> </w:t>
      </w:r>
      <w:r w:rsidRPr="00E95ECD">
        <w:rPr>
          <w:rFonts w:eastAsia="Calibri" w:cstheme="minorHAnsi"/>
          <w:w w:val="110"/>
          <w:sz w:val="24"/>
          <w:szCs w:val="24"/>
        </w:rPr>
        <w:t>administrative</w:t>
      </w:r>
      <w:r w:rsidRPr="00E95ECD">
        <w:rPr>
          <w:rFonts w:eastAsia="Calibri" w:cstheme="minorHAnsi"/>
          <w:spacing w:val="18"/>
          <w:w w:val="110"/>
          <w:sz w:val="24"/>
          <w:szCs w:val="24"/>
        </w:rPr>
        <w:t xml:space="preserve"> </w:t>
      </w:r>
      <w:r w:rsidRPr="00E95ECD">
        <w:rPr>
          <w:rFonts w:eastAsia="Calibri" w:cstheme="minorHAnsi"/>
          <w:w w:val="110"/>
          <w:sz w:val="24"/>
          <w:szCs w:val="24"/>
        </w:rPr>
        <w:t>burden, and delay</w:t>
      </w:r>
      <w:r w:rsidRPr="00E95ECD">
        <w:rPr>
          <w:rFonts w:eastAsia="Calibri" w:cstheme="minorHAnsi"/>
          <w:spacing w:val="-4"/>
          <w:w w:val="110"/>
          <w:sz w:val="24"/>
          <w:szCs w:val="24"/>
        </w:rPr>
        <w:t xml:space="preserve"> </w:t>
      </w:r>
      <w:r w:rsidRPr="00E95ECD">
        <w:rPr>
          <w:rFonts w:eastAsia="Calibri" w:cstheme="minorHAnsi"/>
          <w:w w:val="110"/>
          <w:sz w:val="24"/>
          <w:szCs w:val="24"/>
        </w:rPr>
        <w:t>that would be imposed if</w:t>
      </w:r>
      <w:r w:rsidRPr="00E95ECD">
        <w:rPr>
          <w:rFonts w:eastAsia="Calibri" w:cstheme="minorHAnsi"/>
          <w:spacing w:val="-4"/>
          <w:w w:val="110"/>
          <w:sz w:val="24"/>
          <w:szCs w:val="24"/>
        </w:rPr>
        <w:t xml:space="preserve"> </w:t>
      </w:r>
      <w:r w:rsidRPr="00E95ECD">
        <w:rPr>
          <w:rFonts w:eastAsia="Calibri" w:cstheme="minorHAnsi"/>
          <w:w w:val="110"/>
          <w:sz w:val="24"/>
          <w:szCs w:val="24"/>
        </w:rPr>
        <w:t>the</w:t>
      </w:r>
      <w:r w:rsidRPr="00E95ECD">
        <w:rPr>
          <w:rFonts w:eastAsia="Calibri" w:cstheme="minorHAnsi"/>
          <w:spacing w:val="-4"/>
          <w:w w:val="110"/>
          <w:sz w:val="24"/>
          <w:szCs w:val="24"/>
        </w:rPr>
        <w:t xml:space="preserve"> </w:t>
      </w:r>
      <w:r w:rsidRPr="00E95ECD">
        <w:rPr>
          <w:rFonts w:eastAsia="Calibri" w:cstheme="minorHAnsi"/>
          <w:w w:val="110"/>
          <w:sz w:val="24"/>
          <w:szCs w:val="24"/>
        </w:rPr>
        <w:t>provision</w:t>
      </w:r>
      <w:r w:rsidRPr="00E95ECD">
        <w:rPr>
          <w:rFonts w:eastAsia="Calibri" w:cstheme="minorHAnsi"/>
          <w:spacing w:val="34"/>
          <w:w w:val="110"/>
          <w:sz w:val="24"/>
          <w:szCs w:val="24"/>
        </w:rPr>
        <w:t xml:space="preserve"> </w:t>
      </w:r>
      <w:r w:rsidRPr="00E95ECD">
        <w:rPr>
          <w:rFonts w:eastAsia="Calibri" w:cstheme="minorHAnsi"/>
          <w:w w:val="110"/>
          <w:sz w:val="24"/>
          <w:szCs w:val="24"/>
        </w:rPr>
        <w:t>were</w:t>
      </w:r>
      <w:r w:rsidRPr="00E95ECD">
        <w:rPr>
          <w:rFonts w:eastAsia="Calibri" w:cstheme="minorHAnsi"/>
          <w:spacing w:val="-4"/>
          <w:w w:val="110"/>
          <w:sz w:val="24"/>
          <w:szCs w:val="24"/>
        </w:rPr>
        <w:t xml:space="preserve"> </w:t>
      </w:r>
      <w:r w:rsidRPr="00E95ECD">
        <w:rPr>
          <w:rFonts w:eastAsia="Calibri" w:cstheme="minorHAnsi"/>
          <w:w w:val="110"/>
          <w:sz w:val="24"/>
          <w:szCs w:val="24"/>
        </w:rPr>
        <w:t>not waived.</w:t>
      </w:r>
    </w:p>
    <w:p w14:paraId="302DA000" w14:textId="77777777" w:rsidR="004D5C60" w:rsidRPr="002E4A4F" w:rsidRDefault="004D5C60" w:rsidP="001627AF">
      <w:pPr>
        <w:widowControl w:val="0"/>
        <w:numPr>
          <w:ilvl w:val="1"/>
          <w:numId w:val="24"/>
        </w:numPr>
        <w:tabs>
          <w:tab w:val="left" w:pos="949"/>
          <w:tab w:val="left" w:pos="951"/>
        </w:tabs>
        <w:autoSpaceDE w:val="0"/>
        <w:autoSpaceDN w:val="0"/>
        <w:spacing w:after="0" w:line="240" w:lineRule="auto"/>
        <w:ind w:left="951" w:right="1341"/>
        <w:rPr>
          <w:rFonts w:eastAsia="Calibri" w:cstheme="minorHAnsi"/>
          <w:sz w:val="24"/>
          <w:szCs w:val="24"/>
        </w:rPr>
      </w:pPr>
      <w:r w:rsidRPr="00E95ECD">
        <w:rPr>
          <w:rFonts w:eastAsia="Calibri" w:cstheme="minorHAnsi"/>
          <w:w w:val="110"/>
          <w:sz w:val="24"/>
          <w:szCs w:val="24"/>
        </w:rPr>
        <w:t>Standard</w:t>
      </w:r>
      <w:r w:rsidRPr="00E95ECD">
        <w:rPr>
          <w:rFonts w:eastAsia="Calibri" w:cstheme="minorHAnsi"/>
          <w:spacing w:val="24"/>
          <w:w w:val="110"/>
          <w:sz w:val="24"/>
          <w:szCs w:val="24"/>
        </w:rPr>
        <w:t xml:space="preserve"> </w:t>
      </w:r>
      <w:r w:rsidRPr="00E95ECD">
        <w:rPr>
          <w:rFonts w:eastAsia="Calibri" w:cstheme="minorHAnsi"/>
          <w:w w:val="110"/>
          <w:sz w:val="24"/>
          <w:szCs w:val="24"/>
        </w:rPr>
        <w:t>State and</w:t>
      </w:r>
      <w:r w:rsidRPr="00E95ECD">
        <w:rPr>
          <w:rFonts w:eastAsia="Calibri" w:cstheme="minorHAnsi"/>
          <w:spacing w:val="-12"/>
          <w:w w:val="110"/>
          <w:sz w:val="24"/>
          <w:szCs w:val="24"/>
        </w:rPr>
        <w:t xml:space="preserve"> </w:t>
      </w:r>
      <w:r w:rsidRPr="00E95ECD">
        <w:rPr>
          <w:rFonts w:eastAsia="Calibri" w:cstheme="minorHAnsi"/>
          <w:w w:val="110"/>
          <w:sz w:val="24"/>
          <w:szCs w:val="24"/>
        </w:rPr>
        <w:t>Federal-aid</w:t>
      </w:r>
      <w:r w:rsidRPr="00E95ECD">
        <w:rPr>
          <w:rFonts w:eastAsia="Calibri" w:cstheme="minorHAnsi"/>
          <w:spacing w:val="25"/>
          <w:w w:val="110"/>
          <w:sz w:val="24"/>
          <w:szCs w:val="24"/>
        </w:rPr>
        <w:t xml:space="preserve"> </w:t>
      </w:r>
      <w:r w:rsidRPr="00E95ECD">
        <w:rPr>
          <w:rFonts w:eastAsia="Calibri" w:cstheme="minorHAnsi"/>
          <w:w w:val="110"/>
          <w:sz w:val="24"/>
          <w:szCs w:val="24"/>
        </w:rPr>
        <w:t>contract procedures</w:t>
      </w:r>
      <w:r w:rsidRPr="00E95ECD">
        <w:rPr>
          <w:rFonts w:eastAsia="Calibri" w:cstheme="minorHAnsi"/>
          <w:spacing w:val="25"/>
          <w:w w:val="110"/>
          <w:sz w:val="24"/>
          <w:szCs w:val="24"/>
        </w:rPr>
        <w:t xml:space="preserve"> </w:t>
      </w:r>
      <w:r w:rsidRPr="00E95ECD">
        <w:rPr>
          <w:rFonts w:eastAsia="Calibri" w:cstheme="minorHAnsi"/>
          <w:w w:val="110"/>
          <w:sz w:val="24"/>
          <w:szCs w:val="24"/>
        </w:rPr>
        <w:t>may</w:t>
      </w:r>
      <w:r w:rsidRPr="00E95ECD">
        <w:rPr>
          <w:rFonts w:eastAsia="Calibri" w:cstheme="minorHAnsi"/>
          <w:spacing w:val="-8"/>
          <w:w w:val="110"/>
          <w:sz w:val="24"/>
          <w:szCs w:val="24"/>
        </w:rPr>
        <w:t xml:space="preserve"> </w:t>
      </w:r>
      <w:r w:rsidRPr="00E95ECD">
        <w:rPr>
          <w:rFonts w:eastAsia="Calibri" w:cstheme="minorHAnsi"/>
          <w:w w:val="110"/>
          <w:sz w:val="24"/>
          <w:szCs w:val="24"/>
        </w:rPr>
        <w:t>be used to</w:t>
      </w:r>
      <w:r w:rsidRPr="00E95ECD">
        <w:rPr>
          <w:rFonts w:eastAsia="Calibri" w:cstheme="minorHAnsi"/>
          <w:spacing w:val="-12"/>
          <w:w w:val="110"/>
          <w:sz w:val="24"/>
          <w:szCs w:val="24"/>
        </w:rPr>
        <w:t xml:space="preserve"> </w:t>
      </w:r>
      <w:r w:rsidRPr="00E95ECD">
        <w:rPr>
          <w:rFonts w:eastAsia="Calibri" w:cstheme="minorHAnsi"/>
          <w:w w:val="110"/>
          <w:sz w:val="24"/>
          <w:szCs w:val="24"/>
        </w:rPr>
        <w:t>assure</w:t>
      </w:r>
      <w:r w:rsidRPr="00E95ECD">
        <w:rPr>
          <w:rFonts w:eastAsia="Calibri" w:cstheme="minorHAnsi"/>
          <w:spacing w:val="17"/>
          <w:w w:val="110"/>
          <w:sz w:val="24"/>
          <w:szCs w:val="24"/>
        </w:rPr>
        <w:t xml:space="preserve"> </w:t>
      </w:r>
      <w:r w:rsidRPr="00E95ECD">
        <w:rPr>
          <w:rFonts w:eastAsia="Calibri" w:cstheme="minorHAnsi"/>
          <w:w w:val="110"/>
          <w:sz w:val="24"/>
          <w:szCs w:val="24"/>
        </w:rPr>
        <w:t>compliance</w:t>
      </w:r>
      <w:r w:rsidRPr="00E95ECD">
        <w:rPr>
          <w:rFonts w:eastAsia="Calibri" w:cstheme="minorHAnsi"/>
          <w:spacing w:val="17"/>
          <w:w w:val="110"/>
          <w:sz w:val="24"/>
          <w:szCs w:val="24"/>
        </w:rPr>
        <w:t xml:space="preserve"> </w:t>
      </w:r>
      <w:r w:rsidRPr="00E95ECD">
        <w:rPr>
          <w:rFonts w:eastAsia="Calibri" w:cstheme="minorHAnsi"/>
          <w:w w:val="110"/>
          <w:sz w:val="24"/>
          <w:szCs w:val="24"/>
        </w:rPr>
        <w:t>with the requirements</w:t>
      </w:r>
      <w:r w:rsidRPr="00E95ECD">
        <w:rPr>
          <w:rFonts w:eastAsia="Calibri" w:cstheme="minorHAnsi"/>
          <w:spacing w:val="40"/>
          <w:w w:val="110"/>
          <w:sz w:val="24"/>
          <w:szCs w:val="24"/>
        </w:rPr>
        <w:t xml:space="preserve"> </w:t>
      </w:r>
      <w:r w:rsidRPr="00E95ECD">
        <w:rPr>
          <w:rFonts w:eastAsia="Calibri" w:cstheme="minorHAnsi"/>
          <w:w w:val="110"/>
          <w:sz w:val="24"/>
          <w:szCs w:val="24"/>
        </w:rPr>
        <w:t>of this section.</w:t>
      </w:r>
    </w:p>
    <w:p w14:paraId="1C98E449" w14:textId="77777777" w:rsidR="002E4A4F" w:rsidRPr="00E95ECD" w:rsidRDefault="002E4A4F" w:rsidP="002E4A4F">
      <w:pPr>
        <w:widowControl w:val="0"/>
        <w:tabs>
          <w:tab w:val="left" w:pos="949"/>
          <w:tab w:val="left" w:pos="951"/>
        </w:tabs>
        <w:autoSpaceDE w:val="0"/>
        <w:autoSpaceDN w:val="0"/>
        <w:spacing w:after="0" w:line="240" w:lineRule="auto"/>
        <w:ind w:left="951" w:right="1341"/>
        <w:rPr>
          <w:rFonts w:eastAsia="Calibri" w:cstheme="minorHAnsi"/>
          <w:sz w:val="24"/>
          <w:szCs w:val="24"/>
        </w:rPr>
      </w:pPr>
    </w:p>
    <w:p w14:paraId="615FEE13" w14:textId="77777777" w:rsidR="004D5C60" w:rsidRPr="00121CCB" w:rsidRDefault="004D5C60" w:rsidP="004D5C60">
      <w:pPr>
        <w:widowControl w:val="0"/>
        <w:tabs>
          <w:tab w:val="left" w:pos="5983"/>
        </w:tabs>
        <w:autoSpaceDE w:val="0"/>
        <w:autoSpaceDN w:val="0"/>
        <w:spacing w:before="147" w:after="0" w:line="240" w:lineRule="auto"/>
        <w:rPr>
          <w:rFonts w:eastAsia="Calibri" w:cstheme="minorHAnsi"/>
          <w:sz w:val="18"/>
          <w:szCs w:val="22"/>
        </w:rPr>
      </w:pPr>
      <w:r w:rsidRPr="00121CCB">
        <w:rPr>
          <w:rFonts w:eastAsia="Calibri" w:cstheme="minorHAnsi"/>
          <w:b/>
          <w:spacing w:val="-2"/>
          <w:w w:val="110"/>
          <w:sz w:val="22"/>
          <w:szCs w:val="22"/>
        </w:rPr>
        <w:t>EQUAL</w:t>
      </w:r>
      <w:r w:rsidRPr="00121CCB">
        <w:rPr>
          <w:rFonts w:eastAsia="Calibri" w:cstheme="minorHAnsi"/>
          <w:b/>
          <w:spacing w:val="-21"/>
          <w:w w:val="110"/>
          <w:sz w:val="22"/>
          <w:szCs w:val="22"/>
        </w:rPr>
        <w:t xml:space="preserve"> </w:t>
      </w:r>
      <w:r w:rsidRPr="00121CCB">
        <w:rPr>
          <w:rFonts w:eastAsia="Calibri" w:cstheme="minorHAnsi"/>
          <w:b/>
          <w:spacing w:val="-2"/>
          <w:w w:val="110"/>
          <w:sz w:val="22"/>
          <w:szCs w:val="22"/>
        </w:rPr>
        <w:t>EMPLOYMENT</w:t>
      </w:r>
      <w:r w:rsidRPr="00121CCB">
        <w:rPr>
          <w:rFonts w:eastAsia="Calibri" w:cstheme="minorHAnsi"/>
          <w:b/>
          <w:spacing w:val="-10"/>
          <w:w w:val="110"/>
          <w:sz w:val="22"/>
          <w:szCs w:val="22"/>
        </w:rPr>
        <w:t xml:space="preserve"> </w:t>
      </w:r>
      <w:r w:rsidRPr="00121CCB">
        <w:rPr>
          <w:rFonts w:eastAsia="Calibri" w:cstheme="minorHAnsi"/>
          <w:b/>
          <w:spacing w:val="-2"/>
          <w:w w:val="110"/>
          <w:sz w:val="22"/>
          <w:szCs w:val="22"/>
        </w:rPr>
        <w:t>OPPORTUNITY</w:t>
      </w:r>
      <w:r w:rsidRPr="00121CCB">
        <w:rPr>
          <w:rFonts w:eastAsia="Calibri" w:cstheme="minorHAnsi"/>
          <w:b/>
          <w:spacing w:val="-22"/>
          <w:w w:val="110"/>
          <w:sz w:val="22"/>
          <w:szCs w:val="22"/>
        </w:rPr>
        <w:t xml:space="preserve"> </w:t>
      </w:r>
      <w:r w:rsidRPr="00121CCB">
        <w:rPr>
          <w:rFonts w:eastAsia="Calibri" w:cstheme="minorHAnsi"/>
          <w:b/>
          <w:spacing w:val="-2"/>
          <w:w w:val="110"/>
          <w:sz w:val="22"/>
          <w:szCs w:val="22"/>
        </w:rPr>
        <w:t>CLAUSE</w:t>
      </w:r>
      <w:r w:rsidRPr="00121CCB">
        <w:rPr>
          <w:rFonts w:eastAsia="Calibri" w:cstheme="minorHAnsi"/>
          <w:b/>
          <w:sz w:val="22"/>
          <w:szCs w:val="22"/>
        </w:rPr>
        <w:t xml:space="preserve">             </w:t>
      </w:r>
      <w:r w:rsidRPr="00121CCB">
        <w:rPr>
          <w:rFonts w:eastAsia="Calibri" w:cstheme="minorHAnsi"/>
          <w:b/>
          <w:bCs/>
          <w:w w:val="105"/>
          <w:sz w:val="22"/>
          <w:szCs w:val="22"/>
        </w:rPr>
        <w:t>41</w:t>
      </w:r>
      <w:r w:rsidRPr="00121CCB">
        <w:rPr>
          <w:rFonts w:eastAsia="Calibri" w:cstheme="minorHAnsi"/>
          <w:b/>
          <w:bCs/>
          <w:spacing w:val="-6"/>
          <w:w w:val="105"/>
          <w:sz w:val="22"/>
          <w:szCs w:val="22"/>
        </w:rPr>
        <w:t xml:space="preserve"> </w:t>
      </w:r>
      <w:r w:rsidRPr="00121CCB">
        <w:rPr>
          <w:rFonts w:eastAsia="Calibri" w:cstheme="minorHAnsi"/>
          <w:b/>
          <w:bCs/>
          <w:w w:val="105"/>
          <w:sz w:val="22"/>
          <w:szCs w:val="22"/>
        </w:rPr>
        <w:t>CFR</w:t>
      </w:r>
      <w:r w:rsidRPr="00121CCB">
        <w:rPr>
          <w:rFonts w:eastAsia="Calibri" w:cstheme="minorHAnsi"/>
          <w:b/>
          <w:bCs/>
          <w:spacing w:val="12"/>
          <w:w w:val="105"/>
          <w:sz w:val="22"/>
          <w:szCs w:val="22"/>
        </w:rPr>
        <w:t xml:space="preserve"> </w:t>
      </w:r>
      <w:r w:rsidRPr="00121CCB">
        <w:rPr>
          <w:rFonts w:eastAsia="Calibri" w:cstheme="minorHAnsi"/>
          <w:b/>
          <w:bCs/>
          <w:w w:val="105"/>
          <w:sz w:val="22"/>
          <w:szCs w:val="22"/>
        </w:rPr>
        <w:t>60-1.4(b)</w:t>
      </w:r>
      <w:r w:rsidRPr="00121CCB">
        <w:rPr>
          <w:rFonts w:eastAsia="Calibri" w:cstheme="minorHAnsi"/>
          <w:b/>
          <w:bCs/>
          <w:spacing w:val="9"/>
          <w:w w:val="105"/>
          <w:sz w:val="22"/>
          <w:szCs w:val="22"/>
        </w:rPr>
        <w:t xml:space="preserve"> </w:t>
      </w:r>
      <w:r w:rsidRPr="00121CCB">
        <w:rPr>
          <w:rFonts w:eastAsia="Calibri" w:cstheme="minorHAnsi"/>
          <w:b/>
          <w:bCs/>
          <w:w w:val="105"/>
          <w:sz w:val="22"/>
          <w:szCs w:val="22"/>
        </w:rPr>
        <w:t>and</w:t>
      </w:r>
      <w:r w:rsidRPr="00121CCB">
        <w:rPr>
          <w:rFonts w:eastAsia="Calibri" w:cstheme="minorHAnsi"/>
          <w:b/>
          <w:bCs/>
          <w:spacing w:val="-9"/>
          <w:w w:val="105"/>
          <w:sz w:val="22"/>
          <w:szCs w:val="22"/>
        </w:rPr>
        <w:t xml:space="preserve"> </w:t>
      </w:r>
      <w:r w:rsidRPr="00121CCB">
        <w:rPr>
          <w:rFonts w:eastAsia="Calibri" w:cstheme="minorHAnsi"/>
          <w:b/>
          <w:bCs/>
          <w:w w:val="105"/>
          <w:sz w:val="22"/>
          <w:szCs w:val="22"/>
        </w:rPr>
        <w:t>2</w:t>
      </w:r>
      <w:r w:rsidRPr="00121CCB">
        <w:rPr>
          <w:rFonts w:eastAsia="Calibri" w:cstheme="minorHAnsi"/>
          <w:b/>
          <w:bCs/>
          <w:spacing w:val="-5"/>
          <w:w w:val="105"/>
          <w:sz w:val="22"/>
          <w:szCs w:val="22"/>
        </w:rPr>
        <w:t xml:space="preserve"> </w:t>
      </w:r>
      <w:r w:rsidRPr="00121CCB">
        <w:rPr>
          <w:rFonts w:eastAsia="Calibri" w:cstheme="minorHAnsi"/>
          <w:b/>
          <w:bCs/>
          <w:w w:val="105"/>
          <w:sz w:val="22"/>
          <w:szCs w:val="22"/>
        </w:rPr>
        <w:t>CFR</w:t>
      </w:r>
      <w:r w:rsidRPr="00121CCB">
        <w:rPr>
          <w:rFonts w:eastAsia="Calibri" w:cstheme="minorHAnsi"/>
          <w:b/>
          <w:bCs/>
          <w:spacing w:val="-2"/>
          <w:w w:val="105"/>
          <w:sz w:val="22"/>
          <w:szCs w:val="22"/>
        </w:rPr>
        <w:t xml:space="preserve"> </w:t>
      </w:r>
      <w:r w:rsidRPr="00121CCB">
        <w:rPr>
          <w:rFonts w:eastAsia="Calibri" w:cstheme="minorHAnsi"/>
          <w:b/>
          <w:bCs/>
          <w:w w:val="105"/>
          <w:sz w:val="22"/>
          <w:szCs w:val="22"/>
        </w:rPr>
        <w:t>Part</w:t>
      </w:r>
      <w:r w:rsidRPr="00121CCB">
        <w:rPr>
          <w:rFonts w:eastAsia="Calibri" w:cstheme="minorHAnsi"/>
          <w:b/>
          <w:bCs/>
          <w:spacing w:val="2"/>
          <w:w w:val="105"/>
          <w:sz w:val="22"/>
          <w:szCs w:val="22"/>
        </w:rPr>
        <w:t xml:space="preserve"> </w:t>
      </w:r>
      <w:r w:rsidRPr="00121CCB">
        <w:rPr>
          <w:rFonts w:eastAsia="Calibri" w:cstheme="minorHAnsi"/>
          <w:b/>
          <w:bCs/>
          <w:w w:val="105"/>
          <w:sz w:val="22"/>
          <w:szCs w:val="22"/>
        </w:rPr>
        <w:t>200</w:t>
      </w:r>
      <w:r w:rsidRPr="00121CCB">
        <w:rPr>
          <w:rFonts w:eastAsia="Calibri" w:cstheme="minorHAnsi"/>
          <w:b/>
          <w:bCs/>
          <w:spacing w:val="10"/>
          <w:w w:val="105"/>
          <w:sz w:val="22"/>
          <w:szCs w:val="22"/>
        </w:rPr>
        <w:t xml:space="preserve"> </w:t>
      </w:r>
      <w:r w:rsidRPr="00121CCB">
        <w:rPr>
          <w:rFonts w:eastAsia="Calibri" w:cstheme="minorHAnsi"/>
          <w:b/>
          <w:bCs/>
          <w:w w:val="105"/>
          <w:sz w:val="22"/>
          <w:szCs w:val="22"/>
        </w:rPr>
        <w:t>Appendix</w:t>
      </w:r>
      <w:r w:rsidRPr="00121CCB">
        <w:rPr>
          <w:rFonts w:eastAsia="Calibri" w:cstheme="minorHAnsi"/>
          <w:b/>
          <w:bCs/>
          <w:spacing w:val="-18"/>
          <w:w w:val="105"/>
          <w:sz w:val="22"/>
          <w:szCs w:val="22"/>
        </w:rPr>
        <w:t xml:space="preserve"> </w:t>
      </w:r>
      <w:r w:rsidRPr="00121CCB">
        <w:rPr>
          <w:rFonts w:eastAsia="Calibri" w:cstheme="minorHAnsi"/>
          <w:b/>
          <w:bCs/>
          <w:w w:val="105"/>
          <w:sz w:val="22"/>
          <w:szCs w:val="22"/>
        </w:rPr>
        <w:t>II</w:t>
      </w:r>
      <w:r w:rsidRPr="00121CCB">
        <w:rPr>
          <w:rFonts w:eastAsia="Calibri" w:cstheme="minorHAnsi"/>
          <w:b/>
          <w:bCs/>
          <w:spacing w:val="-15"/>
          <w:w w:val="105"/>
          <w:sz w:val="22"/>
          <w:szCs w:val="22"/>
        </w:rPr>
        <w:t xml:space="preserve"> </w:t>
      </w:r>
      <w:r w:rsidRPr="00121CCB">
        <w:rPr>
          <w:rFonts w:eastAsia="Calibri" w:cstheme="minorHAnsi"/>
          <w:b/>
          <w:bCs/>
          <w:spacing w:val="-5"/>
          <w:w w:val="105"/>
          <w:sz w:val="22"/>
          <w:szCs w:val="22"/>
        </w:rPr>
        <w:t>(C)</w:t>
      </w:r>
    </w:p>
    <w:p w14:paraId="383D3315" w14:textId="77777777" w:rsidR="004D5C60" w:rsidRPr="00121CCB" w:rsidRDefault="004D5C60" w:rsidP="004D5C60">
      <w:pPr>
        <w:widowControl w:val="0"/>
        <w:autoSpaceDE w:val="0"/>
        <w:autoSpaceDN w:val="0"/>
        <w:spacing w:before="35" w:after="0" w:line="240" w:lineRule="auto"/>
        <w:rPr>
          <w:rFonts w:eastAsia="Calibri" w:cstheme="minorHAnsi"/>
          <w:sz w:val="18"/>
          <w:szCs w:val="19"/>
        </w:rPr>
      </w:pPr>
    </w:p>
    <w:p w14:paraId="1EDD80DA" w14:textId="77777777" w:rsidR="004D5C60" w:rsidRPr="00121CCB" w:rsidRDefault="004D5C60" w:rsidP="004D5C60">
      <w:pPr>
        <w:widowControl w:val="0"/>
        <w:autoSpaceDE w:val="0"/>
        <w:autoSpaceDN w:val="0"/>
        <w:spacing w:after="0" w:line="240" w:lineRule="auto"/>
        <w:rPr>
          <w:rFonts w:eastAsia="Calibri" w:cstheme="minorHAnsi"/>
          <w:b/>
          <w:bCs/>
          <w:sz w:val="22"/>
          <w:szCs w:val="22"/>
        </w:rPr>
      </w:pPr>
      <w:r w:rsidRPr="00121CCB">
        <w:rPr>
          <w:rFonts w:eastAsia="Calibri" w:cstheme="minorHAnsi"/>
          <w:b/>
          <w:bCs/>
          <w:w w:val="115"/>
          <w:sz w:val="22"/>
          <w:szCs w:val="22"/>
        </w:rPr>
        <w:t>41</w:t>
      </w:r>
      <w:r w:rsidRPr="00121CCB">
        <w:rPr>
          <w:rFonts w:eastAsia="Calibri" w:cstheme="minorHAnsi"/>
          <w:b/>
          <w:bCs/>
          <w:spacing w:val="-10"/>
          <w:w w:val="115"/>
          <w:sz w:val="22"/>
          <w:szCs w:val="22"/>
        </w:rPr>
        <w:t xml:space="preserve"> </w:t>
      </w:r>
      <w:r w:rsidRPr="00121CCB">
        <w:rPr>
          <w:rFonts w:eastAsia="Calibri" w:cstheme="minorHAnsi"/>
          <w:b/>
          <w:bCs/>
          <w:w w:val="115"/>
          <w:sz w:val="22"/>
          <w:szCs w:val="22"/>
        </w:rPr>
        <w:t>CFR</w:t>
      </w:r>
      <w:r w:rsidRPr="00121CCB">
        <w:rPr>
          <w:rFonts w:eastAsia="Calibri" w:cstheme="minorHAnsi"/>
          <w:b/>
          <w:bCs/>
          <w:spacing w:val="1"/>
          <w:w w:val="115"/>
          <w:sz w:val="22"/>
          <w:szCs w:val="22"/>
        </w:rPr>
        <w:t xml:space="preserve"> </w:t>
      </w:r>
      <w:r w:rsidRPr="00121CCB">
        <w:rPr>
          <w:rFonts w:eastAsia="Calibri" w:cstheme="minorHAnsi"/>
          <w:b/>
          <w:bCs/>
          <w:w w:val="115"/>
          <w:sz w:val="22"/>
          <w:szCs w:val="22"/>
        </w:rPr>
        <w:t>60-</w:t>
      </w:r>
      <w:r w:rsidRPr="00121CCB">
        <w:rPr>
          <w:rFonts w:eastAsia="Calibri" w:cstheme="minorHAnsi"/>
          <w:b/>
          <w:bCs/>
          <w:spacing w:val="-2"/>
          <w:w w:val="115"/>
          <w:sz w:val="22"/>
          <w:szCs w:val="22"/>
        </w:rPr>
        <w:t>1.4(a)</w:t>
      </w:r>
    </w:p>
    <w:p w14:paraId="32A4E4F7" w14:textId="77777777" w:rsidR="004D5C60" w:rsidRPr="00121CCB" w:rsidRDefault="004D5C60" w:rsidP="004D5C60">
      <w:pPr>
        <w:widowControl w:val="0"/>
        <w:autoSpaceDE w:val="0"/>
        <w:autoSpaceDN w:val="0"/>
        <w:spacing w:before="15" w:after="0" w:line="240" w:lineRule="auto"/>
        <w:rPr>
          <w:rFonts w:eastAsia="Calibri" w:cstheme="minorHAnsi"/>
          <w:b/>
          <w:sz w:val="19"/>
          <w:szCs w:val="19"/>
        </w:rPr>
      </w:pPr>
    </w:p>
    <w:p w14:paraId="7AF0B34A" w14:textId="77777777" w:rsidR="004D5C60" w:rsidRPr="00434E5F" w:rsidRDefault="004D5C60" w:rsidP="001627AF">
      <w:pPr>
        <w:widowControl w:val="0"/>
        <w:numPr>
          <w:ilvl w:val="0"/>
          <w:numId w:val="21"/>
        </w:numPr>
        <w:tabs>
          <w:tab w:val="left" w:pos="1039"/>
          <w:tab w:val="left" w:pos="1042"/>
        </w:tabs>
        <w:autoSpaceDE w:val="0"/>
        <w:autoSpaceDN w:val="0"/>
        <w:spacing w:after="0" w:line="240" w:lineRule="auto"/>
        <w:ind w:left="1037" w:right="1138" w:hanging="360"/>
        <w:rPr>
          <w:rFonts w:eastAsia="Calibri" w:cstheme="minorHAnsi"/>
          <w:sz w:val="24"/>
          <w:szCs w:val="24"/>
        </w:rPr>
      </w:pPr>
      <w:r w:rsidRPr="00434E5F">
        <w:rPr>
          <w:rFonts w:eastAsia="Calibri" w:cstheme="minorHAnsi"/>
          <w:i/>
          <w:w w:val="110"/>
          <w:sz w:val="24"/>
          <w:szCs w:val="24"/>
        </w:rPr>
        <w:t>Government</w:t>
      </w:r>
      <w:r w:rsidRPr="00434E5F">
        <w:rPr>
          <w:rFonts w:eastAsia="Calibri" w:cstheme="minorHAnsi"/>
          <w:i/>
          <w:spacing w:val="28"/>
          <w:w w:val="110"/>
          <w:sz w:val="24"/>
          <w:szCs w:val="24"/>
        </w:rPr>
        <w:t xml:space="preserve"> </w:t>
      </w:r>
      <w:r w:rsidRPr="00434E5F">
        <w:rPr>
          <w:rFonts w:eastAsia="Calibri" w:cstheme="minorHAnsi"/>
          <w:i/>
          <w:w w:val="110"/>
          <w:sz w:val="24"/>
          <w:szCs w:val="24"/>
        </w:rPr>
        <w:t>contracts.</w:t>
      </w:r>
      <w:r w:rsidRPr="00434E5F">
        <w:rPr>
          <w:rFonts w:eastAsia="Calibri" w:cstheme="minorHAnsi"/>
          <w:i/>
          <w:spacing w:val="39"/>
          <w:w w:val="110"/>
          <w:sz w:val="24"/>
          <w:szCs w:val="24"/>
        </w:rPr>
        <w:t xml:space="preserve"> </w:t>
      </w:r>
      <w:r w:rsidRPr="00434E5F">
        <w:rPr>
          <w:rFonts w:eastAsia="Calibri" w:cstheme="minorHAnsi"/>
          <w:w w:val="110"/>
          <w:sz w:val="24"/>
          <w:szCs w:val="24"/>
        </w:rPr>
        <w:t>Except as</w:t>
      </w:r>
      <w:r w:rsidRPr="00434E5F">
        <w:rPr>
          <w:rFonts w:eastAsia="Calibri" w:cstheme="minorHAnsi"/>
          <w:spacing w:val="-6"/>
          <w:w w:val="110"/>
          <w:sz w:val="24"/>
          <w:szCs w:val="24"/>
        </w:rPr>
        <w:t xml:space="preserve"> </w:t>
      </w:r>
      <w:r w:rsidRPr="00434E5F">
        <w:rPr>
          <w:rFonts w:eastAsia="Calibri" w:cstheme="minorHAnsi"/>
          <w:w w:val="110"/>
          <w:sz w:val="24"/>
          <w:szCs w:val="24"/>
        </w:rPr>
        <w:t>otherwise</w:t>
      </w:r>
      <w:r w:rsidRPr="00434E5F">
        <w:rPr>
          <w:rFonts w:eastAsia="Calibri" w:cstheme="minorHAnsi"/>
          <w:spacing w:val="40"/>
          <w:w w:val="110"/>
          <w:sz w:val="24"/>
          <w:szCs w:val="24"/>
        </w:rPr>
        <w:t xml:space="preserve"> </w:t>
      </w:r>
      <w:r w:rsidRPr="00434E5F">
        <w:rPr>
          <w:rFonts w:eastAsia="Calibri" w:cstheme="minorHAnsi"/>
          <w:w w:val="110"/>
          <w:sz w:val="24"/>
          <w:szCs w:val="24"/>
        </w:rPr>
        <w:t>provided,</w:t>
      </w:r>
      <w:r w:rsidRPr="00434E5F">
        <w:rPr>
          <w:rFonts w:eastAsia="Calibri" w:cstheme="minorHAnsi"/>
          <w:spacing w:val="35"/>
          <w:w w:val="110"/>
          <w:sz w:val="24"/>
          <w:szCs w:val="24"/>
        </w:rPr>
        <w:t xml:space="preserve"> </w:t>
      </w:r>
      <w:r w:rsidRPr="00434E5F">
        <w:rPr>
          <w:rFonts w:eastAsia="Calibri" w:cstheme="minorHAnsi"/>
          <w:w w:val="110"/>
          <w:sz w:val="24"/>
          <w:szCs w:val="24"/>
        </w:rPr>
        <w:t>each</w:t>
      </w:r>
      <w:r w:rsidRPr="00434E5F">
        <w:rPr>
          <w:rFonts w:eastAsia="Calibri" w:cstheme="minorHAnsi"/>
          <w:spacing w:val="-3"/>
          <w:w w:val="110"/>
          <w:sz w:val="24"/>
          <w:szCs w:val="24"/>
        </w:rPr>
        <w:t xml:space="preserve"> </w:t>
      </w:r>
      <w:r w:rsidRPr="00434E5F">
        <w:rPr>
          <w:rFonts w:eastAsia="Calibri" w:cstheme="minorHAnsi"/>
          <w:w w:val="110"/>
          <w:sz w:val="24"/>
          <w:szCs w:val="24"/>
        </w:rPr>
        <w:t>contracting</w:t>
      </w:r>
      <w:r w:rsidRPr="00434E5F">
        <w:rPr>
          <w:rFonts w:eastAsia="Calibri" w:cstheme="minorHAnsi"/>
          <w:spacing w:val="40"/>
          <w:w w:val="110"/>
          <w:sz w:val="24"/>
          <w:szCs w:val="24"/>
        </w:rPr>
        <w:t xml:space="preserve"> </w:t>
      </w:r>
      <w:r w:rsidRPr="00434E5F">
        <w:rPr>
          <w:rFonts w:eastAsia="Calibri" w:cstheme="minorHAnsi"/>
          <w:w w:val="110"/>
          <w:sz w:val="24"/>
          <w:szCs w:val="24"/>
        </w:rPr>
        <w:t>agency shall include</w:t>
      </w:r>
      <w:r w:rsidRPr="00434E5F">
        <w:rPr>
          <w:rFonts w:eastAsia="Calibri" w:cstheme="minorHAnsi"/>
          <w:spacing w:val="31"/>
          <w:w w:val="110"/>
          <w:sz w:val="24"/>
          <w:szCs w:val="24"/>
        </w:rPr>
        <w:t xml:space="preserve"> </w:t>
      </w:r>
      <w:r w:rsidRPr="00434E5F">
        <w:rPr>
          <w:rFonts w:eastAsia="Calibri" w:cstheme="minorHAnsi"/>
          <w:w w:val="110"/>
          <w:sz w:val="24"/>
          <w:szCs w:val="24"/>
        </w:rPr>
        <w:t>the following</w:t>
      </w:r>
      <w:r w:rsidRPr="00434E5F">
        <w:rPr>
          <w:rFonts w:eastAsia="Calibri" w:cstheme="minorHAnsi"/>
          <w:spacing w:val="7"/>
          <w:w w:val="110"/>
          <w:sz w:val="24"/>
          <w:szCs w:val="24"/>
        </w:rPr>
        <w:t xml:space="preserve"> </w:t>
      </w:r>
      <w:r w:rsidRPr="00434E5F">
        <w:rPr>
          <w:rFonts w:eastAsia="Calibri" w:cstheme="minorHAnsi"/>
          <w:w w:val="110"/>
          <w:sz w:val="24"/>
          <w:szCs w:val="24"/>
        </w:rPr>
        <w:t>equal</w:t>
      </w:r>
      <w:r w:rsidRPr="00434E5F">
        <w:rPr>
          <w:rFonts w:eastAsia="Calibri" w:cstheme="minorHAnsi"/>
          <w:spacing w:val="-12"/>
          <w:w w:val="110"/>
          <w:sz w:val="24"/>
          <w:szCs w:val="24"/>
        </w:rPr>
        <w:t xml:space="preserve"> </w:t>
      </w:r>
      <w:r w:rsidRPr="00434E5F">
        <w:rPr>
          <w:rFonts w:eastAsia="Calibri" w:cstheme="minorHAnsi"/>
          <w:w w:val="110"/>
          <w:sz w:val="24"/>
          <w:szCs w:val="24"/>
        </w:rPr>
        <w:t>opportunity</w:t>
      </w:r>
      <w:r w:rsidRPr="00434E5F">
        <w:rPr>
          <w:rFonts w:eastAsia="Calibri" w:cstheme="minorHAnsi"/>
          <w:spacing w:val="23"/>
          <w:w w:val="110"/>
          <w:sz w:val="24"/>
          <w:szCs w:val="24"/>
        </w:rPr>
        <w:t xml:space="preserve"> </w:t>
      </w:r>
      <w:r w:rsidRPr="00434E5F">
        <w:rPr>
          <w:rFonts w:eastAsia="Calibri" w:cstheme="minorHAnsi"/>
          <w:w w:val="110"/>
          <w:sz w:val="24"/>
          <w:szCs w:val="24"/>
        </w:rPr>
        <w:t>clause</w:t>
      </w:r>
      <w:r w:rsidRPr="00434E5F">
        <w:rPr>
          <w:rFonts w:eastAsia="Calibri" w:cstheme="minorHAnsi"/>
          <w:spacing w:val="-2"/>
          <w:w w:val="110"/>
          <w:sz w:val="24"/>
          <w:szCs w:val="24"/>
        </w:rPr>
        <w:t xml:space="preserve"> </w:t>
      </w:r>
      <w:r w:rsidRPr="00434E5F">
        <w:rPr>
          <w:rFonts w:eastAsia="Calibri" w:cstheme="minorHAnsi"/>
          <w:w w:val="110"/>
          <w:sz w:val="24"/>
          <w:szCs w:val="24"/>
        </w:rPr>
        <w:t>contained</w:t>
      </w:r>
      <w:r w:rsidRPr="00434E5F">
        <w:rPr>
          <w:rFonts w:eastAsia="Calibri" w:cstheme="minorHAnsi"/>
          <w:spacing w:val="3"/>
          <w:w w:val="110"/>
          <w:sz w:val="24"/>
          <w:szCs w:val="24"/>
        </w:rPr>
        <w:t xml:space="preserve"> </w:t>
      </w:r>
      <w:r w:rsidRPr="00434E5F">
        <w:rPr>
          <w:rFonts w:eastAsia="Calibri" w:cstheme="minorHAnsi"/>
          <w:w w:val="110"/>
          <w:sz w:val="24"/>
          <w:szCs w:val="24"/>
        </w:rPr>
        <w:t>in</w:t>
      </w:r>
      <w:r w:rsidRPr="00434E5F">
        <w:rPr>
          <w:rFonts w:eastAsia="Calibri" w:cstheme="minorHAnsi"/>
          <w:spacing w:val="-12"/>
          <w:w w:val="110"/>
          <w:sz w:val="24"/>
          <w:szCs w:val="24"/>
        </w:rPr>
        <w:t xml:space="preserve"> </w:t>
      </w:r>
      <w:r w:rsidRPr="00434E5F">
        <w:rPr>
          <w:rFonts w:eastAsia="Calibri" w:cstheme="minorHAnsi"/>
          <w:w w:val="110"/>
          <w:sz w:val="24"/>
          <w:szCs w:val="24"/>
        </w:rPr>
        <w:t>section</w:t>
      </w:r>
      <w:r w:rsidRPr="00434E5F">
        <w:rPr>
          <w:rFonts w:eastAsia="Calibri" w:cstheme="minorHAnsi"/>
          <w:spacing w:val="5"/>
          <w:w w:val="110"/>
          <w:sz w:val="24"/>
          <w:szCs w:val="24"/>
        </w:rPr>
        <w:t xml:space="preserve"> </w:t>
      </w:r>
      <w:r w:rsidRPr="00434E5F">
        <w:rPr>
          <w:rFonts w:eastAsia="Calibri" w:cstheme="minorHAnsi"/>
          <w:w w:val="110"/>
          <w:sz w:val="24"/>
          <w:szCs w:val="24"/>
        </w:rPr>
        <w:t>202</w:t>
      </w:r>
      <w:r w:rsidRPr="00434E5F">
        <w:rPr>
          <w:rFonts w:eastAsia="Calibri" w:cstheme="minorHAnsi"/>
          <w:spacing w:val="-12"/>
          <w:w w:val="110"/>
          <w:sz w:val="24"/>
          <w:szCs w:val="24"/>
        </w:rPr>
        <w:t xml:space="preserve"> </w:t>
      </w:r>
      <w:r w:rsidRPr="00434E5F">
        <w:rPr>
          <w:rFonts w:eastAsia="Calibri" w:cstheme="minorHAnsi"/>
          <w:w w:val="110"/>
          <w:sz w:val="24"/>
          <w:szCs w:val="24"/>
        </w:rPr>
        <w:t>of</w:t>
      </w:r>
      <w:r w:rsidRPr="00434E5F">
        <w:rPr>
          <w:rFonts w:eastAsia="Calibri" w:cstheme="minorHAnsi"/>
          <w:spacing w:val="-12"/>
          <w:w w:val="110"/>
          <w:sz w:val="24"/>
          <w:szCs w:val="24"/>
        </w:rPr>
        <w:t xml:space="preserve"> </w:t>
      </w:r>
      <w:r w:rsidRPr="00434E5F">
        <w:rPr>
          <w:rFonts w:eastAsia="Calibri" w:cstheme="minorHAnsi"/>
          <w:w w:val="110"/>
          <w:sz w:val="24"/>
          <w:szCs w:val="24"/>
        </w:rPr>
        <w:t>the</w:t>
      </w:r>
      <w:r w:rsidRPr="00434E5F">
        <w:rPr>
          <w:rFonts w:eastAsia="Calibri" w:cstheme="minorHAnsi"/>
          <w:spacing w:val="-12"/>
          <w:w w:val="110"/>
          <w:sz w:val="24"/>
          <w:szCs w:val="24"/>
        </w:rPr>
        <w:t xml:space="preserve"> </w:t>
      </w:r>
      <w:r w:rsidRPr="00434E5F">
        <w:rPr>
          <w:rFonts w:eastAsia="Calibri" w:cstheme="minorHAnsi"/>
          <w:w w:val="110"/>
          <w:sz w:val="24"/>
          <w:szCs w:val="24"/>
        </w:rPr>
        <w:t>order</w:t>
      </w:r>
      <w:r w:rsidRPr="00434E5F">
        <w:rPr>
          <w:rFonts w:eastAsia="Calibri" w:cstheme="minorHAnsi"/>
          <w:spacing w:val="3"/>
          <w:w w:val="110"/>
          <w:sz w:val="24"/>
          <w:szCs w:val="24"/>
        </w:rPr>
        <w:t xml:space="preserve"> </w:t>
      </w:r>
      <w:r w:rsidRPr="00434E5F">
        <w:rPr>
          <w:rFonts w:eastAsia="Calibri" w:cstheme="minorHAnsi"/>
          <w:w w:val="110"/>
          <w:sz w:val="24"/>
          <w:szCs w:val="24"/>
        </w:rPr>
        <w:t>in</w:t>
      </w:r>
      <w:r w:rsidRPr="00434E5F">
        <w:rPr>
          <w:rFonts w:eastAsia="Calibri" w:cstheme="minorHAnsi"/>
          <w:spacing w:val="-12"/>
          <w:w w:val="110"/>
          <w:sz w:val="24"/>
          <w:szCs w:val="24"/>
        </w:rPr>
        <w:t xml:space="preserve"> </w:t>
      </w:r>
      <w:r w:rsidRPr="00434E5F">
        <w:rPr>
          <w:rFonts w:eastAsia="Calibri" w:cstheme="minorHAnsi"/>
          <w:w w:val="110"/>
          <w:sz w:val="24"/>
          <w:szCs w:val="24"/>
        </w:rPr>
        <w:t>each</w:t>
      </w:r>
      <w:r w:rsidRPr="00434E5F">
        <w:rPr>
          <w:rFonts w:eastAsia="Calibri" w:cstheme="minorHAnsi"/>
          <w:spacing w:val="-12"/>
          <w:w w:val="110"/>
          <w:sz w:val="24"/>
          <w:szCs w:val="24"/>
        </w:rPr>
        <w:t xml:space="preserve"> </w:t>
      </w:r>
      <w:r w:rsidRPr="00434E5F">
        <w:rPr>
          <w:rFonts w:eastAsia="Calibri" w:cstheme="minorHAnsi"/>
          <w:w w:val="110"/>
          <w:sz w:val="24"/>
          <w:szCs w:val="24"/>
        </w:rPr>
        <w:t>of</w:t>
      </w:r>
      <w:r w:rsidRPr="00434E5F">
        <w:rPr>
          <w:rFonts w:eastAsia="Calibri" w:cstheme="minorHAnsi"/>
          <w:spacing w:val="-12"/>
          <w:w w:val="110"/>
          <w:sz w:val="24"/>
          <w:szCs w:val="24"/>
        </w:rPr>
        <w:t xml:space="preserve"> </w:t>
      </w:r>
      <w:r w:rsidRPr="00434E5F">
        <w:rPr>
          <w:rFonts w:eastAsia="Calibri" w:cstheme="minorHAnsi"/>
          <w:w w:val="110"/>
          <w:sz w:val="24"/>
          <w:szCs w:val="24"/>
        </w:rPr>
        <w:t>its</w:t>
      </w:r>
      <w:r w:rsidRPr="00434E5F">
        <w:rPr>
          <w:rFonts w:eastAsia="Calibri" w:cstheme="minorHAnsi"/>
          <w:spacing w:val="-6"/>
          <w:w w:val="110"/>
          <w:sz w:val="24"/>
          <w:szCs w:val="24"/>
        </w:rPr>
        <w:t xml:space="preserve"> </w:t>
      </w:r>
      <w:r w:rsidRPr="00434E5F">
        <w:rPr>
          <w:rFonts w:eastAsia="Calibri" w:cstheme="minorHAnsi"/>
          <w:w w:val="110"/>
          <w:sz w:val="24"/>
          <w:szCs w:val="24"/>
        </w:rPr>
        <w:t>Government contracts (and modifications</w:t>
      </w:r>
      <w:r w:rsidRPr="00434E5F">
        <w:rPr>
          <w:rFonts w:eastAsia="Calibri" w:cstheme="minorHAnsi"/>
          <w:spacing w:val="37"/>
          <w:w w:val="110"/>
          <w:sz w:val="24"/>
          <w:szCs w:val="24"/>
        </w:rPr>
        <w:t xml:space="preserve"> </w:t>
      </w:r>
      <w:r w:rsidRPr="00434E5F">
        <w:rPr>
          <w:rFonts w:eastAsia="Calibri" w:cstheme="minorHAnsi"/>
          <w:w w:val="110"/>
          <w:sz w:val="24"/>
          <w:szCs w:val="24"/>
        </w:rPr>
        <w:t>thereof if</w:t>
      </w:r>
      <w:r w:rsidRPr="00434E5F">
        <w:rPr>
          <w:rFonts w:eastAsia="Calibri" w:cstheme="minorHAnsi"/>
          <w:spacing w:val="-1"/>
          <w:w w:val="110"/>
          <w:sz w:val="24"/>
          <w:szCs w:val="24"/>
        </w:rPr>
        <w:t xml:space="preserve"> </w:t>
      </w:r>
      <w:r w:rsidRPr="00434E5F">
        <w:rPr>
          <w:rFonts w:eastAsia="Calibri" w:cstheme="minorHAnsi"/>
          <w:w w:val="110"/>
          <w:sz w:val="24"/>
          <w:szCs w:val="24"/>
        </w:rPr>
        <w:t>not included in</w:t>
      </w:r>
      <w:r w:rsidRPr="00434E5F">
        <w:rPr>
          <w:rFonts w:eastAsia="Calibri" w:cstheme="minorHAnsi"/>
          <w:spacing w:val="-5"/>
          <w:w w:val="110"/>
          <w:sz w:val="24"/>
          <w:szCs w:val="24"/>
        </w:rPr>
        <w:t xml:space="preserve"> </w:t>
      </w:r>
      <w:r w:rsidRPr="00434E5F">
        <w:rPr>
          <w:rFonts w:eastAsia="Calibri" w:cstheme="minorHAnsi"/>
          <w:w w:val="110"/>
          <w:sz w:val="24"/>
          <w:szCs w:val="24"/>
        </w:rPr>
        <w:t>the</w:t>
      </w:r>
      <w:r w:rsidRPr="00434E5F">
        <w:rPr>
          <w:rFonts w:eastAsia="Calibri" w:cstheme="minorHAnsi"/>
          <w:spacing w:val="-1"/>
          <w:w w:val="110"/>
          <w:sz w:val="24"/>
          <w:szCs w:val="24"/>
        </w:rPr>
        <w:t xml:space="preserve"> </w:t>
      </w:r>
      <w:r w:rsidRPr="00434E5F">
        <w:rPr>
          <w:rFonts w:eastAsia="Calibri" w:cstheme="minorHAnsi"/>
          <w:w w:val="110"/>
          <w:sz w:val="24"/>
          <w:szCs w:val="24"/>
        </w:rPr>
        <w:t>original</w:t>
      </w:r>
      <w:r w:rsidRPr="00434E5F">
        <w:rPr>
          <w:rFonts w:eastAsia="Calibri" w:cstheme="minorHAnsi"/>
          <w:spacing w:val="36"/>
          <w:w w:val="110"/>
          <w:sz w:val="24"/>
          <w:szCs w:val="24"/>
        </w:rPr>
        <w:t xml:space="preserve"> </w:t>
      </w:r>
      <w:r w:rsidRPr="00434E5F">
        <w:rPr>
          <w:rFonts w:eastAsia="Calibri" w:cstheme="minorHAnsi"/>
          <w:w w:val="110"/>
          <w:sz w:val="24"/>
          <w:szCs w:val="24"/>
        </w:rPr>
        <w:t>contract):</w:t>
      </w:r>
    </w:p>
    <w:p w14:paraId="7F1B1CBC" w14:textId="77777777" w:rsidR="004D5C60" w:rsidRPr="00121CCB" w:rsidRDefault="004D5C60" w:rsidP="004D5C60">
      <w:pPr>
        <w:widowControl w:val="0"/>
        <w:autoSpaceDE w:val="0"/>
        <w:autoSpaceDN w:val="0"/>
        <w:spacing w:before="38" w:after="0" w:line="240" w:lineRule="auto"/>
        <w:rPr>
          <w:rFonts w:eastAsia="Calibri" w:cstheme="minorHAnsi"/>
          <w:sz w:val="19"/>
          <w:szCs w:val="19"/>
        </w:rPr>
      </w:pPr>
    </w:p>
    <w:p w14:paraId="4E2A4611" w14:textId="77777777" w:rsidR="004D5C60" w:rsidRPr="001627AF" w:rsidRDefault="004D5C60" w:rsidP="001627AF">
      <w:pPr>
        <w:widowControl w:val="0"/>
        <w:autoSpaceDE w:val="0"/>
        <w:autoSpaceDN w:val="0"/>
        <w:spacing w:after="0" w:line="240" w:lineRule="auto"/>
        <w:rPr>
          <w:rFonts w:eastAsia="Calibri" w:cstheme="minorHAnsi"/>
          <w:sz w:val="24"/>
          <w:szCs w:val="24"/>
        </w:rPr>
      </w:pPr>
      <w:r w:rsidRPr="001627AF">
        <w:rPr>
          <w:rFonts w:eastAsia="Calibri" w:cstheme="minorHAnsi"/>
          <w:w w:val="110"/>
          <w:sz w:val="24"/>
          <w:szCs w:val="24"/>
        </w:rPr>
        <w:t>During</w:t>
      </w:r>
      <w:r w:rsidRPr="001627AF">
        <w:rPr>
          <w:rFonts w:eastAsia="Calibri" w:cstheme="minorHAnsi"/>
          <w:spacing w:val="-3"/>
          <w:w w:val="110"/>
          <w:sz w:val="24"/>
          <w:szCs w:val="24"/>
        </w:rPr>
        <w:t xml:space="preserve"> </w:t>
      </w:r>
      <w:r w:rsidRPr="001627AF">
        <w:rPr>
          <w:rFonts w:eastAsia="Calibri" w:cstheme="minorHAnsi"/>
          <w:w w:val="110"/>
          <w:sz w:val="24"/>
          <w:szCs w:val="24"/>
        </w:rPr>
        <w:t>the</w:t>
      </w:r>
      <w:r w:rsidRPr="001627AF">
        <w:rPr>
          <w:rFonts w:eastAsia="Calibri" w:cstheme="minorHAnsi"/>
          <w:spacing w:val="-12"/>
          <w:w w:val="110"/>
          <w:sz w:val="24"/>
          <w:szCs w:val="24"/>
        </w:rPr>
        <w:t xml:space="preserve"> </w:t>
      </w:r>
      <w:r w:rsidRPr="001627AF">
        <w:rPr>
          <w:rFonts w:eastAsia="Calibri" w:cstheme="minorHAnsi"/>
          <w:w w:val="110"/>
          <w:sz w:val="24"/>
          <w:szCs w:val="24"/>
        </w:rPr>
        <w:t>performance</w:t>
      </w:r>
      <w:r w:rsidRPr="001627AF">
        <w:rPr>
          <w:rFonts w:eastAsia="Calibri" w:cstheme="minorHAnsi"/>
          <w:spacing w:val="21"/>
          <w:w w:val="110"/>
          <w:sz w:val="24"/>
          <w:szCs w:val="24"/>
        </w:rPr>
        <w:t xml:space="preserve"> </w:t>
      </w:r>
      <w:r w:rsidRPr="001627AF">
        <w:rPr>
          <w:rFonts w:eastAsia="Calibri" w:cstheme="minorHAnsi"/>
          <w:w w:val="110"/>
          <w:sz w:val="24"/>
          <w:szCs w:val="24"/>
        </w:rPr>
        <w:t>of</w:t>
      </w:r>
      <w:r w:rsidRPr="001627AF">
        <w:rPr>
          <w:rFonts w:eastAsia="Calibri" w:cstheme="minorHAnsi"/>
          <w:spacing w:val="-12"/>
          <w:w w:val="110"/>
          <w:sz w:val="24"/>
          <w:szCs w:val="24"/>
        </w:rPr>
        <w:t xml:space="preserve"> </w:t>
      </w:r>
      <w:r w:rsidRPr="001627AF">
        <w:rPr>
          <w:rFonts w:eastAsia="Calibri" w:cstheme="minorHAnsi"/>
          <w:w w:val="110"/>
          <w:sz w:val="24"/>
          <w:szCs w:val="24"/>
        </w:rPr>
        <w:t>this</w:t>
      </w:r>
      <w:r w:rsidRPr="001627AF">
        <w:rPr>
          <w:rFonts w:eastAsia="Calibri" w:cstheme="minorHAnsi"/>
          <w:spacing w:val="-6"/>
          <w:w w:val="110"/>
          <w:sz w:val="24"/>
          <w:szCs w:val="24"/>
        </w:rPr>
        <w:t xml:space="preserve"> </w:t>
      </w:r>
      <w:r w:rsidRPr="001627AF">
        <w:rPr>
          <w:rFonts w:eastAsia="Calibri" w:cstheme="minorHAnsi"/>
          <w:w w:val="110"/>
          <w:sz w:val="24"/>
          <w:szCs w:val="24"/>
        </w:rPr>
        <w:t>contract,</w:t>
      </w:r>
      <w:r w:rsidRPr="001627AF">
        <w:rPr>
          <w:rFonts w:eastAsia="Calibri" w:cstheme="minorHAnsi"/>
          <w:spacing w:val="1"/>
          <w:w w:val="110"/>
          <w:sz w:val="24"/>
          <w:szCs w:val="24"/>
        </w:rPr>
        <w:t xml:space="preserve"> </w:t>
      </w:r>
      <w:r w:rsidRPr="001627AF">
        <w:rPr>
          <w:rFonts w:eastAsia="Calibri" w:cstheme="minorHAnsi"/>
          <w:w w:val="110"/>
          <w:sz w:val="24"/>
          <w:szCs w:val="24"/>
        </w:rPr>
        <w:t>the</w:t>
      </w:r>
      <w:r w:rsidRPr="001627AF">
        <w:rPr>
          <w:rFonts w:eastAsia="Calibri" w:cstheme="minorHAnsi"/>
          <w:spacing w:val="-12"/>
          <w:w w:val="110"/>
          <w:sz w:val="24"/>
          <w:szCs w:val="24"/>
        </w:rPr>
        <w:t xml:space="preserve"> </w:t>
      </w:r>
      <w:r w:rsidRPr="001627AF">
        <w:rPr>
          <w:rFonts w:eastAsia="Calibri" w:cstheme="minorHAnsi"/>
          <w:w w:val="110"/>
          <w:sz w:val="24"/>
          <w:szCs w:val="24"/>
        </w:rPr>
        <w:t>contractor</w:t>
      </w:r>
      <w:r w:rsidRPr="001627AF">
        <w:rPr>
          <w:rFonts w:eastAsia="Calibri" w:cstheme="minorHAnsi"/>
          <w:spacing w:val="16"/>
          <w:w w:val="110"/>
          <w:sz w:val="24"/>
          <w:szCs w:val="24"/>
        </w:rPr>
        <w:t xml:space="preserve"> </w:t>
      </w:r>
      <w:r w:rsidRPr="001627AF">
        <w:rPr>
          <w:rFonts w:eastAsia="Calibri" w:cstheme="minorHAnsi"/>
          <w:w w:val="110"/>
          <w:sz w:val="24"/>
          <w:szCs w:val="24"/>
        </w:rPr>
        <w:t>agrees</w:t>
      </w:r>
      <w:r w:rsidRPr="001627AF">
        <w:rPr>
          <w:rFonts w:eastAsia="Calibri" w:cstheme="minorHAnsi"/>
          <w:spacing w:val="-6"/>
          <w:w w:val="110"/>
          <w:sz w:val="24"/>
          <w:szCs w:val="24"/>
        </w:rPr>
        <w:t xml:space="preserve"> </w:t>
      </w:r>
      <w:r w:rsidRPr="001627AF">
        <w:rPr>
          <w:rFonts w:eastAsia="Calibri" w:cstheme="minorHAnsi"/>
          <w:w w:val="110"/>
          <w:sz w:val="24"/>
          <w:szCs w:val="24"/>
        </w:rPr>
        <w:t>as</w:t>
      </w:r>
      <w:r w:rsidRPr="001627AF">
        <w:rPr>
          <w:rFonts w:eastAsia="Calibri" w:cstheme="minorHAnsi"/>
          <w:spacing w:val="-12"/>
          <w:w w:val="110"/>
          <w:sz w:val="24"/>
          <w:szCs w:val="24"/>
        </w:rPr>
        <w:t xml:space="preserve"> </w:t>
      </w:r>
      <w:r w:rsidRPr="001627AF">
        <w:rPr>
          <w:rFonts w:eastAsia="Calibri" w:cstheme="minorHAnsi"/>
          <w:spacing w:val="-2"/>
          <w:w w:val="110"/>
          <w:sz w:val="24"/>
          <w:szCs w:val="24"/>
        </w:rPr>
        <w:t>follows:</w:t>
      </w:r>
    </w:p>
    <w:p w14:paraId="46CED810" w14:textId="77777777" w:rsidR="004D5C60" w:rsidRPr="001627AF" w:rsidRDefault="004D5C60" w:rsidP="001627AF">
      <w:pPr>
        <w:widowControl w:val="0"/>
        <w:numPr>
          <w:ilvl w:val="1"/>
          <w:numId w:val="21"/>
        </w:numPr>
        <w:tabs>
          <w:tab w:val="left" w:pos="1309"/>
          <w:tab w:val="left" w:pos="1312"/>
        </w:tabs>
        <w:autoSpaceDE w:val="0"/>
        <w:autoSpaceDN w:val="0"/>
        <w:spacing w:after="0" w:line="240" w:lineRule="auto"/>
        <w:ind w:left="1310" w:right="592" w:hanging="360"/>
        <w:rPr>
          <w:rFonts w:eastAsia="Calibri" w:cstheme="minorHAnsi"/>
          <w:sz w:val="24"/>
          <w:szCs w:val="24"/>
        </w:rPr>
      </w:pPr>
      <w:r w:rsidRPr="001627AF">
        <w:rPr>
          <w:rFonts w:eastAsia="Calibri" w:cstheme="minorHAnsi"/>
          <w:w w:val="110"/>
          <w:sz w:val="24"/>
          <w:szCs w:val="24"/>
        </w:rPr>
        <w:t>The</w:t>
      </w:r>
      <w:r w:rsidRPr="001627AF">
        <w:rPr>
          <w:rFonts w:eastAsia="Calibri" w:cstheme="minorHAnsi"/>
          <w:spacing w:val="-4"/>
          <w:w w:val="110"/>
          <w:sz w:val="24"/>
          <w:szCs w:val="24"/>
        </w:rPr>
        <w:t xml:space="preserve"> </w:t>
      </w:r>
      <w:r w:rsidRPr="001627AF">
        <w:rPr>
          <w:rFonts w:eastAsia="Calibri" w:cstheme="minorHAnsi"/>
          <w:w w:val="110"/>
          <w:sz w:val="24"/>
          <w:szCs w:val="24"/>
        </w:rPr>
        <w:t>contractor</w:t>
      </w:r>
      <w:r w:rsidRPr="001627AF">
        <w:rPr>
          <w:rFonts w:eastAsia="Calibri" w:cstheme="minorHAnsi"/>
          <w:spacing w:val="31"/>
          <w:w w:val="110"/>
          <w:sz w:val="24"/>
          <w:szCs w:val="24"/>
        </w:rPr>
        <w:t xml:space="preserve"> </w:t>
      </w:r>
      <w:r w:rsidRPr="001627AF">
        <w:rPr>
          <w:rFonts w:eastAsia="Calibri" w:cstheme="minorHAnsi"/>
          <w:w w:val="110"/>
          <w:sz w:val="24"/>
          <w:szCs w:val="24"/>
        </w:rPr>
        <w:t>will not discriminate</w:t>
      </w:r>
      <w:r w:rsidRPr="001627AF">
        <w:rPr>
          <w:rFonts w:eastAsia="Calibri" w:cstheme="minorHAnsi"/>
          <w:spacing w:val="38"/>
          <w:w w:val="110"/>
          <w:sz w:val="24"/>
          <w:szCs w:val="24"/>
        </w:rPr>
        <w:t xml:space="preserve"> </w:t>
      </w:r>
      <w:r w:rsidRPr="001627AF">
        <w:rPr>
          <w:rFonts w:eastAsia="Calibri" w:cstheme="minorHAnsi"/>
          <w:w w:val="110"/>
          <w:sz w:val="24"/>
          <w:szCs w:val="24"/>
        </w:rPr>
        <w:t>against any</w:t>
      </w:r>
      <w:r w:rsidRPr="001627AF">
        <w:rPr>
          <w:rFonts w:eastAsia="Calibri" w:cstheme="minorHAnsi"/>
          <w:spacing w:val="-4"/>
          <w:w w:val="110"/>
          <w:sz w:val="24"/>
          <w:szCs w:val="24"/>
        </w:rPr>
        <w:t xml:space="preserve"> </w:t>
      </w:r>
      <w:r w:rsidRPr="001627AF">
        <w:rPr>
          <w:rFonts w:eastAsia="Calibri" w:cstheme="minorHAnsi"/>
          <w:w w:val="110"/>
          <w:sz w:val="24"/>
          <w:szCs w:val="24"/>
        </w:rPr>
        <w:t>employee or applicant for employment because of race,</w:t>
      </w:r>
      <w:r w:rsidRPr="001627AF">
        <w:rPr>
          <w:rFonts w:eastAsia="Calibri" w:cstheme="minorHAnsi"/>
          <w:spacing w:val="-4"/>
          <w:w w:val="110"/>
          <w:sz w:val="24"/>
          <w:szCs w:val="24"/>
        </w:rPr>
        <w:t xml:space="preserve"> </w:t>
      </w:r>
      <w:r w:rsidRPr="001627AF">
        <w:rPr>
          <w:rFonts w:eastAsia="Calibri" w:cstheme="minorHAnsi"/>
          <w:w w:val="110"/>
          <w:sz w:val="24"/>
          <w:szCs w:val="24"/>
        </w:rPr>
        <w:t>color, religion,</w:t>
      </w:r>
      <w:r w:rsidRPr="001627AF">
        <w:rPr>
          <w:rFonts w:eastAsia="Calibri" w:cstheme="minorHAnsi"/>
          <w:spacing w:val="22"/>
          <w:w w:val="110"/>
          <w:sz w:val="24"/>
          <w:szCs w:val="24"/>
        </w:rPr>
        <w:t xml:space="preserve"> </w:t>
      </w:r>
      <w:r w:rsidRPr="001627AF">
        <w:rPr>
          <w:rFonts w:eastAsia="Calibri" w:cstheme="minorHAnsi"/>
          <w:w w:val="110"/>
          <w:sz w:val="24"/>
          <w:szCs w:val="24"/>
        </w:rPr>
        <w:t>sex,</w:t>
      </w:r>
      <w:r w:rsidRPr="001627AF">
        <w:rPr>
          <w:rFonts w:eastAsia="Calibri" w:cstheme="minorHAnsi"/>
          <w:spacing w:val="-4"/>
          <w:w w:val="110"/>
          <w:sz w:val="24"/>
          <w:szCs w:val="24"/>
        </w:rPr>
        <w:t xml:space="preserve"> </w:t>
      </w:r>
      <w:r w:rsidRPr="001627AF">
        <w:rPr>
          <w:rFonts w:eastAsia="Calibri" w:cstheme="minorHAnsi"/>
          <w:w w:val="110"/>
          <w:sz w:val="24"/>
          <w:szCs w:val="24"/>
        </w:rPr>
        <w:t>or national origin. The contractor will take</w:t>
      </w:r>
      <w:r w:rsidRPr="001627AF">
        <w:rPr>
          <w:rFonts w:eastAsia="Calibri" w:cstheme="minorHAnsi"/>
          <w:spacing w:val="-7"/>
          <w:w w:val="110"/>
          <w:sz w:val="24"/>
          <w:szCs w:val="24"/>
        </w:rPr>
        <w:t xml:space="preserve"> </w:t>
      </w:r>
      <w:r w:rsidRPr="001627AF">
        <w:rPr>
          <w:rFonts w:eastAsia="Calibri" w:cstheme="minorHAnsi"/>
          <w:w w:val="110"/>
          <w:sz w:val="24"/>
          <w:szCs w:val="24"/>
        </w:rPr>
        <w:t>affirmative</w:t>
      </w:r>
      <w:r w:rsidRPr="001627AF">
        <w:rPr>
          <w:rFonts w:eastAsia="Calibri" w:cstheme="minorHAnsi"/>
          <w:spacing w:val="19"/>
          <w:w w:val="110"/>
          <w:sz w:val="24"/>
          <w:szCs w:val="24"/>
        </w:rPr>
        <w:t xml:space="preserve"> </w:t>
      </w:r>
      <w:r w:rsidRPr="001627AF">
        <w:rPr>
          <w:rFonts w:eastAsia="Calibri" w:cstheme="minorHAnsi"/>
          <w:w w:val="110"/>
          <w:sz w:val="24"/>
          <w:szCs w:val="24"/>
        </w:rPr>
        <w:t>action to</w:t>
      </w:r>
      <w:r w:rsidRPr="001627AF">
        <w:rPr>
          <w:rFonts w:eastAsia="Calibri" w:cstheme="minorHAnsi"/>
          <w:spacing w:val="-10"/>
          <w:w w:val="110"/>
          <w:sz w:val="24"/>
          <w:szCs w:val="24"/>
        </w:rPr>
        <w:t xml:space="preserve"> </w:t>
      </w:r>
      <w:r w:rsidRPr="001627AF">
        <w:rPr>
          <w:rFonts w:eastAsia="Calibri" w:cstheme="minorHAnsi"/>
          <w:w w:val="110"/>
          <w:sz w:val="24"/>
          <w:szCs w:val="24"/>
        </w:rPr>
        <w:t>ensure</w:t>
      </w:r>
      <w:r w:rsidRPr="001627AF">
        <w:rPr>
          <w:rFonts w:eastAsia="Calibri" w:cstheme="minorHAnsi"/>
          <w:spacing w:val="19"/>
          <w:w w:val="110"/>
          <w:sz w:val="24"/>
          <w:szCs w:val="24"/>
        </w:rPr>
        <w:t xml:space="preserve"> </w:t>
      </w:r>
      <w:r w:rsidRPr="001627AF">
        <w:rPr>
          <w:rFonts w:eastAsia="Calibri" w:cstheme="minorHAnsi"/>
          <w:w w:val="110"/>
          <w:sz w:val="24"/>
          <w:szCs w:val="24"/>
        </w:rPr>
        <w:t>that applicants</w:t>
      </w:r>
      <w:r w:rsidRPr="001627AF">
        <w:rPr>
          <w:rFonts w:eastAsia="Calibri" w:cstheme="minorHAnsi"/>
          <w:spacing w:val="7"/>
          <w:w w:val="110"/>
          <w:sz w:val="24"/>
          <w:szCs w:val="24"/>
        </w:rPr>
        <w:t xml:space="preserve"> </w:t>
      </w:r>
      <w:r w:rsidRPr="001627AF">
        <w:rPr>
          <w:rFonts w:eastAsia="Calibri" w:cstheme="minorHAnsi"/>
          <w:w w:val="110"/>
          <w:sz w:val="24"/>
          <w:szCs w:val="24"/>
        </w:rPr>
        <w:t>are</w:t>
      </w:r>
      <w:r w:rsidRPr="001627AF">
        <w:rPr>
          <w:rFonts w:eastAsia="Calibri" w:cstheme="minorHAnsi"/>
          <w:spacing w:val="-12"/>
          <w:w w:val="110"/>
          <w:sz w:val="24"/>
          <w:szCs w:val="24"/>
        </w:rPr>
        <w:t xml:space="preserve"> </w:t>
      </w:r>
      <w:r w:rsidRPr="001627AF">
        <w:rPr>
          <w:rFonts w:eastAsia="Calibri" w:cstheme="minorHAnsi"/>
          <w:w w:val="110"/>
          <w:sz w:val="24"/>
          <w:szCs w:val="24"/>
        </w:rPr>
        <w:t>employed,</w:t>
      </w:r>
      <w:r w:rsidRPr="001627AF">
        <w:rPr>
          <w:rFonts w:eastAsia="Calibri" w:cstheme="minorHAnsi"/>
          <w:spacing w:val="3"/>
          <w:w w:val="110"/>
          <w:sz w:val="24"/>
          <w:szCs w:val="24"/>
        </w:rPr>
        <w:t xml:space="preserve"> </w:t>
      </w:r>
      <w:r w:rsidRPr="001627AF">
        <w:rPr>
          <w:rFonts w:eastAsia="Calibri" w:cstheme="minorHAnsi"/>
          <w:w w:val="110"/>
          <w:sz w:val="24"/>
          <w:szCs w:val="24"/>
        </w:rPr>
        <w:t>and</w:t>
      </w:r>
      <w:r w:rsidRPr="001627AF">
        <w:rPr>
          <w:rFonts w:eastAsia="Calibri" w:cstheme="minorHAnsi"/>
          <w:spacing w:val="-11"/>
          <w:w w:val="110"/>
          <w:sz w:val="24"/>
          <w:szCs w:val="24"/>
        </w:rPr>
        <w:t xml:space="preserve"> </w:t>
      </w:r>
      <w:r w:rsidRPr="001627AF">
        <w:rPr>
          <w:rFonts w:eastAsia="Calibri" w:cstheme="minorHAnsi"/>
          <w:w w:val="110"/>
          <w:sz w:val="24"/>
          <w:szCs w:val="24"/>
        </w:rPr>
        <w:t>that</w:t>
      </w:r>
      <w:r w:rsidRPr="001627AF">
        <w:rPr>
          <w:rFonts w:eastAsia="Calibri" w:cstheme="minorHAnsi"/>
          <w:spacing w:val="-11"/>
          <w:w w:val="110"/>
          <w:sz w:val="24"/>
          <w:szCs w:val="24"/>
        </w:rPr>
        <w:t xml:space="preserve"> </w:t>
      </w:r>
      <w:r w:rsidRPr="001627AF">
        <w:rPr>
          <w:rFonts w:eastAsia="Calibri" w:cstheme="minorHAnsi"/>
          <w:w w:val="110"/>
          <w:sz w:val="24"/>
          <w:szCs w:val="24"/>
        </w:rPr>
        <w:t>employees</w:t>
      </w:r>
      <w:r w:rsidRPr="001627AF">
        <w:rPr>
          <w:rFonts w:eastAsia="Calibri" w:cstheme="minorHAnsi"/>
          <w:spacing w:val="-3"/>
          <w:w w:val="110"/>
          <w:sz w:val="24"/>
          <w:szCs w:val="24"/>
        </w:rPr>
        <w:t xml:space="preserve"> </w:t>
      </w:r>
      <w:r w:rsidRPr="001627AF">
        <w:rPr>
          <w:rFonts w:eastAsia="Calibri" w:cstheme="minorHAnsi"/>
          <w:w w:val="110"/>
          <w:sz w:val="24"/>
          <w:szCs w:val="24"/>
        </w:rPr>
        <w:t>are</w:t>
      </w:r>
      <w:r w:rsidRPr="001627AF">
        <w:rPr>
          <w:rFonts w:eastAsia="Calibri" w:cstheme="minorHAnsi"/>
          <w:spacing w:val="-11"/>
          <w:w w:val="110"/>
          <w:sz w:val="24"/>
          <w:szCs w:val="24"/>
        </w:rPr>
        <w:t xml:space="preserve"> </w:t>
      </w:r>
      <w:r w:rsidRPr="001627AF">
        <w:rPr>
          <w:rFonts w:eastAsia="Calibri" w:cstheme="minorHAnsi"/>
          <w:w w:val="110"/>
          <w:sz w:val="24"/>
          <w:szCs w:val="24"/>
        </w:rPr>
        <w:t>treated</w:t>
      </w:r>
      <w:r w:rsidRPr="001627AF">
        <w:rPr>
          <w:rFonts w:eastAsia="Calibri" w:cstheme="minorHAnsi"/>
          <w:spacing w:val="-3"/>
          <w:w w:val="110"/>
          <w:sz w:val="24"/>
          <w:szCs w:val="24"/>
        </w:rPr>
        <w:t xml:space="preserve"> </w:t>
      </w:r>
      <w:r w:rsidRPr="001627AF">
        <w:rPr>
          <w:rFonts w:eastAsia="Calibri" w:cstheme="minorHAnsi"/>
          <w:w w:val="110"/>
          <w:sz w:val="24"/>
          <w:szCs w:val="24"/>
        </w:rPr>
        <w:t>during</w:t>
      </w:r>
      <w:r w:rsidRPr="001627AF">
        <w:rPr>
          <w:rFonts w:eastAsia="Calibri" w:cstheme="minorHAnsi"/>
          <w:spacing w:val="-2"/>
          <w:w w:val="110"/>
          <w:sz w:val="24"/>
          <w:szCs w:val="24"/>
        </w:rPr>
        <w:t xml:space="preserve"> </w:t>
      </w:r>
      <w:r w:rsidRPr="001627AF">
        <w:rPr>
          <w:rFonts w:eastAsia="Calibri" w:cstheme="minorHAnsi"/>
          <w:w w:val="110"/>
          <w:sz w:val="24"/>
          <w:szCs w:val="24"/>
        </w:rPr>
        <w:t>employment,</w:t>
      </w:r>
      <w:r w:rsidRPr="001627AF">
        <w:rPr>
          <w:rFonts w:eastAsia="Calibri" w:cstheme="minorHAnsi"/>
          <w:spacing w:val="3"/>
          <w:w w:val="110"/>
          <w:sz w:val="24"/>
          <w:szCs w:val="24"/>
        </w:rPr>
        <w:t xml:space="preserve"> </w:t>
      </w:r>
      <w:r w:rsidRPr="001627AF">
        <w:rPr>
          <w:rFonts w:eastAsia="Calibri" w:cstheme="minorHAnsi"/>
          <w:w w:val="110"/>
          <w:sz w:val="24"/>
          <w:szCs w:val="24"/>
        </w:rPr>
        <w:t>without</w:t>
      </w:r>
      <w:r w:rsidRPr="001627AF">
        <w:rPr>
          <w:rFonts w:eastAsia="Calibri" w:cstheme="minorHAnsi"/>
          <w:spacing w:val="9"/>
          <w:w w:val="110"/>
          <w:sz w:val="24"/>
          <w:szCs w:val="24"/>
        </w:rPr>
        <w:t xml:space="preserve"> </w:t>
      </w:r>
      <w:r w:rsidRPr="001627AF">
        <w:rPr>
          <w:rFonts w:eastAsia="Calibri" w:cstheme="minorHAnsi"/>
          <w:w w:val="110"/>
          <w:sz w:val="24"/>
          <w:szCs w:val="24"/>
        </w:rPr>
        <w:t>regard</w:t>
      </w:r>
      <w:r w:rsidRPr="001627AF">
        <w:rPr>
          <w:rFonts w:eastAsia="Calibri" w:cstheme="minorHAnsi"/>
          <w:spacing w:val="-12"/>
          <w:w w:val="110"/>
          <w:sz w:val="24"/>
          <w:szCs w:val="24"/>
        </w:rPr>
        <w:t xml:space="preserve"> </w:t>
      </w:r>
      <w:r w:rsidRPr="001627AF">
        <w:rPr>
          <w:rFonts w:eastAsia="Calibri" w:cstheme="minorHAnsi"/>
          <w:w w:val="110"/>
          <w:sz w:val="24"/>
          <w:szCs w:val="24"/>
        </w:rPr>
        <w:t>to</w:t>
      </w:r>
      <w:r w:rsidRPr="001627AF">
        <w:rPr>
          <w:rFonts w:eastAsia="Calibri" w:cstheme="minorHAnsi"/>
          <w:spacing w:val="-10"/>
          <w:w w:val="110"/>
          <w:sz w:val="24"/>
          <w:szCs w:val="24"/>
        </w:rPr>
        <w:t xml:space="preserve"> </w:t>
      </w:r>
      <w:r w:rsidRPr="001627AF">
        <w:rPr>
          <w:rFonts w:eastAsia="Calibri" w:cstheme="minorHAnsi"/>
          <w:w w:val="110"/>
          <w:sz w:val="24"/>
          <w:szCs w:val="24"/>
        </w:rPr>
        <w:t>their race, color, religion,</w:t>
      </w:r>
      <w:r w:rsidRPr="001627AF">
        <w:rPr>
          <w:rFonts w:eastAsia="Calibri" w:cstheme="minorHAnsi"/>
          <w:spacing w:val="30"/>
          <w:w w:val="110"/>
          <w:sz w:val="24"/>
          <w:szCs w:val="24"/>
        </w:rPr>
        <w:t xml:space="preserve"> </w:t>
      </w:r>
      <w:r w:rsidRPr="001627AF">
        <w:rPr>
          <w:rFonts w:eastAsia="Calibri" w:cstheme="minorHAnsi"/>
          <w:w w:val="110"/>
          <w:sz w:val="24"/>
          <w:szCs w:val="24"/>
        </w:rPr>
        <w:t xml:space="preserve">sex, or national origin. Such actions </w:t>
      </w:r>
      <w:r w:rsidRPr="001627AF">
        <w:rPr>
          <w:rFonts w:eastAsia="Calibri" w:cstheme="minorHAnsi"/>
          <w:w w:val="110"/>
          <w:sz w:val="24"/>
          <w:szCs w:val="24"/>
        </w:rPr>
        <w:lastRenderedPageBreak/>
        <w:t>shall include,</w:t>
      </w:r>
      <w:r w:rsidRPr="001627AF">
        <w:rPr>
          <w:rFonts w:eastAsia="Calibri" w:cstheme="minorHAnsi"/>
          <w:spacing w:val="30"/>
          <w:w w:val="110"/>
          <w:sz w:val="24"/>
          <w:szCs w:val="24"/>
        </w:rPr>
        <w:t xml:space="preserve"> </w:t>
      </w:r>
      <w:r w:rsidRPr="001627AF">
        <w:rPr>
          <w:rFonts w:eastAsia="Calibri" w:cstheme="minorHAnsi"/>
          <w:w w:val="110"/>
          <w:sz w:val="24"/>
          <w:szCs w:val="24"/>
        </w:rPr>
        <w:t>but not be</w:t>
      </w:r>
      <w:r w:rsidRPr="001627AF">
        <w:rPr>
          <w:rFonts w:eastAsia="Calibri" w:cstheme="minorHAnsi"/>
          <w:spacing w:val="-2"/>
          <w:w w:val="110"/>
          <w:sz w:val="24"/>
          <w:szCs w:val="24"/>
        </w:rPr>
        <w:t xml:space="preserve"> </w:t>
      </w:r>
      <w:r w:rsidRPr="001627AF">
        <w:rPr>
          <w:rFonts w:eastAsia="Calibri" w:cstheme="minorHAnsi"/>
          <w:w w:val="110"/>
          <w:sz w:val="24"/>
          <w:szCs w:val="24"/>
        </w:rPr>
        <w:t>limited to</w:t>
      </w:r>
      <w:r w:rsidRPr="001627AF">
        <w:rPr>
          <w:rFonts w:eastAsia="Calibri" w:cstheme="minorHAnsi"/>
          <w:spacing w:val="-6"/>
          <w:w w:val="110"/>
          <w:sz w:val="24"/>
          <w:szCs w:val="24"/>
        </w:rPr>
        <w:t xml:space="preserve"> </w:t>
      </w:r>
      <w:r w:rsidRPr="001627AF">
        <w:rPr>
          <w:rFonts w:eastAsia="Calibri" w:cstheme="minorHAnsi"/>
          <w:w w:val="110"/>
          <w:sz w:val="24"/>
          <w:szCs w:val="24"/>
        </w:rPr>
        <w:t>the following:</w:t>
      </w:r>
      <w:r w:rsidRPr="001627AF">
        <w:rPr>
          <w:rFonts w:eastAsia="Calibri" w:cstheme="minorHAnsi"/>
          <w:spacing w:val="17"/>
          <w:w w:val="110"/>
          <w:sz w:val="24"/>
          <w:szCs w:val="24"/>
        </w:rPr>
        <w:t xml:space="preserve"> </w:t>
      </w:r>
      <w:r w:rsidRPr="001627AF">
        <w:rPr>
          <w:rFonts w:eastAsia="Calibri" w:cstheme="minorHAnsi"/>
          <w:w w:val="110"/>
          <w:sz w:val="24"/>
          <w:szCs w:val="24"/>
        </w:rPr>
        <w:t>employment,</w:t>
      </w:r>
      <w:r w:rsidRPr="001627AF">
        <w:rPr>
          <w:rFonts w:eastAsia="Calibri" w:cstheme="minorHAnsi"/>
          <w:spacing w:val="7"/>
          <w:w w:val="110"/>
          <w:sz w:val="24"/>
          <w:szCs w:val="24"/>
        </w:rPr>
        <w:t xml:space="preserve"> </w:t>
      </w:r>
      <w:r w:rsidRPr="001627AF">
        <w:rPr>
          <w:rFonts w:eastAsia="Calibri" w:cstheme="minorHAnsi"/>
          <w:w w:val="110"/>
          <w:sz w:val="24"/>
          <w:szCs w:val="24"/>
        </w:rPr>
        <w:t>upgrading,</w:t>
      </w:r>
      <w:r w:rsidRPr="001627AF">
        <w:rPr>
          <w:rFonts w:eastAsia="Calibri" w:cstheme="minorHAnsi"/>
          <w:spacing w:val="17"/>
          <w:w w:val="110"/>
          <w:sz w:val="24"/>
          <w:szCs w:val="24"/>
        </w:rPr>
        <w:t xml:space="preserve"> </w:t>
      </w:r>
      <w:r w:rsidRPr="001627AF">
        <w:rPr>
          <w:rFonts w:eastAsia="Calibri" w:cstheme="minorHAnsi"/>
          <w:w w:val="110"/>
          <w:sz w:val="24"/>
          <w:szCs w:val="24"/>
        </w:rPr>
        <w:t>demotion,</w:t>
      </w:r>
      <w:r w:rsidRPr="001627AF">
        <w:rPr>
          <w:rFonts w:eastAsia="Calibri" w:cstheme="minorHAnsi"/>
          <w:spacing w:val="7"/>
          <w:w w:val="110"/>
          <w:sz w:val="24"/>
          <w:szCs w:val="24"/>
        </w:rPr>
        <w:t xml:space="preserve"> </w:t>
      </w:r>
      <w:r w:rsidRPr="001627AF">
        <w:rPr>
          <w:rFonts w:eastAsia="Calibri" w:cstheme="minorHAnsi"/>
          <w:w w:val="110"/>
          <w:sz w:val="24"/>
          <w:szCs w:val="24"/>
        </w:rPr>
        <w:t>or</w:t>
      </w:r>
      <w:r w:rsidRPr="001627AF">
        <w:rPr>
          <w:rFonts w:eastAsia="Calibri" w:cstheme="minorHAnsi"/>
          <w:spacing w:val="-10"/>
          <w:w w:val="110"/>
          <w:sz w:val="24"/>
          <w:szCs w:val="24"/>
        </w:rPr>
        <w:t xml:space="preserve"> </w:t>
      </w:r>
      <w:r w:rsidRPr="001627AF">
        <w:rPr>
          <w:rFonts w:eastAsia="Calibri" w:cstheme="minorHAnsi"/>
          <w:w w:val="110"/>
          <w:sz w:val="24"/>
          <w:szCs w:val="24"/>
        </w:rPr>
        <w:t>transfer,</w:t>
      </w:r>
      <w:r w:rsidRPr="001627AF">
        <w:rPr>
          <w:rFonts w:eastAsia="Calibri" w:cstheme="minorHAnsi"/>
          <w:spacing w:val="-3"/>
          <w:w w:val="110"/>
          <w:sz w:val="24"/>
          <w:szCs w:val="24"/>
        </w:rPr>
        <w:t xml:space="preserve"> </w:t>
      </w:r>
      <w:r w:rsidRPr="001627AF">
        <w:rPr>
          <w:rFonts w:eastAsia="Calibri" w:cstheme="minorHAnsi"/>
          <w:w w:val="110"/>
          <w:sz w:val="24"/>
          <w:szCs w:val="24"/>
        </w:rPr>
        <w:t>recruitment</w:t>
      </w:r>
      <w:r w:rsidRPr="001627AF">
        <w:rPr>
          <w:rFonts w:eastAsia="Calibri" w:cstheme="minorHAnsi"/>
          <w:spacing w:val="12"/>
          <w:w w:val="110"/>
          <w:sz w:val="24"/>
          <w:szCs w:val="24"/>
        </w:rPr>
        <w:t xml:space="preserve"> </w:t>
      </w:r>
      <w:r w:rsidRPr="001627AF">
        <w:rPr>
          <w:rFonts w:eastAsia="Calibri" w:cstheme="minorHAnsi"/>
          <w:w w:val="110"/>
          <w:sz w:val="24"/>
          <w:szCs w:val="24"/>
        </w:rPr>
        <w:t>or</w:t>
      </w:r>
      <w:r w:rsidRPr="001627AF">
        <w:rPr>
          <w:rFonts w:eastAsia="Calibri" w:cstheme="minorHAnsi"/>
          <w:spacing w:val="-10"/>
          <w:w w:val="110"/>
          <w:sz w:val="24"/>
          <w:szCs w:val="24"/>
        </w:rPr>
        <w:t xml:space="preserve"> </w:t>
      </w:r>
      <w:r w:rsidRPr="001627AF">
        <w:rPr>
          <w:rFonts w:eastAsia="Calibri" w:cstheme="minorHAnsi"/>
          <w:w w:val="110"/>
          <w:sz w:val="24"/>
          <w:szCs w:val="24"/>
        </w:rPr>
        <w:t>recruitment advertising; layoff or</w:t>
      </w:r>
      <w:r w:rsidRPr="001627AF">
        <w:rPr>
          <w:rFonts w:eastAsia="Calibri" w:cstheme="minorHAnsi"/>
          <w:spacing w:val="-12"/>
          <w:w w:val="110"/>
          <w:sz w:val="24"/>
          <w:szCs w:val="24"/>
        </w:rPr>
        <w:t xml:space="preserve"> </w:t>
      </w:r>
      <w:r w:rsidRPr="001627AF">
        <w:rPr>
          <w:rFonts w:eastAsia="Calibri" w:cstheme="minorHAnsi"/>
          <w:w w:val="110"/>
          <w:sz w:val="24"/>
          <w:szCs w:val="24"/>
        </w:rPr>
        <w:t>termination;</w:t>
      </w:r>
      <w:r w:rsidRPr="001627AF">
        <w:rPr>
          <w:rFonts w:eastAsia="Calibri" w:cstheme="minorHAnsi"/>
          <w:spacing w:val="35"/>
          <w:w w:val="110"/>
          <w:sz w:val="24"/>
          <w:szCs w:val="24"/>
        </w:rPr>
        <w:t xml:space="preserve"> </w:t>
      </w:r>
      <w:r w:rsidRPr="001627AF">
        <w:rPr>
          <w:rFonts w:eastAsia="Calibri" w:cstheme="minorHAnsi"/>
          <w:w w:val="110"/>
          <w:sz w:val="24"/>
          <w:szCs w:val="24"/>
        </w:rPr>
        <w:t>rates of</w:t>
      </w:r>
      <w:r w:rsidRPr="001627AF">
        <w:rPr>
          <w:rFonts w:eastAsia="Calibri" w:cstheme="minorHAnsi"/>
          <w:spacing w:val="-7"/>
          <w:w w:val="110"/>
          <w:sz w:val="24"/>
          <w:szCs w:val="24"/>
        </w:rPr>
        <w:t xml:space="preserve"> </w:t>
      </w:r>
      <w:r w:rsidRPr="001627AF">
        <w:rPr>
          <w:rFonts w:eastAsia="Calibri" w:cstheme="minorHAnsi"/>
          <w:w w:val="110"/>
          <w:sz w:val="24"/>
          <w:szCs w:val="24"/>
        </w:rPr>
        <w:t>pay</w:t>
      </w:r>
      <w:r w:rsidRPr="001627AF">
        <w:rPr>
          <w:rFonts w:eastAsia="Calibri" w:cstheme="minorHAnsi"/>
          <w:spacing w:val="-7"/>
          <w:w w:val="110"/>
          <w:sz w:val="24"/>
          <w:szCs w:val="24"/>
        </w:rPr>
        <w:t xml:space="preserve"> </w:t>
      </w:r>
      <w:r w:rsidRPr="001627AF">
        <w:rPr>
          <w:rFonts w:eastAsia="Calibri" w:cstheme="minorHAnsi"/>
          <w:w w:val="110"/>
          <w:sz w:val="24"/>
          <w:szCs w:val="24"/>
        </w:rPr>
        <w:t>or other forms of compensation;</w:t>
      </w:r>
      <w:r w:rsidRPr="001627AF">
        <w:rPr>
          <w:rFonts w:eastAsia="Calibri" w:cstheme="minorHAnsi"/>
          <w:spacing w:val="22"/>
          <w:w w:val="110"/>
          <w:sz w:val="24"/>
          <w:szCs w:val="24"/>
        </w:rPr>
        <w:t xml:space="preserve"> </w:t>
      </w:r>
      <w:r w:rsidRPr="001627AF">
        <w:rPr>
          <w:rFonts w:eastAsia="Calibri" w:cstheme="minorHAnsi"/>
          <w:w w:val="110"/>
          <w:sz w:val="24"/>
          <w:szCs w:val="24"/>
        </w:rPr>
        <w:t>and selection</w:t>
      </w:r>
      <w:r w:rsidRPr="001627AF">
        <w:rPr>
          <w:rFonts w:eastAsia="Calibri" w:cstheme="minorHAnsi"/>
          <w:spacing w:val="15"/>
          <w:w w:val="110"/>
          <w:sz w:val="24"/>
          <w:szCs w:val="24"/>
        </w:rPr>
        <w:t xml:space="preserve"> </w:t>
      </w:r>
      <w:r w:rsidRPr="001627AF">
        <w:rPr>
          <w:rFonts w:eastAsia="Calibri" w:cstheme="minorHAnsi"/>
          <w:w w:val="110"/>
          <w:sz w:val="24"/>
          <w:szCs w:val="24"/>
        </w:rPr>
        <w:t>for training, including</w:t>
      </w:r>
      <w:r w:rsidRPr="001627AF">
        <w:rPr>
          <w:rFonts w:eastAsia="Calibri" w:cstheme="minorHAnsi"/>
          <w:spacing w:val="40"/>
          <w:w w:val="110"/>
          <w:sz w:val="24"/>
          <w:szCs w:val="24"/>
        </w:rPr>
        <w:t xml:space="preserve"> </w:t>
      </w:r>
      <w:r w:rsidRPr="001627AF">
        <w:rPr>
          <w:rFonts w:eastAsia="Calibri" w:cstheme="minorHAnsi"/>
          <w:w w:val="110"/>
          <w:sz w:val="24"/>
          <w:szCs w:val="24"/>
        </w:rPr>
        <w:t>apprenticeship.</w:t>
      </w:r>
      <w:r w:rsidRPr="001627AF">
        <w:rPr>
          <w:rFonts w:eastAsia="Calibri" w:cstheme="minorHAnsi"/>
          <w:spacing w:val="40"/>
          <w:w w:val="110"/>
          <w:sz w:val="24"/>
          <w:szCs w:val="24"/>
        </w:rPr>
        <w:t xml:space="preserve"> </w:t>
      </w:r>
      <w:r w:rsidRPr="001627AF">
        <w:rPr>
          <w:rFonts w:eastAsia="Calibri" w:cstheme="minorHAnsi"/>
          <w:w w:val="110"/>
          <w:sz w:val="24"/>
          <w:szCs w:val="24"/>
        </w:rPr>
        <w:t>The contractor agrees to post in</w:t>
      </w:r>
      <w:r w:rsidRPr="001627AF">
        <w:rPr>
          <w:rFonts w:eastAsia="Calibri" w:cstheme="minorHAnsi"/>
          <w:spacing w:val="-2"/>
          <w:w w:val="110"/>
          <w:sz w:val="24"/>
          <w:szCs w:val="24"/>
        </w:rPr>
        <w:t xml:space="preserve"> </w:t>
      </w:r>
      <w:r w:rsidRPr="001627AF">
        <w:rPr>
          <w:rFonts w:eastAsia="Calibri" w:cstheme="minorHAnsi"/>
          <w:w w:val="110"/>
          <w:sz w:val="24"/>
          <w:szCs w:val="24"/>
        </w:rPr>
        <w:t>conspicuous</w:t>
      </w:r>
      <w:r w:rsidRPr="001627AF">
        <w:rPr>
          <w:rFonts w:eastAsia="Calibri" w:cstheme="minorHAnsi"/>
          <w:spacing w:val="40"/>
          <w:w w:val="110"/>
          <w:sz w:val="24"/>
          <w:szCs w:val="24"/>
        </w:rPr>
        <w:t xml:space="preserve"> </w:t>
      </w:r>
      <w:r w:rsidRPr="001627AF">
        <w:rPr>
          <w:rFonts w:eastAsia="Calibri" w:cstheme="minorHAnsi"/>
          <w:w w:val="110"/>
          <w:sz w:val="24"/>
          <w:szCs w:val="24"/>
        </w:rPr>
        <w:t>places, available to employees</w:t>
      </w:r>
      <w:r w:rsidRPr="001627AF">
        <w:rPr>
          <w:rFonts w:eastAsia="Calibri" w:cstheme="minorHAnsi"/>
          <w:spacing w:val="18"/>
          <w:w w:val="110"/>
          <w:sz w:val="24"/>
          <w:szCs w:val="24"/>
        </w:rPr>
        <w:t xml:space="preserve"> </w:t>
      </w:r>
      <w:r w:rsidRPr="001627AF">
        <w:rPr>
          <w:rFonts w:eastAsia="Calibri" w:cstheme="minorHAnsi"/>
          <w:w w:val="110"/>
          <w:sz w:val="24"/>
          <w:szCs w:val="24"/>
        </w:rPr>
        <w:t>and applicants</w:t>
      </w:r>
      <w:r w:rsidRPr="001627AF">
        <w:rPr>
          <w:rFonts w:eastAsia="Calibri" w:cstheme="minorHAnsi"/>
          <w:spacing w:val="18"/>
          <w:w w:val="110"/>
          <w:sz w:val="24"/>
          <w:szCs w:val="24"/>
        </w:rPr>
        <w:t xml:space="preserve"> </w:t>
      </w:r>
      <w:r w:rsidRPr="001627AF">
        <w:rPr>
          <w:rFonts w:eastAsia="Calibri" w:cstheme="minorHAnsi"/>
          <w:w w:val="110"/>
          <w:sz w:val="24"/>
          <w:szCs w:val="24"/>
        </w:rPr>
        <w:t>for employment,</w:t>
      </w:r>
      <w:r w:rsidRPr="001627AF">
        <w:rPr>
          <w:rFonts w:eastAsia="Calibri" w:cstheme="minorHAnsi"/>
          <w:spacing w:val="27"/>
          <w:w w:val="110"/>
          <w:sz w:val="24"/>
          <w:szCs w:val="24"/>
        </w:rPr>
        <w:t xml:space="preserve"> </w:t>
      </w:r>
      <w:r w:rsidRPr="001627AF">
        <w:rPr>
          <w:rFonts w:eastAsia="Calibri" w:cstheme="minorHAnsi"/>
          <w:w w:val="110"/>
          <w:sz w:val="24"/>
          <w:szCs w:val="24"/>
        </w:rPr>
        <w:t>notices</w:t>
      </w:r>
      <w:r w:rsidRPr="001627AF">
        <w:rPr>
          <w:rFonts w:eastAsia="Calibri" w:cstheme="minorHAnsi"/>
          <w:spacing w:val="18"/>
          <w:w w:val="110"/>
          <w:sz w:val="24"/>
          <w:szCs w:val="24"/>
        </w:rPr>
        <w:t xml:space="preserve"> </w:t>
      </w:r>
      <w:r w:rsidRPr="001627AF">
        <w:rPr>
          <w:rFonts w:eastAsia="Calibri" w:cstheme="minorHAnsi"/>
          <w:w w:val="110"/>
          <w:sz w:val="24"/>
          <w:szCs w:val="24"/>
        </w:rPr>
        <w:t>to</w:t>
      </w:r>
      <w:r w:rsidRPr="001627AF">
        <w:rPr>
          <w:rFonts w:eastAsia="Calibri" w:cstheme="minorHAnsi"/>
          <w:spacing w:val="-8"/>
          <w:w w:val="110"/>
          <w:sz w:val="24"/>
          <w:szCs w:val="24"/>
        </w:rPr>
        <w:t xml:space="preserve"> </w:t>
      </w:r>
      <w:r w:rsidRPr="001627AF">
        <w:rPr>
          <w:rFonts w:eastAsia="Calibri" w:cstheme="minorHAnsi"/>
          <w:w w:val="110"/>
          <w:sz w:val="24"/>
          <w:szCs w:val="24"/>
        </w:rPr>
        <w:t>be</w:t>
      </w:r>
      <w:r w:rsidRPr="001627AF">
        <w:rPr>
          <w:rFonts w:eastAsia="Calibri" w:cstheme="minorHAnsi"/>
          <w:spacing w:val="-4"/>
          <w:w w:val="110"/>
          <w:sz w:val="24"/>
          <w:szCs w:val="24"/>
        </w:rPr>
        <w:t xml:space="preserve"> </w:t>
      </w:r>
      <w:r w:rsidRPr="001627AF">
        <w:rPr>
          <w:rFonts w:eastAsia="Calibri" w:cstheme="minorHAnsi"/>
          <w:w w:val="110"/>
          <w:sz w:val="24"/>
          <w:szCs w:val="24"/>
        </w:rPr>
        <w:t>provided</w:t>
      </w:r>
      <w:r w:rsidRPr="001627AF">
        <w:rPr>
          <w:rFonts w:eastAsia="Calibri" w:cstheme="minorHAnsi"/>
          <w:spacing w:val="18"/>
          <w:w w:val="110"/>
          <w:sz w:val="24"/>
          <w:szCs w:val="24"/>
        </w:rPr>
        <w:t xml:space="preserve"> </w:t>
      </w:r>
      <w:r w:rsidRPr="001627AF">
        <w:rPr>
          <w:rFonts w:eastAsia="Calibri" w:cstheme="minorHAnsi"/>
          <w:w w:val="110"/>
          <w:sz w:val="24"/>
          <w:szCs w:val="24"/>
        </w:rPr>
        <w:t>by the</w:t>
      </w:r>
      <w:r w:rsidRPr="001627AF">
        <w:rPr>
          <w:rFonts w:eastAsia="Calibri" w:cstheme="minorHAnsi"/>
          <w:spacing w:val="-4"/>
          <w:w w:val="110"/>
          <w:sz w:val="24"/>
          <w:szCs w:val="24"/>
        </w:rPr>
        <w:t xml:space="preserve"> </w:t>
      </w:r>
      <w:r w:rsidRPr="001627AF">
        <w:rPr>
          <w:rFonts w:eastAsia="Calibri" w:cstheme="minorHAnsi"/>
          <w:w w:val="110"/>
          <w:sz w:val="24"/>
          <w:szCs w:val="24"/>
        </w:rPr>
        <w:t>contracting</w:t>
      </w:r>
      <w:r w:rsidRPr="001627AF">
        <w:rPr>
          <w:rFonts w:eastAsia="Calibri" w:cstheme="minorHAnsi"/>
          <w:spacing w:val="33"/>
          <w:w w:val="110"/>
          <w:sz w:val="24"/>
          <w:szCs w:val="24"/>
        </w:rPr>
        <w:t xml:space="preserve"> </w:t>
      </w:r>
      <w:r w:rsidRPr="001627AF">
        <w:rPr>
          <w:rFonts w:eastAsia="Calibri" w:cstheme="minorHAnsi"/>
          <w:w w:val="110"/>
          <w:sz w:val="24"/>
          <w:szCs w:val="24"/>
        </w:rPr>
        <w:t>officer</w:t>
      </w:r>
      <w:r w:rsidRPr="001627AF">
        <w:rPr>
          <w:rFonts w:eastAsia="Calibri" w:cstheme="minorHAnsi"/>
          <w:spacing w:val="-10"/>
          <w:w w:val="110"/>
          <w:sz w:val="24"/>
          <w:szCs w:val="24"/>
        </w:rPr>
        <w:t xml:space="preserve"> </w:t>
      </w:r>
      <w:r w:rsidRPr="001627AF">
        <w:rPr>
          <w:rFonts w:eastAsia="Calibri" w:cstheme="minorHAnsi"/>
          <w:w w:val="110"/>
          <w:sz w:val="24"/>
          <w:szCs w:val="24"/>
        </w:rPr>
        <w:t>setting forth the provisions</w:t>
      </w:r>
      <w:r w:rsidRPr="001627AF">
        <w:rPr>
          <w:rFonts w:eastAsia="Calibri" w:cstheme="minorHAnsi"/>
          <w:spacing w:val="40"/>
          <w:w w:val="110"/>
          <w:sz w:val="24"/>
          <w:szCs w:val="24"/>
        </w:rPr>
        <w:t xml:space="preserve"> </w:t>
      </w:r>
      <w:r w:rsidRPr="001627AF">
        <w:rPr>
          <w:rFonts w:eastAsia="Calibri" w:cstheme="minorHAnsi"/>
          <w:w w:val="110"/>
          <w:sz w:val="24"/>
          <w:szCs w:val="24"/>
        </w:rPr>
        <w:t>of this nondiscrimination</w:t>
      </w:r>
      <w:r w:rsidRPr="001627AF">
        <w:rPr>
          <w:rFonts w:eastAsia="Calibri" w:cstheme="minorHAnsi"/>
          <w:spacing w:val="40"/>
          <w:w w:val="110"/>
          <w:sz w:val="24"/>
          <w:szCs w:val="24"/>
        </w:rPr>
        <w:t xml:space="preserve"> </w:t>
      </w:r>
      <w:r w:rsidRPr="001627AF">
        <w:rPr>
          <w:rFonts w:eastAsia="Calibri" w:cstheme="minorHAnsi"/>
          <w:w w:val="110"/>
          <w:sz w:val="24"/>
          <w:szCs w:val="24"/>
        </w:rPr>
        <w:t>clause.</w:t>
      </w:r>
    </w:p>
    <w:p w14:paraId="0843A825" w14:textId="77777777" w:rsidR="004D5C60" w:rsidRPr="001627AF" w:rsidRDefault="004D5C60" w:rsidP="001627AF">
      <w:pPr>
        <w:widowControl w:val="0"/>
        <w:numPr>
          <w:ilvl w:val="1"/>
          <w:numId w:val="21"/>
        </w:numPr>
        <w:tabs>
          <w:tab w:val="left" w:pos="1309"/>
          <w:tab w:val="left" w:pos="1312"/>
        </w:tabs>
        <w:autoSpaceDE w:val="0"/>
        <w:autoSpaceDN w:val="0"/>
        <w:spacing w:after="0" w:line="240" w:lineRule="auto"/>
        <w:ind w:left="1310" w:right="686" w:hanging="360"/>
        <w:rPr>
          <w:rFonts w:eastAsia="Calibri" w:cstheme="minorHAnsi"/>
          <w:sz w:val="24"/>
          <w:szCs w:val="24"/>
        </w:rPr>
      </w:pPr>
      <w:r w:rsidRPr="001627AF">
        <w:rPr>
          <w:rFonts w:eastAsia="Calibri" w:cstheme="minorHAnsi"/>
          <w:w w:val="110"/>
          <w:sz w:val="24"/>
          <w:szCs w:val="24"/>
        </w:rPr>
        <w:t>The</w:t>
      </w:r>
      <w:r w:rsidRPr="001627AF">
        <w:rPr>
          <w:rFonts w:eastAsia="Calibri" w:cstheme="minorHAnsi"/>
          <w:spacing w:val="-12"/>
          <w:w w:val="110"/>
          <w:sz w:val="24"/>
          <w:szCs w:val="24"/>
        </w:rPr>
        <w:t xml:space="preserve"> </w:t>
      </w:r>
      <w:r w:rsidRPr="001627AF">
        <w:rPr>
          <w:rFonts w:eastAsia="Calibri" w:cstheme="minorHAnsi"/>
          <w:w w:val="110"/>
          <w:sz w:val="24"/>
          <w:szCs w:val="24"/>
        </w:rPr>
        <w:t>contractor</w:t>
      </w:r>
      <w:r w:rsidRPr="001627AF">
        <w:rPr>
          <w:rFonts w:eastAsia="Calibri" w:cstheme="minorHAnsi"/>
          <w:spacing w:val="6"/>
          <w:w w:val="110"/>
          <w:sz w:val="24"/>
          <w:szCs w:val="24"/>
        </w:rPr>
        <w:t xml:space="preserve"> </w:t>
      </w:r>
      <w:r w:rsidRPr="001627AF">
        <w:rPr>
          <w:rFonts w:eastAsia="Calibri" w:cstheme="minorHAnsi"/>
          <w:w w:val="110"/>
          <w:sz w:val="24"/>
          <w:szCs w:val="24"/>
        </w:rPr>
        <w:t>will, in</w:t>
      </w:r>
      <w:r w:rsidRPr="001627AF">
        <w:rPr>
          <w:rFonts w:eastAsia="Calibri" w:cstheme="minorHAnsi"/>
          <w:spacing w:val="-12"/>
          <w:w w:val="110"/>
          <w:sz w:val="24"/>
          <w:szCs w:val="24"/>
        </w:rPr>
        <w:t xml:space="preserve"> </w:t>
      </w:r>
      <w:r w:rsidRPr="001627AF">
        <w:rPr>
          <w:rFonts w:eastAsia="Calibri" w:cstheme="minorHAnsi"/>
          <w:w w:val="110"/>
          <w:sz w:val="24"/>
          <w:szCs w:val="24"/>
        </w:rPr>
        <w:t>all</w:t>
      </w:r>
      <w:r w:rsidRPr="001627AF">
        <w:rPr>
          <w:rFonts w:eastAsia="Calibri" w:cstheme="minorHAnsi"/>
          <w:spacing w:val="-5"/>
          <w:w w:val="110"/>
          <w:sz w:val="24"/>
          <w:szCs w:val="24"/>
        </w:rPr>
        <w:t xml:space="preserve"> </w:t>
      </w:r>
      <w:r w:rsidRPr="001627AF">
        <w:rPr>
          <w:rFonts w:eastAsia="Calibri" w:cstheme="minorHAnsi"/>
          <w:w w:val="110"/>
          <w:sz w:val="24"/>
          <w:szCs w:val="24"/>
        </w:rPr>
        <w:t>solicitations</w:t>
      </w:r>
      <w:r w:rsidRPr="001627AF">
        <w:rPr>
          <w:rFonts w:eastAsia="Calibri" w:cstheme="minorHAnsi"/>
          <w:spacing w:val="30"/>
          <w:w w:val="110"/>
          <w:sz w:val="24"/>
          <w:szCs w:val="24"/>
        </w:rPr>
        <w:t xml:space="preserve"> </w:t>
      </w:r>
      <w:r w:rsidRPr="001627AF">
        <w:rPr>
          <w:rFonts w:eastAsia="Calibri" w:cstheme="minorHAnsi"/>
          <w:w w:val="110"/>
          <w:sz w:val="24"/>
          <w:szCs w:val="24"/>
        </w:rPr>
        <w:t>or</w:t>
      </w:r>
      <w:r w:rsidRPr="001627AF">
        <w:rPr>
          <w:rFonts w:eastAsia="Calibri" w:cstheme="minorHAnsi"/>
          <w:spacing w:val="-12"/>
          <w:w w:val="110"/>
          <w:sz w:val="24"/>
          <w:szCs w:val="24"/>
        </w:rPr>
        <w:t xml:space="preserve"> </w:t>
      </w:r>
      <w:r w:rsidRPr="001627AF">
        <w:rPr>
          <w:rFonts w:eastAsia="Calibri" w:cstheme="minorHAnsi"/>
          <w:w w:val="110"/>
          <w:sz w:val="24"/>
          <w:szCs w:val="24"/>
        </w:rPr>
        <w:t>advertisements</w:t>
      </w:r>
      <w:r w:rsidRPr="001627AF">
        <w:rPr>
          <w:rFonts w:eastAsia="Calibri" w:cstheme="minorHAnsi"/>
          <w:spacing w:val="31"/>
          <w:w w:val="110"/>
          <w:sz w:val="24"/>
          <w:szCs w:val="24"/>
        </w:rPr>
        <w:t xml:space="preserve"> </w:t>
      </w:r>
      <w:r w:rsidRPr="001627AF">
        <w:rPr>
          <w:rFonts w:eastAsia="Calibri" w:cstheme="minorHAnsi"/>
          <w:w w:val="110"/>
          <w:sz w:val="24"/>
          <w:szCs w:val="24"/>
        </w:rPr>
        <w:t>for</w:t>
      </w:r>
      <w:r w:rsidRPr="001627AF">
        <w:rPr>
          <w:rFonts w:eastAsia="Calibri" w:cstheme="minorHAnsi"/>
          <w:spacing w:val="-12"/>
          <w:w w:val="110"/>
          <w:sz w:val="24"/>
          <w:szCs w:val="24"/>
        </w:rPr>
        <w:t xml:space="preserve"> </w:t>
      </w:r>
      <w:r w:rsidRPr="001627AF">
        <w:rPr>
          <w:rFonts w:eastAsia="Calibri" w:cstheme="minorHAnsi"/>
          <w:w w:val="110"/>
          <w:sz w:val="24"/>
          <w:szCs w:val="24"/>
        </w:rPr>
        <w:t>employees</w:t>
      </w:r>
      <w:r w:rsidRPr="001627AF">
        <w:rPr>
          <w:rFonts w:eastAsia="Calibri" w:cstheme="minorHAnsi"/>
          <w:spacing w:val="7"/>
          <w:w w:val="110"/>
          <w:sz w:val="24"/>
          <w:szCs w:val="24"/>
        </w:rPr>
        <w:t xml:space="preserve"> </w:t>
      </w:r>
      <w:r w:rsidRPr="001627AF">
        <w:rPr>
          <w:rFonts w:eastAsia="Calibri" w:cstheme="minorHAnsi"/>
          <w:w w:val="110"/>
          <w:sz w:val="24"/>
          <w:szCs w:val="24"/>
        </w:rPr>
        <w:t>placed</w:t>
      </w:r>
      <w:r w:rsidRPr="001627AF">
        <w:rPr>
          <w:rFonts w:eastAsia="Calibri" w:cstheme="minorHAnsi"/>
          <w:spacing w:val="-4"/>
          <w:w w:val="110"/>
          <w:sz w:val="24"/>
          <w:szCs w:val="24"/>
        </w:rPr>
        <w:t xml:space="preserve"> </w:t>
      </w:r>
      <w:r w:rsidRPr="001627AF">
        <w:rPr>
          <w:rFonts w:eastAsia="Calibri" w:cstheme="minorHAnsi"/>
          <w:w w:val="110"/>
          <w:sz w:val="24"/>
          <w:szCs w:val="24"/>
        </w:rPr>
        <w:t>by or</w:t>
      </w:r>
      <w:r w:rsidRPr="001627AF">
        <w:rPr>
          <w:rFonts w:eastAsia="Calibri" w:cstheme="minorHAnsi"/>
          <w:spacing w:val="-12"/>
          <w:w w:val="110"/>
          <w:sz w:val="24"/>
          <w:szCs w:val="24"/>
        </w:rPr>
        <w:t xml:space="preserve"> </w:t>
      </w:r>
      <w:r w:rsidRPr="001627AF">
        <w:rPr>
          <w:rFonts w:eastAsia="Calibri" w:cstheme="minorHAnsi"/>
          <w:w w:val="110"/>
          <w:sz w:val="24"/>
          <w:szCs w:val="24"/>
        </w:rPr>
        <w:t>on</w:t>
      </w:r>
      <w:r w:rsidRPr="001627AF">
        <w:rPr>
          <w:rFonts w:eastAsia="Calibri" w:cstheme="minorHAnsi"/>
          <w:spacing w:val="-3"/>
          <w:w w:val="110"/>
          <w:sz w:val="24"/>
          <w:szCs w:val="24"/>
        </w:rPr>
        <w:t xml:space="preserve"> </w:t>
      </w:r>
      <w:r w:rsidRPr="001627AF">
        <w:rPr>
          <w:rFonts w:eastAsia="Calibri" w:cstheme="minorHAnsi"/>
          <w:w w:val="110"/>
          <w:sz w:val="24"/>
          <w:szCs w:val="24"/>
        </w:rPr>
        <w:t>behalf of</w:t>
      </w:r>
      <w:r w:rsidRPr="001627AF">
        <w:rPr>
          <w:rFonts w:eastAsia="Calibri" w:cstheme="minorHAnsi"/>
          <w:spacing w:val="-11"/>
          <w:w w:val="110"/>
          <w:sz w:val="24"/>
          <w:szCs w:val="24"/>
        </w:rPr>
        <w:t xml:space="preserve"> </w:t>
      </w:r>
      <w:r w:rsidRPr="001627AF">
        <w:rPr>
          <w:rFonts w:eastAsia="Calibri" w:cstheme="minorHAnsi"/>
          <w:w w:val="110"/>
          <w:sz w:val="24"/>
          <w:szCs w:val="24"/>
        </w:rPr>
        <w:t>the contractor,</w:t>
      </w:r>
      <w:r w:rsidRPr="001627AF">
        <w:rPr>
          <w:rFonts w:eastAsia="Calibri" w:cstheme="minorHAnsi"/>
          <w:spacing w:val="24"/>
          <w:w w:val="110"/>
          <w:sz w:val="24"/>
          <w:szCs w:val="24"/>
        </w:rPr>
        <w:t xml:space="preserve"> </w:t>
      </w:r>
      <w:r w:rsidRPr="001627AF">
        <w:rPr>
          <w:rFonts w:eastAsia="Calibri" w:cstheme="minorHAnsi"/>
          <w:w w:val="110"/>
          <w:sz w:val="24"/>
          <w:szCs w:val="24"/>
        </w:rPr>
        <w:t>state that all qualified applicants will receive</w:t>
      </w:r>
      <w:r w:rsidRPr="001627AF">
        <w:rPr>
          <w:rFonts w:eastAsia="Calibri" w:cstheme="minorHAnsi"/>
          <w:spacing w:val="-5"/>
          <w:w w:val="110"/>
          <w:sz w:val="24"/>
          <w:szCs w:val="24"/>
        </w:rPr>
        <w:t xml:space="preserve"> </w:t>
      </w:r>
      <w:r w:rsidRPr="001627AF">
        <w:rPr>
          <w:rFonts w:eastAsia="Calibri" w:cstheme="minorHAnsi"/>
          <w:w w:val="110"/>
          <w:sz w:val="24"/>
          <w:szCs w:val="24"/>
        </w:rPr>
        <w:t>consideration</w:t>
      </w:r>
      <w:r w:rsidRPr="001627AF">
        <w:rPr>
          <w:rFonts w:eastAsia="Calibri" w:cstheme="minorHAnsi"/>
          <w:spacing w:val="40"/>
          <w:w w:val="110"/>
          <w:sz w:val="24"/>
          <w:szCs w:val="24"/>
        </w:rPr>
        <w:t xml:space="preserve"> </w:t>
      </w:r>
      <w:r w:rsidRPr="001627AF">
        <w:rPr>
          <w:rFonts w:eastAsia="Calibri" w:cstheme="minorHAnsi"/>
          <w:w w:val="110"/>
          <w:sz w:val="24"/>
          <w:szCs w:val="24"/>
        </w:rPr>
        <w:t>for</w:t>
      </w:r>
      <w:r w:rsidRPr="001627AF">
        <w:rPr>
          <w:rFonts w:eastAsia="Calibri" w:cstheme="minorHAnsi"/>
          <w:spacing w:val="-12"/>
          <w:w w:val="110"/>
          <w:sz w:val="24"/>
          <w:szCs w:val="24"/>
        </w:rPr>
        <w:t xml:space="preserve"> </w:t>
      </w:r>
      <w:r w:rsidRPr="001627AF">
        <w:rPr>
          <w:rFonts w:eastAsia="Calibri" w:cstheme="minorHAnsi"/>
          <w:w w:val="110"/>
          <w:sz w:val="24"/>
          <w:szCs w:val="24"/>
        </w:rPr>
        <w:t>employment</w:t>
      </w:r>
      <w:r w:rsidRPr="001627AF">
        <w:rPr>
          <w:rFonts w:eastAsia="Calibri" w:cstheme="minorHAnsi"/>
          <w:spacing w:val="32"/>
          <w:w w:val="110"/>
          <w:sz w:val="24"/>
          <w:szCs w:val="24"/>
        </w:rPr>
        <w:t xml:space="preserve"> </w:t>
      </w:r>
      <w:r w:rsidRPr="001627AF">
        <w:rPr>
          <w:rFonts w:eastAsia="Calibri" w:cstheme="minorHAnsi"/>
          <w:w w:val="110"/>
          <w:sz w:val="24"/>
          <w:szCs w:val="24"/>
        </w:rPr>
        <w:t>without regard to</w:t>
      </w:r>
      <w:r w:rsidRPr="001627AF">
        <w:rPr>
          <w:rFonts w:eastAsia="Calibri" w:cstheme="minorHAnsi"/>
          <w:spacing w:val="-3"/>
          <w:w w:val="110"/>
          <w:sz w:val="24"/>
          <w:szCs w:val="24"/>
        </w:rPr>
        <w:t xml:space="preserve"> </w:t>
      </w:r>
      <w:r w:rsidRPr="001627AF">
        <w:rPr>
          <w:rFonts w:eastAsia="Calibri" w:cstheme="minorHAnsi"/>
          <w:w w:val="110"/>
          <w:sz w:val="24"/>
          <w:szCs w:val="24"/>
        </w:rPr>
        <w:t>race, color, religion,</w:t>
      </w:r>
      <w:r w:rsidRPr="001627AF">
        <w:rPr>
          <w:rFonts w:eastAsia="Calibri" w:cstheme="minorHAnsi"/>
          <w:spacing w:val="35"/>
          <w:w w:val="110"/>
          <w:sz w:val="24"/>
          <w:szCs w:val="24"/>
        </w:rPr>
        <w:t xml:space="preserve"> </w:t>
      </w:r>
      <w:r w:rsidRPr="001627AF">
        <w:rPr>
          <w:rFonts w:eastAsia="Calibri" w:cstheme="minorHAnsi"/>
          <w:w w:val="110"/>
          <w:sz w:val="24"/>
          <w:szCs w:val="24"/>
        </w:rPr>
        <w:t>sex, or national origin.</w:t>
      </w:r>
    </w:p>
    <w:p w14:paraId="26964E1D" w14:textId="77777777" w:rsidR="004D5C60" w:rsidRPr="001627AF" w:rsidRDefault="004D5C60" w:rsidP="001627AF">
      <w:pPr>
        <w:widowControl w:val="0"/>
        <w:numPr>
          <w:ilvl w:val="1"/>
          <w:numId w:val="21"/>
        </w:numPr>
        <w:tabs>
          <w:tab w:val="left" w:pos="1309"/>
          <w:tab w:val="left" w:pos="1312"/>
        </w:tabs>
        <w:autoSpaceDE w:val="0"/>
        <w:autoSpaceDN w:val="0"/>
        <w:spacing w:after="0" w:line="240" w:lineRule="auto"/>
        <w:ind w:left="1310" w:right="794" w:hanging="360"/>
        <w:rPr>
          <w:rFonts w:eastAsia="Calibri" w:cstheme="minorHAnsi"/>
          <w:sz w:val="24"/>
          <w:szCs w:val="24"/>
        </w:rPr>
      </w:pPr>
      <w:r w:rsidRPr="001627AF">
        <w:rPr>
          <w:rFonts w:eastAsia="Calibri" w:cstheme="minorHAnsi"/>
          <w:w w:val="110"/>
          <w:sz w:val="24"/>
          <w:szCs w:val="24"/>
        </w:rPr>
        <w:t>The</w:t>
      </w:r>
      <w:r w:rsidRPr="001627AF">
        <w:rPr>
          <w:rFonts w:eastAsia="Calibri" w:cstheme="minorHAnsi"/>
          <w:spacing w:val="-6"/>
          <w:w w:val="110"/>
          <w:sz w:val="24"/>
          <w:szCs w:val="24"/>
        </w:rPr>
        <w:t xml:space="preserve"> </w:t>
      </w:r>
      <w:r w:rsidRPr="001627AF">
        <w:rPr>
          <w:rFonts w:eastAsia="Calibri" w:cstheme="minorHAnsi"/>
          <w:w w:val="110"/>
          <w:sz w:val="24"/>
          <w:szCs w:val="24"/>
        </w:rPr>
        <w:t>contractor</w:t>
      </w:r>
      <w:r w:rsidRPr="001627AF">
        <w:rPr>
          <w:rFonts w:eastAsia="Calibri" w:cstheme="minorHAnsi"/>
          <w:spacing w:val="28"/>
          <w:w w:val="110"/>
          <w:sz w:val="24"/>
          <w:szCs w:val="24"/>
        </w:rPr>
        <w:t xml:space="preserve"> </w:t>
      </w:r>
      <w:r w:rsidRPr="001627AF">
        <w:rPr>
          <w:rFonts w:eastAsia="Calibri" w:cstheme="minorHAnsi"/>
          <w:w w:val="110"/>
          <w:sz w:val="24"/>
          <w:szCs w:val="24"/>
        </w:rPr>
        <w:t>will send to each</w:t>
      </w:r>
      <w:r w:rsidRPr="001627AF">
        <w:rPr>
          <w:rFonts w:eastAsia="Calibri" w:cstheme="minorHAnsi"/>
          <w:spacing w:val="-9"/>
          <w:w w:val="110"/>
          <w:sz w:val="24"/>
          <w:szCs w:val="24"/>
        </w:rPr>
        <w:t xml:space="preserve"> </w:t>
      </w:r>
      <w:r w:rsidRPr="001627AF">
        <w:rPr>
          <w:rFonts w:eastAsia="Calibri" w:cstheme="minorHAnsi"/>
          <w:w w:val="110"/>
          <w:sz w:val="24"/>
          <w:szCs w:val="24"/>
        </w:rPr>
        <w:t>labor union or</w:t>
      </w:r>
      <w:r w:rsidRPr="001627AF">
        <w:rPr>
          <w:rFonts w:eastAsia="Calibri" w:cstheme="minorHAnsi"/>
          <w:spacing w:val="-12"/>
          <w:w w:val="110"/>
          <w:sz w:val="24"/>
          <w:szCs w:val="24"/>
        </w:rPr>
        <w:t xml:space="preserve"> </w:t>
      </w:r>
      <w:r w:rsidRPr="001627AF">
        <w:rPr>
          <w:rFonts w:eastAsia="Calibri" w:cstheme="minorHAnsi"/>
          <w:w w:val="110"/>
          <w:sz w:val="24"/>
          <w:szCs w:val="24"/>
        </w:rPr>
        <w:t>representative</w:t>
      </w:r>
      <w:r w:rsidRPr="001627AF">
        <w:rPr>
          <w:rFonts w:eastAsia="Calibri" w:cstheme="minorHAnsi"/>
          <w:spacing w:val="35"/>
          <w:w w:val="110"/>
          <w:sz w:val="24"/>
          <w:szCs w:val="24"/>
        </w:rPr>
        <w:t xml:space="preserve"> </w:t>
      </w:r>
      <w:r w:rsidRPr="001627AF">
        <w:rPr>
          <w:rFonts w:eastAsia="Calibri" w:cstheme="minorHAnsi"/>
          <w:w w:val="110"/>
          <w:sz w:val="24"/>
          <w:szCs w:val="24"/>
        </w:rPr>
        <w:t>of workers</w:t>
      </w:r>
      <w:r w:rsidRPr="001627AF">
        <w:rPr>
          <w:rFonts w:eastAsia="Calibri" w:cstheme="minorHAnsi"/>
          <w:spacing w:val="15"/>
          <w:w w:val="110"/>
          <w:sz w:val="24"/>
          <w:szCs w:val="24"/>
        </w:rPr>
        <w:t xml:space="preserve"> </w:t>
      </w:r>
      <w:r w:rsidRPr="001627AF">
        <w:rPr>
          <w:rFonts w:eastAsia="Calibri" w:cstheme="minorHAnsi"/>
          <w:w w:val="110"/>
          <w:sz w:val="24"/>
          <w:szCs w:val="24"/>
        </w:rPr>
        <w:t>with which</w:t>
      </w:r>
      <w:r w:rsidRPr="001627AF">
        <w:rPr>
          <w:rFonts w:eastAsia="Calibri" w:cstheme="minorHAnsi"/>
          <w:spacing w:val="17"/>
          <w:w w:val="110"/>
          <w:sz w:val="24"/>
          <w:szCs w:val="24"/>
        </w:rPr>
        <w:t xml:space="preserve"> </w:t>
      </w:r>
      <w:r w:rsidRPr="001627AF">
        <w:rPr>
          <w:rFonts w:eastAsia="Calibri" w:cstheme="minorHAnsi"/>
          <w:w w:val="110"/>
          <w:sz w:val="24"/>
          <w:szCs w:val="24"/>
        </w:rPr>
        <w:t>he</w:t>
      </w:r>
      <w:r w:rsidRPr="001627AF">
        <w:rPr>
          <w:rFonts w:eastAsia="Calibri" w:cstheme="minorHAnsi"/>
          <w:spacing w:val="-6"/>
          <w:w w:val="110"/>
          <w:sz w:val="24"/>
          <w:szCs w:val="24"/>
        </w:rPr>
        <w:t xml:space="preserve"> </w:t>
      </w:r>
      <w:r w:rsidRPr="001627AF">
        <w:rPr>
          <w:rFonts w:eastAsia="Calibri" w:cstheme="minorHAnsi"/>
          <w:w w:val="110"/>
          <w:sz w:val="24"/>
          <w:szCs w:val="24"/>
        </w:rPr>
        <w:t>has</w:t>
      </w:r>
      <w:r w:rsidRPr="001627AF">
        <w:rPr>
          <w:rFonts w:eastAsia="Calibri" w:cstheme="minorHAnsi"/>
          <w:spacing w:val="-11"/>
          <w:w w:val="110"/>
          <w:sz w:val="24"/>
          <w:szCs w:val="24"/>
        </w:rPr>
        <w:t xml:space="preserve"> </w:t>
      </w:r>
      <w:r w:rsidRPr="001627AF">
        <w:rPr>
          <w:rFonts w:eastAsia="Calibri" w:cstheme="minorHAnsi"/>
          <w:w w:val="110"/>
          <w:sz w:val="24"/>
          <w:szCs w:val="24"/>
        </w:rPr>
        <w:t>a collective</w:t>
      </w:r>
      <w:r w:rsidRPr="001627AF">
        <w:rPr>
          <w:rFonts w:eastAsia="Calibri" w:cstheme="minorHAnsi"/>
          <w:spacing w:val="1"/>
          <w:w w:val="110"/>
          <w:sz w:val="24"/>
          <w:szCs w:val="24"/>
        </w:rPr>
        <w:t xml:space="preserve"> </w:t>
      </w:r>
      <w:r w:rsidRPr="001627AF">
        <w:rPr>
          <w:rFonts w:eastAsia="Calibri" w:cstheme="minorHAnsi"/>
          <w:w w:val="110"/>
          <w:sz w:val="24"/>
          <w:szCs w:val="24"/>
        </w:rPr>
        <w:t>bargaining</w:t>
      </w:r>
      <w:r w:rsidRPr="001627AF">
        <w:rPr>
          <w:rFonts w:eastAsia="Calibri" w:cstheme="minorHAnsi"/>
          <w:spacing w:val="6"/>
          <w:w w:val="110"/>
          <w:sz w:val="24"/>
          <w:szCs w:val="24"/>
        </w:rPr>
        <w:t xml:space="preserve"> </w:t>
      </w:r>
      <w:r w:rsidRPr="001627AF">
        <w:rPr>
          <w:rFonts w:eastAsia="Calibri" w:cstheme="minorHAnsi"/>
          <w:w w:val="110"/>
          <w:sz w:val="24"/>
          <w:szCs w:val="24"/>
        </w:rPr>
        <w:t>agreement</w:t>
      </w:r>
      <w:r w:rsidRPr="001627AF">
        <w:rPr>
          <w:rFonts w:eastAsia="Calibri" w:cstheme="minorHAnsi"/>
          <w:spacing w:val="7"/>
          <w:w w:val="110"/>
          <w:sz w:val="24"/>
          <w:szCs w:val="24"/>
        </w:rPr>
        <w:t xml:space="preserve"> </w:t>
      </w:r>
      <w:r w:rsidRPr="001627AF">
        <w:rPr>
          <w:rFonts w:eastAsia="Calibri" w:cstheme="minorHAnsi"/>
          <w:w w:val="110"/>
          <w:sz w:val="24"/>
          <w:szCs w:val="24"/>
        </w:rPr>
        <w:t>or</w:t>
      </w:r>
      <w:r w:rsidRPr="001627AF">
        <w:rPr>
          <w:rFonts w:eastAsia="Calibri" w:cstheme="minorHAnsi"/>
          <w:spacing w:val="-6"/>
          <w:w w:val="110"/>
          <w:sz w:val="24"/>
          <w:szCs w:val="24"/>
        </w:rPr>
        <w:t xml:space="preserve"> </w:t>
      </w:r>
      <w:r w:rsidRPr="001627AF">
        <w:rPr>
          <w:rFonts w:eastAsia="Calibri" w:cstheme="minorHAnsi"/>
          <w:w w:val="110"/>
          <w:sz w:val="24"/>
          <w:szCs w:val="24"/>
        </w:rPr>
        <w:t>other</w:t>
      </w:r>
      <w:r w:rsidRPr="001627AF">
        <w:rPr>
          <w:rFonts w:eastAsia="Calibri" w:cstheme="minorHAnsi"/>
          <w:spacing w:val="-6"/>
          <w:w w:val="110"/>
          <w:sz w:val="24"/>
          <w:szCs w:val="24"/>
        </w:rPr>
        <w:t xml:space="preserve"> </w:t>
      </w:r>
      <w:r w:rsidRPr="001627AF">
        <w:rPr>
          <w:rFonts w:eastAsia="Calibri" w:cstheme="minorHAnsi"/>
          <w:w w:val="110"/>
          <w:sz w:val="24"/>
          <w:szCs w:val="24"/>
        </w:rPr>
        <w:t>contract</w:t>
      </w:r>
      <w:r w:rsidRPr="001627AF">
        <w:rPr>
          <w:rFonts w:eastAsia="Calibri" w:cstheme="minorHAnsi"/>
          <w:spacing w:val="7"/>
          <w:w w:val="110"/>
          <w:sz w:val="24"/>
          <w:szCs w:val="24"/>
        </w:rPr>
        <w:t xml:space="preserve"> </w:t>
      </w:r>
      <w:r w:rsidRPr="001627AF">
        <w:rPr>
          <w:rFonts w:eastAsia="Calibri" w:cstheme="minorHAnsi"/>
          <w:w w:val="110"/>
          <w:sz w:val="24"/>
          <w:szCs w:val="24"/>
        </w:rPr>
        <w:t>or</w:t>
      </w:r>
      <w:r w:rsidRPr="001627AF">
        <w:rPr>
          <w:rFonts w:eastAsia="Calibri" w:cstheme="minorHAnsi"/>
          <w:spacing w:val="-12"/>
          <w:w w:val="110"/>
          <w:sz w:val="24"/>
          <w:szCs w:val="24"/>
        </w:rPr>
        <w:t xml:space="preserve"> </w:t>
      </w:r>
      <w:r w:rsidRPr="001627AF">
        <w:rPr>
          <w:rFonts w:eastAsia="Calibri" w:cstheme="minorHAnsi"/>
          <w:w w:val="110"/>
          <w:sz w:val="24"/>
          <w:szCs w:val="24"/>
        </w:rPr>
        <w:t>understanding,</w:t>
      </w:r>
      <w:r w:rsidRPr="001627AF">
        <w:rPr>
          <w:rFonts w:eastAsia="Calibri" w:cstheme="minorHAnsi"/>
          <w:spacing w:val="35"/>
          <w:w w:val="110"/>
          <w:sz w:val="24"/>
          <w:szCs w:val="24"/>
        </w:rPr>
        <w:t xml:space="preserve"> </w:t>
      </w:r>
      <w:r w:rsidRPr="001627AF">
        <w:rPr>
          <w:rFonts w:eastAsia="Calibri" w:cstheme="minorHAnsi"/>
          <w:w w:val="110"/>
          <w:sz w:val="24"/>
          <w:szCs w:val="24"/>
        </w:rPr>
        <w:t>a</w:t>
      </w:r>
      <w:r w:rsidRPr="001627AF">
        <w:rPr>
          <w:rFonts w:eastAsia="Calibri" w:cstheme="minorHAnsi"/>
          <w:spacing w:val="-12"/>
          <w:w w:val="110"/>
          <w:sz w:val="24"/>
          <w:szCs w:val="24"/>
        </w:rPr>
        <w:t xml:space="preserve"> </w:t>
      </w:r>
      <w:r w:rsidRPr="001627AF">
        <w:rPr>
          <w:rFonts w:eastAsia="Calibri" w:cstheme="minorHAnsi"/>
          <w:w w:val="110"/>
          <w:sz w:val="24"/>
          <w:szCs w:val="24"/>
        </w:rPr>
        <w:t>notice</w:t>
      </w:r>
      <w:r w:rsidRPr="001627AF">
        <w:rPr>
          <w:rFonts w:eastAsia="Calibri" w:cstheme="minorHAnsi"/>
          <w:spacing w:val="-1"/>
          <w:w w:val="110"/>
          <w:sz w:val="24"/>
          <w:szCs w:val="24"/>
        </w:rPr>
        <w:t xml:space="preserve"> </w:t>
      </w:r>
      <w:r w:rsidRPr="001627AF">
        <w:rPr>
          <w:rFonts w:eastAsia="Calibri" w:cstheme="minorHAnsi"/>
          <w:w w:val="110"/>
          <w:sz w:val="24"/>
          <w:szCs w:val="24"/>
        </w:rPr>
        <w:t>to</w:t>
      </w:r>
      <w:r w:rsidRPr="001627AF">
        <w:rPr>
          <w:rFonts w:eastAsia="Calibri" w:cstheme="minorHAnsi"/>
          <w:spacing w:val="-12"/>
          <w:w w:val="110"/>
          <w:sz w:val="24"/>
          <w:szCs w:val="24"/>
        </w:rPr>
        <w:t xml:space="preserve"> </w:t>
      </w:r>
      <w:r w:rsidRPr="001627AF">
        <w:rPr>
          <w:rFonts w:eastAsia="Calibri" w:cstheme="minorHAnsi"/>
          <w:w w:val="110"/>
          <w:sz w:val="24"/>
          <w:szCs w:val="24"/>
        </w:rPr>
        <w:t>be</w:t>
      </w:r>
      <w:r w:rsidRPr="001627AF">
        <w:rPr>
          <w:rFonts w:eastAsia="Calibri" w:cstheme="minorHAnsi"/>
          <w:spacing w:val="-1"/>
          <w:w w:val="110"/>
          <w:sz w:val="24"/>
          <w:szCs w:val="24"/>
        </w:rPr>
        <w:t xml:space="preserve"> </w:t>
      </w:r>
      <w:r w:rsidRPr="001627AF">
        <w:rPr>
          <w:rFonts w:eastAsia="Calibri" w:cstheme="minorHAnsi"/>
          <w:w w:val="110"/>
          <w:sz w:val="24"/>
          <w:szCs w:val="24"/>
        </w:rPr>
        <w:t>provided by</w:t>
      </w:r>
      <w:r w:rsidRPr="001627AF">
        <w:rPr>
          <w:rFonts w:eastAsia="Calibri" w:cstheme="minorHAnsi"/>
          <w:spacing w:val="-12"/>
          <w:w w:val="110"/>
          <w:sz w:val="24"/>
          <w:szCs w:val="24"/>
        </w:rPr>
        <w:t xml:space="preserve"> </w:t>
      </w:r>
      <w:r w:rsidRPr="001627AF">
        <w:rPr>
          <w:rFonts w:eastAsia="Calibri" w:cstheme="minorHAnsi"/>
          <w:w w:val="110"/>
          <w:sz w:val="24"/>
          <w:szCs w:val="24"/>
        </w:rPr>
        <w:t>the agency contracting officer, advising the</w:t>
      </w:r>
      <w:r w:rsidRPr="001627AF">
        <w:rPr>
          <w:rFonts w:eastAsia="Calibri" w:cstheme="minorHAnsi"/>
          <w:spacing w:val="-7"/>
          <w:w w:val="110"/>
          <w:sz w:val="24"/>
          <w:szCs w:val="24"/>
        </w:rPr>
        <w:t xml:space="preserve"> </w:t>
      </w:r>
      <w:r w:rsidRPr="001627AF">
        <w:rPr>
          <w:rFonts w:eastAsia="Calibri" w:cstheme="minorHAnsi"/>
          <w:w w:val="110"/>
          <w:sz w:val="24"/>
          <w:szCs w:val="24"/>
        </w:rPr>
        <w:t>labor union or workers'</w:t>
      </w:r>
      <w:r w:rsidRPr="001627AF">
        <w:rPr>
          <w:rFonts w:eastAsia="Calibri" w:cstheme="minorHAnsi"/>
          <w:spacing w:val="20"/>
          <w:w w:val="110"/>
          <w:sz w:val="24"/>
          <w:szCs w:val="24"/>
        </w:rPr>
        <w:t xml:space="preserve"> </w:t>
      </w:r>
      <w:r w:rsidRPr="001627AF">
        <w:rPr>
          <w:rFonts w:eastAsia="Calibri" w:cstheme="minorHAnsi"/>
          <w:w w:val="110"/>
          <w:sz w:val="24"/>
          <w:szCs w:val="24"/>
        </w:rPr>
        <w:t>representative</w:t>
      </w:r>
      <w:r w:rsidRPr="001627AF">
        <w:rPr>
          <w:rFonts w:eastAsia="Calibri" w:cstheme="minorHAnsi"/>
          <w:spacing w:val="32"/>
          <w:w w:val="110"/>
          <w:sz w:val="24"/>
          <w:szCs w:val="24"/>
        </w:rPr>
        <w:t xml:space="preserve"> </w:t>
      </w:r>
      <w:r w:rsidRPr="001627AF">
        <w:rPr>
          <w:rFonts w:eastAsia="Calibri" w:cstheme="minorHAnsi"/>
          <w:w w:val="110"/>
          <w:sz w:val="24"/>
          <w:szCs w:val="24"/>
        </w:rPr>
        <w:t>of</w:t>
      </w:r>
      <w:r w:rsidRPr="001627AF">
        <w:rPr>
          <w:rFonts w:eastAsia="Calibri" w:cstheme="minorHAnsi"/>
          <w:spacing w:val="-7"/>
          <w:w w:val="110"/>
          <w:sz w:val="24"/>
          <w:szCs w:val="24"/>
        </w:rPr>
        <w:t xml:space="preserve"> </w:t>
      </w:r>
      <w:r w:rsidRPr="001627AF">
        <w:rPr>
          <w:rFonts w:eastAsia="Calibri" w:cstheme="minorHAnsi"/>
          <w:w w:val="110"/>
          <w:sz w:val="24"/>
          <w:szCs w:val="24"/>
        </w:rPr>
        <w:t>the contractor's commitments</w:t>
      </w:r>
      <w:r w:rsidRPr="001627AF">
        <w:rPr>
          <w:rFonts w:eastAsia="Calibri" w:cstheme="minorHAnsi"/>
          <w:spacing w:val="38"/>
          <w:w w:val="110"/>
          <w:sz w:val="24"/>
          <w:szCs w:val="24"/>
        </w:rPr>
        <w:t xml:space="preserve"> </w:t>
      </w:r>
      <w:r w:rsidRPr="001627AF">
        <w:rPr>
          <w:rFonts w:eastAsia="Calibri" w:cstheme="minorHAnsi"/>
          <w:w w:val="110"/>
          <w:sz w:val="24"/>
          <w:szCs w:val="24"/>
        </w:rPr>
        <w:t>under section</w:t>
      </w:r>
      <w:r w:rsidRPr="001627AF">
        <w:rPr>
          <w:rFonts w:eastAsia="Calibri" w:cstheme="minorHAnsi"/>
          <w:spacing w:val="25"/>
          <w:w w:val="110"/>
          <w:sz w:val="24"/>
          <w:szCs w:val="24"/>
        </w:rPr>
        <w:t xml:space="preserve"> </w:t>
      </w:r>
      <w:r w:rsidRPr="001627AF">
        <w:rPr>
          <w:rFonts w:eastAsia="Calibri" w:cstheme="minorHAnsi"/>
          <w:w w:val="110"/>
          <w:sz w:val="24"/>
          <w:szCs w:val="24"/>
        </w:rPr>
        <w:t>202</w:t>
      </w:r>
      <w:r w:rsidRPr="001627AF">
        <w:rPr>
          <w:rFonts w:eastAsia="Calibri" w:cstheme="minorHAnsi"/>
          <w:spacing w:val="-2"/>
          <w:w w:val="110"/>
          <w:sz w:val="24"/>
          <w:szCs w:val="24"/>
        </w:rPr>
        <w:t xml:space="preserve"> </w:t>
      </w:r>
      <w:r w:rsidRPr="001627AF">
        <w:rPr>
          <w:rFonts w:eastAsia="Calibri" w:cstheme="minorHAnsi"/>
          <w:w w:val="110"/>
          <w:sz w:val="24"/>
          <w:szCs w:val="24"/>
        </w:rPr>
        <w:t>of Executive Order 11246</w:t>
      </w:r>
      <w:r w:rsidRPr="001627AF">
        <w:rPr>
          <w:rFonts w:eastAsia="Calibri" w:cstheme="minorHAnsi"/>
          <w:spacing w:val="-2"/>
          <w:w w:val="110"/>
          <w:sz w:val="24"/>
          <w:szCs w:val="24"/>
        </w:rPr>
        <w:t xml:space="preserve"> </w:t>
      </w:r>
      <w:r w:rsidRPr="001627AF">
        <w:rPr>
          <w:rFonts w:eastAsia="Calibri" w:cstheme="minorHAnsi"/>
          <w:w w:val="110"/>
          <w:sz w:val="24"/>
          <w:szCs w:val="24"/>
        </w:rPr>
        <w:t>of September</w:t>
      </w:r>
      <w:r w:rsidRPr="001627AF">
        <w:rPr>
          <w:rFonts w:eastAsia="Calibri" w:cstheme="minorHAnsi"/>
          <w:spacing w:val="40"/>
          <w:w w:val="110"/>
          <w:sz w:val="24"/>
          <w:szCs w:val="24"/>
        </w:rPr>
        <w:t xml:space="preserve"> </w:t>
      </w:r>
      <w:r w:rsidRPr="001627AF">
        <w:rPr>
          <w:rFonts w:eastAsia="Calibri" w:cstheme="minorHAnsi"/>
          <w:w w:val="110"/>
          <w:sz w:val="24"/>
          <w:szCs w:val="24"/>
        </w:rPr>
        <w:t>24, 1965, and</w:t>
      </w:r>
      <w:r w:rsidRPr="001627AF">
        <w:rPr>
          <w:rFonts w:eastAsia="Calibri" w:cstheme="minorHAnsi"/>
          <w:spacing w:val="-7"/>
          <w:w w:val="110"/>
          <w:sz w:val="24"/>
          <w:szCs w:val="24"/>
        </w:rPr>
        <w:t xml:space="preserve"> </w:t>
      </w:r>
      <w:r w:rsidRPr="001627AF">
        <w:rPr>
          <w:rFonts w:eastAsia="Calibri" w:cstheme="minorHAnsi"/>
          <w:w w:val="110"/>
          <w:sz w:val="24"/>
          <w:szCs w:val="24"/>
        </w:rPr>
        <w:t>shall post copies of</w:t>
      </w:r>
      <w:r w:rsidRPr="001627AF">
        <w:rPr>
          <w:rFonts w:eastAsia="Calibri" w:cstheme="minorHAnsi"/>
          <w:spacing w:val="-6"/>
          <w:w w:val="110"/>
          <w:sz w:val="24"/>
          <w:szCs w:val="24"/>
        </w:rPr>
        <w:t xml:space="preserve"> </w:t>
      </w:r>
      <w:r w:rsidRPr="001627AF">
        <w:rPr>
          <w:rFonts w:eastAsia="Calibri" w:cstheme="minorHAnsi"/>
          <w:w w:val="110"/>
          <w:sz w:val="24"/>
          <w:szCs w:val="24"/>
        </w:rPr>
        <w:t>the notice in</w:t>
      </w:r>
      <w:r w:rsidRPr="001627AF">
        <w:rPr>
          <w:rFonts w:eastAsia="Calibri" w:cstheme="minorHAnsi"/>
          <w:spacing w:val="-9"/>
          <w:w w:val="110"/>
          <w:sz w:val="24"/>
          <w:szCs w:val="24"/>
        </w:rPr>
        <w:t xml:space="preserve"> </w:t>
      </w:r>
      <w:r w:rsidRPr="001627AF">
        <w:rPr>
          <w:rFonts w:eastAsia="Calibri" w:cstheme="minorHAnsi"/>
          <w:w w:val="110"/>
          <w:sz w:val="24"/>
          <w:szCs w:val="24"/>
        </w:rPr>
        <w:t>conspicuous</w:t>
      </w:r>
      <w:r w:rsidRPr="001627AF">
        <w:rPr>
          <w:rFonts w:eastAsia="Calibri" w:cstheme="minorHAnsi"/>
          <w:spacing w:val="29"/>
          <w:w w:val="110"/>
          <w:sz w:val="24"/>
          <w:szCs w:val="24"/>
        </w:rPr>
        <w:t xml:space="preserve"> </w:t>
      </w:r>
      <w:r w:rsidRPr="001627AF">
        <w:rPr>
          <w:rFonts w:eastAsia="Calibri" w:cstheme="minorHAnsi"/>
          <w:w w:val="110"/>
          <w:sz w:val="24"/>
          <w:szCs w:val="24"/>
        </w:rPr>
        <w:t>places</w:t>
      </w:r>
      <w:r w:rsidRPr="001627AF">
        <w:rPr>
          <w:rFonts w:eastAsia="Calibri" w:cstheme="minorHAnsi"/>
          <w:spacing w:val="15"/>
          <w:w w:val="110"/>
          <w:sz w:val="24"/>
          <w:szCs w:val="24"/>
        </w:rPr>
        <w:t xml:space="preserve"> </w:t>
      </w:r>
      <w:r w:rsidRPr="001627AF">
        <w:rPr>
          <w:rFonts w:eastAsia="Calibri" w:cstheme="minorHAnsi"/>
          <w:w w:val="110"/>
          <w:sz w:val="24"/>
          <w:szCs w:val="24"/>
        </w:rPr>
        <w:t>available to employees</w:t>
      </w:r>
      <w:r w:rsidRPr="001627AF">
        <w:rPr>
          <w:rFonts w:eastAsia="Calibri" w:cstheme="minorHAnsi"/>
          <w:spacing w:val="15"/>
          <w:w w:val="110"/>
          <w:sz w:val="24"/>
          <w:szCs w:val="24"/>
        </w:rPr>
        <w:t xml:space="preserve"> </w:t>
      </w:r>
      <w:r w:rsidRPr="001627AF">
        <w:rPr>
          <w:rFonts w:eastAsia="Calibri" w:cstheme="minorHAnsi"/>
          <w:w w:val="110"/>
          <w:sz w:val="24"/>
          <w:szCs w:val="24"/>
        </w:rPr>
        <w:t>and</w:t>
      </w:r>
      <w:r w:rsidRPr="001627AF">
        <w:rPr>
          <w:rFonts w:eastAsia="Calibri" w:cstheme="minorHAnsi"/>
          <w:spacing w:val="-11"/>
          <w:w w:val="110"/>
          <w:sz w:val="24"/>
          <w:szCs w:val="24"/>
        </w:rPr>
        <w:t xml:space="preserve"> </w:t>
      </w:r>
      <w:r w:rsidRPr="001627AF">
        <w:rPr>
          <w:rFonts w:eastAsia="Calibri" w:cstheme="minorHAnsi"/>
          <w:w w:val="110"/>
          <w:sz w:val="24"/>
          <w:szCs w:val="24"/>
        </w:rPr>
        <w:t>applicants</w:t>
      </w:r>
      <w:r w:rsidRPr="001627AF">
        <w:rPr>
          <w:rFonts w:eastAsia="Calibri" w:cstheme="minorHAnsi"/>
          <w:spacing w:val="29"/>
          <w:w w:val="110"/>
          <w:sz w:val="24"/>
          <w:szCs w:val="24"/>
        </w:rPr>
        <w:t xml:space="preserve"> </w:t>
      </w:r>
      <w:r w:rsidRPr="001627AF">
        <w:rPr>
          <w:rFonts w:eastAsia="Calibri" w:cstheme="minorHAnsi"/>
          <w:w w:val="110"/>
          <w:sz w:val="24"/>
          <w:szCs w:val="24"/>
        </w:rPr>
        <w:t>for</w:t>
      </w:r>
      <w:r w:rsidRPr="001627AF">
        <w:rPr>
          <w:rFonts w:eastAsia="Calibri" w:cstheme="minorHAnsi"/>
          <w:spacing w:val="-12"/>
          <w:w w:val="110"/>
          <w:sz w:val="24"/>
          <w:szCs w:val="24"/>
        </w:rPr>
        <w:t xml:space="preserve"> </w:t>
      </w:r>
      <w:r w:rsidRPr="001627AF">
        <w:rPr>
          <w:rFonts w:eastAsia="Calibri" w:cstheme="minorHAnsi"/>
          <w:w w:val="110"/>
          <w:sz w:val="24"/>
          <w:szCs w:val="24"/>
        </w:rPr>
        <w:t>employment.</w:t>
      </w:r>
    </w:p>
    <w:p w14:paraId="6F3F6AA0" w14:textId="77777777" w:rsidR="004D5C60" w:rsidRPr="001627AF" w:rsidRDefault="004D5C60" w:rsidP="001627AF">
      <w:pPr>
        <w:widowControl w:val="0"/>
        <w:numPr>
          <w:ilvl w:val="1"/>
          <w:numId w:val="21"/>
        </w:numPr>
        <w:tabs>
          <w:tab w:val="left" w:pos="1309"/>
          <w:tab w:val="left" w:pos="1312"/>
        </w:tabs>
        <w:autoSpaceDE w:val="0"/>
        <w:autoSpaceDN w:val="0"/>
        <w:spacing w:after="0" w:line="240" w:lineRule="auto"/>
        <w:ind w:left="1310" w:right="739" w:hanging="360"/>
        <w:rPr>
          <w:rFonts w:eastAsia="Calibri" w:cstheme="minorHAnsi"/>
          <w:sz w:val="24"/>
          <w:szCs w:val="24"/>
        </w:rPr>
      </w:pPr>
      <w:r w:rsidRPr="001627AF">
        <w:rPr>
          <w:rFonts w:eastAsia="Calibri" w:cstheme="minorHAnsi"/>
          <w:w w:val="110"/>
          <w:sz w:val="24"/>
          <w:szCs w:val="24"/>
        </w:rPr>
        <w:t>The</w:t>
      </w:r>
      <w:r w:rsidRPr="001627AF">
        <w:rPr>
          <w:rFonts w:eastAsia="Calibri" w:cstheme="minorHAnsi"/>
          <w:spacing w:val="-12"/>
          <w:w w:val="110"/>
          <w:sz w:val="24"/>
          <w:szCs w:val="24"/>
        </w:rPr>
        <w:t xml:space="preserve"> </w:t>
      </w:r>
      <w:r w:rsidRPr="001627AF">
        <w:rPr>
          <w:rFonts w:eastAsia="Calibri" w:cstheme="minorHAnsi"/>
          <w:w w:val="110"/>
          <w:sz w:val="24"/>
          <w:szCs w:val="24"/>
        </w:rPr>
        <w:t>contractor</w:t>
      </w:r>
      <w:r w:rsidRPr="001627AF">
        <w:rPr>
          <w:rFonts w:eastAsia="Calibri" w:cstheme="minorHAnsi"/>
          <w:spacing w:val="18"/>
          <w:w w:val="110"/>
          <w:sz w:val="24"/>
          <w:szCs w:val="24"/>
        </w:rPr>
        <w:t xml:space="preserve"> </w:t>
      </w:r>
      <w:r w:rsidRPr="001627AF">
        <w:rPr>
          <w:rFonts w:eastAsia="Calibri" w:cstheme="minorHAnsi"/>
          <w:w w:val="110"/>
          <w:sz w:val="24"/>
          <w:szCs w:val="24"/>
        </w:rPr>
        <w:t>will</w:t>
      </w:r>
      <w:r w:rsidRPr="001627AF">
        <w:rPr>
          <w:rFonts w:eastAsia="Calibri" w:cstheme="minorHAnsi"/>
          <w:spacing w:val="-5"/>
          <w:w w:val="110"/>
          <w:sz w:val="24"/>
          <w:szCs w:val="24"/>
        </w:rPr>
        <w:t xml:space="preserve"> </w:t>
      </w:r>
      <w:r w:rsidRPr="001627AF">
        <w:rPr>
          <w:rFonts w:eastAsia="Calibri" w:cstheme="minorHAnsi"/>
          <w:w w:val="110"/>
          <w:sz w:val="24"/>
          <w:szCs w:val="24"/>
        </w:rPr>
        <w:t>comply</w:t>
      </w:r>
      <w:r w:rsidRPr="001627AF">
        <w:rPr>
          <w:rFonts w:eastAsia="Calibri" w:cstheme="minorHAnsi"/>
          <w:spacing w:val="11"/>
          <w:w w:val="110"/>
          <w:sz w:val="24"/>
          <w:szCs w:val="24"/>
        </w:rPr>
        <w:t xml:space="preserve"> </w:t>
      </w:r>
      <w:r w:rsidRPr="001627AF">
        <w:rPr>
          <w:rFonts w:eastAsia="Calibri" w:cstheme="minorHAnsi"/>
          <w:w w:val="110"/>
          <w:sz w:val="24"/>
          <w:szCs w:val="24"/>
        </w:rPr>
        <w:t>with</w:t>
      </w:r>
      <w:r w:rsidRPr="001627AF">
        <w:rPr>
          <w:rFonts w:eastAsia="Calibri" w:cstheme="minorHAnsi"/>
          <w:spacing w:val="-3"/>
          <w:w w:val="110"/>
          <w:sz w:val="24"/>
          <w:szCs w:val="24"/>
        </w:rPr>
        <w:t xml:space="preserve"> </w:t>
      </w:r>
      <w:r w:rsidRPr="001627AF">
        <w:rPr>
          <w:rFonts w:eastAsia="Calibri" w:cstheme="minorHAnsi"/>
          <w:w w:val="110"/>
          <w:sz w:val="24"/>
          <w:szCs w:val="24"/>
        </w:rPr>
        <w:t>all</w:t>
      </w:r>
      <w:r w:rsidRPr="001627AF">
        <w:rPr>
          <w:rFonts w:eastAsia="Calibri" w:cstheme="minorHAnsi"/>
          <w:spacing w:val="-5"/>
          <w:w w:val="110"/>
          <w:sz w:val="24"/>
          <w:szCs w:val="24"/>
        </w:rPr>
        <w:t xml:space="preserve"> </w:t>
      </w:r>
      <w:r w:rsidRPr="001627AF">
        <w:rPr>
          <w:rFonts w:eastAsia="Calibri" w:cstheme="minorHAnsi"/>
          <w:w w:val="110"/>
          <w:sz w:val="24"/>
          <w:szCs w:val="24"/>
        </w:rPr>
        <w:t>provisions</w:t>
      </w:r>
      <w:r w:rsidRPr="001627AF">
        <w:rPr>
          <w:rFonts w:eastAsia="Calibri" w:cstheme="minorHAnsi"/>
          <w:spacing w:val="18"/>
          <w:w w:val="110"/>
          <w:sz w:val="24"/>
          <w:szCs w:val="24"/>
        </w:rPr>
        <w:t xml:space="preserve"> </w:t>
      </w:r>
      <w:r w:rsidRPr="001627AF">
        <w:rPr>
          <w:rFonts w:eastAsia="Calibri" w:cstheme="minorHAnsi"/>
          <w:w w:val="110"/>
          <w:sz w:val="24"/>
          <w:szCs w:val="24"/>
        </w:rPr>
        <w:t>of</w:t>
      </w:r>
      <w:r w:rsidRPr="001627AF">
        <w:rPr>
          <w:rFonts w:eastAsia="Calibri" w:cstheme="minorHAnsi"/>
          <w:spacing w:val="-5"/>
          <w:w w:val="110"/>
          <w:sz w:val="24"/>
          <w:szCs w:val="24"/>
        </w:rPr>
        <w:t xml:space="preserve"> </w:t>
      </w:r>
      <w:r w:rsidRPr="001627AF">
        <w:rPr>
          <w:rFonts w:eastAsia="Calibri" w:cstheme="minorHAnsi"/>
          <w:w w:val="110"/>
          <w:sz w:val="24"/>
          <w:szCs w:val="24"/>
        </w:rPr>
        <w:t>Executive Order</w:t>
      </w:r>
      <w:r w:rsidRPr="001627AF">
        <w:rPr>
          <w:rFonts w:eastAsia="Calibri" w:cstheme="minorHAnsi"/>
          <w:spacing w:val="-2"/>
          <w:w w:val="110"/>
          <w:sz w:val="24"/>
          <w:szCs w:val="24"/>
        </w:rPr>
        <w:t xml:space="preserve"> </w:t>
      </w:r>
      <w:r w:rsidRPr="001627AF">
        <w:rPr>
          <w:rFonts w:eastAsia="Calibri" w:cstheme="minorHAnsi"/>
          <w:w w:val="110"/>
          <w:sz w:val="24"/>
          <w:szCs w:val="24"/>
        </w:rPr>
        <w:t>11246</w:t>
      </w:r>
      <w:r w:rsidRPr="001627AF">
        <w:rPr>
          <w:rFonts w:eastAsia="Calibri" w:cstheme="minorHAnsi"/>
          <w:spacing w:val="-12"/>
          <w:w w:val="110"/>
          <w:sz w:val="24"/>
          <w:szCs w:val="24"/>
        </w:rPr>
        <w:t xml:space="preserve"> </w:t>
      </w:r>
      <w:r w:rsidRPr="001627AF">
        <w:rPr>
          <w:rFonts w:eastAsia="Calibri" w:cstheme="minorHAnsi"/>
          <w:w w:val="110"/>
          <w:sz w:val="24"/>
          <w:szCs w:val="24"/>
        </w:rPr>
        <w:t>of</w:t>
      </w:r>
      <w:r w:rsidRPr="001627AF">
        <w:rPr>
          <w:rFonts w:eastAsia="Calibri" w:cstheme="minorHAnsi"/>
          <w:spacing w:val="-10"/>
          <w:w w:val="110"/>
          <w:sz w:val="24"/>
          <w:szCs w:val="24"/>
        </w:rPr>
        <w:t xml:space="preserve"> </w:t>
      </w:r>
      <w:r w:rsidRPr="001627AF">
        <w:rPr>
          <w:rFonts w:eastAsia="Calibri" w:cstheme="minorHAnsi"/>
          <w:w w:val="110"/>
          <w:sz w:val="24"/>
          <w:szCs w:val="24"/>
        </w:rPr>
        <w:t>September</w:t>
      </w:r>
      <w:r w:rsidRPr="001627AF">
        <w:rPr>
          <w:rFonts w:eastAsia="Calibri" w:cstheme="minorHAnsi"/>
          <w:spacing w:val="20"/>
          <w:w w:val="110"/>
          <w:sz w:val="24"/>
          <w:szCs w:val="24"/>
        </w:rPr>
        <w:t xml:space="preserve"> </w:t>
      </w:r>
      <w:r w:rsidRPr="001627AF">
        <w:rPr>
          <w:rFonts w:eastAsia="Calibri" w:cstheme="minorHAnsi"/>
          <w:w w:val="110"/>
          <w:sz w:val="24"/>
          <w:szCs w:val="24"/>
        </w:rPr>
        <w:t>24,</w:t>
      </w:r>
      <w:r w:rsidRPr="001627AF">
        <w:rPr>
          <w:rFonts w:eastAsia="Calibri" w:cstheme="minorHAnsi"/>
          <w:spacing w:val="-9"/>
          <w:w w:val="110"/>
          <w:sz w:val="24"/>
          <w:szCs w:val="24"/>
        </w:rPr>
        <w:t xml:space="preserve"> </w:t>
      </w:r>
      <w:r w:rsidRPr="001627AF">
        <w:rPr>
          <w:rFonts w:eastAsia="Calibri" w:cstheme="minorHAnsi"/>
          <w:w w:val="110"/>
          <w:sz w:val="24"/>
          <w:szCs w:val="24"/>
        </w:rPr>
        <w:t>1965,</w:t>
      </w:r>
      <w:r w:rsidRPr="001627AF">
        <w:rPr>
          <w:rFonts w:eastAsia="Calibri" w:cstheme="minorHAnsi"/>
          <w:spacing w:val="-9"/>
          <w:w w:val="110"/>
          <w:sz w:val="24"/>
          <w:szCs w:val="24"/>
        </w:rPr>
        <w:t xml:space="preserve"> </w:t>
      </w:r>
      <w:r w:rsidRPr="001627AF">
        <w:rPr>
          <w:rFonts w:eastAsia="Calibri" w:cstheme="minorHAnsi"/>
          <w:w w:val="110"/>
          <w:sz w:val="24"/>
          <w:szCs w:val="24"/>
        </w:rPr>
        <w:t>and of</w:t>
      </w:r>
      <w:r w:rsidRPr="001627AF">
        <w:rPr>
          <w:rFonts w:eastAsia="Calibri" w:cstheme="minorHAnsi"/>
          <w:spacing w:val="-3"/>
          <w:w w:val="110"/>
          <w:sz w:val="24"/>
          <w:szCs w:val="24"/>
        </w:rPr>
        <w:t xml:space="preserve"> </w:t>
      </w:r>
      <w:r w:rsidRPr="001627AF">
        <w:rPr>
          <w:rFonts w:eastAsia="Calibri" w:cstheme="minorHAnsi"/>
          <w:w w:val="110"/>
          <w:sz w:val="24"/>
          <w:szCs w:val="24"/>
        </w:rPr>
        <w:t>the</w:t>
      </w:r>
      <w:r w:rsidRPr="001627AF">
        <w:rPr>
          <w:rFonts w:eastAsia="Calibri" w:cstheme="minorHAnsi"/>
          <w:spacing w:val="-3"/>
          <w:w w:val="110"/>
          <w:sz w:val="24"/>
          <w:szCs w:val="24"/>
        </w:rPr>
        <w:t xml:space="preserve"> </w:t>
      </w:r>
      <w:r w:rsidRPr="001627AF">
        <w:rPr>
          <w:rFonts w:eastAsia="Calibri" w:cstheme="minorHAnsi"/>
          <w:w w:val="110"/>
          <w:sz w:val="24"/>
          <w:szCs w:val="24"/>
        </w:rPr>
        <w:t>rules,</w:t>
      </w:r>
      <w:r w:rsidRPr="001627AF">
        <w:rPr>
          <w:rFonts w:eastAsia="Calibri" w:cstheme="minorHAnsi"/>
          <w:spacing w:val="28"/>
          <w:w w:val="110"/>
          <w:sz w:val="24"/>
          <w:szCs w:val="24"/>
        </w:rPr>
        <w:t xml:space="preserve"> </w:t>
      </w:r>
      <w:r w:rsidRPr="001627AF">
        <w:rPr>
          <w:rFonts w:eastAsia="Calibri" w:cstheme="minorHAnsi"/>
          <w:w w:val="110"/>
          <w:sz w:val="24"/>
          <w:szCs w:val="24"/>
        </w:rPr>
        <w:t>regulations,</w:t>
      </w:r>
      <w:r w:rsidRPr="001627AF">
        <w:rPr>
          <w:rFonts w:eastAsia="Calibri" w:cstheme="minorHAnsi"/>
          <w:spacing w:val="40"/>
          <w:w w:val="110"/>
          <w:sz w:val="24"/>
          <w:szCs w:val="24"/>
        </w:rPr>
        <w:t xml:space="preserve"> </w:t>
      </w:r>
      <w:r w:rsidRPr="001627AF">
        <w:rPr>
          <w:rFonts w:eastAsia="Calibri" w:cstheme="minorHAnsi"/>
          <w:w w:val="110"/>
          <w:sz w:val="24"/>
          <w:szCs w:val="24"/>
        </w:rPr>
        <w:t>and relevant orders of</w:t>
      </w:r>
      <w:r w:rsidRPr="001627AF">
        <w:rPr>
          <w:rFonts w:eastAsia="Calibri" w:cstheme="minorHAnsi"/>
          <w:spacing w:val="-3"/>
          <w:w w:val="110"/>
          <w:sz w:val="24"/>
          <w:szCs w:val="24"/>
        </w:rPr>
        <w:t xml:space="preserve"> </w:t>
      </w:r>
      <w:r w:rsidRPr="001627AF">
        <w:rPr>
          <w:rFonts w:eastAsia="Calibri" w:cstheme="minorHAnsi"/>
          <w:w w:val="110"/>
          <w:sz w:val="24"/>
          <w:szCs w:val="24"/>
        </w:rPr>
        <w:t>the</w:t>
      </w:r>
      <w:r w:rsidRPr="001627AF">
        <w:rPr>
          <w:rFonts w:eastAsia="Calibri" w:cstheme="minorHAnsi"/>
          <w:spacing w:val="21"/>
          <w:w w:val="110"/>
          <w:sz w:val="24"/>
          <w:szCs w:val="24"/>
        </w:rPr>
        <w:t xml:space="preserve"> </w:t>
      </w:r>
      <w:r w:rsidRPr="001627AF">
        <w:rPr>
          <w:rFonts w:eastAsia="Calibri" w:cstheme="minorHAnsi"/>
          <w:w w:val="110"/>
          <w:sz w:val="24"/>
          <w:szCs w:val="24"/>
        </w:rPr>
        <w:t>Secretary of</w:t>
      </w:r>
      <w:r w:rsidRPr="001627AF">
        <w:rPr>
          <w:rFonts w:eastAsia="Calibri" w:cstheme="minorHAnsi"/>
          <w:spacing w:val="-3"/>
          <w:w w:val="110"/>
          <w:sz w:val="24"/>
          <w:szCs w:val="24"/>
        </w:rPr>
        <w:t xml:space="preserve"> </w:t>
      </w:r>
      <w:r w:rsidRPr="001627AF">
        <w:rPr>
          <w:rFonts w:eastAsia="Calibri" w:cstheme="minorHAnsi"/>
          <w:w w:val="110"/>
          <w:sz w:val="24"/>
          <w:szCs w:val="24"/>
        </w:rPr>
        <w:t>Labor.</w:t>
      </w:r>
    </w:p>
    <w:p w14:paraId="6EEA6FE3" w14:textId="77777777" w:rsidR="004D5C60" w:rsidRPr="001627AF" w:rsidRDefault="004D5C60" w:rsidP="001627AF">
      <w:pPr>
        <w:widowControl w:val="0"/>
        <w:numPr>
          <w:ilvl w:val="1"/>
          <w:numId w:val="21"/>
        </w:numPr>
        <w:tabs>
          <w:tab w:val="left" w:pos="1309"/>
          <w:tab w:val="left" w:pos="1312"/>
        </w:tabs>
        <w:autoSpaceDE w:val="0"/>
        <w:autoSpaceDN w:val="0"/>
        <w:spacing w:after="0" w:line="240" w:lineRule="auto"/>
        <w:ind w:left="1310" w:right="724" w:hanging="360"/>
        <w:rPr>
          <w:rFonts w:eastAsia="Calibri" w:cstheme="minorHAnsi"/>
          <w:sz w:val="24"/>
          <w:szCs w:val="24"/>
        </w:rPr>
      </w:pPr>
      <w:r w:rsidRPr="001627AF">
        <w:rPr>
          <w:rFonts w:eastAsia="Calibri" w:cstheme="minorHAnsi"/>
          <w:w w:val="105"/>
          <w:sz w:val="24"/>
          <w:szCs w:val="24"/>
        </w:rPr>
        <w:t>The contractor</w:t>
      </w:r>
      <w:r w:rsidRPr="001627AF">
        <w:rPr>
          <w:rFonts w:eastAsia="Calibri" w:cstheme="minorHAnsi"/>
          <w:spacing w:val="40"/>
          <w:w w:val="105"/>
          <w:sz w:val="24"/>
          <w:szCs w:val="24"/>
        </w:rPr>
        <w:t xml:space="preserve"> </w:t>
      </w:r>
      <w:r w:rsidRPr="001627AF">
        <w:rPr>
          <w:rFonts w:eastAsia="Calibri" w:cstheme="minorHAnsi"/>
          <w:w w:val="105"/>
          <w:sz w:val="24"/>
          <w:szCs w:val="24"/>
        </w:rPr>
        <w:t>will furnish</w:t>
      </w:r>
      <w:r w:rsidRPr="001627AF">
        <w:rPr>
          <w:rFonts w:eastAsia="Calibri" w:cstheme="minorHAnsi"/>
          <w:spacing w:val="40"/>
          <w:w w:val="105"/>
          <w:sz w:val="24"/>
          <w:szCs w:val="24"/>
        </w:rPr>
        <w:t xml:space="preserve"> </w:t>
      </w:r>
      <w:r w:rsidRPr="001627AF">
        <w:rPr>
          <w:rFonts w:eastAsia="Calibri" w:cstheme="minorHAnsi"/>
          <w:w w:val="105"/>
          <w:sz w:val="24"/>
          <w:szCs w:val="24"/>
        </w:rPr>
        <w:t>all information</w:t>
      </w:r>
      <w:r w:rsidRPr="001627AF">
        <w:rPr>
          <w:rFonts w:eastAsia="Calibri" w:cstheme="minorHAnsi"/>
          <w:spacing w:val="40"/>
          <w:w w:val="105"/>
          <w:sz w:val="24"/>
          <w:szCs w:val="24"/>
        </w:rPr>
        <w:t xml:space="preserve"> </w:t>
      </w:r>
      <w:r w:rsidRPr="001627AF">
        <w:rPr>
          <w:rFonts w:eastAsia="Calibri" w:cstheme="minorHAnsi"/>
          <w:w w:val="105"/>
          <w:sz w:val="24"/>
          <w:szCs w:val="24"/>
        </w:rPr>
        <w:t>and reports</w:t>
      </w:r>
      <w:r w:rsidRPr="001627AF">
        <w:rPr>
          <w:rFonts w:eastAsia="Calibri" w:cstheme="minorHAnsi"/>
          <w:spacing w:val="40"/>
          <w:w w:val="105"/>
          <w:sz w:val="24"/>
          <w:szCs w:val="24"/>
        </w:rPr>
        <w:t xml:space="preserve"> </w:t>
      </w:r>
      <w:r w:rsidRPr="001627AF">
        <w:rPr>
          <w:rFonts w:eastAsia="Calibri" w:cstheme="minorHAnsi"/>
          <w:w w:val="105"/>
          <w:sz w:val="24"/>
          <w:szCs w:val="24"/>
        </w:rPr>
        <w:t>required</w:t>
      </w:r>
      <w:r w:rsidRPr="001627AF">
        <w:rPr>
          <w:rFonts w:eastAsia="Calibri" w:cstheme="minorHAnsi"/>
          <w:spacing w:val="40"/>
          <w:w w:val="105"/>
          <w:sz w:val="24"/>
          <w:szCs w:val="24"/>
        </w:rPr>
        <w:t xml:space="preserve"> </w:t>
      </w:r>
      <w:r w:rsidRPr="001627AF">
        <w:rPr>
          <w:rFonts w:eastAsia="Calibri" w:cstheme="minorHAnsi"/>
          <w:w w:val="105"/>
          <w:sz w:val="24"/>
          <w:szCs w:val="24"/>
        </w:rPr>
        <w:t>by</w:t>
      </w:r>
      <w:r w:rsidRPr="001627AF">
        <w:rPr>
          <w:rFonts w:eastAsia="Calibri" w:cstheme="minorHAnsi"/>
          <w:spacing w:val="28"/>
          <w:w w:val="105"/>
          <w:sz w:val="24"/>
          <w:szCs w:val="24"/>
        </w:rPr>
        <w:t xml:space="preserve"> </w:t>
      </w:r>
      <w:r w:rsidRPr="001627AF">
        <w:rPr>
          <w:rFonts w:eastAsia="Calibri" w:cstheme="minorHAnsi"/>
          <w:w w:val="105"/>
          <w:sz w:val="24"/>
          <w:szCs w:val="24"/>
        </w:rPr>
        <w:t>Executive</w:t>
      </w:r>
      <w:r w:rsidRPr="001627AF">
        <w:rPr>
          <w:rFonts w:eastAsia="Calibri" w:cstheme="minorHAnsi"/>
          <w:spacing w:val="32"/>
          <w:w w:val="105"/>
          <w:sz w:val="24"/>
          <w:szCs w:val="24"/>
        </w:rPr>
        <w:t xml:space="preserve"> </w:t>
      </w:r>
      <w:r w:rsidRPr="001627AF">
        <w:rPr>
          <w:rFonts w:eastAsia="Calibri" w:cstheme="minorHAnsi"/>
          <w:w w:val="105"/>
          <w:sz w:val="24"/>
          <w:szCs w:val="24"/>
        </w:rPr>
        <w:t>Order</w:t>
      </w:r>
      <w:r w:rsidRPr="001627AF">
        <w:rPr>
          <w:rFonts w:eastAsia="Calibri" w:cstheme="minorHAnsi"/>
          <w:spacing w:val="28"/>
          <w:w w:val="105"/>
          <w:sz w:val="24"/>
          <w:szCs w:val="24"/>
        </w:rPr>
        <w:t xml:space="preserve"> </w:t>
      </w:r>
      <w:r w:rsidRPr="001627AF">
        <w:rPr>
          <w:rFonts w:eastAsia="Calibri" w:cstheme="minorHAnsi"/>
          <w:w w:val="105"/>
          <w:sz w:val="24"/>
          <w:szCs w:val="24"/>
        </w:rPr>
        <w:t>11246</w:t>
      </w:r>
      <w:r w:rsidRPr="001627AF">
        <w:rPr>
          <w:rFonts w:eastAsia="Calibri" w:cstheme="minorHAnsi"/>
          <w:spacing w:val="31"/>
          <w:w w:val="105"/>
          <w:sz w:val="24"/>
          <w:szCs w:val="24"/>
        </w:rPr>
        <w:t xml:space="preserve"> </w:t>
      </w:r>
      <w:r w:rsidRPr="001627AF">
        <w:rPr>
          <w:rFonts w:eastAsia="Calibri" w:cstheme="minorHAnsi"/>
          <w:w w:val="105"/>
          <w:sz w:val="24"/>
          <w:szCs w:val="24"/>
        </w:rPr>
        <w:t>of September</w:t>
      </w:r>
      <w:r w:rsidRPr="001627AF">
        <w:rPr>
          <w:rFonts w:eastAsia="Calibri" w:cstheme="minorHAnsi"/>
          <w:spacing w:val="35"/>
          <w:w w:val="105"/>
          <w:sz w:val="24"/>
          <w:szCs w:val="24"/>
        </w:rPr>
        <w:t xml:space="preserve"> </w:t>
      </w:r>
      <w:r w:rsidRPr="001627AF">
        <w:rPr>
          <w:rFonts w:eastAsia="Calibri" w:cstheme="minorHAnsi"/>
          <w:w w:val="105"/>
          <w:sz w:val="24"/>
          <w:szCs w:val="24"/>
        </w:rPr>
        <w:t>24, 1965, and</w:t>
      </w:r>
      <w:r w:rsidRPr="001627AF">
        <w:rPr>
          <w:rFonts w:eastAsia="Calibri" w:cstheme="minorHAnsi"/>
          <w:spacing w:val="17"/>
          <w:w w:val="105"/>
          <w:sz w:val="24"/>
          <w:szCs w:val="24"/>
        </w:rPr>
        <w:t xml:space="preserve"> </w:t>
      </w:r>
      <w:r w:rsidRPr="001627AF">
        <w:rPr>
          <w:rFonts w:eastAsia="Calibri" w:cstheme="minorHAnsi"/>
          <w:w w:val="105"/>
          <w:sz w:val="24"/>
          <w:szCs w:val="24"/>
        </w:rPr>
        <w:t>by the</w:t>
      </w:r>
      <w:r w:rsidRPr="001627AF">
        <w:rPr>
          <w:rFonts w:eastAsia="Calibri" w:cstheme="minorHAnsi"/>
          <w:spacing w:val="24"/>
          <w:w w:val="105"/>
          <w:sz w:val="24"/>
          <w:szCs w:val="24"/>
        </w:rPr>
        <w:t xml:space="preserve"> </w:t>
      </w:r>
      <w:r w:rsidRPr="001627AF">
        <w:rPr>
          <w:rFonts w:eastAsia="Calibri" w:cstheme="minorHAnsi"/>
          <w:w w:val="105"/>
          <w:sz w:val="24"/>
          <w:szCs w:val="24"/>
        </w:rPr>
        <w:t>rules,</w:t>
      </w:r>
      <w:r w:rsidRPr="001627AF">
        <w:rPr>
          <w:rFonts w:eastAsia="Calibri" w:cstheme="minorHAnsi"/>
          <w:spacing w:val="27"/>
          <w:w w:val="105"/>
          <w:sz w:val="24"/>
          <w:szCs w:val="24"/>
        </w:rPr>
        <w:t xml:space="preserve"> </w:t>
      </w:r>
      <w:r w:rsidRPr="001627AF">
        <w:rPr>
          <w:rFonts w:eastAsia="Calibri" w:cstheme="minorHAnsi"/>
          <w:w w:val="105"/>
          <w:sz w:val="24"/>
          <w:szCs w:val="24"/>
        </w:rPr>
        <w:t>regulations,</w:t>
      </w:r>
      <w:r w:rsidRPr="001627AF">
        <w:rPr>
          <w:rFonts w:eastAsia="Calibri" w:cstheme="minorHAnsi"/>
          <w:spacing w:val="40"/>
          <w:w w:val="105"/>
          <w:sz w:val="24"/>
          <w:szCs w:val="24"/>
        </w:rPr>
        <w:t xml:space="preserve"> </w:t>
      </w:r>
      <w:r w:rsidRPr="001627AF">
        <w:rPr>
          <w:rFonts w:eastAsia="Calibri" w:cstheme="minorHAnsi"/>
          <w:w w:val="105"/>
          <w:sz w:val="24"/>
          <w:szCs w:val="24"/>
        </w:rPr>
        <w:t>and</w:t>
      </w:r>
      <w:r w:rsidRPr="001627AF">
        <w:rPr>
          <w:rFonts w:eastAsia="Calibri" w:cstheme="minorHAnsi"/>
          <w:spacing w:val="17"/>
          <w:w w:val="105"/>
          <w:sz w:val="24"/>
          <w:szCs w:val="24"/>
        </w:rPr>
        <w:t xml:space="preserve"> </w:t>
      </w:r>
      <w:r w:rsidRPr="001627AF">
        <w:rPr>
          <w:rFonts w:eastAsia="Calibri" w:cstheme="minorHAnsi"/>
          <w:w w:val="105"/>
          <w:sz w:val="24"/>
          <w:szCs w:val="24"/>
        </w:rPr>
        <w:t>orders</w:t>
      </w:r>
      <w:r w:rsidRPr="001627AF">
        <w:rPr>
          <w:rFonts w:eastAsia="Calibri" w:cstheme="minorHAnsi"/>
          <w:spacing w:val="33"/>
          <w:w w:val="105"/>
          <w:sz w:val="24"/>
          <w:szCs w:val="24"/>
        </w:rPr>
        <w:t xml:space="preserve"> </w:t>
      </w:r>
      <w:r w:rsidRPr="001627AF">
        <w:rPr>
          <w:rFonts w:eastAsia="Calibri" w:cstheme="minorHAnsi"/>
          <w:w w:val="105"/>
          <w:sz w:val="24"/>
          <w:szCs w:val="24"/>
        </w:rPr>
        <w:t>of the</w:t>
      </w:r>
      <w:r w:rsidRPr="001627AF">
        <w:rPr>
          <w:rFonts w:eastAsia="Calibri" w:cstheme="minorHAnsi"/>
          <w:spacing w:val="22"/>
          <w:w w:val="105"/>
          <w:sz w:val="24"/>
          <w:szCs w:val="24"/>
        </w:rPr>
        <w:t xml:space="preserve"> </w:t>
      </w:r>
      <w:r w:rsidRPr="001627AF">
        <w:rPr>
          <w:rFonts w:eastAsia="Calibri" w:cstheme="minorHAnsi"/>
          <w:w w:val="105"/>
          <w:sz w:val="24"/>
          <w:szCs w:val="24"/>
        </w:rPr>
        <w:t>Secretary</w:t>
      </w:r>
      <w:r w:rsidRPr="001627AF">
        <w:rPr>
          <w:rFonts w:eastAsia="Calibri" w:cstheme="minorHAnsi"/>
          <w:spacing w:val="40"/>
          <w:w w:val="105"/>
          <w:sz w:val="24"/>
          <w:szCs w:val="24"/>
        </w:rPr>
        <w:t xml:space="preserve"> </w:t>
      </w:r>
      <w:r w:rsidRPr="001627AF">
        <w:rPr>
          <w:rFonts w:eastAsia="Calibri" w:cstheme="minorHAnsi"/>
          <w:w w:val="105"/>
          <w:sz w:val="24"/>
          <w:szCs w:val="24"/>
        </w:rPr>
        <w:t>of Labor,</w:t>
      </w:r>
      <w:r w:rsidRPr="001627AF">
        <w:rPr>
          <w:rFonts w:eastAsia="Calibri" w:cstheme="minorHAnsi"/>
          <w:spacing w:val="27"/>
          <w:w w:val="105"/>
          <w:sz w:val="24"/>
          <w:szCs w:val="24"/>
        </w:rPr>
        <w:t xml:space="preserve"> </w:t>
      </w:r>
      <w:r w:rsidRPr="001627AF">
        <w:rPr>
          <w:rFonts w:eastAsia="Calibri" w:cstheme="minorHAnsi"/>
          <w:w w:val="105"/>
          <w:sz w:val="24"/>
          <w:szCs w:val="24"/>
        </w:rPr>
        <w:t>or</w:t>
      </w:r>
      <w:r w:rsidRPr="001627AF">
        <w:rPr>
          <w:rFonts w:eastAsia="Calibri" w:cstheme="minorHAnsi"/>
          <w:spacing w:val="-1"/>
          <w:w w:val="105"/>
          <w:sz w:val="24"/>
          <w:szCs w:val="24"/>
        </w:rPr>
        <w:t xml:space="preserve"> </w:t>
      </w:r>
      <w:r w:rsidRPr="001627AF">
        <w:rPr>
          <w:rFonts w:eastAsia="Calibri" w:cstheme="minorHAnsi"/>
          <w:w w:val="105"/>
          <w:sz w:val="24"/>
          <w:szCs w:val="24"/>
        </w:rPr>
        <w:t>pursuant thereto,</w:t>
      </w:r>
      <w:r w:rsidRPr="001627AF">
        <w:rPr>
          <w:rFonts w:eastAsia="Calibri" w:cstheme="minorHAnsi"/>
          <w:spacing w:val="40"/>
          <w:w w:val="105"/>
          <w:sz w:val="24"/>
          <w:szCs w:val="24"/>
        </w:rPr>
        <w:t xml:space="preserve"> </w:t>
      </w:r>
      <w:r w:rsidRPr="001627AF">
        <w:rPr>
          <w:rFonts w:eastAsia="Calibri" w:cstheme="minorHAnsi"/>
          <w:w w:val="105"/>
          <w:sz w:val="24"/>
          <w:szCs w:val="24"/>
        </w:rPr>
        <w:t>and</w:t>
      </w:r>
      <w:r w:rsidRPr="001627AF">
        <w:rPr>
          <w:rFonts w:eastAsia="Calibri" w:cstheme="minorHAnsi"/>
          <w:spacing w:val="32"/>
          <w:w w:val="105"/>
          <w:sz w:val="24"/>
          <w:szCs w:val="24"/>
        </w:rPr>
        <w:t xml:space="preserve"> </w:t>
      </w:r>
      <w:r w:rsidRPr="001627AF">
        <w:rPr>
          <w:rFonts w:eastAsia="Calibri" w:cstheme="minorHAnsi"/>
          <w:w w:val="105"/>
          <w:sz w:val="24"/>
          <w:szCs w:val="24"/>
        </w:rPr>
        <w:t>will</w:t>
      </w:r>
      <w:r w:rsidRPr="001627AF">
        <w:rPr>
          <w:rFonts w:eastAsia="Calibri" w:cstheme="minorHAnsi"/>
          <w:spacing w:val="30"/>
          <w:w w:val="105"/>
          <w:sz w:val="24"/>
          <w:szCs w:val="24"/>
        </w:rPr>
        <w:t xml:space="preserve"> </w:t>
      </w:r>
      <w:r w:rsidRPr="001627AF">
        <w:rPr>
          <w:rFonts w:eastAsia="Calibri" w:cstheme="minorHAnsi"/>
          <w:w w:val="105"/>
          <w:sz w:val="24"/>
          <w:szCs w:val="24"/>
        </w:rPr>
        <w:t>permit</w:t>
      </w:r>
      <w:r w:rsidRPr="001627AF">
        <w:rPr>
          <w:rFonts w:eastAsia="Calibri" w:cstheme="minorHAnsi"/>
          <w:spacing w:val="40"/>
          <w:w w:val="105"/>
          <w:sz w:val="24"/>
          <w:szCs w:val="24"/>
        </w:rPr>
        <w:t xml:space="preserve"> </w:t>
      </w:r>
      <w:r w:rsidRPr="001627AF">
        <w:rPr>
          <w:rFonts w:eastAsia="Calibri" w:cstheme="minorHAnsi"/>
          <w:w w:val="105"/>
          <w:sz w:val="24"/>
          <w:szCs w:val="24"/>
        </w:rPr>
        <w:t>access</w:t>
      </w:r>
      <w:r w:rsidRPr="001627AF">
        <w:rPr>
          <w:rFonts w:eastAsia="Calibri" w:cstheme="minorHAnsi"/>
          <w:spacing w:val="32"/>
          <w:w w:val="105"/>
          <w:sz w:val="24"/>
          <w:szCs w:val="24"/>
        </w:rPr>
        <w:t xml:space="preserve"> </w:t>
      </w:r>
      <w:r w:rsidRPr="001627AF">
        <w:rPr>
          <w:rFonts w:eastAsia="Calibri" w:cstheme="minorHAnsi"/>
          <w:w w:val="105"/>
          <w:sz w:val="24"/>
          <w:szCs w:val="24"/>
        </w:rPr>
        <w:t>to his</w:t>
      </w:r>
      <w:r w:rsidRPr="001627AF">
        <w:rPr>
          <w:rFonts w:eastAsia="Calibri" w:cstheme="minorHAnsi"/>
          <w:spacing w:val="32"/>
          <w:w w:val="105"/>
          <w:sz w:val="24"/>
          <w:szCs w:val="24"/>
        </w:rPr>
        <w:t xml:space="preserve"> </w:t>
      </w:r>
      <w:r w:rsidRPr="001627AF">
        <w:rPr>
          <w:rFonts w:eastAsia="Calibri" w:cstheme="minorHAnsi"/>
          <w:w w:val="105"/>
          <w:sz w:val="24"/>
          <w:szCs w:val="24"/>
        </w:rPr>
        <w:t>books,</w:t>
      </w:r>
      <w:r w:rsidRPr="001627AF">
        <w:rPr>
          <w:rFonts w:eastAsia="Calibri" w:cstheme="minorHAnsi"/>
          <w:spacing w:val="40"/>
          <w:w w:val="105"/>
          <w:sz w:val="24"/>
          <w:szCs w:val="24"/>
        </w:rPr>
        <w:t xml:space="preserve"> </w:t>
      </w:r>
      <w:r w:rsidRPr="001627AF">
        <w:rPr>
          <w:rFonts w:eastAsia="Calibri" w:cstheme="minorHAnsi"/>
          <w:w w:val="105"/>
          <w:sz w:val="24"/>
          <w:szCs w:val="24"/>
        </w:rPr>
        <w:t>records,</w:t>
      </w:r>
      <w:r w:rsidRPr="001627AF">
        <w:rPr>
          <w:rFonts w:eastAsia="Calibri" w:cstheme="minorHAnsi"/>
          <w:spacing w:val="40"/>
          <w:w w:val="105"/>
          <w:sz w:val="24"/>
          <w:szCs w:val="24"/>
        </w:rPr>
        <w:t xml:space="preserve"> </w:t>
      </w:r>
      <w:r w:rsidRPr="001627AF">
        <w:rPr>
          <w:rFonts w:eastAsia="Calibri" w:cstheme="minorHAnsi"/>
          <w:w w:val="105"/>
          <w:sz w:val="24"/>
          <w:szCs w:val="24"/>
        </w:rPr>
        <w:t>and</w:t>
      </w:r>
      <w:r w:rsidRPr="001627AF">
        <w:rPr>
          <w:rFonts w:eastAsia="Calibri" w:cstheme="minorHAnsi"/>
          <w:spacing w:val="32"/>
          <w:w w:val="105"/>
          <w:sz w:val="24"/>
          <w:szCs w:val="24"/>
        </w:rPr>
        <w:t xml:space="preserve"> </w:t>
      </w:r>
      <w:r w:rsidRPr="001627AF">
        <w:rPr>
          <w:rFonts w:eastAsia="Calibri" w:cstheme="minorHAnsi"/>
          <w:w w:val="105"/>
          <w:sz w:val="24"/>
          <w:szCs w:val="24"/>
        </w:rPr>
        <w:t>accounts</w:t>
      </w:r>
      <w:r w:rsidRPr="001627AF">
        <w:rPr>
          <w:rFonts w:eastAsia="Calibri" w:cstheme="minorHAnsi"/>
          <w:spacing w:val="40"/>
          <w:w w:val="105"/>
          <w:sz w:val="24"/>
          <w:szCs w:val="24"/>
        </w:rPr>
        <w:t xml:space="preserve"> </w:t>
      </w:r>
      <w:r w:rsidRPr="001627AF">
        <w:rPr>
          <w:rFonts w:eastAsia="Calibri" w:cstheme="minorHAnsi"/>
          <w:w w:val="105"/>
          <w:sz w:val="24"/>
          <w:szCs w:val="24"/>
        </w:rPr>
        <w:t>by</w:t>
      </w:r>
      <w:r w:rsidRPr="001627AF">
        <w:rPr>
          <w:rFonts w:eastAsia="Calibri" w:cstheme="minorHAnsi"/>
          <w:spacing w:val="19"/>
          <w:w w:val="105"/>
          <w:sz w:val="24"/>
          <w:szCs w:val="24"/>
        </w:rPr>
        <w:t xml:space="preserve"> </w:t>
      </w:r>
      <w:r w:rsidRPr="001627AF">
        <w:rPr>
          <w:rFonts w:eastAsia="Calibri" w:cstheme="minorHAnsi"/>
          <w:w w:val="105"/>
          <w:sz w:val="24"/>
          <w:szCs w:val="24"/>
        </w:rPr>
        <w:t>the</w:t>
      </w:r>
      <w:r w:rsidRPr="001627AF">
        <w:rPr>
          <w:rFonts w:eastAsia="Calibri" w:cstheme="minorHAnsi"/>
          <w:spacing w:val="19"/>
          <w:w w:val="105"/>
          <w:sz w:val="24"/>
          <w:szCs w:val="24"/>
        </w:rPr>
        <w:t xml:space="preserve"> </w:t>
      </w:r>
      <w:r w:rsidRPr="001627AF">
        <w:rPr>
          <w:rFonts w:eastAsia="Calibri" w:cstheme="minorHAnsi"/>
          <w:w w:val="105"/>
          <w:sz w:val="24"/>
          <w:szCs w:val="24"/>
        </w:rPr>
        <w:t>contracting</w:t>
      </w:r>
      <w:r w:rsidRPr="001627AF">
        <w:rPr>
          <w:rFonts w:eastAsia="Calibri" w:cstheme="minorHAnsi"/>
          <w:spacing w:val="73"/>
          <w:w w:val="105"/>
          <w:sz w:val="24"/>
          <w:szCs w:val="24"/>
        </w:rPr>
        <w:t xml:space="preserve"> </w:t>
      </w:r>
      <w:r w:rsidRPr="001627AF">
        <w:rPr>
          <w:rFonts w:eastAsia="Calibri" w:cstheme="minorHAnsi"/>
          <w:w w:val="105"/>
          <w:sz w:val="24"/>
          <w:szCs w:val="24"/>
        </w:rPr>
        <w:t>agency</w:t>
      </w:r>
      <w:r w:rsidRPr="001627AF">
        <w:rPr>
          <w:rFonts w:eastAsia="Calibri" w:cstheme="minorHAnsi"/>
          <w:spacing w:val="40"/>
          <w:w w:val="105"/>
          <w:sz w:val="24"/>
          <w:szCs w:val="24"/>
        </w:rPr>
        <w:t xml:space="preserve"> </w:t>
      </w:r>
      <w:r w:rsidRPr="001627AF">
        <w:rPr>
          <w:rFonts w:eastAsia="Calibri" w:cstheme="minorHAnsi"/>
          <w:w w:val="105"/>
          <w:sz w:val="24"/>
          <w:szCs w:val="24"/>
        </w:rPr>
        <w:t>and the Secretary</w:t>
      </w:r>
      <w:r w:rsidRPr="001627AF">
        <w:rPr>
          <w:rFonts w:eastAsia="Calibri" w:cstheme="minorHAnsi"/>
          <w:spacing w:val="40"/>
          <w:w w:val="105"/>
          <w:sz w:val="24"/>
          <w:szCs w:val="24"/>
        </w:rPr>
        <w:t xml:space="preserve"> </w:t>
      </w:r>
      <w:r w:rsidRPr="001627AF">
        <w:rPr>
          <w:rFonts w:eastAsia="Calibri" w:cstheme="minorHAnsi"/>
          <w:w w:val="105"/>
          <w:sz w:val="24"/>
          <w:szCs w:val="24"/>
        </w:rPr>
        <w:t>of Labor</w:t>
      </w:r>
      <w:r w:rsidRPr="001627AF">
        <w:rPr>
          <w:rFonts w:eastAsia="Calibri" w:cstheme="minorHAnsi"/>
          <w:spacing w:val="38"/>
          <w:w w:val="105"/>
          <w:sz w:val="24"/>
          <w:szCs w:val="24"/>
        </w:rPr>
        <w:t xml:space="preserve"> </w:t>
      </w:r>
      <w:r w:rsidRPr="001627AF">
        <w:rPr>
          <w:rFonts w:eastAsia="Calibri" w:cstheme="minorHAnsi"/>
          <w:w w:val="105"/>
          <w:sz w:val="24"/>
          <w:szCs w:val="24"/>
        </w:rPr>
        <w:t>for purposes</w:t>
      </w:r>
      <w:r w:rsidRPr="001627AF">
        <w:rPr>
          <w:rFonts w:eastAsia="Calibri" w:cstheme="minorHAnsi"/>
          <w:spacing w:val="40"/>
          <w:w w:val="105"/>
          <w:sz w:val="24"/>
          <w:szCs w:val="24"/>
        </w:rPr>
        <w:t xml:space="preserve"> </w:t>
      </w:r>
      <w:r w:rsidRPr="001627AF">
        <w:rPr>
          <w:rFonts w:eastAsia="Calibri" w:cstheme="minorHAnsi"/>
          <w:w w:val="105"/>
          <w:sz w:val="24"/>
          <w:szCs w:val="24"/>
        </w:rPr>
        <w:t>of</w:t>
      </w:r>
      <w:r w:rsidRPr="001627AF">
        <w:rPr>
          <w:rFonts w:eastAsia="Calibri" w:cstheme="minorHAnsi"/>
          <w:spacing w:val="40"/>
          <w:w w:val="105"/>
          <w:sz w:val="24"/>
          <w:szCs w:val="24"/>
        </w:rPr>
        <w:t xml:space="preserve"> </w:t>
      </w:r>
      <w:r w:rsidRPr="001627AF">
        <w:rPr>
          <w:rFonts w:eastAsia="Calibri" w:cstheme="minorHAnsi"/>
          <w:w w:val="105"/>
          <w:sz w:val="24"/>
          <w:szCs w:val="24"/>
        </w:rPr>
        <w:t>investigation</w:t>
      </w:r>
      <w:r w:rsidRPr="001627AF">
        <w:rPr>
          <w:rFonts w:eastAsia="Calibri" w:cstheme="minorHAnsi"/>
          <w:spacing w:val="40"/>
          <w:w w:val="105"/>
          <w:sz w:val="24"/>
          <w:szCs w:val="24"/>
        </w:rPr>
        <w:t xml:space="preserve"> </w:t>
      </w:r>
      <w:r w:rsidRPr="001627AF">
        <w:rPr>
          <w:rFonts w:eastAsia="Calibri" w:cstheme="minorHAnsi"/>
          <w:w w:val="105"/>
          <w:sz w:val="24"/>
          <w:szCs w:val="24"/>
        </w:rPr>
        <w:t>to ascertain</w:t>
      </w:r>
      <w:r w:rsidRPr="001627AF">
        <w:rPr>
          <w:rFonts w:eastAsia="Calibri" w:cstheme="minorHAnsi"/>
          <w:spacing w:val="40"/>
          <w:w w:val="105"/>
          <w:sz w:val="24"/>
          <w:szCs w:val="24"/>
        </w:rPr>
        <w:t xml:space="preserve"> </w:t>
      </w:r>
      <w:r w:rsidRPr="001627AF">
        <w:rPr>
          <w:rFonts w:eastAsia="Calibri" w:cstheme="minorHAnsi"/>
          <w:w w:val="105"/>
          <w:sz w:val="24"/>
          <w:szCs w:val="24"/>
        </w:rPr>
        <w:t>compliance</w:t>
      </w:r>
      <w:r w:rsidRPr="001627AF">
        <w:rPr>
          <w:rFonts w:eastAsia="Calibri" w:cstheme="minorHAnsi"/>
          <w:spacing w:val="40"/>
          <w:w w:val="105"/>
          <w:sz w:val="24"/>
          <w:szCs w:val="24"/>
        </w:rPr>
        <w:t xml:space="preserve"> </w:t>
      </w:r>
      <w:r w:rsidRPr="001627AF">
        <w:rPr>
          <w:rFonts w:eastAsia="Calibri" w:cstheme="minorHAnsi"/>
          <w:w w:val="105"/>
          <w:sz w:val="24"/>
          <w:szCs w:val="24"/>
        </w:rPr>
        <w:t>with</w:t>
      </w:r>
      <w:r w:rsidRPr="001627AF">
        <w:rPr>
          <w:rFonts w:eastAsia="Calibri" w:cstheme="minorHAnsi"/>
          <w:spacing w:val="35"/>
          <w:w w:val="105"/>
          <w:sz w:val="24"/>
          <w:szCs w:val="24"/>
        </w:rPr>
        <w:t xml:space="preserve"> </w:t>
      </w:r>
      <w:r w:rsidRPr="001627AF">
        <w:rPr>
          <w:rFonts w:eastAsia="Calibri" w:cstheme="minorHAnsi"/>
          <w:w w:val="105"/>
          <w:sz w:val="24"/>
          <w:szCs w:val="24"/>
        </w:rPr>
        <w:t>such</w:t>
      </w:r>
      <w:r w:rsidRPr="001627AF">
        <w:rPr>
          <w:rFonts w:eastAsia="Calibri" w:cstheme="minorHAnsi"/>
          <w:spacing w:val="35"/>
          <w:w w:val="105"/>
          <w:sz w:val="24"/>
          <w:szCs w:val="24"/>
        </w:rPr>
        <w:t xml:space="preserve"> </w:t>
      </w:r>
      <w:r w:rsidRPr="001627AF">
        <w:rPr>
          <w:rFonts w:eastAsia="Calibri" w:cstheme="minorHAnsi"/>
          <w:w w:val="105"/>
          <w:sz w:val="24"/>
          <w:szCs w:val="24"/>
        </w:rPr>
        <w:t>rules, regulations,</w:t>
      </w:r>
      <w:r w:rsidRPr="001627AF">
        <w:rPr>
          <w:rFonts w:eastAsia="Calibri" w:cstheme="minorHAnsi"/>
          <w:spacing w:val="40"/>
          <w:w w:val="105"/>
          <w:sz w:val="24"/>
          <w:szCs w:val="24"/>
        </w:rPr>
        <w:t xml:space="preserve"> </w:t>
      </w:r>
      <w:r w:rsidRPr="001627AF">
        <w:rPr>
          <w:rFonts w:eastAsia="Calibri" w:cstheme="minorHAnsi"/>
          <w:w w:val="105"/>
          <w:sz w:val="24"/>
          <w:szCs w:val="24"/>
        </w:rPr>
        <w:t>and orders.</w:t>
      </w:r>
    </w:p>
    <w:p w14:paraId="2C7483E0" w14:textId="3B0E7A05" w:rsidR="004D5C60" w:rsidRPr="00FD558A" w:rsidRDefault="004D5C60" w:rsidP="00FD558A">
      <w:pPr>
        <w:widowControl w:val="0"/>
        <w:numPr>
          <w:ilvl w:val="1"/>
          <w:numId w:val="21"/>
        </w:numPr>
        <w:tabs>
          <w:tab w:val="left" w:pos="1309"/>
          <w:tab w:val="left" w:pos="1312"/>
        </w:tabs>
        <w:autoSpaceDE w:val="0"/>
        <w:autoSpaceDN w:val="0"/>
        <w:spacing w:after="0" w:line="240" w:lineRule="auto"/>
        <w:ind w:left="1310" w:right="654" w:hanging="360"/>
        <w:rPr>
          <w:rFonts w:eastAsia="Calibri" w:cstheme="minorHAnsi"/>
          <w:sz w:val="24"/>
          <w:szCs w:val="24"/>
        </w:rPr>
      </w:pPr>
      <w:r w:rsidRPr="00FD558A">
        <w:rPr>
          <w:rFonts w:eastAsia="Calibri" w:cstheme="minorHAnsi"/>
          <w:w w:val="110"/>
          <w:sz w:val="24"/>
          <w:szCs w:val="24"/>
        </w:rPr>
        <w:t>In</w:t>
      </w:r>
      <w:r w:rsidRPr="00FD558A">
        <w:rPr>
          <w:rFonts w:eastAsia="Calibri" w:cstheme="minorHAnsi"/>
          <w:spacing w:val="-6"/>
          <w:w w:val="110"/>
          <w:sz w:val="24"/>
          <w:szCs w:val="24"/>
        </w:rPr>
        <w:t xml:space="preserve"> </w:t>
      </w:r>
      <w:r w:rsidRPr="00FD558A">
        <w:rPr>
          <w:rFonts w:eastAsia="Calibri" w:cstheme="minorHAnsi"/>
          <w:w w:val="110"/>
          <w:sz w:val="24"/>
          <w:szCs w:val="24"/>
        </w:rPr>
        <w:t>the</w:t>
      </w:r>
      <w:r w:rsidRPr="00FD558A">
        <w:rPr>
          <w:rFonts w:eastAsia="Calibri" w:cstheme="minorHAnsi"/>
          <w:spacing w:val="-11"/>
          <w:w w:val="110"/>
          <w:sz w:val="24"/>
          <w:szCs w:val="24"/>
        </w:rPr>
        <w:t xml:space="preserve"> </w:t>
      </w:r>
      <w:r w:rsidRPr="00FD558A">
        <w:rPr>
          <w:rFonts w:eastAsia="Calibri" w:cstheme="minorHAnsi"/>
          <w:w w:val="110"/>
          <w:sz w:val="24"/>
          <w:szCs w:val="24"/>
        </w:rPr>
        <w:t>event</w:t>
      </w:r>
      <w:r w:rsidRPr="00FD558A">
        <w:rPr>
          <w:rFonts w:eastAsia="Calibri" w:cstheme="minorHAnsi"/>
          <w:spacing w:val="-12"/>
          <w:w w:val="110"/>
          <w:sz w:val="24"/>
          <w:szCs w:val="24"/>
        </w:rPr>
        <w:t xml:space="preserve"> </w:t>
      </w:r>
      <w:r w:rsidRPr="00FD558A">
        <w:rPr>
          <w:rFonts w:eastAsia="Calibri" w:cstheme="minorHAnsi"/>
          <w:w w:val="110"/>
          <w:sz w:val="24"/>
          <w:szCs w:val="24"/>
        </w:rPr>
        <w:t>of</w:t>
      </w:r>
      <w:r w:rsidRPr="00FD558A">
        <w:rPr>
          <w:rFonts w:eastAsia="Calibri" w:cstheme="minorHAnsi"/>
          <w:spacing w:val="-11"/>
          <w:w w:val="110"/>
          <w:sz w:val="24"/>
          <w:szCs w:val="24"/>
        </w:rPr>
        <w:t xml:space="preserve"> </w:t>
      </w:r>
      <w:r w:rsidRPr="00FD558A">
        <w:rPr>
          <w:rFonts w:eastAsia="Calibri" w:cstheme="minorHAnsi"/>
          <w:w w:val="110"/>
          <w:sz w:val="24"/>
          <w:szCs w:val="24"/>
        </w:rPr>
        <w:t>the contractor's</w:t>
      </w:r>
      <w:r w:rsidRPr="00FD558A">
        <w:rPr>
          <w:rFonts w:eastAsia="Calibri" w:cstheme="minorHAnsi"/>
          <w:spacing w:val="19"/>
          <w:w w:val="110"/>
          <w:sz w:val="24"/>
          <w:szCs w:val="24"/>
        </w:rPr>
        <w:t xml:space="preserve"> </w:t>
      </w:r>
      <w:r w:rsidRPr="00FD558A">
        <w:rPr>
          <w:rFonts w:eastAsia="Calibri" w:cstheme="minorHAnsi"/>
          <w:w w:val="110"/>
          <w:sz w:val="24"/>
          <w:szCs w:val="24"/>
        </w:rPr>
        <w:t>non-compliance</w:t>
      </w:r>
      <w:r w:rsidRPr="00FD558A">
        <w:rPr>
          <w:rFonts w:eastAsia="Calibri" w:cstheme="minorHAnsi"/>
          <w:spacing w:val="23"/>
          <w:w w:val="110"/>
          <w:sz w:val="24"/>
          <w:szCs w:val="24"/>
        </w:rPr>
        <w:t xml:space="preserve"> </w:t>
      </w:r>
      <w:r w:rsidRPr="00FD558A">
        <w:rPr>
          <w:rFonts w:eastAsia="Calibri" w:cstheme="minorHAnsi"/>
          <w:w w:val="110"/>
          <w:sz w:val="24"/>
          <w:szCs w:val="24"/>
        </w:rPr>
        <w:t>with</w:t>
      </w:r>
      <w:r w:rsidRPr="00FD558A">
        <w:rPr>
          <w:rFonts w:eastAsia="Calibri" w:cstheme="minorHAnsi"/>
          <w:spacing w:val="-3"/>
          <w:w w:val="110"/>
          <w:sz w:val="24"/>
          <w:szCs w:val="24"/>
        </w:rPr>
        <w:t xml:space="preserve"> </w:t>
      </w:r>
      <w:r w:rsidRPr="00FD558A">
        <w:rPr>
          <w:rFonts w:eastAsia="Calibri" w:cstheme="minorHAnsi"/>
          <w:w w:val="110"/>
          <w:sz w:val="24"/>
          <w:szCs w:val="24"/>
        </w:rPr>
        <w:t>the nondiscrimination</w:t>
      </w:r>
      <w:r w:rsidRPr="00FD558A">
        <w:rPr>
          <w:rFonts w:eastAsia="Calibri" w:cstheme="minorHAnsi"/>
          <w:spacing w:val="40"/>
          <w:w w:val="110"/>
          <w:sz w:val="24"/>
          <w:szCs w:val="24"/>
        </w:rPr>
        <w:t xml:space="preserve"> </w:t>
      </w:r>
      <w:r w:rsidRPr="00FD558A">
        <w:rPr>
          <w:rFonts w:eastAsia="Calibri" w:cstheme="minorHAnsi"/>
          <w:w w:val="110"/>
          <w:sz w:val="24"/>
          <w:szCs w:val="24"/>
        </w:rPr>
        <w:t>clauses</w:t>
      </w:r>
      <w:r w:rsidRPr="00FD558A">
        <w:rPr>
          <w:rFonts w:eastAsia="Calibri" w:cstheme="minorHAnsi"/>
          <w:spacing w:val="-4"/>
          <w:w w:val="110"/>
          <w:sz w:val="24"/>
          <w:szCs w:val="24"/>
        </w:rPr>
        <w:t xml:space="preserve"> </w:t>
      </w:r>
      <w:r w:rsidRPr="00FD558A">
        <w:rPr>
          <w:rFonts w:eastAsia="Calibri" w:cstheme="minorHAnsi"/>
          <w:w w:val="110"/>
          <w:sz w:val="24"/>
          <w:szCs w:val="24"/>
        </w:rPr>
        <w:t>of</w:t>
      </w:r>
      <w:r w:rsidRPr="00FD558A">
        <w:rPr>
          <w:rFonts w:eastAsia="Calibri" w:cstheme="minorHAnsi"/>
          <w:spacing w:val="-11"/>
          <w:w w:val="110"/>
          <w:sz w:val="24"/>
          <w:szCs w:val="24"/>
        </w:rPr>
        <w:t xml:space="preserve"> </w:t>
      </w:r>
      <w:r w:rsidRPr="00FD558A">
        <w:rPr>
          <w:rFonts w:eastAsia="Calibri" w:cstheme="minorHAnsi"/>
          <w:w w:val="110"/>
          <w:sz w:val="24"/>
          <w:szCs w:val="24"/>
        </w:rPr>
        <w:t>this</w:t>
      </w:r>
      <w:r w:rsidRPr="00FD558A">
        <w:rPr>
          <w:rFonts w:eastAsia="Calibri" w:cstheme="minorHAnsi"/>
          <w:spacing w:val="-4"/>
          <w:w w:val="110"/>
          <w:sz w:val="24"/>
          <w:szCs w:val="24"/>
        </w:rPr>
        <w:t xml:space="preserve"> </w:t>
      </w:r>
      <w:r w:rsidRPr="00FD558A">
        <w:rPr>
          <w:rFonts w:eastAsia="Calibri" w:cstheme="minorHAnsi"/>
          <w:w w:val="110"/>
          <w:sz w:val="24"/>
          <w:szCs w:val="24"/>
        </w:rPr>
        <w:t>contract or with any</w:t>
      </w:r>
      <w:r w:rsidRPr="00FD558A">
        <w:rPr>
          <w:rFonts w:eastAsia="Calibri" w:cstheme="minorHAnsi"/>
          <w:spacing w:val="-3"/>
          <w:w w:val="110"/>
          <w:sz w:val="24"/>
          <w:szCs w:val="24"/>
        </w:rPr>
        <w:t xml:space="preserve"> </w:t>
      </w:r>
      <w:r w:rsidRPr="00FD558A">
        <w:rPr>
          <w:rFonts w:eastAsia="Calibri" w:cstheme="minorHAnsi"/>
          <w:w w:val="110"/>
          <w:sz w:val="24"/>
          <w:szCs w:val="24"/>
        </w:rPr>
        <w:t>of</w:t>
      </w:r>
      <w:r w:rsidRPr="00FD558A">
        <w:rPr>
          <w:rFonts w:eastAsia="Calibri" w:cstheme="minorHAnsi"/>
          <w:spacing w:val="-3"/>
          <w:w w:val="110"/>
          <w:sz w:val="24"/>
          <w:szCs w:val="24"/>
        </w:rPr>
        <w:t xml:space="preserve"> </w:t>
      </w:r>
      <w:r w:rsidRPr="00FD558A">
        <w:rPr>
          <w:rFonts w:eastAsia="Calibri" w:cstheme="minorHAnsi"/>
          <w:w w:val="110"/>
          <w:sz w:val="24"/>
          <w:szCs w:val="24"/>
        </w:rPr>
        <w:t>such rules, regulations,</w:t>
      </w:r>
      <w:r w:rsidRPr="00FD558A">
        <w:rPr>
          <w:rFonts w:eastAsia="Calibri" w:cstheme="minorHAnsi"/>
          <w:spacing w:val="40"/>
          <w:w w:val="110"/>
          <w:sz w:val="24"/>
          <w:szCs w:val="24"/>
        </w:rPr>
        <w:t xml:space="preserve"> </w:t>
      </w:r>
      <w:r w:rsidRPr="00FD558A">
        <w:rPr>
          <w:rFonts w:eastAsia="Calibri" w:cstheme="minorHAnsi"/>
          <w:w w:val="110"/>
          <w:sz w:val="24"/>
          <w:szCs w:val="24"/>
        </w:rPr>
        <w:t>or</w:t>
      </w:r>
      <w:r w:rsidRPr="00FD558A">
        <w:rPr>
          <w:rFonts w:eastAsia="Calibri" w:cstheme="minorHAnsi"/>
          <w:spacing w:val="-10"/>
          <w:w w:val="110"/>
          <w:sz w:val="24"/>
          <w:szCs w:val="24"/>
        </w:rPr>
        <w:t xml:space="preserve"> </w:t>
      </w:r>
      <w:r w:rsidRPr="00FD558A">
        <w:rPr>
          <w:rFonts w:eastAsia="Calibri" w:cstheme="minorHAnsi"/>
          <w:w w:val="110"/>
          <w:sz w:val="24"/>
          <w:szCs w:val="24"/>
        </w:rPr>
        <w:t>orders,</w:t>
      </w:r>
      <w:r w:rsidRPr="00FD558A">
        <w:rPr>
          <w:rFonts w:eastAsia="Calibri" w:cstheme="minorHAnsi"/>
          <w:spacing w:val="28"/>
          <w:w w:val="110"/>
          <w:sz w:val="24"/>
          <w:szCs w:val="24"/>
        </w:rPr>
        <w:t xml:space="preserve"> </w:t>
      </w:r>
      <w:r w:rsidRPr="00FD558A">
        <w:rPr>
          <w:rFonts w:eastAsia="Calibri" w:cstheme="minorHAnsi"/>
          <w:w w:val="110"/>
          <w:sz w:val="24"/>
          <w:szCs w:val="24"/>
        </w:rPr>
        <w:t>this contract</w:t>
      </w:r>
      <w:r w:rsidRPr="00FD558A">
        <w:rPr>
          <w:rFonts w:eastAsia="Calibri" w:cstheme="minorHAnsi"/>
          <w:spacing w:val="21"/>
          <w:w w:val="110"/>
          <w:sz w:val="24"/>
          <w:szCs w:val="24"/>
        </w:rPr>
        <w:t xml:space="preserve"> </w:t>
      </w:r>
      <w:r w:rsidRPr="00FD558A">
        <w:rPr>
          <w:rFonts w:eastAsia="Calibri" w:cstheme="minorHAnsi"/>
          <w:w w:val="110"/>
          <w:sz w:val="24"/>
          <w:szCs w:val="24"/>
        </w:rPr>
        <w:t>may</w:t>
      </w:r>
      <w:r w:rsidRPr="00FD558A">
        <w:rPr>
          <w:rFonts w:eastAsia="Calibri" w:cstheme="minorHAnsi"/>
          <w:spacing w:val="-3"/>
          <w:w w:val="110"/>
          <w:sz w:val="24"/>
          <w:szCs w:val="24"/>
        </w:rPr>
        <w:t xml:space="preserve"> </w:t>
      </w:r>
      <w:r w:rsidRPr="00FD558A">
        <w:rPr>
          <w:rFonts w:eastAsia="Calibri" w:cstheme="minorHAnsi"/>
          <w:w w:val="110"/>
          <w:sz w:val="24"/>
          <w:szCs w:val="24"/>
        </w:rPr>
        <w:t>be</w:t>
      </w:r>
      <w:r w:rsidRPr="00FD558A">
        <w:rPr>
          <w:rFonts w:eastAsia="Calibri" w:cstheme="minorHAnsi"/>
          <w:spacing w:val="-3"/>
          <w:w w:val="110"/>
          <w:sz w:val="24"/>
          <w:szCs w:val="24"/>
        </w:rPr>
        <w:t xml:space="preserve"> </w:t>
      </w:r>
      <w:r w:rsidRPr="00FD558A">
        <w:rPr>
          <w:rFonts w:eastAsia="Calibri" w:cstheme="minorHAnsi"/>
          <w:w w:val="110"/>
          <w:sz w:val="24"/>
          <w:szCs w:val="24"/>
        </w:rPr>
        <w:t>canceled, terminated</w:t>
      </w:r>
      <w:r w:rsidRPr="00FD558A">
        <w:rPr>
          <w:rFonts w:eastAsia="Calibri" w:cstheme="minorHAnsi"/>
          <w:spacing w:val="19"/>
          <w:w w:val="110"/>
          <w:sz w:val="24"/>
          <w:szCs w:val="24"/>
        </w:rPr>
        <w:t xml:space="preserve"> </w:t>
      </w:r>
      <w:r w:rsidRPr="00FD558A">
        <w:rPr>
          <w:rFonts w:eastAsia="Calibri" w:cstheme="minorHAnsi"/>
          <w:w w:val="110"/>
          <w:sz w:val="24"/>
          <w:szCs w:val="24"/>
        </w:rPr>
        <w:t>or suspended</w:t>
      </w:r>
      <w:r w:rsidRPr="00FD558A">
        <w:rPr>
          <w:rFonts w:eastAsia="Calibri" w:cstheme="minorHAnsi"/>
          <w:spacing w:val="7"/>
          <w:w w:val="110"/>
          <w:sz w:val="24"/>
          <w:szCs w:val="24"/>
        </w:rPr>
        <w:t xml:space="preserve"> </w:t>
      </w:r>
      <w:r w:rsidRPr="00FD558A">
        <w:rPr>
          <w:rFonts w:eastAsia="Calibri" w:cstheme="minorHAnsi"/>
          <w:w w:val="110"/>
          <w:sz w:val="24"/>
          <w:szCs w:val="24"/>
        </w:rPr>
        <w:t>in</w:t>
      </w:r>
      <w:r w:rsidRPr="00FD558A">
        <w:rPr>
          <w:rFonts w:eastAsia="Calibri" w:cstheme="minorHAnsi"/>
          <w:spacing w:val="-12"/>
          <w:w w:val="110"/>
          <w:sz w:val="24"/>
          <w:szCs w:val="24"/>
        </w:rPr>
        <w:t xml:space="preserve"> </w:t>
      </w:r>
      <w:r w:rsidRPr="00FD558A">
        <w:rPr>
          <w:rFonts w:eastAsia="Calibri" w:cstheme="minorHAnsi"/>
          <w:w w:val="110"/>
          <w:sz w:val="24"/>
          <w:szCs w:val="24"/>
        </w:rPr>
        <w:t>whole</w:t>
      </w:r>
      <w:r w:rsidRPr="00FD558A">
        <w:rPr>
          <w:rFonts w:eastAsia="Calibri" w:cstheme="minorHAnsi"/>
          <w:spacing w:val="1"/>
          <w:w w:val="110"/>
          <w:sz w:val="24"/>
          <w:szCs w:val="24"/>
        </w:rPr>
        <w:t xml:space="preserve"> </w:t>
      </w:r>
      <w:r w:rsidRPr="00FD558A">
        <w:rPr>
          <w:rFonts w:eastAsia="Calibri" w:cstheme="minorHAnsi"/>
          <w:w w:val="110"/>
          <w:sz w:val="24"/>
          <w:szCs w:val="24"/>
        </w:rPr>
        <w:t>or</w:t>
      </w:r>
      <w:r w:rsidRPr="00FD558A">
        <w:rPr>
          <w:rFonts w:eastAsia="Calibri" w:cstheme="minorHAnsi"/>
          <w:spacing w:val="-11"/>
          <w:w w:val="110"/>
          <w:sz w:val="24"/>
          <w:szCs w:val="24"/>
        </w:rPr>
        <w:t xml:space="preserve"> </w:t>
      </w:r>
      <w:r w:rsidRPr="00FD558A">
        <w:rPr>
          <w:rFonts w:eastAsia="Calibri" w:cstheme="minorHAnsi"/>
          <w:w w:val="110"/>
          <w:sz w:val="24"/>
          <w:szCs w:val="24"/>
        </w:rPr>
        <w:t>in</w:t>
      </w:r>
      <w:r w:rsidRPr="00FD558A">
        <w:rPr>
          <w:rFonts w:eastAsia="Calibri" w:cstheme="minorHAnsi"/>
          <w:spacing w:val="-9"/>
          <w:w w:val="110"/>
          <w:sz w:val="24"/>
          <w:szCs w:val="24"/>
        </w:rPr>
        <w:t xml:space="preserve"> </w:t>
      </w:r>
      <w:r w:rsidRPr="00FD558A">
        <w:rPr>
          <w:rFonts w:eastAsia="Calibri" w:cstheme="minorHAnsi"/>
          <w:w w:val="110"/>
          <w:sz w:val="24"/>
          <w:szCs w:val="24"/>
        </w:rPr>
        <w:t>part</w:t>
      </w:r>
      <w:r w:rsidRPr="00FD558A">
        <w:rPr>
          <w:rFonts w:eastAsia="Calibri" w:cstheme="minorHAnsi"/>
          <w:spacing w:val="-5"/>
          <w:w w:val="110"/>
          <w:sz w:val="24"/>
          <w:szCs w:val="24"/>
        </w:rPr>
        <w:t xml:space="preserve"> </w:t>
      </w:r>
      <w:r w:rsidRPr="00FD558A">
        <w:rPr>
          <w:rFonts w:eastAsia="Calibri" w:cstheme="minorHAnsi"/>
          <w:w w:val="110"/>
          <w:sz w:val="24"/>
          <w:szCs w:val="24"/>
        </w:rPr>
        <w:t>and</w:t>
      </w:r>
      <w:r w:rsidRPr="00FD558A">
        <w:rPr>
          <w:rFonts w:eastAsia="Calibri" w:cstheme="minorHAnsi"/>
          <w:spacing w:val="-12"/>
          <w:w w:val="110"/>
          <w:sz w:val="24"/>
          <w:szCs w:val="24"/>
        </w:rPr>
        <w:t xml:space="preserve"> </w:t>
      </w:r>
      <w:r w:rsidRPr="00FD558A">
        <w:rPr>
          <w:rFonts w:eastAsia="Calibri" w:cstheme="minorHAnsi"/>
          <w:w w:val="110"/>
          <w:sz w:val="24"/>
          <w:szCs w:val="24"/>
        </w:rPr>
        <w:t>the</w:t>
      </w:r>
      <w:r w:rsidRPr="00FD558A">
        <w:rPr>
          <w:rFonts w:eastAsia="Calibri" w:cstheme="minorHAnsi"/>
          <w:spacing w:val="-1"/>
          <w:w w:val="110"/>
          <w:sz w:val="24"/>
          <w:szCs w:val="24"/>
        </w:rPr>
        <w:t xml:space="preserve"> </w:t>
      </w:r>
      <w:r w:rsidRPr="00FD558A">
        <w:rPr>
          <w:rFonts w:eastAsia="Calibri" w:cstheme="minorHAnsi"/>
          <w:w w:val="110"/>
          <w:sz w:val="24"/>
          <w:szCs w:val="24"/>
        </w:rPr>
        <w:t>contractor</w:t>
      </w:r>
      <w:r w:rsidRPr="00FD558A">
        <w:rPr>
          <w:rFonts w:eastAsia="Calibri" w:cstheme="minorHAnsi"/>
          <w:spacing w:val="4"/>
          <w:w w:val="110"/>
          <w:sz w:val="24"/>
          <w:szCs w:val="24"/>
        </w:rPr>
        <w:t xml:space="preserve"> </w:t>
      </w:r>
      <w:r w:rsidRPr="00FD558A">
        <w:rPr>
          <w:rFonts w:eastAsia="Calibri" w:cstheme="minorHAnsi"/>
          <w:w w:val="110"/>
          <w:sz w:val="24"/>
          <w:szCs w:val="24"/>
        </w:rPr>
        <w:t>may</w:t>
      </w:r>
      <w:r w:rsidRPr="00FD558A">
        <w:rPr>
          <w:rFonts w:eastAsia="Calibri" w:cstheme="minorHAnsi"/>
          <w:spacing w:val="-12"/>
          <w:w w:val="110"/>
          <w:sz w:val="24"/>
          <w:szCs w:val="24"/>
        </w:rPr>
        <w:t xml:space="preserve"> </w:t>
      </w:r>
      <w:r w:rsidRPr="00FD558A">
        <w:rPr>
          <w:rFonts w:eastAsia="Calibri" w:cstheme="minorHAnsi"/>
          <w:w w:val="110"/>
          <w:sz w:val="24"/>
          <w:szCs w:val="24"/>
        </w:rPr>
        <w:t>be</w:t>
      </w:r>
      <w:r w:rsidRPr="00FD558A">
        <w:rPr>
          <w:rFonts w:eastAsia="Calibri" w:cstheme="minorHAnsi"/>
          <w:spacing w:val="-12"/>
          <w:w w:val="110"/>
          <w:sz w:val="24"/>
          <w:szCs w:val="24"/>
        </w:rPr>
        <w:t xml:space="preserve"> </w:t>
      </w:r>
      <w:r w:rsidRPr="00FD558A">
        <w:rPr>
          <w:rFonts w:eastAsia="Calibri" w:cstheme="minorHAnsi"/>
          <w:w w:val="110"/>
          <w:sz w:val="24"/>
          <w:szCs w:val="24"/>
        </w:rPr>
        <w:t>declared</w:t>
      </w:r>
      <w:r w:rsidRPr="00FD558A">
        <w:rPr>
          <w:rFonts w:eastAsia="Calibri" w:cstheme="minorHAnsi"/>
          <w:spacing w:val="5"/>
          <w:w w:val="110"/>
          <w:sz w:val="24"/>
          <w:szCs w:val="24"/>
        </w:rPr>
        <w:t xml:space="preserve"> </w:t>
      </w:r>
      <w:r w:rsidRPr="00FD558A">
        <w:rPr>
          <w:rFonts w:eastAsia="Calibri" w:cstheme="minorHAnsi"/>
          <w:w w:val="110"/>
          <w:sz w:val="24"/>
          <w:szCs w:val="24"/>
        </w:rPr>
        <w:t>ineligible</w:t>
      </w:r>
      <w:r w:rsidRPr="00FD558A">
        <w:rPr>
          <w:rFonts w:eastAsia="Calibri" w:cstheme="minorHAnsi"/>
          <w:spacing w:val="20"/>
          <w:w w:val="110"/>
          <w:sz w:val="24"/>
          <w:szCs w:val="24"/>
        </w:rPr>
        <w:t xml:space="preserve"> </w:t>
      </w:r>
      <w:r w:rsidRPr="00FD558A">
        <w:rPr>
          <w:rFonts w:eastAsia="Calibri" w:cstheme="minorHAnsi"/>
          <w:w w:val="110"/>
          <w:sz w:val="24"/>
          <w:szCs w:val="24"/>
        </w:rPr>
        <w:t>for</w:t>
      </w:r>
      <w:r w:rsidRPr="00FD558A">
        <w:rPr>
          <w:rFonts w:eastAsia="Calibri" w:cstheme="minorHAnsi"/>
          <w:spacing w:val="-12"/>
          <w:w w:val="110"/>
          <w:sz w:val="24"/>
          <w:szCs w:val="24"/>
        </w:rPr>
        <w:t xml:space="preserve"> </w:t>
      </w:r>
      <w:r w:rsidRPr="00FD558A">
        <w:rPr>
          <w:rFonts w:eastAsia="Calibri" w:cstheme="minorHAnsi"/>
          <w:w w:val="110"/>
          <w:sz w:val="24"/>
          <w:szCs w:val="24"/>
        </w:rPr>
        <w:t>further</w:t>
      </w:r>
      <w:r w:rsidRPr="00FD558A">
        <w:rPr>
          <w:rFonts w:eastAsia="Calibri" w:cstheme="minorHAnsi"/>
          <w:spacing w:val="4"/>
          <w:w w:val="110"/>
          <w:sz w:val="24"/>
          <w:szCs w:val="24"/>
        </w:rPr>
        <w:t xml:space="preserve"> </w:t>
      </w:r>
      <w:r w:rsidRPr="00FD558A">
        <w:rPr>
          <w:rFonts w:eastAsia="Calibri" w:cstheme="minorHAnsi"/>
          <w:w w:val="110"/>
          <w:sz w:val="24"/>
          <w:szCs w:val="24"/>
        </w:rPr>
        <w:t>government</w:t>
      </w:r>
      <w:r w:rsidR="001627AF" w:rsidRPr="00FD558A">
        <w:rPr>
          <w:rFonts w:eastAsia="Calibri" w:cstheme="minorHAnsi"/>
          <w:w w:val="110"/>
          <w:sz w:val="24"/>
          <w:szCs w:val="24"/>
        </w:rPr>
        <w:t xml:space="preserve"> </w:t>
      </w:r>
      <w:r w:rsidRPr="00FD558A">
        <w:rPr>
          <w:rFonts w:eastAsia="Calibri" w:cstheme="minorHAnsi"/>
          <w:w w:val="110"/>
          <w:sz w:val="24"/>
          <w:szCs w:val="24"/>
        </w:rPr>
        <w:t>contracts in</w:t>
      </w:r>
      <w:r w:rsidRPr="00FD558A">
        <w:rPr>
          <w:rFonts w:eastAsia="Calibri" w:cstheme="minorHAnsi"/>
          <w:spacing w:val="-4"/>
          <w:w w:val="110"/>
          <w:sz w:val="24"/>
          <w:szCs w:val="24"/>
        </w:rPr>
        <w:t xml:space="preserve"> </w:t>
      </w:r>
      <w:r w:rsidRPr="00FD558A">
        <w:rPr>
          <w:rFonts w:eastAsia="Calibri" w:cstheme="minorHAnsi"/>
          <w:w w:val="110"/>
          <w:sz w:val="24"/>
          <w:szCs w:val="24"/>
        </w:rPr>
        <w:t>accordance</w:t>
      </w:r>
      <w:r w:rsidRPr="00FD558A">
        <w:rPr>
          <w:rFonts w:eastAsia="Calibri" w:cstheme="minorHAnsi"/>
          <w:spacing w:val="30"/>
          <w:w w:val="110"/>
          <w:sz w:val="24"/>
          <w:szCs w:val="24"/>
        </w:rPr>
        <w:t xml:space="preserve"> </w:t>
      </w:r>
      <w:r w:rsidRPr="00FD558A">
        <w:rPr>
          <w:rFonts w:eastAsia="Calibri" w:cstheme="minorHAnsi"/>
          <w:w w:val="110"/>
          <w:sz w:val="24"/>
          <w:szCs w:val="24"/>
        </w:rPr>
        <w:t>with procedures</w:t>
      </w:r>
      <w:r w:rsidRPr="00FD558A">
        <w:rPr>
          <w:rFonts w:eastAsia="Calibri" w:cstheme="minorHAnsi"/>
          <w:spacing w:val="40"/>
          <w:w w:val="110"/>
          <w:sz w:val="24"/>
          <w:szCs w:val="24"/>
        </w:rPr>
        <w:t xml:space="preserve"> </w:t>
      </w:r>
      <w:r w:rsidRPr="00FD558A">
        <w:rPr>
          <w:rFonts w:eastAsia="Calibri" w:cstheme="minorHAnsi"/>
          <w:w w:val="110"/>
          <w:sz w:val="24"/>
          <w:szCs w:val="24"/>
        </w:rPr>
        <w:t>authorized in Executive Order 11246</w:t>
      </w:r>
      <w:r w:rsidRPr="00FD558A">
        <w:rPr>
          <w:rFonts w:eastAsia="Calibri" w:cstheme="minorHAnsi"/>
          <w:spacing w:val="-1"/>
          <w:w w:val="110"/>
          <w:sz w:val="24"/>
          <w:szCs w:val="24"/>
        </w:rPr>
        <w:t xml:space="preserve"> </w:t>
      </w:r>
      <w:r w:rsidRPr="00FD558A">
        <w:rPr>
          <w:rFonts w:eastAsia="Calibri" w:cstheme="minorHAnsi"/>
          <w:w w:val="110"/>
          <w:sz w:val="24"/>
          <w:szCs w:val="24"/>
        </w:rPr>
        <w:t>of September</w:t>
      </w:r>
      <w:r w:rsidRPr="00FD558A">
        <w:rPr>
          <w:rFonts w:eastAsia="Calibri" w:cstheme="minorHAnsi"/>
          <w:spacing w:val="26"/>
          <w:w w:val="110"/>
          <w:sz w:val="24"/>
          <w:szCs w:val="24"/>
        </w:rPr>
        <w:t xml:space="preserve"> </w:t>
      </w:r>
      <w:r w:rsidRPr="00FD558A">
        <w:rPr>
          <w:rFonts w:eastAsia="Calibri" w:cstheme="minorHAnsi"/>
          <w:w w:val="110"/>
          <w:sz w:val="24"/>
          <w:szCs w:val="24"/>
        </w:rPr>
        <w:t>24, 1965, and such other sanctions may be imposed and</w:t>
      </w:r>
      <w:r w:rsidRPr="00FD558A">
        <w:rPr>
          <w:rFonts w:eastAsia="Calibri" w:cstheme="minorHAnsi"/>
          <w:spacing w:val="-5"/>
          <w:w w:val="110"/>
          <w:sz w:val="24"/>
          <w:szCs w:val="24"/>
        </w:rPr>
        <w:t xml:space="preserve"> </w:t>
      </w:r>
      <w:r w:rsidRPr="00FD558A">
        <w:rPr>
          <w:rFonts w:eastAsia="Calibri" w:cstheme="minorHAnsi"/>
          <w:w w:val="110"/>
          <w:sz w:val="24"/>
          <w:szCs w:val="24"/>
        </w:rPr>
        <w:t>remedies invoked as</w:t>
      </w:r>
      <w:r w:rsidRPr="00FD558A">
        <w:rPr>
          <w:rFonts w:eastAsia="Calibri" w:cstheme="minorHAnsi"/>
          <w:spacing w:val="-5"/>
          <w:w w:val="110"/>
          <w:sz w:val="24"/>
          <w:szCs w:val="24"/>
        </w:rPr>
        <w:t xml:space="preserve"> </w:t>
      </w:r>
      <w:r w:rsidRPr="00FD558A">
        <w:rPr>
          <w:rFonts w:eastAsia="Calibri" w:cstheme="minorHAnsi"/>
          <w:w w:val="110"/>
          <w:sz w:val="24"/>
          <w:szCs w:val="24"/>
        </w:rPr>
        <w:t>provided in</w:t>
      </w:r>
      <w:r w:rsidRPr="00FD558A">
        <w:rPr>
          <w:rFonts w:eastAsia="Calibri" w:cstheme="minorHAnsi"/>
          <w:spacing w:val="32"/>
          <w:w w:val="110"/>
          <w:sz w:val="24"/>
          <w:szCs w:val="24"/>
        </w:rPr>
        <w:t xml:space="preserve"> </w:t>
      </w:r>
      <w:r w:rsidRPr="00FD558A">
        <w:rPr>
          <w:rFonts w:eastAsia="Calibri" w:cstheme="minorHAnsi"/>
          <w:w w:val="110"/>
          <w:sz w:val="24"/>
          <w:szCs w:val="24"/>
        </w:rPr>
        <w:t>Executive Order</w:t>
      </w:r>
      <w:r w:rsidRPr="00FD558A">
        <w:rPr>
          <w:rFonts w:eastAsia="Calibri" w:cstheme="minorHAnsi"/>
          <w:spacing w:val="-11"/>
          <w:w w:val="110"/>
          <w:sz w:val="24"/>
          <w:szCs w:val="24"/>
        </w:rPr>
        <w:t xml:space="preserve"> </w:t>
      </w:r>
      <w:r w:rsidRPr="00FD558A">
        <w:rPr>
          <w:rFonts w:eastAsia="Calibri" w:cstheme="minorHAnsi"/>
          <w:w w:val="110"/>
          <w:sz w:val="24"/>
          <w:szCs w:val="24"/>
        </w:rPr>
        <w:t>11246</w:t>
      </w:r>
      <w:r w:rsidRPr="00FD558A">
        <w:rPr>
          <w:rFonts w:eastAsia="Calibri" w:cstheme="minorHAnsi"/>
          <w:spacing w:val="-12"/>
          <w:w w:val="110"/>
          <w:sz w:val="24"/>
          <w:szCs w:val="24"/>
        </w:rPr>
        <w:t xml:space="preserve"> </w:t>
      </w:r>
      <w:r w:rsidRPr="00FD558A">
        <w:rPr>
          <w:rFonts w:eastAsia="Calibri" w:cstheme="minorHAnsi"/>
          <w:w w:val="110"/>
          <w:sz w:val="24"/>
          <w:szCs w:val="24"/>
        </w:rPr>
        <w:t>of</w:t>
      </w:r>
      <w:r w:rsidRPr="00FD558A">
        <w:rPr>
          <w:rFonts w:eastAsia="Calibri" w:cstheme="minorHAnsi"/>
          <w:spacing w:val="-12"/>
          <w:w w:val="110"/>
          <w:sz w:val="24"/>
          <w:szCs w:val="24"/>
        </w:rPr>
        <w:t xml:space="preserve"> </w:t>
      </w:r>
      <w:r w:rsidRPr="00FD558A">
        <w:rPr>
          <w:rFonts w:eastAsia="Calibri" w:cstheme="minorHAnsi"/>
          <w:w w:val="110"/>
          <w:sz w:val="24"/>
          <w:szCs w:val="24"/>
        </w:rPr>
        <w:t>September</w:t>
      </w:r>
      <w:r w:rsidRPr="00FD558A">
        <w:rPr>
          <w:rFonts w:eastAsia="Calibri" w:cstheme="minorHAnsi"/>
          <w:spacing w:val="11"/>
          <w:w w:val="110"/>
          <w:sz w:val="24"/>
          <w:szCs w:val="24"/>
        </w:rPr>
        <w:t xml:space="preserve"> </w:t>
      </w:r>
      <w:r w:rsidRPr="00FD558A">
        <w:rPr>
          <w:rFonts w:eastAsia="Calibri" w:cstheme="minorHAnsi"/>
          <w:w w:val="110"/>
          <w:sz w:val="24"/>
          <w:szCs w:val="24"/>
        </w:rPr>
        <w:t>24,</w:t>
      </w:r>
      <w:r w:rsidRPr="00FD558A">
        <w:rPr>
          <w:rFonts w:eastAsia="Calibri" w:cstheme="minorHAnsi"/>
          <w:spacing w:val="-10"/>
          <w:w w:val="110"/>
          <w:sz w:val="24"/>
          <w:szCs w:val="24"/>
        </w:rPr>
        <w:t xml:space="preserve"> </w:t>
      </w:r>
      <w:r w:rsidRPr="00FD558A">
        <w:rPr>
          <w:rFonts w:eastAsia="Calibri" w:cstheme="minorHAnsi"/>
          <w:w w:val="110"/>
          <w:sz w:val="24"/>
          <w:szCs w:val="24"/>
        </w:rPr>
        <w:t>1965,</w:t>
      </w:r>
      <w:r w:rsidRPr="00FD558A">
        <w:rPr>
          <w:rFonts w:eastAsia="Calibri" w:cstheme="minorHAnsi"/>
          <w:spacing w:val="-10"/>
          <w:w w:val="110"/>
          <w:sz w:val="24"/>
          <w:szCs w:val="24"/>
        </w:rPr>
        <w:t xml:space="preserve"> </w:t>
      </w:r>
      <w:r w:rsidRPr="00FD558A">
        <w:rPr>
          <w:rFonts w:eastAsia="Calibri" w:cstheme="minorHAnsi"/>
          <w:w w:val="110"/>
          <w:sz w:val="24"/>
          <w:szCs w:val="24"/>
        </w:rPr>
        <w:t>or</w:t>
      </w:r>
      <w:r w:rsidRPr="00FD558A">
        <w:rPr>
          <w:rFonts w:eastAsia="Calibri" w:cstheme="minorHAnsi"/>
          <w:spacing w:val="-12"/>
          <w:w w:val="110"/>
          <w:sz w:val="24"/>
          <w:szCs w:val="24"/>
        </w:rPr>
        <w:t xml:space="preserve"> </w:t>
      </w:r>
      <w:r w:rsidRPr="00FD558A">
        <w:rPr>
          <w:rFonts w:eastAsia="Calibri" w:cstheme="minorHAnsi"/>
          <w:w w:val="110"/>
          <w:sz w:val="24"/>
          <w:szCs w:val="24"/>
        </w:rPr>
        <w:t>by</w:t>
      </w:r>
      <w:r w:rsidRPr="00FD558A">
        <w:rPr>
          <w:rFonts w:eastAsia="Calibri" w:cstheme="minorHAnsi"/>
          <w:spacing w:val="-12"/>
          <w:w w:val="110"/>
          <w:sz w:val="24"/>
          <w:szCs w:val="24"/>
        </w:rPr>
        <w:t xml:space="preserve"> </w:t>
      </w:r>
      <w:r w:rsidRPr="00FD558A">
        <w:rPr>
          <w:rFonts w:eastAsia="Calibri" w:cstheme="minorHAnsi"/>
          <w:w w:val="110"/>
          <w:sz w:val="24"/>
          <w:szCs w:val="24"/>
        </w:rPr>
        <w:t>rule, regulation,</w:t>
      </w:r>
      <w:r w:rsidRPr="00FD558A">
        <w:rPr>
          <w:rFonts w:eastAsia="Calibri" w:cstheme="minorHAnsi"/>
          <w:spacing w:val="23"/>
          <w:w w:val="110"/>
          <w:sz w:val="24"/>
          <w:szCs w:val="24"/>
        </w:rPr>
        <w:t xml:space="preserve"> </w:t>
      </w:r>
      <w:r w:rsidRPr="00FD558A">
        <w:rPr>
          <w:rFonts w:eastAsia="Calibri" w:cstheme="minorHAnsi"/>
          <w:w w:val="110"/>
          <w:sz w:val="24"/>
          <w:szCs w:val="24"/>
        </w:rPr>
        <w:t>or</w:t>
      </w:r>
      <w:r w:rsidRPr="00FD558A">
        <w:rPr>
          <w:rFonts w:eastAsia="Calibri" w:cstheme="minorHAnsi"/>
          <w:spacing w:val="-7"/>
          <w:w w:val="110"/>
          <w:sz w:val="24"/>
          <w:szCs w:val="24"/>
        </w:rPr>
        <w:t xml:space="preserve"> </w:t>
      </w:r>
      <w:r w:rsidRPr="00FD558A">
        <w:rPr>
          <w:rFonts w:eastAsia="Calibri" w:cstheme="minorHAnsi"/>
          <w:w w:val="110"/>
          <w:sz w:val="24"/>
          <w:szCs w:val="24"/>
        </w:rPr>
        <w:t>order</w:t>
      </w:r>
      <w:r w:rsidRPr="00FD558A">
        <w:rPr>
          <w:rFonts w:eastAsia="Calibri" w:cstheme="minorHAnsi"/>
          <w:spacing w:val="-7"/>
          <w:w w:val="110"/>
          <w:sz w:val="24"/>
          <w:szCs w:val="24"/>
        </w:rPr>
        <w:t xml:space="preserve"> </w:t>
      </w:r>
      <w:r w:rsidRPr="00FD558A">
        <w:rPr>
          <w:rFonts w:eastAsia="Calibri" w:cstheme="minorHAnsi"/>
          <w:w w:val="110"/>
          <w:sz w:val="24"/>
          <w:szCs w:val="24"/>
        </w:rPr>
        <w:t>of</w:t>
      </w:r>
      <w:r w:rsidRPr="00FD558A">
        <w:rPr>
          <w:rFonts w:eastAsia="Calibri" w:cstheme="minorHAnsi"/>
          <w:spacing w:val="-12"/>
          <w:w w:val="110"/>
          <w:sz w:val="24"/>
          <w:szCs w:val="24"/>
        </w:rPr>
        <w:t xml:space="preserve"> </w:t>
      </w:r>
      <w:r w:rsidRPr="00FD558A">
        <w:rPr>
          <w:rFonts w:eastAsia="Calibri" w:cstheme="minorHAnsi"/>
          <w:w w:val="110"/>
          <w:sz w:val="24"/>
          <w:szCs w:val="24"/>
        </w:rPr>
        <w:t>the</w:t>
      </w:r>
      <w:r w:rsidRPr="00FD558A">
        <w:rPr>
          <w:rFonts w:eastAsia="Calibri" w:cstheme="minorHAnsi"/>
          <w:spacing w:val="6"/>
          <w:w w:val="110"/>
          <w:sz w:val="24"/>
          <w:szCs w:val="24"/>
        </w:rPr>
        <w:t xml:space="preserve"> </w:t>
      </w:r>
      <w:r w:rsidRPr="00FD558A">
        <w:rPr>
          <w:rFonts w:eastAsia="Calibri" w:cstheme="minorHAnsi"/>
          <w:w w:val="110"/>
          <w:sz w:val="24"/>
          <w:szCs w:val="24"/>
        </w:rPr>
        <w:t>Secretary</w:t>
      </w:r>
      <w:r w:rsidRPr="00FD558A">
        <w:rPr>
          <w:rFonts w:eastAsia="Calibri" w:cstheme="minorHAnsi"/>
          <w:spacing w:val="-1"/>
          <w:w w:val="110"/>
          <w:sz w:val="24"/>
          <w:szCs w:val="24"/>
        </w:rPr>
        <w:t xml:space="preserve"> </w:t>
      </w:r>
      <w:r w:rsidRPr="00FD558A">
        <w:rPr>
          <w:rFonts w:eastAsia="Calibri" w:cstheme="minorHAnsi"/>
          <w:w w:val="110"/>
          <w:sz w:val="24"/>
          <w:szCs w:val="24"/>
        </w:rPr>
        <w:t>of</w:t>
      </w:r>
      <w:r w:rsidRPr="00FD558A">
        <w:rPr>
          <w:rFonts w:eastAsia="Calibri" w:cstheme="minorHAnsi"/>
          <w:spacing w:val="-12"/>
          <w:w w:val="110"/>
          <w:sz w:val="24"/>
          <w:szCs w:val="24"/>
        </w:rPr>
        <w:t xml:space="preserve"> </w:t>
      </w:r>
      <w:r w:rsidRPr="00FD558A">
        <w:rPr>
          <w:rFonts w:eastAsia="Calibri" w:cstheme="minorHAnsi"/>
          <w:w w:val="110"/>
          <w:sz w:val="24"/>
          <w:szCs w:val="24"/>
        </w:rPr>
        <w:t>Labor, or</w:t>
      </w:r>
      <w:r w:rsidRPr="00FD558A">
        <w:rPr>
          <w:rFonts w:eastAsia="Calibri" w:cstheme="minorHAnsi"/>
          <w:spacing w:val="-12"/>
          <w:w w:val="110"/>
          <w:sz w:val="24"/>
          <w:szCs w:val="24"/>
        </w:rPr>
        <w:t xml:space="preserve"> </w:t>
      </w:r>
      <w:r w:rsidRPr="00FD558A">
        <w:rPr>
          <w:rFonts w:eastAsia="Calibri" w:cstheme="minorHAnsi"/>
          <w:w w:val="110"/>
          <w:sz w:val="24"/>
          <w:szCs w:val="24"/>
        </w:rPr>
        <w:t>as otherwise</w:t>
      </w:r>
      <w:r w:rsidRPr="00FD558A">
        <w:rPr>
          <w:rFonts w:eastAsia="Calibri" w:cstheme="minorHAnsi"/>
          <w:spacing w:val="40"/>
          <w:w w:val="110"/>
          <w:sz w:val="24"/>
          <w:szCs w:val="24"/>
        </w:rPr>
        <w:t xml:space="preserve"> </w:t>
      </w:r>
      <w:r w:rsidRPr="00FD558A">
        <w:rPr>
          <w:rFonts w:eastAsia="Calibri" w:cstheme="minorHAnsi"/>
          <w:w w:val="110"/>
          <w:sz w:val="24"/>
          <w:szCs w:val="24"/>
        </w:rPr>
        <w:t>provided by law.</w:t>
      </w:r>
    </w:p>
    <w:p w14:paraId="0CF3ED16" w14:textId="77777777" w:rsidR="004D5C60" w:rsidRPr="00FD558A" w:rsidRDefault="004D5C60" w:rsidP="00FD558A">
      <w:pPr>
        <w:widowControl w:val="0"/>
        <w:numPr>
          <w:ilvl w:val="1"/>
          <w:numId w:val="21"/>
        </w:numPr>
        <w:tabs>
          <w:tab w:val="left" w:pos="1309"/>
          <w:tab w:val="left" w:pos="1312"/>
        </w:tabs>
        <w:autoSpaceDE w:val="0"/>
        <w:autoSpaceDN w:val="0"/>
        <w:spacing w:after="0" w:line="240" w:lineRule="auto"/>
        <w:ind w:right="681"/>
        <w:rPr>
          <w:rFonts w:eastAsia="Calibri" w:cstheme="minorHAnsi"/>
          <w:sz w:val="24"/>
          <w:szCs w:val="24"/>
        </w:rPr>
      </w:pPr>
      <w:r w:rsidRPr="00FD558A">
        <w:rPr>
          <w:rFonts w:eastAsia="Calibri" w:cstheme="minorHAnsi"/>
          <w:w w:val="110"/>
          <w:sz w:val="24"/>
          <w:szCs w:val="24"/>
        </w:rPr>
        <w:t>The</w:t>
      </w:r>
      <w:r w:rsidRPr="00FD558A">
        <w:rPr>
          <w:rFonts w:eastAsia="Calibri" w:cstheme="minorHAnsi"/>
          <w:spacing w:val="-8"/>
          <w:w w:val="110"/>
          <w:sz w:val="24"/>
          <w:szCs w:val="24"/>
        </w:rPr>
        <w:t xml:space="preserve"> </w:t>
      </w:r>
      <w:r w:rsidRPr="00FD558A">
        <w:rPr>
          <w:rFonts w:eastAsia="Calibri" w:cstheme="minorHAnsi"/>
          <w:w w:val="110"/>
          <w:sz w:val="24"/>
          <w:szCs w:val="24"/>
        </w:rPr>
        <w:t>contractor</w:t>
      </w:r>
      <w:r w:rsidRPr="00FD558A">
        <w:rPr>
          <w:rFonts w:eastAsia="Calibri" w:cstheme="minorHAnsi"/>
          <w:spacing w:val="25"/>
          <w:w w:val="110"/>
          <w:sz w:val="24"/>
          <w:szCs w:val="24"/>
        </w:rPr>
        <w:t xml:space="preserve"> </w:t>
      </w:r>
      <w:r w:rsidRPr="00FD558A">
        <w:rPr>
          <w:rFonts w:eastAsia="Calibri" w:cstheme="minorHAnsi"/>
          <w:w w:val="110"/>
          <w:sz w:val="24"/>
          <w:szCs w:val="24"/>
        </w:rPr>
        <w:t>will</w:t>
      </w:r>
      <w:r w:rsidRPr="00FD558A">
        <w:rPr>
          <w:rFonts w:eastAsia="Calibri" w:cstheme="minorHAnsi"/>
          <w:spacing w:val="-1"/>
          <w:w w:val="110"/>
          <w:sz w:val="24"/>
          <w:szCs w:val="24"/>
        </w:rPr>
        <w:t xml:space="preserve"> </w:t>
      </w:r>
      <w:r w:rsidRPr="00FD558A">
        <w:rPr>
          <w:rFonts w:eastAsia="Calibri" w:cstheme="minorHAnsi"/>
          <w:w w:val="110"/>
          <w:sz w:val="24"/>
          <w:szCs w:val="24"/>
        </w:rPr>
        <w:t>include</w:t>
      </w:r>
      <w:r w:rsidRPr="00FD558A">
        <w:rPr>
          <w:rFonts w:eastAsia="Calibri" w:cstheme="minorHAnsi"/>
          <w:spacing w:val="18"/>
          <w:w w:val="110"/>
          <w:sz w:val="24"/>
          <w:szCs w:val="24"/>
        </w:rPr>
        <w:t xml:space="preserve"> </w:t>
      </w:r>
      <w:r w:rsidRPr="00FD558A">
        <w:rPr>
          <w:rFonts w:eastAsia="Calibri" w:cstheme="minorHAnsi"/>
          <w:w w:val="110"/>
          <w:sz w:val="24"/>
          <w:szCs w:val="24"/>
        </w:rPr>
        <w:t>the</w:t>
      </w:r>
      <w:r w:rsidRPr="00FD558A">
        <w:rPr>
          <w:rFonts w:eastAsia="Calibri" w:cstheme="minorHAnsi"/>
          <w:spacing w:val="-8"/>
          <w:w w:val="110"/>
          <w:sz w:val="24"/>
          <w:szCs w:val="24"/>
        </w:rPr>
        <w:t xml:space="preserve"> </w:t>
      </w:r>
      <w:r w:rsidRPr="00FD558A">
        <w:rPr>
          <w:rFonts w:eastAsia="Calibri" w:cstheme="minorHAnsi"/>
          <w:w w:val="110"/>
          <w:sz w:val="24"/>
          <w:szCs w:val="24"/>
        </w:rPr>
        <w:t>provisions</w:t>
      </w:r>
      <w:r w:rsidRPr="00FD558A">
        <w:rPr>
          <w:rFonts w:eastAsia="Calibri" w:cstheme="minorHAnsi"/>
          <w:spacing w:val="39"/>
          <w:w w:val="110"/>
          <w:sz w:val="24"/>
          <w:szCs w:val="24"/>
        </w:rPr>
        <w:t xml:space="preserve"> </w:t>
      </w:r>
      <w:r w:rsidRPr="00FD558A">
        <w:rPr>
          <w:rFonts w:eastAsia="Calibri" w:cstheme="minorHAnsi"/>
          <w:w w:val="110"/>
          <w:sz w:val="24"/>
          <w:szCs w:val="24"/>
        </w:rPr>
        <w:t>of</w:t>
      </w:r>
      <w:r w:rsidRPr="00FD558A">
        <w:rPr>
          <w:rFonts w:eastAsia="Calibri" w:cstheme="minorHAnsi"/>
          <w:spacing w:val="-8"/>
          <w:w w:val="110"/>
          <w:sz w:val="24"/>
          <w:szCs w:val="24"/>
        </w:rPr>
        <w:t xml:space="preserve"> </w:t>
      </w:r>
      <w:r w:rsidRPr="00FD558A">
        <w:rPr>
          <w:rFonts w:eastAsia="Calibri" w:cstheme="minorHAnsi"/>
          <w:w w:val="110"/>
          <w:sz w:val="24"/>
          <w:szCs w:val="24"/>
        </w:rPr>
        <w:t>paragraphs</w:t>
      </w:r>
      <w:r w:rsidRPr="00FD558A">
        <w:rPr>
          <w:rFonts w:eastAsia="Calibri" w:cstheme="minorHAnsi"/>
          <w:spacing w:val="25"/>
          <w:w w:val="110"/>
          <w:sz w:val="24"/>
          <w:szCs w:val="24"/>
        </w:rPr>
        <w:t xml:space="preserve"> </w:t>
      </w:r>
      <w:r w:rsidRPr="00FD558A">
        <w:rPr>
          <w:rFonts w:eastAsia="Calibri" w:cstheme="minorHAnsi"/>
          <w:w w:val="110"/>
          <w:sz w:val="24"/>
          <w:szCs w:val="24"/>
        </w:rPr>
        <w:t>(1)</w:t>
      </w:r>
      <w:r w:rsidRPr="00FD558A">
        <w:rPr>
          <w:rFonts w:eastAsia="Calibri" w:cstheme="minorHAnsi"/>
          <w:spacing w:val="-7"/>
          <w:w w:val="110"/>
          <w:sz w:val="24"/>
          <w:szCs w:val="24"/>
        </w:rPr>
        <w:t xml:space="preserve"> </w:t>
      </w:r>
      <w:r w:rsidRPr="00FD558A">
        <w:rPr>
          <w:rFonts w:eastAsia="Calibri" w:cstheme="minorHAnsi"/>
          <w:w w:val="110"/>
          <w:sz w:val="24"/>
          <w:szCs w:val="24"/>
        </w:rPr>
        <w:t>through</w:t>
      </w:r>
      <w:r w:rsidRPr="00FD558A">
        <w:rPr>
          <w:rFonts w:eastAsia="Calibri" w:cstheme="minorHAnsi"/>
          <w:spacing w:val="14"/>
          <w:w w:val="110"/>
          <w:sz w:val="24"/>
          <w:szCs w:val="24"/>
        </w:rPr>
        <w:t xml:space="preserve"> </w:t>
      </w:r>
      <w:r w:rsidRPr="00FD558A">
        <w:rPr>
          <w:rFonts w:eastAsia="Calibri" w:cstheme="minorHAnsi"/>
          <w:w w:val="110"/>
          <w:sz w:val="24"/>
          <w:szCs w:val="24"/>
        </w:rPr>
        <w:t>(7)</w:t>
      </w:r>
      <w:r w:rsidRPr="00FD558A">
        <w:rPr>
          <w:rFonts w:eastAsia="Calibri" w:cstheme="minorHAnsi"/>
          <w:spacing w:val="-7"/>
          <w:w w:val="110"/>
          <w:sz w:val="24"/>
          <w:szCs w:val="24"/>
        </w:rPr>
        <w:t xml:space="preserve"> </w:t>
      </w:r>
      <w:r w:rsidRPr="00FD558A">
        <w:rPr>
          <w:rFonts w:eastAsia="Calibri" w:cstheme="minorHAnsi"/>
          <w:w w:val="110"/>
          <w:sz w:val="24"/>
          <w:szCs w:val="24"/>
        </w:rPr>
        <w:t>in</w:t>
      </w:r>
      <w:r w:rsidRPr="00FD558A">
        <w:rPr>
          <w:rFonts w:eastAsia="Calibri" w:cstheme="minorHAnsi"/>
          <w:spacing w:val="-11"/>
          <w:w w:val="110"/>
          <w:sz w:val="24"/>
          <w:szCs w:val="24"/>
        </w:rPr>
        <w:t xml:space="preserve"> </w:t>
      </w:r>
      <w:r w:rsidRPr="00FD558A">
        <w:rPr>
          <w:rFonts w:eastAsia="Calibri" w:cstheme="minorHAnsi"/>
          <w:w w:val="110"/>
          <w:sz w:val="24"/>
          <w:szCs w:val="24"/>
        </w:rPr>
        <w:t>every</w:t>
      </w:r>
      <w:r w:rsidRPr="00FD558A">
        <w:rPr>
          <w:rFonts w:eastAsia="Calibri" w:cstheme="minorHAnsi"/>
          <w:spacing w:val="-8"/>
          <w:w w:val="110"/>
          <w:sz w:val="24"/>
          <w:szCs w:val="24"/>
        </w:rPr>
        <w:t xml:space="preserve"> </w:t>
      </w:r>
      <w:r w:rsidRPr="00FD558A">
        <w:rPr>
          <w:rFonts w:eastAsia="Calibri" w:cstheme="minorHAnsi"/>
          <w:w w:val="110"/>
          <w:sz w:val="24"/>
          <w:szCs w:val="24"/>
        </w:rPr>
        <w:t>subcontract</w:t>
      </w:r>
      <w:r w:rsidRPr="00FD558A">
        <w:rPr>
          <w:rFonts w:eastAsia="Calibri" w:cstheme="minorHAnsi"/>
          <w:spacing w:val="27"/>
          <w:w w:val="110"/>
          <w:sz w:val="24"/>
          <w:szCs w:val="24"/>
        </w:rPr>
        <w:t xml:space="preserve"> </w:t>
      </w:r>
      <w:r w:rsidRPr="00FD558A">
        <w:rPr>
          <w:rFonts w:eastAsia="Calibri" w:cstheme="minorHAnsi"/>
          <w:w w:val="110"/>
          <w:sz w:val="24"/>
          <w:szCs w:val="24"/>
        </w:rPr>
        <w:t>or purchase</w:t>
      </w:r>
      <w:r w:rsidRPr="00FD558A">
        <w:rPr>
          <w:rFonts w:eastAsia="Calibri" w:cstheme="minorHAnsi"/>
          <w:spacing w:val="25"/>
          <w:w w:val="110"/>
          <w:sz w:val="24"/>
          <w:szCs w:val="24"/>
        </w:rPr>
        <w:t xml:space="preserve"> </w:t>
      </w:r>
      <w:r w:rsidRPr="00FD558A">
        <w:rPr>
          <w:rFonts w:eastAsia="Calibri" w:cstheme="minorHAnsi"/>
          <w:w w:val="110"/>
          <w:sz w:val="24"/>
          <w:szCs w:val="24"/>
        </w:rPr>
        <w:t>order unless exempted by</w:t>
      </w:r>
      <w:r w:rsidRPr="00FD558A">
        <w:rPr>
          <w:rFonts w:eastAsia="Calibri" w:cstheme="minorHAnsi"/>
          <w:spacing w:val="-3"/>
          <w:w w:val="110"/>
          <w:sz w:val="24"/>
          <w:szCs w:val="24"/>
        </w:rPr>
        <w:t xml:space="preserve"> </w:t>
      </w:r>
      <w:r w:rsidRPr="00FD558A">
        <w:rPr>
          <w:rFonts w:eastAsia="Calibri" w:cstheme="minorHAnsi"/>
          <w:w w:val="110"/>
          <w:sz w:val="24"/>
          <w:szCs w:val="24"/>
        </w:rPr>
        <w:t>rules,</w:t>
      </w:r>
      <w:r w:rsidRPr="00FD558A">
        <w:rPr>
          <w:rFonts w:eastAsia="Calibri" w:cstheme="minorHAnsi"/>
          <w:spacing w:val="27"/>
          <w:w w:val="110"/>
          <w:sz w:val="24"/>
          <w:szCs w:val="24"/>
        </w:rPr>
        <w:t xml:space="preserve"> </w:t>
      </w:r>
      <w:r w:rsidRPr="00FD558A">
        <w:rPr>
          <w:rFonts w:eastAsia="Calibri" w:cstheme="minorHAnsi"/>
          <w:w w:val="110"/>
          <w:sz w:val="24"/>
          <w:szCs w:val="24"/>
        </w:rPr>
        <w:t>regulations,</w:t>
      </w:r>
      <w:r w:rsidRPr="00FD558A">
        <w:rPr>
          <w:rFonts w:eastAsia="Calibri" w:cstheme="minorHAnsi"/>
          <w:spacing w:val="40"/>
          <w:w w:val="110"/>
          <w:sz w:val="24"/>
          <w:szCs w:val="24"/>
        </w:rPr>
        <w:t xml:space="preserve"> </w:t>
      </w:r>
      <w:r w:rsidRPr="00FD558A">
        <w:rPr>
          <w:rFonts w:eastAsia="Calibri" w:cstheme="minorHAnsi"/>
          <w:w w:val="110"/>
          <w:sz w:val="24"/>
          <w:szCs w:val="24"/>
        </w:rPr>
        <w:t>or</w:t>
      </w:r>
      <w:r w:rsidRPr="00FD558A">
        <w:rPr>
          <w:rFonts w:eastAsia="Calibri" w:cstheme="minorHAnsi"/>
          <w:spacing w:val="-10"/>
          <w:w w:val="110"/>
          <w:sz w:val="24"/>
          <w:szCs w:val="24"/>
        </w:rPr>
        <w:t xml:space="preserve"> </w:t>
      </w:r>
      <w:r w:rsidRPr="00FD558A">
        <w:rPr>
          <w:rFonts w:eastAsia="Calibri" w:cstheme="minorHAnsi"/>
          <w:w w:val="110"/>
          <w:sz w:val="24"/>
          <w:szCs w:val="24"/>
        </w:rPr>
        <w:t>orders of</w:t>
      </w:r>
      <w:r w:rsidRPr="00FD558A">
        <w:rPr>
          <w:rFonts w:eastAsia="Calibri" w:cstheme="minorHAnsi"/>
          <w:spacing w:val="-3"/>
          <w:w w:val="110"/>
          <w:sz w:val="24"/>
          <w:szCs w:val="24"/>
        </w:rPr>
        <w:t xml:space="preserve"> </w:t>
      </w:r>
      <w:r w:rsidRPr="00FD558A">
        <w:rPr>
          <w:rFonts w:eastAsia="Calibri" w:cstheme="minorHAnsi"/>
          <w:w w:val="110"/>
          <w:sz w:val="24"/>
          <w:szCs w:val="24"/>
        </w:rPr>
        <w:t>the</w:t>
      </w:r>
      <w:r w:rsidRPr="00FD558A">
        <w:rPr>
          <w:rFonts w:eastAsia="Calibri" w:cstheme="minorHAnsi"/>
          <w:spacing w:val="24"/>
          <w:w w:val="110"/>
          <w:sz w:val="24"/>
          <w:szCs w:val="24"/>
        </w:rPr>
        <w:t xml:space="preserve"> </w:t>
      </w:r>
      <w:r w:rsidRPr="00FD558A">
        <w:rPr>
          <w:rFonts w:eastAsia="Calibri" w:cstheme="minorHAnsi"/>
          <w:w w:val="110"/>
          <w:sz w:val="24"/>
          <w:szCs w:val="24"/>
        </w:rPr>
        <w:t>Secretary of</w:t>
      </w:r>
      <w:r w:rsidRPr="00FD558A">
        <w:rPr>
          <w:rFonts w:eastAsia="Calibri" w:cstheme="minorHAnsi"/>
          <w:spacing w:val="-3"/>
          <w:w w:val="110"/>
          <w:sz w:val="24"/>
          <w:szCs w:val="24"/>
        </w:rPr>
        <w:t xml:space="preserve"> </w:t>
      </w:r>
      <w:r w:rsidRPr="00FD558A">
        <w:rPr>
          <w:rFonts w:eastAsia="Calibri" w:cstheme="minorHAnsi"/>
          <w:w w:val="110"/>
          <w:sz w:val="24"/>
          <w:szCs w:val="24"/>
        </w:rPr>
        <w:t>Labor issued pursuant</w:t>
      </w:r>
      <w:r w:rsidRPr="00FD558A">
        <w:rPr>
          <w:rFonts w:eastAsia="Calibri" w:cstheme="minorHAnsi"/>
          <w:spacing w:val="39"/>
          <w:w w:val="110"/>
          <w:sz w:val="24"/>
          <w:szCs w:val="24"/>
        </w:rPr>
        <w:t xml:space="preserve"> </w:t>
      </w:r>
      <w:r w:rsidRPr="00FD558A">
        <w:rPr>
          <w:rFonts w:eastAsia="Calibri" w:cstheme="minorHAnsi"/>
          <w:w w:val="110"/>
          <w:sz w:val="24"/>
          <w:szCs w:val="24"/>
        </w:rPr>
        <w:t>to</w:t>
      </w:r>
      <w:r w:rsidRPr="00FD558A">
        <w:rPr>
          <w:rFonts w:eastAsia="Calibri" w:cstheme="minorHAnsi"/>
          <w:spacing w:val="-5"/>
          <w:w w:val="110"/>
          <w:sz w:val="24"/>
          <w:szCs w:val="24"/>
        </w:rPr>
        <w:t xml:space="preserve"> </w:t>
      </w:r>
      <w:r w:rsidRPr="00FD558A">
        <w:rPr>
          <w:rFonts w:eastAsia="Calibri" w:cstheme="minorHAnsi"/>
          <w:w w:val="110"/>
          <w:sz w:val="24"/>
          <w:szCs w:val="24"/>
        </w:rPr>
        <w:t>section</w:t>
      </w:r>
      <w:r w:rsidRPr="00FD558A">
        <w:rPr>
          <w:rFonts w:eastAsia="Calibri" w:cstheme="minorHAnsi"/>
          <w:spacing w:val="24"/>
          <w:w w:val="110"/>
          <w:sz w:val="24"/>
          <w:szCs w:val="24"/>
        </w:rPr>
        <w:t xml:space="preserve"> </w:t>
      </w:r>
      <w:r w:rsidRPr="00FD558A">
        <w:rPr>
          <w:rFonts w:eastAsia="Calibri" w:cstheme="minorHAnsi"/>
          <w:w w:val="110"/>
          <w:sz w:val="24"/>
          <w:szCs w:val="24"/>
        </w:rPr>
        <w:t>204</w:t>
      </w:r>
      <w:r w:rsidRPr="00FD558A">
        <w:rPr>
          <w:rFonts w:eastAsia="Calibri" w:cstheme="minorHAnsi"/>
          <w:spacing w:val="-2"/>
          <w:w w:val="110"/>
          <w:sz w:val="24"/>
          <w:szCs w:val="24"/>
        </w:rPr>
        <w:t xml:space="preserve"> </w:t>
      </w:r>
      <w:r w:rsidRPr="00FD558A">
        <w:rPr>
          <w:rFonts w:eastAsia="Calibri" w:cstheme="minorHAnsi"/>
          <w:w w:val="110"/>
          <w:sz w:val="24"/>
          <w:szCs w:val="24"/>
        </w:rPr>
        <w:t>of Executive Order 11246</w:t>
      </w:r>
      <w:r w:rsidRPr="00FD558A">
        <w:rPr>
          <w:rFonts w:eastAsia="Calibri" w:cstheme="minorHAnsi"/>
          <w:spacing w:val="-2"/>
          <w:w w:val="110"/>
          <w:sz w:val="24"/>
          <w:szCs w:val="24"/>
        </w:rPr>
        <w:t xml:space="preserve"> </w:t>
      </w:r>
      <w:r w:rsidRPr="00FD558A">
        <w:rPr>
          <w:rFonts w:eastAsia="Calibri" w:cstheme="minorHAnsi"/>
          <w:w w:val="110"/>
          <w:sz w:val="24"/>
          <w:szCs w:val="24"/>
        </w:rPr>
        <w:t>of September</w:t>
      </w:r>
      <w:r w:rsidRPr="00FD558A">
        <w:rPr>
          <w:rFonts w:eastAsia="Calibri" w:cstheme="minorHAnsi"/>
          <w:spacing w:val="39"/>
          <w:w w:val="110"/>
          <w:sz w:val="24"/>
          <w:szCs w:val="24"/>
        </w:rPr>
        <w:t xml:space="preserve"> </w:t>
      </w:r>
      <w:r w:rsidRPr="00FD558A">
        <w:rPr>
          <w:rFonts w:eastAsia="Calibri" w:cstheme="minorHAnsi"/>
          <w:w w:val="110"/>
          <w:sz w:val="24"/>
          <w:szCs w:val="24"/>
        </w:rPr>
        <w:t>24, 1965, so</w:t>
      </w:r>
      <w:r w:rsidRPr="00FD558A">
        <w:rPr>
          <w:rFonts w:eastAsia="Calibri" w:cstheme="minorHAnsi"/>
          <w:spacing w:val="-5"/>
          <w:w w:val="110"/>
          <w:sz w:val="24"/>
          <w:szCs w:val="24"/>
        </w:rPr>
        <w:t xml:space="preserve"> </w:t>
      </w:r>
      <w:r w:rsidRPr="00FD558A">
        <w:rPr>
          <w:rFonts w:eastAsia="Calibri" w:cstheme="minorHAnsi"/>
          <w:w w:val="110"/>
          <w:sz w:val="24"/>
          <w:szCs w:val="24"/>
        </w:rPr>
        <w:t>that such provisions will</w:t>
      </w:r>
      <w:r w:rsidRPr="00FD558A">
        <w:rPr>
          <w:rFonts w:eastAsia="Calibri" w:cstheme="minorHAnsi"/>
          <w:spacing w:val="-10"/>
          <w:w w:val="110"/>
          <w:sz w:val="24"/>
          <w:szCs w:val="24"/>
        </w:rPr>
        <w:t xml:space="preserve"> </w:t>
      </w:r>
      <w:r w:rsidRPr="00FD558A">
        <w:rPr>
          <w:rFonts w:eastAsia="Calibri" w:cstheme="minorHAnsi"/>
          <w:w w:val="110"/>
          <w:sz w:val="24"/>
          <w:szCs w:val="24"/>
        </w:rPr>
        <w:t>be</w:t>
      </w:r>
      <w:r w:rsidRPr="00FD558A">
        <w:rPr>
          <w:rFonts w:eastAsia="Calibri" w:cstheme="minorHAnsi"/>
          <w:spacing w:val="-1"/>
          <w:w w:val="110"/>
          <w:sz w:val="24"/>
          <w:szCs w:val="24"/>
        </w:rPr>
        <w:t xml:space="preserve"> </w:t>
      </w:r>
      <w:r w:rsidRPr="00FD558A">
        <w:rPr>
          <w:rFonts w:eastAsia="Calibri" w:cstheme="minorHAnsi"/>
          <w:w w:val="110"/>
          <w:sz w:val="24"/>
          <w:szCs w:val="24"/>
        </w:rPr>
        <w:t>binding upon</w:t>
      </w:r>
      <w:r w:rsidRPr="00FD558A">
        <w:rPr>
          <w:rFonts w:eastAsia="Calibri" w:cstheme="minorHAnsi"/>
          <w:spacing w:val="-4"/>
          <w:w w:val="110"/>
          <w:sz w:val="24"/>
          <w:szCs w:val="24"/>
        </w:rPr>
        <w:t xml:space="preserve"> </w:t>
      </w:r>
      <w:r w:rsidRPr="00FD558A">
        <w:rPr>
          <w:rFonts w:eastAsia="Calibri" w:cstheme="minorHAnsi"/>
          <w:w w:val="110"/>
          <w:sz w:val="24"/>
          <w:szCs w:val="24"/>
        </w:rPr>
        <w:t>each</w:t>
      </w:r>
      <w:r w:rsidRPr="00FD558A">
        <w:rPr>
          <w:rFonts w:eastAsia="Calibri" w:cstheme="minorHAnsi"/>
          <w:spacing w:val="-12"/>
          <w:w w:val="110"/>
          <w:sz w:val="24"/>
          <w:szCs w:val="24"/>
        </w:rPr>
        <w:t xml:space="preserve"> </w:t>
      </w:r>
      <w:r w:rsidRPr="00FD558A">
        <w:rPr>
          <w:rFonts w:eastAsia="Calibri" w:cstheme="minorHAnsi"/>
          <w:w w:val="110"/>
          <w:sz w:val="24"/>
          <w:szCs w:val="24"/>
        </w:rPr>
        <w:t>subcontractor</w:t>
      </w:r>
      <w:r w:rsidRPr="00FD558A">
        <w:rPr>
          <w:rFonts w:eastAsia="Calibri" w:cstheme="minorHAnsi"/>
          <w:spacing w:val="27"/>
          <w:w w:val="110"/>
          <w:sz w:val="24"/>
          <w:szCs w:val="24"/>
        </w:rPr>
        <w:t xml:space="preserve"> </w:t>
      </w:r>
      <w:r w:rsidRPr="00FD558A">
        <w:rPr>
          <w:rFonts w:eastAsia="Calibri" w:cstheme="minorHAnsi"/>
          <w:w w:val="110"/>
          <w:sz w:val="24"/>
          <w:szCs w:val="24"/>
        </w:rPr>
        <w:t>or</w:t>
      </w:r>
      <w:r w:rsidRPr="00FD558A">
        <w:rPr>
          <w:rFonts w:eastAsia="Calibri" w:cstheme="minorHAnsi"/>
          <w:spacing w:val="-7"/>
          <w:w w:val="110"/>
          <w:sz w:val="24"/>
          <w:szCs w:val="24"/>
        </w:rPr>
        <w:t xml:space="preserve"> </w:t>
      </w:r>
      <w:r w:rsidRPr="00FD558A">
        <w:rPr>
          <w:rFonts w:eastAsia="Calibri" w:cstheme="minorHAnsi"/>
          <w:w w:val="110"/>
          <w:sz w:val="24"/>
          <w:szCs w:val="24"/>
        </w:rPr>
        <w:t>vendor. The</w:t>
      </w:r>
      <w:r w:rsidRPr="00FD558A">
        <w:rPr>
          <w:rFonts w:eastAsia="Calibri" w:cstheme="minorHAnsi"/>
          <w:spacing w:val="-1"/>
          <w:w w:val="110"/>
          <w:sz w:val="24"/>
          <w:szCs w:val="24"/>
        </w:rPr>
        <w:t xml:space="preserve"> </w:t>
      </w:r>
      <w:r w:rsidRPr="00FD558A">
        <w:rPr>
          <w:rFonts w:eastAsia="Calibri" w:cstheme="minorHAnsi"/>
          <w:w w:val="110"/>
          <w:sz w:val="24"/>
          <w:szCs w:val="24"/>
        </w:rPr>
        <w:t>contractor will</w:t>
      </w:r>
      <w:r w:rsidRPr="00FD558A">
        <w:rPr>
          <w:rFonts w:eastAsia="Calibri" w:cstheme="minorHAnsi"/>
          <w:spacing w:val="-7"/>
          <w:w w:val="110"/>
          <w:sz w:val="24"/>
          <w:szCs w:val="24"/>
        </w:rPr>
        <w:t xml:space="preserve"> </w:t>
      </w:r>
      <w:r w:rsidRPr="00FD558A">
        <w:rPr>
          <w:rFonts w:eastAsia="Calibri" w:cstheme="minorHAnsi"/>
          <w:w w:val="110"/>
          <w:sz w:val="24"/>
          <w:szCs w:val="24"/>
        </w:rPr>
        <w:t>take</w:t>
      </w:r>
      <w:r w:rsidRPr="00FD558A">
        <w:rPr>
          <w:rFonts w:eastAsia="Calibri" w:cstheme="minorHAnsi"/>
          <w:spacing w:val="-1"/>
          <w:w w:val="110"/>
          <w:sz w:val="24"/>
          <w:szCs w:val="24"/>
        </w:rPr>
        <w:t xml:space="preserve"> </w:t>
      </w:r>
      <w:r w:rsidRPr="00FD558A">
        <w:rPr>
          <w:rFonts w:eastAsia="Calibri" w:cstheme="minorHAnsi"/>
          <w:w w:val="110"/>
          <w:sz w:val="24"/>
          <w:szCs w:val="24"/>
        </w:rPr>
        <w:t>such</w:t>
      </w:r>
      <w:r w:rsidRPr="00FD558A">
        <w:rPr>
          <w:rFonts w:eastAsia="Calibri" w:cstheme="minorHAnsi"/>
          <w:spacing w:val="-4"/>
          <w:w w:val="110"/>
          <w:sz w:val="24"/>
          <w:szCs w:val="24"/>
        </w:rPr>
        <w:t xml:space="preserve"> </w:t>
      </w:r>
      <w:r w:rsidRPr="00FD558A">
        <w:rPr>
          <w:rFonts w:eastAsia="Calibri" w:cstheme="minorHAnsi"/>
          <w:w w:val="110"/>
          <w:sz w:val="24"/>
          <w:szCs w:val="24"/>
        </w:rPr>
        <w:t>action</w:t>
      </w:r>
      <w:r w:rsidRPr="00FD558A">
        <w:rPr>
          <w:rFonts w:eastAsia="Calibri" w:cstheme="minorHAnsi"/>
          <w:spacing w:val="-4"/>
          <w:w w:val="110"/>
          <w:sz w:val="24"/>
          <w:szCs w:val="24"/>
        </w:rPr>
        <w:t xml:space="preserve"> </w:t>
      </w:r>
      <w:r w:rsidRPr="00FD558A">
        <w:rPr>
          <w:rFonts w:eastAsia="Calibri" w:cstheme="minorHAnsi"/>
          <w:w w:val="110"/>
          <w:sz w:val="24"/>
          <w:szCs w:val="24"/>
        </w:rPr>
        <w:t>with</w:t>
      </w:r>
      <w:r w:rsidRPr="00FD558A">
        <w:rPr>
          <w:rFonts w:eastAsia="Calibri" w:cstheme="minorHAnsi"/>
          <w:spacing w:val="-4"/>
          <w:w w:val="110"/>
          <w:sz w:val="24"/>
          <w:szCs w:val="24"/>
        </w:rPr>
        <w:t xml:space="preserve"> </w:t>
      </w:r>
      <w:r w:rsidRPr="00FD558A">
        <w:rPr>
          <w:rFonts w:eastAsia="Calibri" w:cstheme="minorHAnsi"/>
          <w:w w:val="110"/>
          <w:sz w:val="24"/>
          <w:szCs w:val="24"/>
        </w:rPr>
        <w:t>respect to</w:t>
      </w:r>
      <w:r w:rsidRPr="00FD558A">
        <w:rPr>
          <w:rFonts w:eastAsia="Calibri" w:cstheme="minorHAnsi"/>
          <w:spacing w:val="-4"/>
          <w:w w:val="110"/>
          <w:sz w:val="24"/>
          <w:szCs w:val="24"/>
        </w:rPr>
        <w:t xml:space="preserve"> </w:t>
      </w:r>
      <w:r w:rsidRPr="00FD558A">
        <w:rPr>
          <w:rFonts w:eastAsia="Calibri" w:cstheme="minorHAnsi"/>
          <w:w w:val="110"/>
          <w:sz w:val="24"/>
          <w:szCs w:val="24"/>
        </w:rPr>
        <w:t>any subcontract</w:t>
      </w:r>
      <w:r w:rsidRPr="00FD558A">
        <w:rPr>
          <w:rFonts w:eastAsia="Calibri" w:cstheme="minorHAnsi"/>
          <w:spacing w:val="40"/>
          <w:w w:val="110"/>
          <w:sz w:val="24"/>
          <w:szCs w:val="24"/>
        </w:rPr>
        <w:t xml:space="preserve"> </w:t>
      </w:r>
      <w:r w:rsidRPr="00FD558A">
        <w:rPr>
          <w:rFonts w:eastAsia="Calibri" w:cstheme="minorHAnsi"/>
          <w:w w:val="110"/>
          <w:sz w:val="24"/>
          <w:szCs w:val="24"/>
        </w:rPr>
        <w:t>or</w:t>
      </w:r>
      <w:r w:rsidRPr="00FD558A">
        <w:rPr>
          <w:rFonts w:eastAsia="Calibri" w:cstheme="minorHAnsi"/>
          <w:spacing w:val="-7"/>
          <w:w w:val="110"/>
          <w:sz w:val="24"/>
          <w:szCs w:val="24"/>
        </w:rPr>
        <w:t xml:space="preserve"> </w:t>
      </w:r>
      <w:r w:rsidRPr="00FD558A">
        <w:rPr>
          <w:rFonts w:eastAsia="Calibri" w:cstheme="minorHAnsi"/>
          <w:w w:val="110"/>
          <w:sz w:val="24"/>
          <w:szCs w:val="24"/>
        </w:rPr>
        <w:t>purchase</w:t>
      </w:r>
      <w:r w:rsidRPr="00FD558A">
        <w:rPr>
          <w:rFonts w:eastAsia="Calibri" w:cstheme="minorHAnsi"/>
          <w:spacing w:val="30"/>
          <w:w w:val="110"/>
          <w:sz w:val="24"/>
          <w:szCs w:val="24"/>
        </w:rPr>
        <w:t xml:space="preserve"> </w:t>
      </w:r>
      <w:r w:rsidRPr="00FD558A">
        <w:rPr>
          <w:rFonts w:eastAsia="Calibri" w:cstheme="minorHAnsi"/>
          <w:w w:val="110"/>
          <w:sz w:val="24"/>
          <w:szCs w:val="24"/>
        </w:rPr>
        <w:t>order</w:t>
      </w:r>
      <w:r w:rsidRPr="00FD558A">
        <w:rPr>
          <w:rFonts w:eastAsia="Calibri" w:cstheme="minorHAnsi"/>
          <w:spacing w:val="23"/>
          <w:w w:val="110"/>
          <w:sz w:val="24"/>
          <w:szCs w:val="24"/>
        </w:rPr>
        <w:t xml:space="preserve"> </w:t>
      </w:r>
      <w:r w:rsidRPr="00FD558A">
        <w:rPr>
          <w:rFonts w:eastAsia="Calibri" w:cstheme="minorHAnsi"/>
          <w:w w:val="110"/>
          <w:sz w:val="24"/>
          <w:szCs w:val="24"/>
        </w:rPr>
        <w:t>as</w:t>
      </w:r>
      <w:r w:rsidRPr="00FD558A">
        <w:rPr>
          <w:rFonts w:eastAsia="Calibri" w:cstheme="minorHAnsi"/>
          <w:spacing w:val="-6"/>
          <w:w w:val="110"/>
          <w:sz w:val="24"/>
          <w:szCs w:val="24"/>
        </w:rPr>
        <w:t xml:space="preserve"> </w:t>
      </w:r>
      <w:r w:rsidRPr="00FD558A">
        <w:rPr>
          <w:rFonts w:eastAsia="Calibri" w:cstheme="minorHAnsi"/>
          <w:w w:val="110"/>
          <w:sz w:val="24"/>
          <w:szCs w:val="24"/>
        </w:rPr>
        <w:t>may be directed</w:t>
      </w:r>
      <w:r w:rsidRPr="00FD558A">
        <w:rPr>
          <w:rFonts w:eastAsia="Calibri" w:cstheme="minorHAnsi"/>
          <w:spacing w:val="24"/>
          <w:w w:val="110"/>
          <w:sz w:val="24"/>
          <w:szCs w:val="24"/>
        </w:rPr>
        <w:t xml:space="preserve"> </w:t>
      </w:r>
      <w:r w:rsidRPr="00FD558A">
        <w:rPr>
          <w:rFonts w:eastAsia="Calibri" w:cstheme="minorHAnsi"/>
          <w:w w:val="110"/>
          <w:sz w:val="24"/>
          <w:szCs w:val="24"/>
        </w:rPr>
        <w:t>by the</w:t>
      </w:r>
      <w:r w:rsidRPr="00FD558A">
        <w:rPr>
          <w:rFonts w:eastAsia="Calibri" w:cstheme="minorHAnsi"/>
          <w:spacing w:val="29"/>
          <w:w w:val="110"/>
          <w:sz w:val="24"/>
          <w:szCs w:val="24"/>
        </w:rPr>
        <w:t xml:space="preserve"> </w:t>
      </w:r>
      <w:r w:rsidRPr="00FD558A">
        <w:rPr>
          <w:rFonts w:eastAsia="Calibri" w:cstheme="minorHAnsi"/>
          <w:w w:val="110"/>
          <w:sz w:val="24"/>
          <w:szCs w:val="24"/>
        </w:rPr>
        <w:t>Secretary of Labor as</w:t>
      </w:r>
      <w:r w:rsidRPr="00FD558A">
        <w:rPr>
          <w:rFonts w:eastAsia="Calibri" w:cstheme="minorHAnsi"/>
          <w:spacing w:val="-6"/>
          <w:w w:val="110"/>
          <w:sz w:val="24"/>
          <w:szCs w:val="24"/>
        </w:rPr>
        <w:t xml:space="preserve"> </w:t>
      </w:r>
      <w:r w:rsidRPr="00FD558A">
        <w:rPr>
          <w:rFonts w:eastAsia="Calibri" w:cstheme="minorHAnsi"/>
          <w:w w:val="110"/>
          <w:sz w:val="24"/>
          <w:szCs w:val="24"/>
        </w:rPr>
        <w:t>a means of enforcing such provisions</w:t>
      </w:r>
      <w:r w:rsidRPr="00FD558A">
        <w:rPr>
          <w:rFonts w:eastAsia="Calibri" w:cstheme="minorHAnsi"/>
          <w:spacing w:val="37"/>
          <w:w w:val="110"/>
          <w:sz w:val="24"/>
          <w:szCs w:val="24"/>
        </w:rPr>
        <w:t xml:space="preserve"> </w:t>
      </w:r>
      <w:r w:rsidRPr="00FD558A">
        <w:rPr>
          <w:rFonts w:eastAsia="Calibri" w:cstheme="minorHAnsi"/>
          <w:w w:val="110"/>
          <w:sz w:val="24"/>
          <w:szCs w:val="24"/>
        </w:rPr>
        <w:t>including</w:t>
      </w:r>
      <w:r w:rsidRPr="00FD558A">
        <w:rPr>
          <w:rFonts w:eastAsia="Calibri" w:cstheme="minorHAnsi"/>
          <w:spacing w:val="37"/>
          <w:w w:val="110"/>
          <w:sz w:val="24"/>
          <w:szCs w:val="24"/>
        </w:rPr>
        <w:t xml:space="preserve"> </w:t>
      </w:r>
      <w:r w:rsidRPr="00FD558A">
        <w:rPr>
          <w:rFonts w:eastAsia="Calibri" w:cstheme="minorHAnsi"/>
          <w:w w:val="110"/>
          <w:sz w:val="24"/>
          <w:szCs w:val="24"/>
        </w:rPr>
        <w:t>sanctions for noncompliance:</w:t>
      </w:r>
      <w:r w:rsidRPr="00FD558A">
        <w:rPr>
          <w:rFonts w:eastAsia="Calibri" w:cstheme="minorHAnsi"/>
          <w:spacing w:val="40"/>
          <w:w w:val="110"/>
          <w:sz w:val="24"/>
          <w:szCs w:val="24"/>
        </w:rPr>
        <w:t xml:space="preserve"> </w:t>
      </w:r>
      <w:r w:rsidRPr="00FD558A">
        <w:rPr>
          <w:rFonts w:eastAsia="Calibri" w:cstheme="minorHAnsi"/>
          <w:i/>
          <w:w w:val="110"/>
          <w:sz w:val="24"/>
          <w:szCs w:val="24"/>
        </w:rPr>
        <w:t>provided,</w:t>
      </w:r>
      <w:r w:rsidRPr="00FD558A">
        <w:rPr>
          <w:rFonts w:eastAsia="Calibri" w:cstheme="minorHAnsi"/>
          <w:i/>
          <w:spacing w:val="34"/>
          <w:w w:val="110"/>
          <w:sz w:val="24"/>
          <w:szCs w:val="24"/>
        </w:rPr>
        <w:t xml:space="preserve"> </w:t>
      </w:r>
      <w:r w:rsidRPr="00FD558A">
        <w:rPr>
          <w:rFonts w:eastAsia="Calibri" w:cstheme="minorHAnsi"/>
          <w:i/>
          <w:w w:val="110"/>
          <w:sz w:val="24"/>
          <w:szCs w:val="24"/>
        </w:rPr>
        <w:t xml:space="preserve">however, </w:t>
      </w:r>
      <w:r w:rsidRPr="00FD558A">
        <w:rPr>
          <w:rFonts w:eastAsia="Calibri" w:cstheme="minorHAnsi"/>
          <w:w w:val="110"/>
          <w:sz w:val="24"/>
          <w:szCs w:val="24"/>
        </w:rPr>
        <w:t>that in the event</w:t>
      </w:r>
      <w:r w:rsidRPr="00FD558A">
        <w:rPr>
          <w:rFonts w:eastAsia="Calibri" w:cstheme="minorHAnsi"/>
          <w:spacing w:val="-11"/>
          <w:w w:val="110"/>
          <w:sz w:val="24"/>
          <w:szCs w:val="24"/>
        </w:rPr>
        <w:t xml:space="preserve"> </w:t>
      </w:r>
      <w:r w:rsidRPr="00FD558A">
        <w:rPr>
          <w:rFonts w:eastAsia="Calibri" w:cstheme="minorHAnsi"/>
          <w:w w:val="110"/>
          <w:sz w:val="24"/>
          <w:szCs w:val="24"/>
        </w:rPr>
        <w:t>the contractor becomes involved in,</w:t>
      </w:r>
      <w:r w:rsidRPr="00FD558A">
        <w:rPr>
          <w:rFonts w:eastAsia="Calibri" w:cstheme="minorHAnsi"/>
          <w:spacing w:val="-4"/>
          <w:w w:val="110"/>
          <w:sz w:val="24"/>
          <w:szCs w:val="24"/>
        </w:rPr>
        <w:t xml:space="preserve"> </w:t>
      </w:r>
      <w:r w:rsidRPr="00FD558A">
        <w:rPr>
          <w:rFonts w:eastAsia="Calibri" w:cstheme="minorHAnsi"/>
          <w:w w:val="110"/>
          <w:sz w:val="24"/>
          <w:szCs w:val="24"/>
        </w:rPr>
        <w:t>or is</w:t>
      </w:r>
      <w:r w:rsidRPr="00FD558A">
        <w:rPr>
          <w:rFonts w:eastAsia="Calibri" w:cstheme="minorHAnsi"/>
          <w:spacing w:val="-12"/>
          <w:w w:val="110"/>
          <w:sz w:val="24"/>
          <w:szCs w:val="24"/>
        </w:rPr>
        <w:t xml:space="preserve"> </w:t>
      </w:r>
      <w:r w:rsidRPr="00FD558A">
        <w:rPr>
          <w:rFonts w:eastAsia="Calibri" w:cstheme="minorHAnsi"/>
          <w:w w:val="110"/>
          <w:sz w:val="24"/>
          <w:szCs w:val="24"/>
        </w:rPr>
        <w:t>threatened</w:t>
      </w:r>
      <w:r w:rsidRPr="00FD558A">
        <w:rPr>
          <w:rFonts w:eastAsia="Calibri" w:cstheme="minorHAnsi"/>
          <w:spacing w:val="27"/>
          <w:w w:val="110"/>
          <w:sz w:val="24"/>
          <w:szCs w:val="24"/>
        </w:rPr>
        <w:t xml:space="preserve"> </w:t>
      </w:r>
      <w:r w:rsidRPr="00FD558A">
        <w:rPr>
          <w:rFonts w:eastAsia="Calibri" w:cstheme="minorHAnsi"/>
          <w:w w:val="110"/>
          <w:sz w:val="24"/>
          <w:szCs w:val="24"/>
        </w:rPr>
        <w:t>with, litigation</w:t>
      </w:r>
      <w:r w:rsidRPr="00FD558A">
        <w:rPr>
          <w:rFonts w:eastAsia="Calibri" w:cstheme="minorHAnsi"/>
          <w:spacing w:val="15"/>
          <w:w w:val="110"/>
          <w:sz w:val="24"/>
          <w:szCs w:val="24"/>
        </w:rPr>
        <w:t xml:space="preserve"> </w:t>
      </w:r>
      <w:r w:rsidRPr="00FD558A">
        <w:rPr>
          <w:rFonts w:eastAsia="Calibri" w:cstheme="minorHAnsi"/>
          <w:w w:val="110"/>
          <w:sz w:val="24"/>
          <w:szCs w:val="24"/>
        </w:rPr>
        <w:t>with a</w:t>
      </w:r>
      <w:r w:rsidRPr="00FD558A">
        <w:rPr>
          <w:rFonts w:eastAsia="Calibri" w:cstheme="minorHAnsi"/>
          <w:spacing w:val="-7"/>
          <w:w w:val="110"/>
          <w:sz w:val="24"/>
          <w:szCs w:val="24"/>
        </w:rPr>
        <w:t xml:space="preserve"> </w:t>
      </w:r>
      <w:r w:rsidRPr="00FD558A">
        <w:rPr>
          <w:rFonts w:eastAsia="Calibri" w:cstheme="minorHAnsi"/>
          <w:w w:val="110"/>
          <w:sz w:val="24"/>
          <w:szCs w:val="24"/>
        </w:rPr>
        <w:t>subcontractor</w:t>
      </w:r>
      <w:r w:rsidRPr="00FD558A">
        <w:rPr>
          <w:rFonts w:eastAsia="Calibri" w:cstheme="minorHAnsi"/>
          <w:spacing w:val="39"/>
          <w:w w:val="110"/>
          <w:sz w:val="24"/>
          <w:szCs w:val="24"/>
        </w:rPr>
        <w:t xml:space="preserve"> </w:t>
      </w:r>
      <w:r w:rsidRPr="00FD558A">
        <w:rPr>
          <w:rFonts w:eastAsia="Calibri" w:cstheme="minorHAnsi"/>
          <w:w w:val="110"/>
          <w:sz w:val="24"/>
          <w:szCs w:val="24"/>
        </w:rPr>
        <w:t>or vendor</w:t>
      </w:r>
      <w:r w:rsidRPr="00FD558A">
        <w:rPr>
          <w:rFonts w:eastAsia="Calibri" w:cstheme="minorHAnsi"/>
          <w:spacing w:val="-3"/>
          <w:w w:val="110"/>
          <w:sz w:val="24"/>
          <w:szCs w:val="24"/>
        </w:rPr>
        <w:t xml:space="preserve"> </w:t>
      </w:r>
      <w:r w:rsidRPr="00FD558A">
        <w:rPr>
          <w:rFonts w:eastAsia="Calibri" w:cstheme="minorHAnsi"/>
          <w:w w:val="110"/>
          <w:sz w:val="24"/>
          <w:szCs w:val="24"/>
        </w:rPr>
        <w:t>as</w:t>
      </w:r>
      <w:r w:rsidRPr="00FD558A">
        <w:rPr>
          <w:rFonts w:eastAsia="Calibri" w:cstheme="minorHAnsi"/>
          <w:spacing w:val="-2"/>
          <w:w w:val="110"/>
          <w:sz w:val="24"/>
          <w:szCs w:val="24"/>
        </w:rPr>
        <w:t xml:space="preserve"> </w:t>
      </w:r>
      <w:r w:rsidRPr="00FD558A">
        <w:rPr>
          <w:rFonts w:eastAsia="Calibri" w:cstheme="minorHAnsi"/>
          <w:w w:val="110"/>
          <w:sz w:val="24"/>
          <w:szCs w:val="24"/>
        </w:rPr>
        <w:t>a</w:t>
      </w:r>
      <w:r w:rsidRPr="00FD558A">
        <w:rPr>
          <w:rFonts w:eastAsia="Calibri" w:cstheme="minorHAnsi"/>
          <w:spacing w:val="-10"/>
          <w:w w:val="110"/>
          <w:sz w:val="24"/>
          <w:szCs w:val="24"/>
        </w:rPr>
        <w:t xml:space="preserve"> </w:t>
      </w:r>
      <w:r w:rsidRPr="00FD558A">
        <w:rPr>
          <w:rFonts w:eastAsia="Calibri" w:cstheme="minorHAnsi"/>
          <w:w w:val="110"/>
          <w:sz w:val="24"/>
          <w:szCs w:val="24"/>
        </w:rPr>
        <w:t>result</w:t>
      </w:r>
      <w:r w:rsidRPr="00FD558A">
        <w:rPr>
          <w:rFonts w:eastAsia="Calibri" w:cstheme="minorHAnsi"/>
          <w:spacing w:val="-2"/>
          <w:w w:val="110"/>
          <w:sz w:val="24"/>
          <w:szCs w:val="24"/>
        </w:rPr>
        <w:t xml:space="preserve"> </w:t>
      </w:r>
      <w:r w:rsidRPr="00FD558A">
        <w:rPr>
          <w:rFonts w:eastAsia="Calibri" w:cstheme="minorHAnsi"/>
          <w:w w:val="110"/>
          <w:sz w:val="24"/>
          <w:szCs w:val="24"/>
        </w:rPr>
        <w:t>of such</w:t>
      </w:r>
      <w:r w:rsidRPr="00FD558A">
        <w:rPr>
          <w:rFonts w:eastAsia="Calibri" w:cstheme="minorHAnsi"/>
          <w:spacing w:val="-1"/>
          <w:w w:val="110"/>
          <w:sz w:val="24"/>
          <w:szCs w:val="24"/>
        </w:rPr>
        <w:t xml:space="preserve"> </w:t>
      </w:r>
      <w:r w:rsidRPr="00FD558A">
        <w:rPr>
          <w:rFonts w:eastAsia="Calibri" w:cstheme="minorHAnsi"/>
          <w:w w:val="110"/>
          <w:sz w:val="24"/>
          <w:szCs w:val="24"/>
        </w:rPr>
        <w:t>direction, the contractor may</w:t>
      </w:r>
      <w:r w:rsidRPr="00FD558A">
        <w:rPr>
          <w:rFonts w:eastAsia="Calibri" w:cstheme="minorHAnsi"/>
          <w:spacing w:val="-10"/>
          <w:w w:val="110"/>
          <w:sz w:val="24"/>
          <w:szCs w:val="24"/>
        </w:rPr>
        <w:t xml:space="preserve"> </w:t>
      </w:r>
      <w:r w:rsidRPr="00FD558A">
        <w:rPr>
          <w:rFonts w:eastAsia="Calibri" w:cstheme="minorHAnsi"/>
          <w:w w:val="110"/>
          <w:sz w:val="24"/>
          <w:szCs w:val="24"/>
        </w:rPr>
        <w:t>request the</w:t>
      </w:r>
      <w:r w:rsidRPr="00FD558A">
        <w:rPr>
          <w:rFonts w:eastAsia="Calibri" w:cstheme="minorHAnsi"/>
          <w:spacing w:val="14"/>
          <w:w w:val="110"/>
          <w:sz w:val="24"/>
          <w:szCs w:val="24"/>
        </w:rPr>
        <w:t xml:space="preserve"> </w:t>
      </w:r>
      <w:r w:rsidRPr="00FD558A">
        <w:rPr>
          <w:rFonts w:eastAsia="Calibri" w:cstheme="minorHAnsi"/>
          <w:w w:val="110"/>
          <w:sz w:val="24"/>
          <w:szCs w:val="24"/>
        </w:rPr>
        <w:t>United</w:t>
      </w:r>
      <w:r w:rsidRPr="00FD558A">
        <w:rPr>
          <w:rFonts w:eastAsia="Calibri" w:cstheme="minorHAnsi"/>
          <w:spacing w:val="-2"/>
          <w:w w:val="110"/>
          <w:sz w:val="24"/>
          <w:szCs w:val="24"/>
        </w:rPr>
        <w:t xml:space="preserve"> </w:t>
      </w:r>
      <w:r w:rsidRPr="00FD558A">
        <w:rPr>
          <w:rFonts w:eastAsia="Calibri" w:cstheme="minorHAnsi"/>
          <w:w w:val="110"/>
          <w:sz w:val="24"/>
          <w:szCs w:val="24"/>
        </w:rPr>
        <w:t>States</w:t>
      </w:r>
      <w:r w:rsidRPr="00FD558A">
        <w:rPr>
          <w:rFonts w:eastAsia="Calibri" w:cstheme="minorHAnsi"/>
          <w:spacing w:val="-1"/>
          <w:w w:val="110"/>
          <w:sz w:val="24"/>
          <w:szCs w:val="24"/>
        </w:rPr>
        <w:t xml:space="preserve"> </w:t>
      </w:r>
      <w:r w:rsidRPr="00FD558A">
        <w:rPr>
          <w:rFonts w:eastAsia="Calibri" w:cstheme="minorHAnsi"/>
          <w:w w:val="110"/>
          <w:sz w:val="24"/>
          <w:szCs w:val="24"/>
        </w:rPr>
        <w:t>to</w:t>
      </w:r>
      <w:r w:rsidRPr="00FD558A">
        <w:rPr>
          <w:rFonts w:eastAsia="Calibri" w:cstheme="minorHAnsi"/>
          <w:spacing w:val="-1"/>
          <w:w w:val="110"/>
          <w:sz w:val="24"/>
          <w:szCs w:val="24"/>
        </w:rPr>
        <w:t xml:space="preserve"> </w:t>
      </w:r>
      <w:r w:rsidRPr="00FD558A">
        <w:rPr>
          <w:rFonts w:eastAsia="Calibri" w:cstheme="minorHAnsi"/>
          <w:w w:val="110"/>
          <w:sz w:val="24"/>
          <w:szCs w:val="24"/>
        </w:rPr>
        <w:t>enter</w:t>
      </w:r>
      <w:r w:rsidRPr="00FD558A">
        <w:rPr>
          <w:rFonts w:eastAsia="Calibri" w:cstheme="minorHAnsi"/>
          <w:spacing w:val="-3"/>
          <w:w w:val="110"/>
          <w:sz w:val="24"/>
          <w:szCs w:val="24"/>
        </w:rPr>
        <w:t xml:space="preserve"> </w:t>
      </w:r>
      <w:r w:rsidRPr="00FD558A">
        <w:rPr>
          <w:rFonts w:eastAsia="Calibri" w:cstheme="minorHAnsi"/>
          <w:w w:val="110"/>
          <w:sz w:val="24"/>
          <w:szCs w:val="24"/>
        </w:rPr>
        <w:t>into</w:t>
      </w:r>
      <w:r w:rsidRPr="00FD558A">
        <w:rPr>
          <w:rFonts w:eastAsia="Calibri" w:cstheme="minorHAnsi"/>
          <w:spacing w:val="-1"/>
          <w:w w:val="110"/>
          <w:sz w:val="24"/>
          <w:szCs w:val="24"/>
        </w:rPr>
        <w:t xml:space="preserve"> </w:t>
      </w:r>
      <w:r w:rsidRPr="00FD558A">
        <w:rPr>
          <w:rFonts w:eastAsia="Calibri" w:cstheme="minorHAnsi"/>
          <w:w w:val="110"/>
          <w:sz w:val="24"/>
          <w:szCs w:val="24"/>
        </w:rPr>
        <w:t>such litigation</w:t>
      </w:r>
      <w:r w:rsidRPr="00FD558A">
        <w:rPr>
          <w:rFonts w:eastAsia="Calibri" w:cstheme="minorHAnsi"/>
          <w:spacing w:val="38"/>
          <w:w w:val="110"/>
          <w:sz w:val="24"/>
          <w:szCs w:val="24"/>
        </w:rPr>
        <w:t xml:space="preserve"> </w:t>
      </w:r>
      <w:r w:rsidRPr="00FD558A">
        <w:rPr>
          <w:rFonts w:eastAsia="Calibri" w:cstheme="minorHAnsi"/>
          <w:w w:val="110"/>
          <w:sz w:val="24"/>
          <w:szCs w:val="24"/>
        </w:rPr>
        <w:t>to</w:t>
      </w:r>
      <w:r w:rsidRPr="00FD558A">
        <w:rPr>
          <w:rFonts w:eastAsia="Calibri" w:cstheme="minorHAnsi"/>
          <w:spacing w:val="-6"/>
          <w:w w:val="110"/>
          <w:sz w:val="24"/>
          <w:szCs w:val="24"/>
        </w:rPr>
        <w:t xml:space="preserve"> </w:t>
      </w:r>
      <w:r w:rsidRPr="00FD558A">
        <w:rPr>
          <w:rFonts w:eastAsia="Calibri" w:cstheme="minorHAnsi"/>
          <w:w w:val="110"/>
          <w:sz w:val="24"/>
          <w:szCs w:val="24"/>
        </w:rPr>
        <w:t>protect</w:t>
      </w:r>
      <w:r w:rsidRPr="00FD558A">
        <w:rPr>
          <w:rFonts w:eastAsia="Calibri" w:cstheme="minorHAnsi"/>
          <w:spacing w:val="23"/>
          <w:w w:val="110"/>
          <w:sz w:val="24"/>
          <w:szCs w:val="24"/>
        </w:rPr>
        <w:t xml:space="preserve"> </w:t>
      </w:r>
      <w:r w:rsidRPr="00FD558A">
        <w:rPr>
          <w:rFonts w:eastAsia="Calibri" w:cstheme="minorHAnsi"/>
          <w:w w:val="110"/>
          <w:sz w:val="24"/>
          <w:szCs w:val="24"/>
        </w:rPr>
        <w:t>the</w:t>
      </w:r>
      <w:r w:rsidRPr="00FD558A">
        <w:rPr>
          <w:rFonts w:eastAsia="Calibri" w:cstheme="minorHAnsi"/>
          <w:spacing w:val="-2"/>
          <w:w w:val="110"/>
          <w:sz w:val="24"/>
          <w:szCs w:val="24"/>
        </w:rPr>
        <w:t xml:space="preserve"> </w:t>
      </w:r>
      <w:r w:rsidRPr="00FD558A">
        <w:rPr>
          <w:rFonts w:eastAsia="Calibri" w:cstheme="minorHAnsi"/>
          <w:w w:val="110"/>
          <w:sz w:val="24"/>
          <w:szCs w:val="24"/>
        </w:rPr>
        <w:t xml:space="preserve">interests of the </w:t>
      </w:r>
      <w:r w:rsidRPr="00FD558A">
        <w:rPr>
          <w:rFonts w:eastAsia="Calibri" w:cstheme="minorHAnsi"/>
          <w:w w:val="110"/>
          <w:sz w:val="24"/>
          <w:szCs w:val="24"/>
        </w:rPr>
        <w:lastRenderedPageBreak/>
        <w:t>United States.</w:t>
      </w:r>
    </w:p>
    <w:p w14:paraId="04DB2E20" w14:textId="77777777" w:rsidR="004D5C60" w:rsidRPr="00FD558A" w:rsidRDefault="004D5C60" w:rsidP="00FD558A">
      <w:pPr>
        <w:widowControl w:val="0"/>
        <w:tabs>
          <w:tab w:val="left" w:pos="891"/>
          <w:tab w:val="left" w:pos="1190"/>
          <w:tab w:val="left" w:pos="1489"/>
          <w:tab w:val="left" w:pos="1788"/>
        </w:tabs>
        <w:autoSpaceDE w:val="0"/>
        <w:autoSpaceDN w:val="0"/>
        <w:spacing w:after="0" w:line="240" w:lineRule="auto"/>
        <w:rPr>
          <w:rFonts w:eastAsia="Calibri" w:cstheme="minorHAnsi"/>
          <w:i/>
          <w:sz w:val="24"/>
          <w:szCs w:val="24"/>
        </w:rPr>
      </w:pPr>
      <w:r w:rsidRPr="00FD558A">
        <w:rPr>
          <w:rFonts w:eastAsia="Calibri" w:cstheme="minorHAnsi"/>
          <w:i/>
          <w:spacing w:val="-10"/>
          <w:w w:val="90"/>
          <w:sz w:val="24"/>
          <w:szCs w:val="24"/>
        </w:rPr>
        <w:t>*</w:t>
      </w:r>
      <w:r w:rsidRPr="00FD558A">
        <w:rPr>
          <w:rFonts w:eastAsia="Calibri" w:cstheme="minorHAnsi"/>
          <w:i/>
          <w:sz w:val="24"/>
          <w:szCs w:val="24"/>
        </w:rPr>
        <w:tab/>
      </w:r>
      <w:r w:rsidRPr="00FD558A">
        <w:rPr>
          <w:rFonts w:eastAsia="Calibri" w:cstheme="minorHAnsi"/>
          <w:i/>
          <w:spacing w:val="-10"/>
          <w:w w:val="90"/>
          <w:sz w:val="24"/>
          <w:szCs w:val="24"/>
        </w:rPr>
        <w:t>*</w:t>
      </w:r>
      <w:r w:rsidRPr="00FD558A">
        <w:rPr>
          <w:rFonts w:eastAsia="Calibri" w:cstheme="minorHAnsi"/>
          <w:i/>
          <w:sz w:val="24"/>
          <w:szCs w:val="24"/>
        </w:rPr>
        <w:tab/>
      </w:r>
      <w:r w:rsidRPr="00FD558A">
        <w:rPr>
          <w:rFonts w:eastAsia="Calibri" w:cstheme="minorHAnsi"/>
          <w:i/>
          <w:spacing w:val="-10"/>
          <w:w w:val="90"/>
          <w:sz w:val="24"/>
          <w:szCs w:val="24"/>
        </w:rPr>
        <w:t>*</w:t>
      </w:r>
      <w:r w:rsidRPr="00FD558A">
        <w:rPr>
          <w:rFonts w:eastAsia="Calibri" w:cstheme="minorHAnsi"/>
          <w:i/>
          <w:sz w:val="24"/>
          <w:szCs w:val="24"/>
        </w:rPr>
        <w:tab/>
      </w:r>
      <w:r w:rsidRPr="00FD558A">
        <w:rPr>
          <w:rFonts w:eastAsia="Calibri" w:cstheme="minorHAnsi"/>
          <w:i/>
          <w:spacing w:val="-10"/>
          <w:w w:val="90"/>
          <w:sz w:val="24"/>
          <w:szCs w:val="24"/>
        </w:rPr>
        <w:t>*</w:t>
      </w:r>
      <w:r w:rsidRPr="00FD558A">
        <w:rPr>
          <w:rFonts w:eastAsia="Calibri" w:cstheme="minorHAnsi"/>
          <w:i/>
          <w:sz w:val="24"/>
          <w:szCs w:val="24"/>
        </w:rPr>
        <w:tab/>
      </w:r>
      <w:r w:rsidRPr="00FD558A">
        <w:rPr>
          <w:rFonts w:eastAsia="Calibri" w:cstheme="minorHAnsi"/>
          <w:i/>
          <w:spacing w:val="-10"/>
          <w:w w:val="90"/>
          <w:sz w:val="24"/>
          <w:szCs w:val="24"/>
        </w:rPr>
        <w:t>*</w:t>
      </w:r>
    </w:p>
    <w:p w14:paraId="67853FE3" w14:textId="77777777" w:rsidR="004D5C60" w:rsidRPr="00FD558A" w:rsidRDefault="004D5C60" w:rsidP="00FD558A">
      <w:pPr>
        <w:widowControl w:val="0"/>
        <w:numPr>
          <w:ilvl w:val="0"/>
          <w:numId w:val="20"/>
        </w:numPr>
        <w:tabs>
          <w:tab w:val="left" w:pos="951"/>
          <w:tab w:val="left" w:pos="994"/>
        </w:tabs>
        <w:autoSpaceDE w:val="0"/>
        <w:autoSpaceDN w:val="0"/>
        <w:spacing w:after="0" w:line="240" w:lineRule="auto"/>
        <w:ind w:left="951" w:right="878" w:hanging="360"/>
        <w:rPr>
          <w:rFonts w:eastAsia="Calibri" w:cstheme="minorHAnsi"/>
          <w:i/>
          <w:sz w:val="24"/>
          <w:szCs w:val="24"/>
        </w:rPr>
      </w:pPr>
      <w:r w:rsidRPr="00FD558A">
        <w:rPr>
          <w:rFonts w:eastAsia="Calibri" w:cstheme="minorHAnsi"/>
          <w:i/>
          <w:w w:val="110"/>
          <w:sz w:val="24"/>
          <w:szCs w:val="24"/>
        </w:rPr>
        <w:t>Subcontracts.</w:t>
      </w:r>
      <w:r w:rsidRPr="00FD558A">
        <w:rPr>
          <w:rFonts w:eastAsia="Calibri" w:cstheme="minorHAnsi"/>
          <w:i/>
          <w:spacing w:val="71"/>
          <w:w w:val="110"/>
          <w:sz w:val="24"/>
          <w:szCs w:val="24"/>
        </w:rPr>
        <w:t xml:space="preserve"> </w:t>
      </w:r>
      <w:r w:rsidRPr="00FD558A">
        <w:rPr>
          <w:rFonts w:eastAsia="Calibri" w:cstheme="minorHAnsi"/>
          <w:i/>
          <w:w w:val="110"/>
          <w:sz w:val="24"/>
          <w:szCs w:val="24"/>
        </w:rPr>
        <w:t>Each</w:t>
      </w:r>
      <w:r w:rsidRPr="00FD558A">
        <w:rPr>
          <w:rFonts w:eastAsia="Calibri" w:cstheme="minorHAnsi"/>
          <w:i/>
          <w:spacing w:val="-11"/>
          <w:w w:val="110"/>
          <w:sz w:val="24"/>
          <w:szCs w:val="24"/>
        </w:rPr>
        <w:t xml:space="preserve"> </w:t>
      </w:r>
      <w:r w:rsidRPr="00FD558A">
        <w:rPr>
          <w:rFonts w:eastAsia="Calibri" w:cstheme="minorHAnsi"/>
          <w:i/>
          <w:w w:val="110"/>
          <w:sz w:val="24"/>
          <w:szCs w:val="24"/>
        </w:rPr>
        <w:t>nonexempt</w:t>
      </w:r>
      <w:r w:rsidRPr="00FD558A">
        <w:rPr>
          <w:rFonts w:eastAsia="Calibri" w:cstheme="minorHAnsi"/>
          <w:i/>
          <w:spacing w:val="15"/>
          <w:w w:val="110"/>
          <w:sz w:val="24"/>
          <w:szCs w:val="24"/>
        </w:rPr>
        <w:t xml:space="preserve"> </w:t>
      </w:r>
      <w:r w:rsidRPr="00FD558A">
        <w:rPr>
          <w:rFonts w:eastAsia="Calibri" w:cstheme="minorHAnsi"/>
          <w:i/>
          <w:w w:val="110"/>
          <w:sz w:val="24"/>
          <w:szCs w:val="24"/>
        </w:rPr>
        <w:t>prime</w:t>
      </w:r>
      <w:r w:rsidRPr="00FD558A">
        <w:rPr>
          <w:rFonts w:eastAsia="Calibri" w:cstheme="minorHAnsi"/>
          <w:i/>
          <w:spacing w:val="18"/>
          <w:w w:val="110"/>
          <w:sz w:val="24"/>
          <w:szCs w:val="24"/>
        </w:rPr>
        <w:t xml:space="preserve"> </w:t>
      </w:r>
      <w:r w:rsidRPr="00FD558A">
        <w:rPr>
          <w:rFonts w:eastAsia="Calibri" w:cstheme="minorHAnsi"/>
          <w:i/>
          <w:w w:val="110"/>
          <w:sz w:val="24"/>
          <w:szCs w:val="24"/>
        </w:rPr>
        <w:t>contractor or</w:t>
      </w:r>
      <w:r w:rsidRPr="00FD558A">
        <w:rPr>
          <w:rFonts w:eastAsia="Calibri" w:cstheme="minorHAnsi"/>
          <w:i/>
          <w:spacing w:val="-12"/>
          <w:w w:val="110"/>
          <w:sz w:val="24"/>
          <w:szCs w:val="24"/>
        </w:rPr>
        <w:t xml:space="preserve"> </w:t>
      </w:r>
      <w:r w:rsidRPr="00FD558A">
        <w:rPr>
          <w:rFonts w:eastAsia="Calibri" w:cstheme="minorHAnsi"/>
          <w:i/>
          <w:w w:val="110"/>
          <w:sz w:val="24"/>
          <w:szCs w:val="24"/>
        </w:rPr>
        <w:t>subcontractor</w:t>
      </w:r>
      <w:r w:rsidRPr="00FD558A">
        <w:rPr>
          <w:rFonts w:eastAsia="Calibri" w:cstheme="minorHAnsi"/>
          <w:i/>
          <w:spacing w:val="38"/>
          <w:w w:val="110"/>
          <w:sz w:val="24"/>
          <w:szCs w:val="24"/>
        </w:rPr>
        <w:t xml:space="preserve"> </w:t>
      </w:r>
      <w:r w:rsidRPr="00FD558A">
        <w:rPr>
          <w:rFonts w:eastAsia="Calibri" w:cstheme="minorHAnsi"/>
          <w:i/>
          <w:w w:val="110"/>
          <w:sz w:val="24"/>
          <w:szCs w:val="24"/>
        </w:rPr>
        <w:t>shall</w:t>
      </w:r>
      <w:r w:rsidRPr="00FD558A">
        <w:rPr>
          <w:rFonts w:eastAsia="Calibri" w:cstheme="minorHAnsi"/>
          <w:i/>
          <w:spacing w:val="-1"/>
          <w:w w:val="110"/>
          <w:sz w:val="24"/>
          <w:szCs w:val="24"/>
        </w:rPr>
        <w:t xml:space="preserve"> </w:t>
      </w:r>
      <w:r w:rsidRPr="00FD558A">
        <w:rPr>
          <w:rFonts w:eastAsia="Calibri" w:cstheme="minorHAnsi"/>
          <w:i/>
          <w:w w:val="110"/>
          <w:sz w:val="24"/>
          <w:szCs w:val="24"/>
        </w:rPr>
        <w:t>include</w:t>
      </w:r>
      <w:r w:rsidRPr="00FD558A">
        <w:rPr>
          <w:rFonts w:eastAsia="Calibri" w:cstheme="minorHAnsi"/>
          <w:i/>
          <w:spacing w:val="18"/>
          <w:w w:val="110"/>
          <w:sz w:val="24"/>
          <w:szCs w:val="24"/>
        </w:rPr>
        <w:t xml:space="preserve"> </w:t>
      </w:r>
      <w:r w:rsidRPr="00FD558A">
        <w:rPr>
          <w:rFonts w:eastAsia="Calibri" w:cstheme="minorHAnsi"/>
          <w:i/>
          <w:w w:val="110"/>
          <w:sz w:val="24"/>
          <w:szCs w:val="24"/>
        </w:rPr>
        <w:t>the</w:t>
      </w:r>
      <w:r w:rsidRPr="00FD558A">
        <w:rPr>
          <w:rFonts w:eastAsia="Calibri" w:cstheme="minorHAnsi"/>
          <w:i/>
          <w:spacing w:val="-8"/>
          <w:w w:val="110"/>
          <w:sz w:val="24"/>
          <w:szCs w:val="24"/>
        </w:rPr>
        <w:t xml:space="preserve"> </w:t>
      </w:r>
      <w:r w:rsidRPr="00FD558A">
        <w:rPr>
          <w:rFonts w:eastAsia="Calibri" w:cstheme="minorHAnsi"/>
          <w:i/>
          <w:w w:val="110"/>
          <w:sz w:val="24"/>
          <w:szCs w:val="24"/>
        </w:rPr>
        <w:t>equal opportunity clause in each of its nonexempt</w:t>
      </w:r>
      <w:r w:rsidRPr="00FD558A">
        <w:rPr>
          <w:rFonts w:eastAsia="Calibri" w:cstheme="minorHAnsi"/>
          <w:i/>
          <w:spacing w:val="40"/>
          <w:w w:val="110"/>
          <w:sz w:val="24"/>
          <w:szCs w:val="24"/>
        </w:rPr>
        <w:t xml:space="preserve"> </w:t>
      </w:r>
      <w:r w:rsidRPr="00FD558A">
        <w:rPr>
          <w:rFonts w:eastAsia="Calibri" w:cstheme="minorHAnsi"/>
          <w:i/>
          <w:w w:val="110"/>
          <w:sz w:val="24"/>
          <w:szCs w:val="24"/>
        </w:rPr>
        <w:t>subcontracts.</w:t>
      </w:r>
    </w:p>
    <w:p w14:paraId="7DF0E57E" w14:textId="77777777" w:rsidR="004D5C60" w:rsidRPr="00FD558A" w:rsidRDefault="004D5C60" w:rsidP="00FD558A">
      <w:pPr>
        <w:widowControl w:val="0"/>
        <w:numPr>
          <w:ilvl w:val="0"/>
          <w:numId w:val="20"/>
        </w:numPr>
        <w:tabs>
          <w:tab w:val="left" w:pos="949"/>
          <w:tab w:val="left" w:pos="951"/>
        </w:tabs>
        <w:autoSpaceDE w:val="0"/>
        <w:autoSpaceDN w:val="0"/>
        <w:spacing w:after="0" w:line="240" w:lineRule="auto"/>
        <w:ind w:left="951" w:right="713" w:hanging="360"/>
        <w:rPr>
          <w:rFonts w:eastAsia="Calibri" w:cstheme="minorHAnsi"/>
          <w:i/>
          <w:sz w:val="24"/>
          <w:szCs w:val="24"/>
        </w:rPr>
      </w:pPr>
      <w:r w:rsidRPr="00FD558A">
        <w:rPr>
          <w:rFonts w:eastAsia="Calibri" w:cstheme="minorHAnsi"/>
          <w:i/>
          <w:w w:val="110"/>
          <w:sz w:val="24"/>
          <w:szCs w:val="24"/>
        </w:rPr>
        <w:t>Incorporation</w:t>
      </w:r>
      <w:r w:rsidRPr="00FD558A">
        <w:rPr>
          <w:rFonts w:eastAsia="Calibri" w:cstheme="minorHAnsi"/>
          <w:i/>
          <w:spacing w:val="40"/>
          <w:w w:val="110"/>
          <w:sz w:val="24"/>
          <w:szCs w:val="24"/>
        </w:rPr>
        <w:t xml:space="preserve"> </w:t>
      </w:r>
      <w:r w:rsidRPr="00FD558A">
        <w:rPr>
          <w:rFonts w:eastAsia="Calibri" w:cstheme="minorHAnsi"/>
          <w:i/>
          <w:w w:val="110"/>
          <w:sz w:val="24"/>
          <w:szCs w:val="24"/>
        </w:rPr>
        <w:t>by</w:t>
      </w:r>
      <w:r w:rsidRPr="00FD558A">
        <w:rPr>
          <w:rFonts w:eastAsia="Calibri" w:cstheme="minorHAnsi"/>
          <w:i/>
          <w:spacing w:val="-1"/>
          <w:w w:val="110"/>
          <w:sz w:val="24"/>
          <w:szCs w:val="24"/>
        </w:rPr>
        <w:t xml:space="preserve"> </w:t>
      </w:r>
      <w:r w:rsidRPr="00FD558A">
        <w:rPr>
          <w:rFonts w:eastAsia="Calibri" w:cstheme="minorHAnsi"/>
          <w:i/>
          <w:w w:val="110"/>
          <w:sz w:val="24"/>
          <w:szCs w:val="24"/>
        </w:rPr>
        <w:t>reference.</w:t>
      </w:r>
      <w:r w:rsidRPr="00FD558A">
        <w:rPr>
          <w:rFonts w:eastAsia="Calibri" w:cstheme="minorHAnsi"/>
          <w:i/>
          <w:spacing w:val="23"/>
          <w:w w:val="110"/>
          <w:sz w:val="24"/>
          <w:szCs w:val="24"/>
        </w:rPr>
        <w:t xml:space="preserve"> </w:t>
      </w:r>
      <w:r w:rsidRPr="00FD558A">
        <w:rPr>
          <w:rFonts w:eastAsia="Calibri" w:cstheme="minorHAnsi"/>
          <w:i/>
          <w:w w:val="110"/>
          <w:sz w:val="24"/>
          <w:szCs w:val="24"/>
        </w:rPr>
        <w:t>The</w:t>
      </w:r>
      <w:r w:rsidRPr="00FD558A">
        <w:rPr>
          <w:rFonts w:eastAsia="Calibri" w:cstheme="minorHAnsi"/>
          <w:i/>
          <w:spacing w:val="-1"/>
          <w:w w:val="110"/>
          <w:sz w:val="24"/>
          <w:szCs w:val="24"/>
        </w:rPr>
        <w:t xml:space="preserve"> </w:t>
      </w:r>
      <w:r w:rsidRPr="00FD558A">
        <w:rPr>
          <w:rFonts w:eastAsia="Calibri" w:cstheme="minorHAnsi"/>
          <w:i/>
          <w:w w:val="110"/>
          <w:sz w:val="24"/>
          <w:szCs w:val="24"/>
        </w:rPr>
        <w:t>equal opportunity</w:t>
      </w:r>
      <w:r w:rsidRPr="00FD558A">
        <w:rPr>
          <w:rFonts w:eastAsia="Calibri" w:cstheme="minorHAnsi"/>
          <w:i/>
          <w:spacing w:val="40"/>
          <w:w w:val="110"/>
          <w:sz w:val="24"/>
          <w:szCs w:val="24"/>
        </w:rPr>
        <w:t xml:space="preserve"> </w:t>
      </w:r>
      <w:r w:rsidRPr="00FD558A">
        <w:rPr>
          <w:rFonts w:eastAsia="Calibri" w:cstheme="minorHAnsi"/>
          <w:i/>
          <w:w w:val="110"/>
          <w:sz w:val="24"/>
          <w:szCs w:val="24"/>
        </w:rPr>
        <w:t>clause may</w:t>
      </w:r>
      <w:r w:rsidRPr="00FD558A">
        <w:rPr>
          <w:rFonts w:eastAsia="Calibri" w:cstheme="minorHAnsi"/>
          <w:i/>
          <w:spacing w:val="-1"/>
          <w:w w:val="110"/>
          <w:sz w:val="24"/>
          <w:szCs w:val="24"/>
        </w:rPr>
        <w:t xml:space="preserve"> </w:t>
      </w:r>
      <w:r w:rsidRPr="00FD558A">
        <w:rPr>
          <w:rFonts w:eastAsia="Calibri" w:cstheme="minorHAnsi"/>
          <w:i/>
          <w:w w:val="110"/>
          <w:sz w:val="24"/>
          <w:szCs w:val="24"/>
        </w:rPr>
        <w:t>be</w:t>
      </w:r>
      <w:r w:rsidRPr="00FD558A">
        <w:rPr>
          <w:rFonts w:eastAsia="Calibri" w:cstheme="minorHAnsi"/>
          <w:i/>
          <w:spacing w:val="-1"/>
          <w:w w:val="110"/>
          <w:sz w:val="24"/>
          <w:szCs w:val="24"/>
        </w:rPr>
        <w:t xml:space="preserve"> </w:t>
      </w:r>
      <w:r w:rsidRPr="00FD558A">
        <w:rPr>
          <w:rFonts w:eastAsia="Calibri" w:cstheme="minorHAnsi"/>
          <w:i/>
          <w:w w:val="110"/>
          <w:sz w:val="24"/>
          <w:szCs w:val="24"/>
        </w:rPr>
        <w:t>incorporated</w:t>
      </w:r>
      <w:r w:rsidRPr="00FD558A">
        <w:rPr>
          <w:rFonts w:eastAsia="Calibri" w:cstheme="minorHAnsi"/>
          <w:i/>
          <w:spacing w:val="40"/>
          <w:w w:val="110"/>
          <w:sz w:val="24"/>
          <w:szCs w:val="24"/>
        </w:rPr>
        <w:t xml:space="preserve"> </w:t>
      </w:r>
      <w:r w:rsidRPr="00FD558A">
        <w:rPr>
          <w:rFonts w:eastAsia="Calibri" w:cstheme="minorHAnsi"/>
          <w:i/>
          <w:w w:val="110"/>
          <w:sz w:val="24"/>
          <w:szCs w:val="24"/>
        </w:rPr>
        <w:t>by</w:t>
      </w:r>
      <w:r w:rsidRPr="00FD558A">
        <w:rPr>
          <w:rFonts w:eastAsia="Calibri" w:cstheme="minorHAnsi"/>
          <w:i/>
          <w:spacing w:val="-1"/>
          <w:w w:val="110"/>
          <w:sz w:val="24"/>
          <w:szCs w:val="24"/>
        </w:rPr>
        <w:t xml:space="preserve"> </w:t>
      </w:r>
      <w:r w:rsidRPr="00FD558A">
        <w:rPr>
          <w:rFonts w:eastAsia="Calibri" w:cstheme="minorHAnsi"/>
          <w:i/>
          <w:w w:val="110"/>
          <w:sz w:val="24"/>
          <w:szCs w:val="24"/>
        </w:rPr>
        <w:t>reference in</w:t>
      </w:r>
      <w:r w:rsidRPr="00FD558A">
        <w:rPr>
          <w:rFonts w:eastAsia="Calibri" w:cstheme="minorHAnsi"/>
          <w:i/>
          <w:spacing w:val="-5"/>
          <w:w w:val="110"/>
          <w:sz w:val="24"/>
          <w:szCs w:val="24"/>
        </w:rPr>
        <w:t xml:space="preserve"> </w:t>
      </w:r>
      <w:r w:rsidRPr="00FD558A">
        <w:rPr>
          <w:rFonts w:eastAsia="Calibri" w:cstheme="minorHAnsi"/>
          <w:i/>
          <w:w w:val="110"/>
          <w:sz w:val="24"/>
          <w:szCs w:val="24"/>
        </w:rPr>
        <w:t>all Government contracts and subcontracts,</w:t>
      </w:r>
      <w:r w:rsidRPr="00FD558A">
        <w:rPr>
          <w:rFonts w:eastAsia="Calibri" w:cstheme="minorHAnsi"/>
          <w:i/>
          <w:spacing w:val="36"/>
          <w:w w:val="110"/>
          <w:sz w:val="24"/>
          <w:szCs w:val="24"/>
        </w:rPr>
        <w:t xml:space="preserve"> </w:t>
      </w:r>
      <w:r w:rsidRPr="00FD558A">
        <w:rPr>
          <w:rFonts w:eastAsia="Calibri" w:cstheme="minorHAnsi"/>
          <w:i/>
          <w:w w:val="110"/>
          <w:sz w:val="24"/>
          <w:szCs w:val="24"/>
        </w:rPr>
        <w:t>including Government</w:t>
      </w:r>
      <w:r w:rsidRPr="00FD558A">
        <w:rPr>
          <w:rFonts w:eastAsia="Calibri" w:cstheme="minorHAnsi"/>
          <w:i/>
          <w:spacing w:val="28"/>
          <w:w w:val="110"/>
          <w:sz w:val="24"/>
          <w:szCs w:val="24"/>
        </w:rPr>
        <w:t xml:space="preserve"> </w:t>
      </w:r>
      <w:r w:rsidRPr="00FD558A">
        <w:rPr>
          <w:rFonts w:eastAsia="Calibri" w:cstheme="minorHAnsi"/>
          <w:i/>
          <w:w w:val="110"/>
          <w:sz w:val="24"/>
          <w:szCs w:val="24"/>
        </w:rPr>
        <w:t>bills of</w:t>
      </w:r>
      <w:r w:rsidRPr="00FD558A">
        <w:rPr>
          <w:rFonts w:eastAsia="Calibri" w:cstheme="minorHAnsi"/>
          <w:i/>
          <w:spacing w:val="-6"/>
          <w:w w:val="110"/>
          <w:sz w:val="24"/>
          <w:szCs w:val="24"/>
        </w:rPr>
        <w:t xml:space="preserve"> </w:t>
      </w:r>
      <w:r w:rsidRPr="00FD558A">
        <w:rPr>
          <w:rFonts w:eastAsia="Calibri" w:cstheme="minorHAnsi"/>
          <w:i/>
          <w:w w:val="110"/>
          <w:sz w:val="24"/>
          <w:szCs w:val="24"/>
        </w:rPr>
        <w:t>lading,</w:t>
      </w:r>
      <w:r w:rsidRPr="00FD558A">
        <w:rPr>
          <w:rFonts w:eastAsia="Calibri" w:cstheme="minorHAnsi"/>
          <w:i/>
          <w:spacing w:val="23"/>
          <w:w w:val="110"/>
          <w:sz w:val="24"/>
          <w:szCs w:val="24"/>
        </w:rPr>
        <w:t xml:space="preserve"> </w:t>
      </w:r>
      <w:r w:rsidRPr="00FD558A">
        <w:rPr>
          <w:rFonts w:eastAsia="Calibri" w:cstheme="minorHAnsi"/>
          <w:i/>
          <w:w w:val="110"/>
          <w:sz w:val="24"/>
          <w:szCs w:val="24"/>
        </w:rPr>
        <w:t>transportation</w:t>
      </w:r>
      <w:r w:rsidRPr="00FD558A">
        <w:rPr>
          <w:rFonts w:eastAsia="Calibri" w:cstheme="minorHAnsi"/>
          <w:i/>
          <w:spacing w:val="27"/>
          <w:w w:val="110"/>
          <w:sz w:val="24"/>
          <w:szCs w:val="24"/>
        </w:rPr>
        <w:t xml:space="preserve"> </w:t>
      </w:r>
      <w:r w:rsidRPr="00FD558A">
        <w:rPr>
          <w:rFonts w:eastAsia="Calibri" w:cstheme="minorHAnsi"/>
          <w:i/>
          <w:w w:val="110"/>
          <w:sz w:val="24"/>
          <w:szCs w:val="24"/>
        </w:rPr>
        <w:t>requests, contracts for</w:t>
      </w:r>
      <w:r w:rsidRPr="00FD558A">
        <w:rPr>
          <w:rFonts w:eastAsia="Calibri" w:cstheme="minorHAnsi"/>
          <w:i/>
          <w:spacing w:val="-12"/>
          <w:w w:val="110"/>
          <w:sz w:val="24"/>
          <w:szCs w:val="24"/>
        </w:rPr>
        <w:t xml:space="preserve"> </w:t>
      </w:r>
      <w:r w:rsidRPr="00FD558A">
        <w:rPr>
          <w:rFonts w:eastAsia="Calibri" w:cstheme="minorHAnsi"/>
          <w:i/>
          <w:w w:val="110"/>
          <w:sz w:val="24"/>
          <w:szCs w:val="24"/>
        </w:rPr>
        <w:t>deposit</w:t>
      </w:r>
      <w:r w:rsidRPr="00FD558A">
        <w:rPr>
          <w:rFonts w:eastAsia="Calibri" w:cstheme="minorHAnsi"/>
          <w:i/>
          <w:spacing w:val="17"/>
          <w:w w:val="110"/>
          <w:sz w:val="24"/>
          <w:szCs w:val="24"/>
        </w:rPr>
        <w:t xml:space="preserve"> </w:t>
      </w:r>
      <w:r w:rsidRPr="00FD558A">
        <w:rPr>
          <w:rFonts w:eastAsia="Calibri" w:cstheme="minorHAnsi"/>
          <w:i/>
          <w:w w:val="110"/>
          <w:sz w:val="24"/>
          <w:szCs w:val="24"/>
        </w:rPr>
        <w:t>of</w:t>
      </w:r>
      <w:r w:rsidRPr="00FD558A">
        <w:rPr>
          <w:rFonts w:eastAsia="Calibri" w:cstheme="minorHAnsi"/>
          <w:i/>
          <w:spacing w:val="-5"/>
          <w:w w:val="110"/>
          <w:sz w:val="24"/>
          <w:szCs w:val="24"/>
        </w:rPr>
        <w:t xml:space="preserve"> </w:t>
      </w:r>
      <w:r w:rsidRPr="00FD558A">
        <w:rPr>
          <w:rFonts w:eastAsia="Calibri" w:cstheme="minorHAnsi"/>
          <w:i/>
          <w:w w:val="110"/>
          <w:sz w:val="24"/>
          <w:szCs w:val="24"/>
        </w:rPr>
        <w:t>Government</w:t>
      </w:r>
      <w:r w:rsidRPr="00FD558A">
        <w:rPr>
          <w:rFonts w:eastAsia="Calibri" w:cstheme="minorHAnsi"/>
          <w:i/>
          <w:spacing w:val="17"/>
          <w:w w:val="110"/>
          <w:sz w:val="24"/>
          <w:szCs w:val="24"/>
        </w:rPr>
        <w:t xml:space="preserve"> </w:t>
      </w:r>
      <w:r w:rsidRPr="00FD558A">
        <w:rPr>
          <w:rFonts w:eastAsia="Calibri" w:cstheme="minorHAnsi"/>
          <w:i/>
          <w:w w:val="110"/>
          <w:sz w:val="24"/>
          <w:szCs w:val="24"/>
        </w:rPr>
        <w:t>funds, and contracts</w:t>
      </w:r>
      <w:r w:rsidRPr="00FD558A">
        <w:rPr>
          <w:rFonts w:eastAsia="Calibri" w:cstheme="minorHAnsi"/>
          <w:i/>
          <w:spacing w:val="25"/>
          <w:w w:val="110"/>
          <w:sz w:val="24"/>
          <w:szCs w:val="24"/>
        </w:rPr>
        <w:t xml:space="preserve"> </w:t>
      </w:r>
      <w:r w:rsidRPr="00FD558A">
        <w:rPr>
          <w:rFonts w:eastAsia="Calibri" w:cstheme="minorHAnsi"/>
          <w:i/>
          <w:w w:val="110"/>
          <w:sz w:val="24"/>
          <w:szCs w:val="24"/>
        </w:rPr>
        <w:t>for</w:t>
      </w:r>
      <w:r w:rsidRPr="00FD558A">
        <w:rPr>
          <w:rFonts w:eastAsia="Calibri" w:cstheme="minorHAnsi"/>
          <w:i/>
          <w:spacing w:val="-12"/>
          <w:w w:val="110"/>
          <w:sz w:val="24"/>
          <w:szCs w:val="24"/>
        </w:rPr>
        <w:t xml:space="preserve"> </w:t>
      </w:r>
      <w:r w:rsidRPr="00FD558A">
        <w:rPr>
          <w:rFonts w:eastAsia="Calibri" w:cstheme="minorHAnsi"/>
          <w:i/>
          <w:w w:val="110"/>
          <w:sz w:val="24"/>
          <w:szCs w:val="24"/>
        </w:rPr>
        <w:t>issuing and paying U.S.</w:t>
      </w:r>
      <w:r w:rsidRPr="00FD558A">
        <w:rPr>
          <w:rFonts w:eastAsia="Calibri" w:cstheme="minorHAnsi"/>
          <w:i/>
          <w:spacing w:val="-5"/>
          <w:w w:val="110"/>
          <w:sz w:val="24"/>
          <w:szCs w:val="24"/>
        </w:rPr>
        <w:t xml:space="preserve"> </w:t>
      </w:r>
      <w:r w:rsidRPr="00FD558A">
        <w:rPr>
          <w:rFonts w:eastAsia="Calibri" w:cstheme="minorHAnsi"/>
          <w:i/>
          <w:w w:val="110"/>
          <w:sz w:val="24"/>
          <w:szCs w:val="24"/>
        </w:rPr>
        <w:t>savings bonds and notes, and</w:t>
      </w:r>
      <w:r w:rsidRPr="00FD558A">
        <w:rPr>
          <w:rFonts w:eastAsia="Calibri" w:cstheme="minorHAnsi"/>
          <w:i/>
          <w:spacing w:val="-2"/>
          <w:w w:val="110"/>
          <w:sz w:val="24"/>
          <w:szCs w:val="24"/>
        </w:rPr>
        <w:t xml:space="preserve"> </w:t>
      </w:r>
      <w:r w:rsidRPr="00FD558A">
        <w:rPr>
          <w:rFonts w:eastAsia="Calibri" w:cstheme="minorHAnsi"/>
          <w:i/>
          <w:w w:val="110"/>
          <w:sz w:val="24"/>
          <w:szCs w:val="24"/>
        </w:rPr>
        <w:t>such other contracts</w:t>
      </w:r>
      <w:r w:rsidRPr="00FD558A">
        <w:rPr>
          <w:rFonts w:eastAsia="Calibri" w:cstheme="minorHAnsi"/>
          <w:i/>
          <w:spacing w:val="32"/>
          <w:w w:val="110"/>
          <w:sz w:val="24"/>
          <w:szCs w:val="24"/>
        </w:rPr>
        <w:t xml:space="preserve"> </w:t>
      </w:r>
      <w:r w:rsidRPr="00FD558A">
        <w:rPr>
          <w:rFonts w:eastAsia="Calibri" w:cstheme="minorHAnsi"/>
          <w:i/>
          <w:w w:val="110"/>
          <w:sz w:val="24"/>
          <w:szCs w:val="24"/>
        </w:rPr>
        <w:t>and subcontracts</w:t>
      </w:r>
      <w:r w:rsidRPr="00FD558A">
        <w:rPr>
          <w:rFonts w:eastAsia="Calibri" w:cstheme="minorHAnsi"/>
          <w:i/>
          <w:spacing w:val="40"/>
          <w:w w:val="110"/>
          <w:sz w:val="24"/>
          <w:szCs w:val="24"/>
        </w:rPr>
        <w:t xml:space="preserve"> </w:t>
      </w:r>
      <w:r w:rsidRPr="00FD558A">
        <w:rPr>
          <w:rFonts w:eastAsia="Calibri" w:cstheme="minorHAnsi"/>
          <w:i/>
          <w:w w:val="110"/>
          <w:sz w:val="24"/>
          <w:szCs w:val="24"/>
        </w:rPr>
        <w:t>as the Deputy Assistant</w:t>
      </w:r>
      <w:r w:rsidRPr="00FD558A">
        <w:rPr>
          <w:rFonts w:eastAsia="Calibri" w:cstheme="minorHAnsi"/>
          <w:i/>
          <w:spacing w:val="35"/>
          <w:w w:val="110"/>
          <w:sz w:val="24"/>
          <w:szCs w:val="24"/>
        </w:rPr>
        <w:t xml:space="preserve"> </w:t>
      </w:r>
      <w:r w:rsidRPr="00FD558A">
        <w:rPr>
          <w:rFonts w:eastAsia="Calibri" w:cstheme="minorHAnsi"/>
          <w:i/>
          <w:w w:val="110"/>
          <w:sz w:val="24"/>
          <w:szCs w:val="24"/>
        </w:rPr>
        <w:t>Secretary may designate.</w:t>
      </w:r>
    </w:p>
    <w:p w14:paraId="1DA1008C" w14:textId="77777777" w:rsidR="004D5C60" w:rsidRPr="00FD558A" w:rsidRDefault="004D5C60" w:rsidP="00FD558A">
      <w:pPr>
        <w:widowControl w:val="0"/>
        <w:numPr>
          <w:ilvl w:val="0"/>
          <w:numId w:val="20"/>
        </w:numPr>
        <w:tabs>
          <w:tab w:val="left" w:pos="948"/>
          <w:tab w:val="left" w:pos="951"/>
        </w:tabs>
        <w:autoSpaceDE w:val="0"/>
        <w:autoSpaceDN w:val="0"/>
        <w:spacing w:after="0" w:line="240" w:lineRule="auto"/>
        <w:ind w:left="951" w:right="799" w:hanging="360"/>
        <w:rPr>
          <w:rFonts w:eastAsia="Calibri" w:cstheme="minorHAnsi"/>
          <w:i/>
          <w:sz w:val="24"/>
          <w:szCs w:val="24"/>
        </w:rPr>
      </w:pPr>
      <w:r w:rsidRPr="00FD558A">
        <w:rPr>
          <w:rFonts w:eastAsia="Calibri" w:cstheme="minorHAnsi"/>
          <w:i/>
          <w:w w:val="110"/>
          <w:sz w:val="24"/>
          <w:szCs w:val="24"/>
        </w:rPr>
        <w:t>Incorporation</w:t>
      </w:r>
      <w:r w:rsidRPr="00FD558A">
        <w:rPr>
          <w:rFonts w:eastAsia="Calibri" w:cstheme="minorHAnsi"/>
          <w:i/>
          <w:spacing w:val="24"/>
          <w:w w:val="110"/>
          <w:sz w:val="24"/>
          <w:szCs w:val="24"/>
        </w:rPr>
        <w:t xml:space="preserve"> </w:t>
      </w:r>
      <w:r w:rsidRPr="00FD558A">
        <w:rPr>
          <w:rFonts w:eastAsia="Calibri" w:cstheme="minorHAnsi"/>
          <w:i/>
          <w:w w:val="110"/>
          <w:sz w:val="24"/>
          <w:szCs w:val="24"/>
        </w:rPr>
        <w:t>by</w:t>
      </w:r>
      <w:r w:rsidRPr="00FD558A">
        <w:rPr>
          <w:rFonts w:eastAsia="Calibri" w:cstheme="minorHAnsi"/>
          <w:i/>
          <w:spacing w:val="-12"/>
          <w:w w:val="110"/>
          <w:sz w:val="24"/>
          <w:szCs w:val="24"/>
        </w:rPr>
        <w:t xml:space="preserve"> </w:t>
      </w:r>
      <w:r w:rsidRPr="00FD558A">
        <w:rPr>
          <w:rFonts w:eastAsia="Calibri" w:cstheme="minorHAnsi"/>
          <w:i/>
          <w:w w:val="110"/>
          <w:sz w:val="24"/>
          <w:szCs w:val="24"/>
        </w:rPr>
        <w:t>operation</w:t>
      </w:r>
      <w:r w:rsidRPr="00FD558A">
        <w:rPr>
          <w:rFonts w:eastAsia="Calibri" w:cstheme="minorHAnsi"/>
          <w:i/>
          <w:spacing w:val="6"/>
          <w:w w:val="110"/>
          <w:sz w:val="24"/>
          <w:szCs w:val="24"/>
        </w:rPr>
        <w:t xml:space="preserve"> </w:t>
      </w:r>
      <w:r w:rsidRPr="00FD558A">
        <w:rPr>
          <w:rFonts w:eastAsia="Calibri" w:cstheme="minorHAnsi"/>
          <w:i/>
          <w:w w:val="110"/>
          <w:sz w:val="24"/>
          <w:szCs w:val="24"/>
        </w:rPr>
        <w:t>of</w:t>
      </w:r>
      <w:r w:rsidRPr="00FD558A">
        <w:rPr>
          <w:rFonts w:eastAsia="Calibri" w:cstheme="minorHAnsi"/>
          <w:i/>
          <w:spacing w:val="-12"/>
          <w:w w:val="110"/>
          <w:sz w:val="24"/>
          <w:szCs w:val="24"/>
        </w:rPr>
        <w:t xml:space="preserve"> </w:t>
      </w:r>
      <w:r w:rsidRPr="00FD558A">
        <w:rPr>
          <w:rFonts w:eastAsia="Calibri" w:cstheme="minorHAnsi"/>
          <w:i/>
          <w:w w:val="110"/>
          <w:sz w:val="24"/>
          <w:szCs w:val="24"/>
        </w:rPr>
        <w:t>the</w:t>
      </w:r>
      <w:r w:rsidRPr="00FD558A">
        <w:rPr>
          <w:rFonts w:eastAsia="Calibri" w:cstheme="minorHAnsi"/>
          <w:i/>
          <w:spacing w:val="-12"/>
          <w:w w:val="110"/>
          <w:sz w:val="24"/>
          <w:szCs w:val="24"/>
        </w:rPr>
        <w:t xml:space="preserve"> </w:t>
      </w:r>
      <w:r w:rsidRPr="00FD558A">
        <w:rPr>
          <w:rFonts w:eastAsia="Calibri" w:cstheme="minorHAnsi"/>
          <w:i/>
          <w:w w:val="110"/>
          <w:sz w:val="24"/>
          <w:szCs w:val="24"/>
        </w:rPr>
        <w:t>order.</w:t>
      </w:r>
      <w:r w:rsidRPr="00FD558A">
        <w:rPr>
          <w:rFonts w:eastAsia="Calibri" w:cstheme="minorHAnsi"/>
          <w:i/>
          <w:spacing w:val="17"/>
          <w:w w:val="110"/>
          <w:sz w:val="24"/>
          <w:szCs w:val="24"/>
        </w:rPr>
        <w:t xml:space="preserve"> </w:t>
      </w:r>
      <w:r w:rsidRPr="00FD558A">
        <w:rPr>
          <w:rFonts w:eastAsia="Calibri" w:cstheme="minorHAnsi"/>
          <w:i/>
          <w:w w:val="110"/>
          <w:sz w:val="24"/>
          <w:szCs w:val="24"/>
        </w:rPr>
        <w:t>By</w:t>
      </w:r>
      <w:r w:rsidRPr="00FD558A">
        <w:rPr>
          <w:rFonts w:eastAsia="Calibri" w:cstheme="minorHAnsi"/>
          <w:i/>
          <w:spacing w:val="-12"/>
          <w:w w:val="110"/>
          <w:sz w:val="24"/>
          <w:szCs w:val="24"/>
        </w:rPr>
        <w:t xml:space="preserve"> </w:t>
      </w:r>
      <w:r w:rsidRPr="00FD558A">
        <w:rPr>
          <w:rFonts w:eastAsia="Calibri" w:cstheme="minorHAnsi"/>
          <w:i/>
          <w:w w:val="110"/>
          <w:sz w:val="24"/>
          <w:szCs w:val="24"/>
        </w:rPr>
        <w:t>operation</w:t>
      </w:r>
      <w:r w:rsidRPr="00FD558A">
        <w:rPr>
          <w:rFonts w:eastAsia="Calibri" w:cstheme="minorHAnsi"/>
          <w:i/>
          <w:spacing w:val="6"/>
          <w:w w:val="110"/>
          <w:sz w:val="24"/>
          <w:szCs w:val="24"/>
        </w:rPr>
        <w:t xml:space="preserve"> </w:t>
      </w:r>
      <w:r w:rsidRPr="00FD558A">
        <w:rPr>
          <w:rFonts w:eastAsia="Calibri" w:cstheme="minorHAnsi"/>
          <w:i/>
          <w:w w:val="110"/>
          <w:sz w:val="24"/>
          <w:szCs w:val="24"/>
        </w:rPr>
        <w:t>of</w:t>
      </w:r>
      <w:r w:rsidRPr="00FD558A">
        <w:rPr>
          <w:rFonts w:eastAsia="Calibri" w:cstheme="minorHAnsi"/>
          <w:i/>
          <w:spacing w:val="-12"/>
          <w:w w:val="110"/>
          <w:sz w:val="24"/>
          <w:szCs w:val="24"/>
        </w:rPr>
        <w:t xml:space="preserve"> </w:t>
      </w:r>
      <w:r w:rsidRPr="00FD558A">
        <w:rPr>
          <w:rFonts w:eastAsia="Calibri" w:cstheme="minorHAnsi"/>
          <w:i/>
          <w:w w:val="110"/>
          <w:sz w:val="24"/>
          <w:szCs w:val="24"/>
        </w:rPr>
        <w:t>the</w:t>
      </w:r>
      <w:r w:rsidRPr="00FD558A">
        <w:rPr>
          <w:rFonts w:eastAsia="Calibri" w:cstheme="minorHAnsi"/>
          <w:i/>
          <w:spacing w:val="-12"/>
          <w:w w:val="110"/>
          <w:sz w:val="24"/>
          <w:szCs w:val="24"/>
        </w:rPr>
        <w:t xml:space="preserve"> </w:t>
      </w:r>
      <w:r w:rsidRPr="00FD558A">
        <w:rPr>
          <w:rFonts w:eastAsia="Calibri" w:cstheme="minorHAnsi"/>
          <w:i/>
          <w:w w:val="110"/>
          <w:sz w:val="24"/>
          <w:szCs w:val="24"/>
        </w:rPr>
        <w:t>order, the</w:t>
      </w:r>
      <w:r w:rsidRPr="00FD558A">
        <w:rPr>
          <w:rFonts w:eastAsia="Calibri" w:cstheme="minorHAnsi"/>
          <w:i/>
          <w:spacing w:val="-12"/>
          <w:w w:val="110"/>
          <w:sz w:val="24"/>
          <w:szCs w:val="24"/>
        </w:rPr>
        <w:t xml:space="preserve"> </w:t>
      </w:r>
      <w:r w:rsidRPr="00FD558A">
        <w:rPr>
          <w:rFonts w:eastAsia="Calibri" w:cstheme="minorHAnsi"/>
          <w:i/>
          <w:w w:val="110"/>
          <w:sz w:val="24"/>
          <w:szCs w:val="24"/>
        </w:rPr>
        <w:t>equal opportunity</w:t>
      </w:r>
      <w:r w:rsidRPr="00FD558A">
        <w:rPr>
          <w:rFonts w:eastAsia="Calibri" w:cstheme="minorHAnsi"/>
          <w:i/>
          <w:spacing w:val="20"/>
          <w:w w:val="110"/>
          <w:sz w:val="24"/>
          <w:szCs w:val="24"/>
        </w:rPr>
        <w:t xml:space="preserve"> </w:t>
      </w:r>
      <w:r w:rsidRPr="00FD558A">
        <w:rPr>
          <w:rFonts w:eastAsia="Calibri" w:cstheme="minorHAnsi"/>
          <w:i/>
          <w:w w:val="110"/>
          <w:sz w:val="24"/>
          <w:szCs w:val="24"/>
        </w:rPr>
        <w:t>clause</w:t>
      </w:r>
      <w:r w:rsidRPr="00FD558A">
        <w:rPr>
          <w:rFonts w:eastAsia="Calibri" w:cstheme="minorHAnsi"/>
          <w:i/>
          <w:spacing w:val="-2"/>
          <w:w w:val="110"/>
          <w:sz w:val="24"/>
          <w:szCs w:val="24"/>
        </w:rPr>
        <w:t xml:space="preserve"> </w:t>
      </w:r>
      <w:r w:rsidRPr="00FD558A">
        <w:rPr>
          <w:rFonts w:eastAsia="Calibri" w:cstheme="minorHAnsi"/>
          <w:i/>
          <w:w w:val="110"/>
          <w:sz w:val="24"/>
          <w:szCs w:val="24"/>
        </w:rPr>
        <w:t>shall</w:t>
      </w:r>
      <w:r w:rsidRPr="00FD558A">
        <w:rPr>
          <w:rFonts w:eastAsia="Calibri" w:cstheme="minorHAnsi"/>
          <w:i/>
          <w:spacing w:val="-7"/>
          <w:w w:val="110"/>
          <w:sz w:val="24"/>
          <w:szCs w:val="24"/>
        </w:rPr>
        <w:t xml:space="preserve"> </w:t>
      </w:r>
      <w:r w:rsidRPr="00FD558A">
        <w:rPr>
          <w:rFonts w:eastAsia="Calibri" w:cstheme="minorHAnsi"/>
          <w:i/>
          <w:w w:val="110"/>
          <w:sz w:val="24"/>
          <w:szCs w:val="24"/>
        </w:rPr>
        <w:t>be considered</w:t>
      </w:r>
      <w:r w:rsidRPr="00FD558A">
        <w:rPr>
          <w:rFonts w:eastAsia="Calibri" w:cstheme="minorHAnsi"/>
          <w:i/>
          <w:spacing w:val="34"/>
          <w:w w:val="110"/>
          <w:sz w:val="24"/>
          <w:szCs w:val="24"/>
        </w:rPr>
        <w:t xml:space="preserve"> </w:t>
      </w:r>
      <w:r w:rsidRPr="00FD558A">
        <w:rPr>
          <w:rFonts w:eastAsia="Calibri" w:cstheme="minorHAnsi"/>
          <w:i/>
          <w:w w:val="110"/>
          <w:sz w:val="24"/>
          <w:szCs w:val="24"/>
        </w:rPr>
        <w:t>to</w:t>
      </w:r>
      <w:r w:rsidRPr="00FD558A">
        <w:rPr>
          <w:rFonts w:eastAsia="Calibri" w:cstheme="minorHAnsi"/>
          <w:i/>
          <w:spacing w:val="-7"/>
          <w:w w:val="110"/>
          <w:sz w:val="24"/>
          <w:szCs w:val="24"/>
        </w:rPr>
        <w:t xml:space="preserve"> </w:t>
      </w:r>
      <w:r w:rsidRPr="00FD558A">
        <w:rPr>
          <w:rFonts w:eastAsia="Calibri" w:cstheme="minorHAnsi"/>
          <w:i/>
          <w:w w:val="110"/>
          <w:sz w:val="24"/>
          <w:szCs w:val="24"/>
        </w:rPr>
        <w:t>be</w:t>
      </w:r>
      <w:r w:rsidRPr="00FD558A">
        <w:rPr>
          <w:rFonts w:eastAsia="Calibri" w:cstheme="minorHAnsi"/>
          <w:i/>
          <w:spacing w:val="-3"/>
          <w:w w:val="110"/>
          <w:sz w:val="24"/>
          <w:szCs w:val="24"/>
        </w:rPr>
        <w:t xml:space="preserve"> </w:t>
      </w:r>
      <w:r w:rsidRPr="00FD558A">
        <w:rPr>
          <w:rFonts w:eastAsia="Calibri" w:cstheme="minorHAnsi"/>
          <w:i/>
          <w:w w:val="110"/>
          <w:sz w:val="24"/>
          <w:szCs w:val="24"/>
        </w:rPr>
        <w:t>a</w:t>
      </w:r>
      <w:r w:rsidRPr="00FD558A">
        <w:rPr>
          <w:rFonts w:eastAsia="Calibri" w:cstheme="minorHAnsi"/>
          <w:i/>
          <w:spacing w:val="-4"/>
          <w:w w:val="110"/>
          <w:sz w:val="24"/>
          <w:szCs w:val="24"/>
        </w:rPr>
        <w:t xml:space="preserve"> </w:t>
      </w:r>
      <w:r w:rsidRPr="00FD558A">
        <w:rPr>
          <w:rFonts w:eastAsia="Calibri" w:cstheme="minorHAnsi"/>
          <w:i/>
          <w:w w:val="110"/>
          <w:sz w:val="24"/>
          <w:szCs w:val="24"/>
        </w:rPr>
        <w:t>part of</w:t>
      </w:r>
      <w:r w:rsidRPr="00FD558A">
        <w:rPr>
          <w:rFonts w:eastAsia="Calibri" w:cstheme="minorHAnsi"/>
          <w:i/>
          <w:spacing w:val="-1"/>
          <w:w w:val="110"/>
          <w:sz w:val="24"/>
          <w:szCs w:val="24"/>
        </w:rPr>
        <w:t xml:space="preserve"> </w:t>
      </w:r>
      <w:r w:rsidRPr="00FD558A">
        <w:rPr>
          <w:rFonts w:eastAsia="Calibri" w:cstheme="minorHAnsi"/>
          <w:i/>
          <w:w w:val="110"/>
          <w:sz w:val="24"/>
          <w:szCs w:val="24"/>
        </w:rPr>
        <w:t>every</w:t>
      </w:r>
      <w:r w:rsidRPr="00FD558A">
        <w:rPr>
          <w:rFonts w:eastAsia="Calibri" w:cstheme="minorHAnsi"/>
          <w:i/>
          <w:spacing w:val="-3"/>
          <w:w w:val="110"/>
          <w:sz w:val="24"/>
          <w:szCs w:val="24"/>
        </w:rPr>
        <w:t xml:space="preserve"> </w:t>
      </w:r>
      <w:r w:rsidRPr="00FD558A">
        <w:rPr>
          <w:rFonts w:eastAsia="Calibri" w:cstheme="minorHAnsi"/>
          <w:i/>
          <w:w w:val="110"/>
          <w:sz w:val="24"/>
          <w:szCs w:val="24"/>
        </w:rPr>
        <w:t>contract</w:t>
      </w:r>
      <w:r w:rsidRPr="00FD558A">
        <w:rPr>
          <w:rFonts w:eastAsia="Calibri" w:cstheme="minorHAnsi"/>
          <w:i/>
          <w:spacing w:val="23"/>
          <w:w w:val="110"/>
          <w:sz w:val="24"/>
          <w:szCs w:val="24"/>
        </w:rPr>
        <w:t xml:space="preserve"> </w:t>
      </w:r>
      <w:r w:rsidRPr="00FD558A">
        <w:rPr>
          <w:rFonts w:eastAsia="Calibri" w:cstheme="minorHAnsi"/>
          <w:i/>
          <w:w w:val="110"/>
          <w:sz w:val="24"/>
          <w:szCs w:val="24"/>
        </w:rPr>
        <w:t>and</w:t>
      </w:r>
      <w:r w:rsidRPr="00FD558A">
        <w:rPr>
          <w:rFonts w:eastAsia="Calibri" w:cstheme="minorHAnsi"/>
          <w:i/>
          <w:spacing w:val="-9"/>
          <w:w w:val="110"/>
          <w:sz w:val="24"/>
          <w:szCs w:val="24"/>
        </w:rPr>
        <w:t xml:space="preserve"> </w:t>
      </w:r>
      <w:r w:rsidRPr="00FD558A">
        <w:rPr>
          <w:rFonts w:eastAsia="Calibri" w:cstheme="minorHAnsi"/>
          <w:i/>
          <w:w w:val="110"/>
          <w:sz w:val="24"/>
          <w:szCs w:val="24"/>
        </w:rPr>
        <w:t>subcontract</w:t>
      </w:r>
      <w:r w:rsidRPr="00FD558A">
        <w:rPr>
          <w:rFonts w:eastAsia="Calibri" w:cstheme="minorHAnsi"/>
          <w:i/>
          <w:spacing w:val="37"/>
          <w:w w:val="110"/>
          <w:sz w:val="24"/>
          <w:szCs w:val="24"/>
        </w:rPr>
        <w:t xml:space="preserve"> </w:t>
      </w:r>
      <w:r w:rsidRPr="00FD558A">
        <w:rPr>
          <w:rFonts w:eastAsia="Calibri" w:cstheme="minorHAnsi"/>
          <w:i/>
          <w:w w:val="110"/>
          <w:sz w:val="24"/>
          <w:szCs w:val="24"/>
        </w:rPr>
        <w:t>required</w:t>
      </w:r>
      <w:r w:rsidRPr="00FD558A">
        <w:rPr>
          <w:rFonts w:eastAsia="Calibri" w:cstheme="minorHAnsi"/>
          <w:i/>
          <w:spacing w:val="20"/>
          <w:w w:val="110"/>
          <w:sz w:val="24"/>
          <w:szCs w:val="24"/>
        </w:rPr>
        <w:t xml:space="preserve"> </w:t>
      </w:r>
      <w:r w:rsidRPr="00FD558A">
        <w:rPr>
          <w:rFonts w:eastAsia="Calibri" w:cstheme="minorHAnsi"/>
          <w:i/>
          <w:w w:val="110"/>
          <w:sz w:val="24"/>
          <w:szCs w:val="24"/>
        </w:rPr>
        <w:t>by</w:t>
      </w:r>
      <w:r w:rsidRPr="00FD558A">
        <w:rPr>
          <w:rFonts w:eastAsia="Calibri" w:cstheme="minorHAnsi"/>
          <w:i/>
          <w:spacing w:val="-3"/>
          <w:w w:val="110"/>
          <w:sz w:val="24"/>
          <w:szCs w:val="24"/>
        </w:rPr>
        <w:t xml:space="preserve"> </w:t>
      </w:r>
      <w:r w:rsidRPr="00FD558A">
        <w:rPr>
          <w:rFonts w:eastAsia="Calibri" w:cstheme="minorHAnsi"/>
          <w:i/>
          <w:w w:val="110"/>
          <w:sz w:val="24"/>
          <w:szCs w:val="24"/>
        </w:rPr>
        <w:t>the order and the</w:t>
      </w:r>
      <w:r w:rsidRPr="00FD558A">
        <w:rPr>
          <w:rFonts w:eastAsia="Calibri" w:cstheme="minorHAnsi"/>
          <w:i/>
          <w:spacing w:val="-3"/>
          <w:w w:val="110"/>
          <w:sz w:val="24"/>
          <w:szCs w:val="24"/>
        </w:rPr>
        <w:t xml:space="preserve"> </w:t>
      </w:r>
      <w:r w:rsidRPr="00FD558A">
        <w:rPr>
          <w:rFonts w:eastAsia="Calibri" w:cstheme="minorHAnsi"/>
          <w:i/>
          <w:w w:val="110"/>
          <w:sz w:val="24"/>
          <w:szCs w:val="24"/>
        </w:rPr>
        <w:t>regulations</w:t>
      </w:r>
      <w:r w:rsidRPr="00FD558A">
        <w:rPr>
          <w:rFonts w:eastAsia="Calibri" w:cstheme="minorHAnsi"/>
          <w:i/>
          <w:spacing w:val="34"/>
          <w:w w:val="110"/>
          <w:sz w:val="24"/>
          <w:szCs w:val="24"/>
        </w:rPr>
        <w:t xml:space="preserve"> </w:t>
      </w:r>
      <w:r w:rsidRPr="00FD558A">
        <w:rPr>
          <w:rFonts w:eastAsia="Calibri" w:cstheme="minorHAnsi"/>
          <w:i/>
          <w:w w:val="110"/>
          <w:sz w:val="24"/>
          <w:szCs w:val="24"/>
        </w:rPr>
        <w:t>in this part to</w:t>
      </w:r>
      <w:r w:rsidRPr="00FD558A">
        <w:rPr>
          <w:rFonts w:eastAsia="Calibri" w:cstheme="minorHAnsi"/>
          <w:i/>
          <w:spacing w:val="-1"/>
          <w:w w:val="110"/>
          <w:sz w:val="24"/>
          <w:szCs w:val="24"/>
        </w:rPr>
        <w:t xml:space="preserve"> </w:t>
      </w:r>
      <w:r w:rsidRPr="00FD558A">
        <w:rPr>
          <w:rFonts w:eastAsia="Calibri" w:cstheme="minorHAnsi"/>
          <w:i/>
          <w:w w:val="110"/>
          <w:sz w:val="24"/>
          <w:szCs w:val="24"/>
        </w:rPr>
        <w:t>include</w:t>
      </w:r>
      <w:r w:rsidRPr="00FD558A">
        <w:rPr>
          <w:rFonts w:eastAsia="Calibri" w:cstheme="minorHAnsi"/>
          <w:i/>
          <w:spacing w:val="36"/>
          <w:w w:val="110"/>
          <w:sz w:val="24"/>
          <w:szCs w:val="24"/>
        </w:rPr>
        <w:t xml:space="preserve"> </w:t>
      </w:r>
      <w:r w:rsidRPr="00FD558A">
        <w:rPr>
          <w:rFonts w:eastAsia="Calibri" w:cstheme="minorHAnsi"/>
          <w:i/>
          <w:w w:val="110"/>
          <w:sz w:val="24"/>
          <w:szCs w:val="24"/>
        </w:rPr>
        <w:t>such a clause whether or not it is physically</w:t>
      </w:r>
      <w:r w:rsidRPr="00FD558A">
        <w:rPr>
          <w:rFonts w:eastAsia="Calibri" w:cstheme="minorHAnsi"/>
          <w:i/>
          <w:spacing w:val="36"/>
          <w:w w:val="110"/>
          <w:sz w:val="24"/>
          <w:szCs w:val="24"/>
        </w:rPr>
        <w:t xml:space="preserve"> </w:t>
      </w:r>
      <w:r w:rsidRPr="00FD558A">
        <w:rPr>
          <w:rFonts w:eastAsia="Calibri" w:cstheme="minorHAnsi"/>
          <w:i/>
          <w:w w:val="110"/>
          <w:sz w:val="24"/>
          <w:szCs w:val="24"/>
        </w:rPr>
        <w:t>incorporated</w:t>
      </w:r>
      <w:r w:rsidRPr="00FD558A">
        <w:rPr>
          <w:rFonts w:eastAsia="Calibri" w:cstheme="minorHAnsi"/>
          <w:i/>
          <w:spacing w:val="40"/>
          <w:w w:val="110"/>
          <w:sz w:val="24"/>
          <w:szCs w:val="24"/>
        </w:rPr>
        <w:t xml:space="preserve"> </w:t>
      </w:r>
      <w:r w:rsidRPr="00FD558A">
        <w:rPr>
          <w:rFonts w:eastAsia="Calibri" w:cstheme="minorHAnsi"/>
          <w:i/>
          <w:w w:val="110"/>
          <w:sz w:val="24"/>
          <w:szCs w:val="24"/>
        </w:rPr>
        <w:t>in</w:t>
      </w:r>
      <w:r w:rsidRPr="00FD558A">
        <w:rPr>
          <w:rFonts w:eastAsia="Calibri" w:cstheme="minorHAnsi"/>
          <w:i/>
          <w:spacing w:val="-1"/>
          <w:w w:val="110"/>
          <w:sz w:val="24"/>
          <w:szCs w:val="24"/>
        </w:rPr>
        <w:t xml:space="preserve"> </w:t>
      </w:r>
      <w:r w:rsidRPr="00FD558A">
        <w:rPr>
          <w:rFonts w:eastAsia="Calibri" w:cstheme="minorHAnsi"/>
          <w:i/>
          <w:w w:val="110"/>
          <w:sz w:val="24"/>
          <w:szCs w:val="24"/>
        </w:rPr>
        <w:t>such contracts</w:t>
      </w:r>
      <w:r w:rsidRPr="00FD558A">
        <w:rPr>
          <w:rFonts w:eastAsia="Calibri" w:cstheme="minorHAnsi"/>
          <w:i/>
          <w:spacing w:val="29"/>
          <w:w w:val="110"/>
          <w:sz w:val="24"/>
          <w:szCs w:val="24"/>
        </w:rPr>
        <w:t xml:space="preserve"> </w:t>
      </w:r>
      <w:r w:rsidRPr="00FD558A">
        <w:rPr>
          <w:rFonts w:eastAsia="Calibri" w:cstheme="minorHAnsi"/>
          <w:i/>
          <w:w w:val="110"/>
          <w:sz w:val="24"/>
          <w:szCs w:val="24"/>
        </w:rPr>
        <w:t>and whether</w:t>
      </w:r>
      <w:r w:rsidRPr="00FD558A">
        <w:rPr>
          <w:rFonts w:eastAsia="Calibri" w:cstheme="minorHAnsi"/>
          <w:i/>
          <w:spacing w:val="20"/>
          <w:w w:val="110"/>
          <w:sz w:val="24"/>
          <w:szCs w:val="24"/>
        </w:rPr>
        <w:t xml:space="preserve"> </w:t>
      </w:r>
      <w:r w:rsidRPr="00FD558A">
        <w:rPr>
          <w:rFonts w:eastAsia="Calibri" w:cstheme="minorHAnsi"/>
          <w:i/>
          <w:w w:val="110"/>
          <w:sz w:val="24"/>
          <w:szCs w:val="24"/>
        </w:rPr>
        <w:t>or</w:t>
      </w:r>
      <w:r w:rsidRPr="00FD558A">
        <w:rPr>
          <w:rFonts w:eastAsia="Calibri" w:cstheme="minorHAnsi"/>
          <w:i/>
          <w:spacing w:val="-8"/>
          <w:w w:val="110"/>
          <w:sz w:val="24"/>
          <w:szCs w:val="24"/>
        </w:rPr>
        <w:t xml:space="preserve"> </w:t>
      </w:r>
      <w:r w:rsidRPr="00FD558A">
        <w:rPr>
          <w:rFonts w:eastAsia="Calibri" w:cstheme="minorHAnsi"/>
          <w:i/>
          <w:w w:val="110"/>
          <w:sz w:val="24"/>
          <w:szCs w:val="24"/>
        </w:rPr>
        <w:t>not the</w:t>
      </w:r>
      <w:r w:rsidRPr="00FD558A">
        <w:rPr>
          <w:rFonts w:eastAsia="Calibri" w:cstheme="minorHAnsi"/>
          <w:i/>
          <w:spacing w:val="-2"/>
          <w:w w:val="110"/>
          <w:sz w:val="24"/>
          <w:szCs w:val="24"/>
        </w:rPr>
        <w:t xml:space="preserve"> </w:t>
      </w:r>
      <w:r w:rsidRPr="00FD558A">
        <w:rPr>
          <w:rFonts w:eastAsia="Calibri" w:cstheme="minorHAnsi"/>
          <w:i/>
          <w:w w:val="110"/>
          <w:sz w:val="24"/>
          <w:szCs w:val="24"/>
        </w:rPr>
        <w:t>contract</w:t>
      </w:r>
      <w:r w:rsidRPr="00FD558A">
        <w:rPr>
          <w:rFonts w:eastAsia="Calibri" w:cstheme="minorHAnsi"/>
          <w:i/>
          <w:spacing w:val="23"/>
          <w:w w:val="110"/>
          <w:sz w:val="24"/>
          <w:szCs w:val="24"/>
        </w:rPr>
        <w:t xml:space="preserve"> </w:t>
      </w:r>
      <w:r w:rsidRPr="00FD558A">
        <w:rPr>
          <w:rFonts w:eastAsia="Calibri" w:cstheme="minorHAnsi"/>
          <w:i/>
          <w:w w:val="110"/>
          <w:sz w:val="24"/>
          <w:szCs w:val="24"/>
        </w:rPr>
        <w:t>between the agency</w:t>
      </w:r>
      <w:r w:rsidRPr="00FD558A">
        <w:rPr>
          <w:rFonts w:eastAsia="Calibri" w:cstheme="minorHAnsi"/>
          <w:i/>
          <w:spacing w:val="-2"/>
          <w:w w:val="110"/>
          <w:sz w:val="24"/>
          <w:szCs w:val="24"/>
        </w:rPr>
        <w:t xml:space="preserve"> </w:t>
      </w:r>
      <w:r w:rsidRPr="00FD558A">
        <w:rPr>
          <w:rFonts w:eastAsia="Calibri" w:cstheme="minorHAnsi"/>
          <w:i/>
          <w:w w:val="110"/>
          <w:sz w:val="24"/>
          <w:szCs w:val="24"/>
        </w:rPr>
        <w:t>and the</w:t>
      </w:r>
      <w:r w:rsidRPr="00FD558A">
        <w:rPr>
          <w:rFonts w:eastAsia="Calibri" w:cstheme="minorHAnsi"/>
          <w:i/>
          <w:spacing w:val="-2"/>
          <w:w w:val="110"/>
          <w:sz w:val="24"/>
          <w:szCs w:val="24"/>
        </w:rPr>
        <w:t xml:space="preserve"> </w:t>
      </w:r>
      <w:r w:rsidRPr="00FD558A">
        <w:rPr>
          <w:rFonts w:eastAsia="Calibri" w:cstheme="minorHAnsi"/>
          <w:i/>
          <w:w w:val="110"/>
          <w:sz w:val="24"/>
          <w:szCs w:val="24"/>
        </w:rPr>
        <w:t>contractor</w:t>
      </w:r>
      <w:r w:rsidRPr="00FD558A">
        <w:rPr>
          <w:rFonts w:eastAsia="Calibri" w:cstheme="minorHAnsi"/>
          <w:i/>
          <w:spacing w:val="35"/>
          <w:w w:val="110"/>
          <w:sz w:val="24"/>
          <w:szCs w:val="24"/>
        </w:rPr>
        <w:t xml:space="preserve"> </w:t>
      </w:r>
      <w:r w:rsidRPr="00FD558A">
        <w:rPr>
          <w:rFonts w:eastAsia="Calibri" w:cstheme="minorHAnsi"/>
          <w:i/>
          <w:w w:val="110"/>
          <w:sz w:val="24"/>
          <w:szCs w:val="24"/>
        </w:rPr>
        <w:t>is</w:t>
      </w:r>
      <w:r w:rsidRPr="00FD558A">
        <w:rPr>
          <w:rFonts w:eastAsia="Calibri" w:cstheme="minorHAnsi"/>
          <w:i/>
          <w:spacing w:val="-8"/>
          <w:w w:val="110"/>
          <w:sz w:val="24"/>
          <w:szCs w:val="24"/>
        </w:rPr>
        <w:t xml:space="preserve"> </w:t>
      </w:r>
      <w:r w:rsidRPr="00FD558A">
        <w:rPr>
          <w:rFonts w:eastAsia="Calibri" w:cstheme="minorHAnsi"/>
          <w:i/>
          <w:w w:val="110"/>
          <w:sz w:val="24"/>
          <w:szCs w:val="24"/>
        </w:rPr>
        <w:t>written.</w:t>
      </w:r>
    </w:p>
    <w:p w14:paraId="449EB262" w14:textId="77777777" w:rsidR="004D5C60" w:rsidRPr="008E6B58" w:rsidRDefault="004D5C60" w:rsidP="00FD558A">
      <w:pPr>
        <w:widowControl w:val="0"/>
        <w:numPr>
          <w:ilvl w:val="0"/>
          <w:numId w:val="20"/>
        </w:numPr>
        <w:tabs>
          <w:tab w:val="left" w:pos="949"/>
          <w:tab w:val="left" w:pos="951"/>
        </w:tabs>
        <w:autoSpaceDE w:val="0"/>
        <w:autoSpaceDN w:val="0"/>
        <w:spacing w:after="0" w:line="240" w:lineRule="auto"/>
        <w:ind w:left="951" w:right="1117" w:hanging="360"/>
        <w:rPr>
          <w:rFonts w:eastAsia="Calibri" w:cstheme="minorHAnsi"/>
          <w:i/>
          <w:sz w:val="24"/>
          <w:szCs w:val="24"/>
        </w:rPr>
      </w:pPr>
      <w:r w:rsidRPr="00FD558A">
        <w:rPr>
          <w:rFonts w:eastAsia="Calibri" w:cstheme="minorHAnsi"/>
          <w:i/>
          <w:w w:val="110"/>
          <w:sz w:val="24"/>
          <w:szCs w:val="24"/>
        </w:rPr>
        <w:t>Adaptation</w:t>
      </w:r>
      <w:r w:rsidRPr="00FD558A">
        <w:rPr>
          <w:rFonts w:eastAsia="Calibri" w:cstheme="minorHAnsi"/>
          <w:i/>
          <w:spacing w:val="3"/>
          <w:w w:val="110"/>
          <w:sz w:val="24"/>
          <w:szCs w:val="24"/>
        </w:rPr>
        <w:t xml:space="preserve"> </w:t>
      </w:r>
      <w:r w:rsidRPr="00FD558A">
        <w:rPr>
          <w:rFonts w:eastAsia="Calibri" w:cstheme="minorHAnsi"/>
          <w:i/>
          <w:w w:val="110"/>
          <w:sz w:val="24"/>
          <w:szCs w:val="24"/>
        </w:rPr>
        <w:t>of</w:t>
      </w:r>
      <w:r w:rsidRPr="00FD558A">
        <w:rPr>
          <w:rFonts w:eastAsia="Calibri" w:cstheme="minorHAnsi"/>
          <w:i/>
          <w:spacing w:val="-10"/>
          <w:w w:val="110"/>
          <w:sz w:val="24"/>
          <w:szCs w:val="24"/>
        </w:rPr>
        <w:t xml:space="preserve"> </w:t>
      </w:r>
      <w:r w:rsidRPr="00FD558A">
        <w:rPr>
          <w:rFonts w:eastAsia="Calibri" w:cstheme="minorHAnsi"/>
          <w:i/>
          <w:w w:val="110"/>
          <w:sz w:val="24"/>
          <w:szCs w:val="24"/>
        </w:rPr>
        <w:t>language.</w:t>
      </w:r>
      <w:r w:rsidRPr="00FD558A">
        <w:rPr>
          <w:rFonts w:eastAsia="Calibri" w:cstheme="minorHAnsi"/>
          <w:i/>
          <w:spacing w:val="17"/>
          <w:w w:val="110"/>
          <w:sz w:val="24"/>
          <w:szCs w:val="24"/>
        </w:rPr>
        <w:t xml:space="preserve"> </w:t>
      </w:r>
      <w:r w:rsidRPr="00FD558A">
        <w:rPr>
          <w:rFonts w:eastAsia="Calibri" w:cstheme="minorHAnsi"/>
          <w:i/>
          <w:w w:val="110"/>
          <w:sz w:val="24"/>
          <w:szCs w:val="24"/>
        </w:rPr>
        <w:t>Such</w:t>
      </w:r>
      <w:r w:rsidRPr="00FD558A">
        <w:rPr>
          <w:rFonts w:eastAsia="Calibri" w:cstheme="minorHAnsi"/>
          <w:i/>
          <w:spacing w:val="-3"/>
          <w:w w:val="110"/>
          <w:sz w:val="24"/>
          <w:szCs w:val="24"/>
        </w:rPr>
        <w:t xml:space="preserve"> </w:t>
      </w:r>
      <w:r w:rsidRPr="00FD558A">
        <w:rPr>
          <w:rFonts w:eastAsia="Calibri" w:cstheme="minorHAnsi"/>
          <w:i/>
          <w:w w:val="110"/>
          <w:sz w:val="24"/>
          <w:szCs w:val="24"/>
        </w:rPr>
        <w:t>necessary</w:t>
      </w:r>
      <w:r w:rsidRPr="00FD558A">
        <w:rPr>
          <w:rFonts w:eastAsia="Calibri" w:cstheme="minorHAnsi"/>
          <w:i/>
          <w:spacing w:val="11"/>
          <w:w w:val="110"/>
          <w:sz w:val="24"/>
          <w:szCs w:val="24"/>
        </w:rPr>
        <w:t xml:space="preserve"> </w:t>
      </w:r>
      <w:r w:rsidRPr="00FD558A">
        <w:rPr>
          <w:rFonts w:eastAsia="Calibri" w:cstheme="minorHAnsi"/>
          <w:i/>
          <w:w w:val="110"/>
          <w:sz w:val="24"/>
          <w:szCs w:val="24"/>
        </w:rPr>
        <w:t>changes</w:t>
      </w:r>
      <w:r w:rsidRPr="00FD558A">
        <w:rPr>
          <w:rFonts w:eastAsia="Calibri" w:cstheme="minorHAnsi"/>
          <w:i/>
          <w:spacing w:val="-5"/>
          <w:w w:val="110"/>
          <w:sz w:val="24"/>
          <w:szCs w:val="24"/>
        </w:rPr>
        <w:t xml:space="preserve"> </w:t>
      </w:r>
      <w:r w:rsidRPr="00FD558A">
        <w:rPr>
          <w:rFonts w:eastAsia="Calibri" w:cstheme="minorHAnsi"/>
          <w:i/>
          <w:w w:val="110"/>
          <w:sz w:val="24"/>
          <w:szCs w:val="24"/>
        </w:rPr>
        <w:t>in</w:t>
      </w:r>
      <w:r w:rsidRPr="00FD558A">
        <w:rPr>
          <w:rFonts w:eastAsia="Calibri" w:cstheme="minorHAnsi"/>
          <w:i/>
          <w:spacing w:val="-12"/>
          <w:w w:val="110"/>
          <w:sz w:val="24"/>
          <w:szCs w:val="24"/>
        </w:rPr>
        <w:t xml:space="preserve"> </w:t>
      </w:r>
      <w:r w:rsidRPr="00FD558A">
        <w:rPr>
          <w:rFonts w:eastAsia="Calibri" w:cstheme="minorHAnsi"/>
          <w:i/>
          <w:w w:val="110"/>
          <w:sz w:val="24"/>
          <w:szCs w:val="24"/>
        </w:rPr>
        <w:t>language</w:t>
      </w:r>
      <w:r w:rsidRPr="00FD558A">
        <w:rPr>
          <w:rFonts w:eastAsia="Calibri" w:cstheme="minorHAnsi"/>
          <w:i/>
          <w:spacing w:val="11"/>
          <w:w w:val="110"/>
          <w:sz w:val="24"/>
          <w:szCs w:val="24"/>
        </w:rPr>
        <w:t xml:space="preserve"> </w:t>
      </w:r>
      <w:r w:rsidRPr="00FD558A">
        <w:rPr>
          <w:rFonts w:eastAsia="Calibri" w:cstheme="minorHAnsi"/>
          <w:i/>
          <w:w w:val="110"/>
          <w:sz w:val="24"/>
          <w:szCs w:val="24"/>
        </w:rPr>
        <w:t>may be</w:t>
      </w:r>
      <w:r w:rsidRPr="00FD558A">
        <w:rPr>
          <w:rFonts w:eastAsia="Calibri" w:cstheme="minorHAnsi"/>
          <w:i/>
          <w:spacing w:val="-12"/>
          <w:w w:val="110"/>
          <w:sz w:val="24"/>
          <w:szCs w:val="24"/>
        </w:rPr>
        <w:t xml:space="preserve"> </w:t>
      </w:r>
      <w:r w:rsidRPr="00FD558A">
        <w:rPr>
          <w:rFonts w:eastAsia="Calibri" w:cstheme="minorHAnsi"/>
          <w:i/>
          <w:w w:val="110"/>
          <w:sz w:val="24"/>
          <w:szCs w:val="24"/>
        </w:rPr>
        <w:t>made in</w:t>
      </w:r>
      <w:r w:rsidRPr="00FD558A">
        <w:rPr>
          <w:rFonts w:eastAsia="Calibri" w:cstheme="minorHAnsi"/>
          <w:i/>
          <w:spacing w:val="-12"/>
          <w:w w:val="110"/>
          <w:sz w:val="24"/>
          <w:szCs w:val="24"/>
        </w:rPr>
        <w:t xml:space="preserve"> </w:t>
      </w:r>
      <w:r w:rsidRPr="00FD558A">
        <w:rPr>
          <w:rFonts w:eastAsia="Calibri" w:cstheme="minorHAnsi"/>
          <w:i/>
          <w:w w:val="110"/>
          <w:sz w:val="24"/>
          <w:szCs w:val="24"/>
        </w:rPr>
        <w:t>the</w:t>
      </w:r>
      <w:r w:rsidRPr="00FD558A">
        <w:rPr>
          <w:rFonts w:eastAsia="Calibri" w:cstheme="minorHAnsi"/>
          <w:i/>
          <w:spacing w:val="-12"/>
          <w:w w:val="110"/>
          <w:sz w:val="24"/>
          <w:szCs w:val="24"/>
        </w:rPr>
        <w:t xml:space="preserve"> </w:t>
      </w:r>
      <w:r w:rsidRPr="00FD558A">
        <w:rPr>
          <w:rFonts w:eastAsia="Calibri" w:cstheme="minorHAnsi"/>
          <w:i/>
          <w:w w:val="110"/>
          <w:sz w:val="24"/>
          <w:szCs w:val="24"/>
        </w:rPr>
        <w:t>equal</w:t>
      </w:r>
      <w:r w:rsidRPr="00FD558A">
        <w:rPr>
          <w:rFonts w:eastAsia="Calibri" w:cstheme="minorHAnsi"/>
          <w:i/>
          <w:spacing w:val="-5"/>
          <w:w w:val="110"/>
          <w:sz w:val="24"/>
          <w:szCs w:val="24"/>
        </w:rPr>
        <w:t xml:space="preserve"> </w:t>
      </w:r>
      <w:r w:rsidRPr="00FD558A">
        <w:rPr>
          <w:rFonts w:eastAsia="Calibri" w:cstheme="minorHAnsi"/>
          <w:i/>
          <w:w w:val="110"/>
          <w:sz w:val="24"/>
          <w:szCs w:val="24"/>
        </w:rPr>
        <w:t>opportunity clause as shall be</w:t>
      </w:r>
      <w:r w:rsidRPr="00FD558A">
        <w:rPr>
          <w:rFonts w:eastAsia="Calibri" w:cstheme="minorHAnsi"/>
          <w:i/>
          <w:spacing w:val="-4"/>
          <w:w w:val="110"/>
          <w:sz w:val="24"/>
          <w:szCs w:val="24"/>
        </w:rPr>
        <w:t xml:space="preserve"> </w:t>
      </w:r>
      <w:r w:rsidRPr="00FD558A">
        <w:rPr>
          <w:rFonts w:eastAsia="Calibri" w:cstheme="minorHAnsi"/>
          <w:i/>
          <w:w w:val="110"/>
          <w:sz w:val="24"/>
          <w:szCs w:val="24"/>
        </w:rPr>
        <w:t>appropriate</w:t>
      </w:r>
      <w:r w:rsidRPr="00FD558A">
        <w:rPr>
          <w:rFonts w:eastAsia="Calibri" w:cstheme="minorHAnsi"/>
          <w:i/>
          <w:spacing w:val="39"/>
          <w:w w:val="110"/>
          <w:sz w:val="24"/>
          <w:szCs w:val="24"/>
        </w:rPr>
        <w:t xml:space="preserve"> </w:t>
      </w:r>
      <w:r w:rsidRPr="00FD558A">
        <w:rPr>
          <w:rFonts w:eastAsia="Calibri" w:cstheme="minorHAnsi"/>
          <w:i/>
          <w:w w:val="110"/>
          <w:sz w:val="24"/>
          <w:szCs w:val="24"/>
        </w:rPr>
        <w:t>to identify</w:t>
      </w:r>
      <w:r w:rsidRPr="00FD558A">
        <w:rPr>
          <w:rFonts w:eastAsia="Calibri" w:cstheme="minorHAnsi"/>
          <w:i/>
          <w:spacing w:val="-4"/>
          <w:w w:val="110"/>
          <w:sz w:val="24"/>
          <w:szCs w:val="24"/>
        </w:rPr>
        <w:t xml:space="preserve"> </w:t>
      </w:r>
      <w:r w:rsidRPr="00FD558A">
        <w:rPr>
          <w:rFonts w:eastAsia="Calibri" w:cstheme="minorHAnsi"/>
          <w:i/>
          <w:w w:val="110"/>
          <w:sz w:val="24"/>
          <w:szCs w:val="24"/>
        </w:rPr>
        <w:t>properly</w:t>
      </w:r>
      <w:r w:rsidRPr="00FD558A">
        <w:rPr>
          <w:rFonts w:eastAsia="Calibri" w:cstheme="minorHAnsi"/>
          <w:i/>
          <w:spacing w:val="39"/>
          <w:w w:val="110"/>
          <w:sz w:val="24"/>
          <w:szCs w:val="24"/>
        </w:rPr>
        <w:t xml:space="preserve"> </w:t>
      </w:r>
      <w:r w:rsidRPr="00FD558A">
        <w:rPr>
          <w:rFonts w:eastAsia="Calibri" w:cstheme="minorHAnsi"/>
          <w:i/>
          <w:w w:val="110"/>
          <w:sz w:val="24"/>
          <w:szCs w:val="24"/>
        </w:rPr>
        <w:t>the</w:t>
      </w:r>
      <w:r w:rsidRPr="00FD558A">
        <w:rPr>
          <w:rFonts w:eastAsia="Calibri" w:cstheme="minorHAnsi"/>
          <w:i/>
          <w:spacing w:val="-4"/>
          <w:w w:val="110"/>
          <w:sz w:val="24"/>
          <w:szCs w:val="24"/>
        </w:rPr>
        <w:t xml:space="preserve"> </w:t>
      </w:r>
      <w:r w:rsidRPr="00FD558A">
        <w:rPr>
          <w:rFonts w:eastAsia="Calibri" w:cstheme="minorHAnsi"/>
          <w:i/>
          <w:w w:val="110"/>
          <w:sz w:val="24"/>
          <w:szCs w:val="24"/>
        </w:rPr>
        <w:t>parties</w:t>
      </w:r>
      <w:r w:rsidRPr="00FD558A">
        <w:rPr>
          <w:rFonts w:eastAsia="Calibri" w:cstheme="minorHAnsi"/>
          <w:i/>
          <w:spacing w:val="19"/>
          <w:w w:val="110"/>
          <w:sz w:val="24"/>
          <w:szCs w:val="24"/>
        </w:rPr>
        <w:t xml:space="preserve"> </w:t>
      </w:r>
      <w:r w:rsidRPr="00FD558A">
        <w:rPr>
          <w:rFonts w:eastAsia="Calibri" w:cstheme="minorHAnsi"/>
          <w:i/>
          <w:w w:val="110"/>
          <w:sz w:val="24"/>
          <w:szCs w:val="24"/>
        </w:rPr>
        <w:t>and</w:t>
      </w:r>
      <w:r w:rsidRPr="00FD558A">
        <w:rPr>
          <w:rFonts w:eastAsia="Calibri" w:cstheme="minorHAnsi"/>
          <w:i/>
          <w:spacing w:val="-9"/>
          <w:w w:val="110"/>
          <w:sz w:val="24"/>
          <w:szCs w:val="24"/>
        </w:rPr>
        <w:t xml:space="preserve"> </w:t>
      </w:r>
      <w:r w:rsidRPr="00FD558A">
        <w:rPr>
          <w:rFonts w:eastAsia="Calibri" w:cstheme="minorHAnsi"/>
          <w:i/>
          <w:w w:val="110"/>
          <w:sz w:val="24"/>
          <w:szCs w:val="24"/>
        </w:rPr>
        <w:t>their undertakings.</w:t>
      </w:r>
    </w:p>
    <w:p w14:paraId="04F5F7C9" w14:textId="77777777" w:rsidR="008E6B58" w:rsidRPr="00FD558A" w:rsidRDefault="008E6B58" w:rsidP="008E6B58">
      <w:pPr>
        <w:widowControl w:val="0"/>
        <w:tabs>
          <w:tab w:val="left" w:pos="949"/>
          <w:tab w:val="left" w:pos="951"/>
        </w:tabs>
        <w:autoSpaceDE w:val="0"/>
        <w:autoSpaceDN w:val="0"/>
        <w:spacing w:after="0" w:line="240" w:lineRule="auto"/>
        <w:ind w:left="951" w:right="1117"/>
        <w:rPr>
          <w:rFonts w:eastAsia="Calibri" w:cstheme="minorHAnsi"/>
          <w:i/>
          <w:sz w:val="24"/>
          <w:szCs w:val="24"/>
        </w:rPr>
      </w:pPr>
    </w:p>
    <w:p w14:paraId="172E23EF" w14:textId="77777777" w:rsidR="004D5C60" w:rsidRPr="00121CCB" w:rsidRDefault="004D5C60" w:rsidP="004D5C60">
      <w:pPr>
        <w:widowControl w:val="0"/>
        <w:autoSpaceDE w:val="0"/>
        <w:autoSpaceDN w:val="0"/>
        <w:spacing w:after="0" w:line="240" w:lineRule="auto"/>
        <w:rPr>
          <w:rFonts w:eastAsia="Calibri" w:cstheme="minorHAnsi"/>
          <w:b/>
          <w:bCs/>
          <w:w w:val="110"/>
          <w:sz w:val="22"/>
          <w:szCs w:val="22"/>
        </w:rPr>
      </w:pPr>
    </w:p>
    <w:p w14:paraId="6025427E" w14:textId="77777777" w:rsidR="004D5C60" w:rsidRPr="00121CCB" w:rsidRDefault="004D5C60" w:rsidP="004D5C60">
      <w:pPr>
        <w:widowControl w:val="0"/>
        <w:autoSpaceDE w:val="0"/>
        <w:autoSpaceDN w:val="0"/>
        <w:spacing w:after="0" w:line="240" w:lineRule="auto"/>
        <w:rPr>
          <w:rFonts w:eastAsia="Calibri" w:cstheme="minorHAnsi"/>
          <w:b/>
          <w:bCs/>
          <w:spacing w:val="-5"/>
          <w:w w:val="110"/>
          <w:sz w:val="22"/>
          <w:szCs w:val="22"/>
        </w:rPr>
      </w:pPr>
      <w:r w:rsidRPr="00121CCB">
        <w:rPr>
          <w:rFonts w:eastAsia="Calibri" w:cstheme="minorHAnsi"/>
          <w:b/>
          <w:bCs/>
          <w:w w:val="110"/>
          <w:sz w:val="22"/>
          <w:szCs w:val="22"/>
        </w:rPr>
        <w:t>2</w:t>
      </w:r>
      <w:r w:rsidRPr="00121CCB">
        <w:rPr>
          <w:rFonts w:eastAsia="Calibri" w:cstheme="minorHAnsi"/>
          <w:b/>
          <w:bCs/>
          <w:spacing w:val="8"/>
          <w:w w:val="110"/>
          <w:sz w:val="22"/>
          <w:szCs w:val="22"/>
        </w:rPr>
        <w:t xml:space="preserve"> </w:t>
      </w:r>
      <w:r w:rsidRPr="00121CCB">
        <w:rPr>
          <w:rFonts w:eastAsia="Calibri" w:cstheme="minorHAnsi"/>
          <w:b/>
          <w:bCs/>
          <w:w w:val="110"/>
          <w:sz w:val="22"/>
          <w:szCs w:val="22"/>
        </w:rPr>
        <w:t>CFR</w:t>
      </w:r>
      <w:r w:rsidRPr="00121CCB">
        <w:rPr>
          <w:rFonts w:eastAsia="Calibri" w:cstheme="minorHAnsi"/>
          <w:b/>
          <w:bCs/>
          <w:spacing w:val="22"/>
          <w:w w:val="110"/>
          <w:sz w:val="22"/>
          <w:szCs w:val="22"/>
        </w:rPr>
        <w:t xml:space="preserve"> </w:t>
      </w:r>
      <w:r w:rsidRPr="00121CCB">
        <w:rPr>
          <w:rFonts w:eastAsia="Calibri" w:cstheme="minorHAnsi"/>
          <w:b/>
          <w:bCs/>
          <w:w w:val="110"/>
          <w:sz w:val="22"/>
          <w:szCs w:val="22"/>
        </w:rPr>
        <w:t>Part</w:t>
      </w:r>
      <w:r w:rsidRPr="00121CCB">
        <w:rPr>
          <w:rFonts w:eastAsia="Calibri" w:cstheme="minorHAnsi"/>
          <w:b/>
          <w:bCs/>
          <w:spacing w:val="14"/>
          <w:w w:val="110"/>
          <w:sz w:val="22"/>
          <w:szCs w:val="22"/>
        </w:rPr>
        <w:t xml:space="preserve"> </w:t>
      </w:r>
      <w:r w:rsidRPr="00121CCB">
        <w:rPr>
          <w:rFonts w:eastAsia="Calibri" w:cstheme="minorHAnsi"/>
          <w:b/>
          <w:bCs/>
          <w:w w:val="110"/>
          <w:sz w:val="22"/>
          <w:szCs w:val="22"/>
        </w:rPr>
        <w:t>200</w:t>
      </w:r>
      <w:r w:rsidRPr="00121CCB">
        <w:rPr>
          <w:rFonts w:eastAsia="Calibri" w:cstheme="minorHAnsi"/>
          <w:b/>
          <w:bCs/>
          <w:spacing w:val="8"/>
          <w:w w:val="110"/>
          <w:sz w:val="22"/>
          <w:szCs w:val="22"/>
        </w:rPr>
        <w:t xml:space="preserve"> </w:t>
      </w:r>
      <w:r w:rsidRPr="00121CCB">
        <w:rPr>
          <w:rFonts w:eastAsia="Calibri" w:cstheme="minorHAnsi"/>
          <w:b/>
          <w:bCs/>
          <w:w w:val="110"/>
          <w:sz w:val="22"/>
          <w:szCs w:val="22"/>
        </w:rPr>
        <w:t>Appendix II</w:t>
      </w:r>
      <w:r w:rsidRPr="00121CCB">
        <w:rPr>
          <w:rFonts w:eastAsia="Calibri" w:cstheme="minorHAnsi"/>
          <w:b/>
          <w:bCs/>
          <w:spacing w:val="11"/>
          <w:w w:val="110"/>
          <w:sz w:val="22"/>
          <w:szCs w:val="22"/>
        </w:rPr>
        <w:t xml:space="preserve"> </w:t>
      </w:r>
      <w:r w:rsidRPr="00121CCB">
        <w:rPr>
          <w:rFonts w:eastAsia="Calibri" w:cstheme="minorHAnsi"/>
          <w:b/>
          <w:bCs/>
          <w:spacing w:val="-5"/>
          <w:w w:val="110"/>
          <w:sz w:val="22"/>
          <w:szCs w:val="22"/>
        </w:rPr>
        <w:t>(C)</w:t>
      </w:r>
    </w:p>
    <w:p w14:paraId="1074BE3C" w14:textId="77777777" w:rsidR="004D5C60" w:rsidRPr="00121CCB" w:rsidRDefault="004D5C60" w:rsidP="004D5C60">
      <w:pPr>
        <w:widowControl w:val="0"/>
        <w:autoSpaceDE w:val="0"/>
        <w:autoSpaceDN w:val="0"/>
        <w:spacing w:after="0" w:line="240" w:lineRule="auto"/>
        <w:rPr>
          <w:rFonts w:eastAsia="Calibri" w:cstheme="minorHAnsi"/>
          <w:b/>
          <w:bCs/>
          <w:sz w:val="22"/>
          <w:szCs w:val="22"/>
        </w:rPr>
      </w:pPr>
    </w:p>
    <w:p w14:paraId="06509F93" w14:textId="456DFB01" w:rsidR="004D5C60" w:rsidRPr="003D6020" w:rsidRDefault="004D5C60" w:rsidP="00DB6E3B">
      <w:pPr>
        <w:widowControl w:val="0"/>
        <w:tabs>
          <w:tab w:val="left" w:pos="1312"/>
        </w:tabs>
        <w:autoSpaceDE w:val="0"/>
        <w:autoSpaceDN w:val="0"/>
        <w:spacing w:after="0" w:line="240" w:lineRule="auto"/>
        <w:ind w:right="654"/>
        <w:rPr>
          <w:rFonts w:eastAsia="Calibri" w:cstheme="minorHAnsi"/>
          <w:sz w:val="24"/>
          <w:szCs w:val="24"/>
        </w:rPr>
      </w:pPr>
      <w:r w:rsidRPr="003D6020">
        <w:rPr>
          <w:rFonts w:eastAsia="Calibri" w:cstheme="minorHAnsi"/>
          <w:spacing w:val="-4"/>
          <w:w w:val="110"/>
          <w:sz w:val="24"/>
          <w:szCs w:val="24"/>
        </w:rPr>
        <w:t>(C)</w:t>
      </w:r>
      <w:r w:rsidRPr="003D6020">
        <w:rPr>
          <w:rFonts w:eastAsia="Calibri" w:cstheme="minorHAnsi"/>
          <w:sz w:val="24"/>
          <w:szCs w:val="24"/>
        </w:rPr>
        <w:tab/>
      </w:r>
      <w:r w:rsidRPr="003D6020">
        <w:rPr>
          <w:rFonts w:eastAsia="Calibri" w:cstheme="minorHAnsi"/>
          <w:w w:val="110"/>
          <w:sz w:val="24"/>
          <w:szCs w:val="24"/>
        </w:rPr>
        <w:t>Equal</w:t>
      </w:r>
      <w:r w:rsidRPr="003D6020">
        <w:rPr>
          <w:rFonts w:eastAsia="Calibri" w:cstheme="minorHAnsi"/>
          <w:spacing w:val="22"/>
          <w:w w:val="110"/>
          <w:sz w:val="24"/>
          <w:szCs w:val="24"/>
        </w:rPr>
        <w:t xml:space="preserve"> </w:t>
      </w:r>
      <w:r w:rsidRPr="003D6020">
        <w:rPr>
          <w:rFonts w:eastAsia="Calibri" w:cstheme="minorHAnsi"/>
          <w:w w:val="110"/>
          <w:sz w:val="24"/>
          <w:szCs w:val="24"/>
        </w:rPr>
        <w:t>Employment</w:t>
      </w:r>
      <w:r w:rsidRPr="003D6020">
        <w:rPr>
          <w:rFonts w:eastAsia="Calibri" w:cstheme="minorHAnsi"/>
          <w:spacing w:val="40"/>
          <w:w w:val="110"/>
          <w:sz w:val="24"/>
          <w:szCs w:val="24"/>
        </w:rPr>
        <w:t xml:space="preserve"> </w:t>
      </w:r>
      <w:r w:rsidRPr="003D6020">
        <w:rPr>
          <w:rFonts w:eastAsia="Calibri" w:cstheme="minorHAnsi"/>
          <w:w w:val="110"/>
          <w:sz w:val="24"/>
          <w:szCs w:val="24"/>
        </w:rPr>
        <w:t>Opportunity.</w:t>
      </w:r>
      <w:r w:rsidRPr="003D6020">
        <w:rPr>
          <w:rFonts w:eastAsia="Calibri" w:cstheme="minorHAnsi"/>
          <w:spacing w:val="32"/>
          <w:w w:val="110"/>
          <w:sz w:val="24"/>
          <w:szCs w:val="24"/>
        </w:rPr>
        <w:t xml:space="preserve"> </w:t>
      </w:r>
      <w:r w:rsidRPr="003D6020">
        <w:rPr>
          <w:rFonts w:eastAsia="Calibri" w:cstheme="minorHAnsi"/>
          <w:w w:val="110"/>
          <w:sz w:val="24"/>
          <w:szCs w:val="24"/>
        </w:rPr>
        <w:t>Except as</w:t>
      </w:r>
      <w:r w:rsidRPr="003D6020">
        <w:rPr>
          <w:rFonts w:eastAsia="Calibri" w:cstheme="minorHAnsi"/>
          <w:spacing w:val="-7"/>
          <w:w w:val="110"/>
          <w:sz w:val="24"/>
          <w:szCs w:val="24"/>
        </w:rPr>
        <w:t xml:space="preserve"> </w:t>
      </w:r>
      <w:r w:rsidRPr="003D6020">
        <w:rPr>
          <w:rFonts w:eastAsia="Calibri" w:cstheme="minorHAnsi"/>
          <w:w w:val="110"/>
          <w:sz w:val="24"/>
          <w:szCs w:val="24"/>
        </w:rPr>
        <w:t>otherwise</w:t>
      </w:r>
      <w:r w:rsidRPr="003D6020">
        <w:rPr>
          <w:rFonts w:eastAsia="Calibri" w:cstheme="minorHAnsi"/>
          <w:spacing w:val="40"/>
          <w:w w:val="110"/>
          <w:sz w:val="24"/>
          <w:szCs w:val="24"/>
        </w:rPr>
        <w:t xml:space="preserve"> </w:t>
      </w:r>
      <w:r w:rsidRPr="003D6020">
        <w:rPr>
          <w:rFonts w:eastAsia="Calibri" w:cstheme="minorHAnsi"/>
          <w:w w:val="110"/>
          <w:sz w:val="24"/>
          <w:szCs w:val="24"/>
        </w:rPr>
        <w:t>provided</w:t>
      </w:r>
      <w:r w:rsidRPr="003D6020">
        <w:rPr>
          <w:rFonts w:eastAsia="Calibri" w:cstheme="minorHAnsi"/>
          <w:spacing w:val="23"/>
          <w:w w:val="110"/>
          <w:sz w:val="24"/>
          <w:szCs w:val="24"/>
        </w:rPr>
        <w:t xml:space="preserve"> </w:t>
      </w:r>
      <w:r w:rsidRPr="003D6020">
        <w:rPr>
          <w:rFonts w:eastAsia="Calibri" w:cstheme="minorHAnsi"/>
          <w:w w:val="110"/>
          <w:sz w:val="24"/>
          <w:szCs w:val="24"/>
        </w:rPr>
        <w:t>under</w:t>
      </w:r>
      <w:r w:rsidRPr="003D6020">
        <w:rPr>
          <w:rFonts w:eastAsia="Calibri" w:cstheme="minorHAnsi"/>
          <w:spacing w:val="22"/>
          <w:w w:val="110"/>
          <w:sz w:val="24"/>
          <w:szCs w:val="24"/>
        </w:rPr>
        <w:t xml:space="preserve"> </w:t>
      </w:r>
      <w:r w:rsidRPr="003D6020">
        <w:rPr>
          <w:rFonts w:eastAsia="Calibri" w:cstheme="minorHAnsi"/>
          <w:w w:val="110"/>
          <w:sz w:val="24"/>
          <w:szCs w:val="24"/>
        </w:rPr>
        <w:t>41</w:t>
      </w:r>
      <w:r w:rsidRPr="003D6020">
        <w:rPr>
          <w:rFonts w:eastAsia="Calibri" w:cstheme="minorHAnsi"/>
          <w:spacing w:val="-2"/>
          <w:w w:val="110"/>
          <w:sz w:val="24"/>
          <w:szCs w:val="24"/>
        </w:rPr>
        <w:t xml:space="preserve"> </w:t>
      </w:r>
      <w:r w:rsidRPr="003D6020">
        <w:rPr>
          <w:rFonts w:eastAsia="Calibri" w:cstheme="minorHAnsi"/>
          <w:w w:val="110"/>
          <w:sz w:val="24"/>
          <w:szCs w:val="24"/>
        </w:rPr>
        <w:t>CFR</w:t>
      </w:r>
      <w:r w:rsidRPr="003D6020">
        <w:rPr>
          <w:rFonts w:eastAsia="Calibri" w:cstheme="minorHAnsi"/>
          <w:spacing w:val="-1"/>
          <w:w w:val="110"/>
          <w:sz w:val="24"/>
          <w:szCs w:val="24"/>
        </w:rPr>
        <w:t xml:space="preserve"> </w:t>
      </w:r>
      <w:r w:rsidRPr="003D6020">
        <w:rPr>
          <w:rFonts w:eastAsia="Calibri" w:cstheme="minorHAnsi"/>
          <w:w w:val="110"/>
          <w:sz w:val="24"/>
          <w:szCs w:val="24"/>
        </w:rPr>
        <w:t>Part</w:t>
      </w:r>
      <w:r w:rsidRPr="003D6020">
        <w:rPr>
          <w:rFonts w:eastAsia="Calibri" w:cstheme="minorHAnsi"/>
          <w:spacing w:val="-6"/>
          <w:w w:val="110"/>
          <w:sz w:val="24"/>
          <w:szCs w:val="24"/>
        </w:rPr>
        <w:t xml:space="preserve"> </w:t>
      </w:r>
      <w:r w:rsidRPr="003D6020">
        <w:rPr>
          <w:rFonts w:eastAsia="Calibri" w:cstheme="minorHAnsi"/>
          <w:w w:val="110"/>
          <w:sz w:val="24"/>
          <w:szCs w:val="24"/>
        </w:rPr>
        <w:t>60, all</w:t>
      </w:r>
      <w:r w:rsidRPr="003D6020">
        <w:rPr>
          <w:rFonts w:eastAsia="Calibri" w:cstheme="minorHAnsi"/>
          <w:spacing w:val="-8"/>
          <w:w w:val="110"/>
          <w:sz w:val="24"/>
          <w:szCs w:val="24"/>
        </w:rPr>
        <w:t xml:space="preserve"> </w:t>
      </w:r>
      <w:r w:rsidRPr="003D6020">
        <w:rPr>
          <w:rFonts w:eastAsia="Calibri" w:cstheme="minorHAnsi"/>
          <w:w w:val="110"/>
          <w:sz w:val="24"/>
          <w:szCs w:val="24"/>
        </w:rPr>
        <w:t>contracts that meet</w:t>
      </w:r>
      <w:r w:rsidRPr="003D6020">
        <w:rPr>
          <w:rFonts w:eastAsia="Calibri" w:cstheme="minorHAnsi"/>
          <w:spacing w:val="-5"/>
          <w:w w:val="110"/>
          <w:sz w:val="24"/>
          <w:szCs w:val="24"/>
        </w:rPr>
        <w:t xml:space="preserve"> </w:t>
      </w:r>
      <w:r w:rsidRPr="003D6020">
        <w:rPr>
          <w:rFonts w:eastAsia="Calibri" w:cstheme="minorHAnsi"/>
          <w:w w:val="110"/>
          <w:sz w:val="24"/>
          <w:szCs w:val="24"/>
        </w:rPr>
        <w:t>the definition</w:t>
      </w:r>
      <w:r w:rsidRPr="003D6020">
        <w:rPr>
          <w:rFonts w:eastAsia="Calibri" w:cstheme="minorHAnsi"/>
          <w:spacing w:val="26"/>
          <w:w w:val="110"/>
          <w:sz w:val="24"/>
          <w:szCs w:val="24"/>
        </w:rPr>
        <w:t xml:space="preserve"> </w:t>
      </w:r>
      <w:r w:rsidRPr="003D6020">
        <w:rPr>
          <w:rFonts w:eastAsia="Calibri" w:cstheme="minorHAnsi"/>
          <w:w w:val="110"/>
          <w:sz w:val="24"/>
          <w:szCs w:val="24"/>
        </w:rPr>
        <w:t>of “federally</w:t>
      </w:r>
      <w:r w:rsidRPr="003D6020">
        <w:rPr>
          <w:rFonts w:eastAsia="Calibri" w:cstheme="minorHAnsi"/>
          <w:spacing w:val="30"/>
          <w:w w:val="110"/>
          <w:sz w:val="24"/>
          <w:szCs w:val="24"/>
        </w:rPr>
        <w:t xml:space="preserve"> </w:t>
      </w:r>
      <w:r w:rsidRPr="003D6020">
        <w:rPr>
          <w:rFonts w:eastAsia="Calibri" w:cstheme="minorHAnsi"/>
          <w:w w:val="110"/>
          <w:sz w:val="24"/>
          <w:szCs w:val="24"/>
        </w:rPr>
        <w:t>assisted</w:t>
      </w:r>
      <w:r w:rsidRPr="003D6020">
        <w:rPr>
          <w:rFonts w:eastAsia="Calibri" w:cstheme="minorHAnsi"/>
          <w:spacing w:val="24"/>
          <w:w w:val="110"/>
          <w:sz w:val="24"/>
          <w:szCs w:val="24"/>
        </w:rPr>
        <w:t xml:space="preserve"> </w:t>
      </w:r>
      <w:r w:rsidRPr="003D6020">
        <w:rPr>
          <w:rFonts w:eastAsia="Calibri" w:cstheme="minorHAnsi"/>
          <w:w w:val="110"/>
          <w:sz w:val="24"/>
          <w:szCs w:val="24"/>
        </w:rPr>
        <w:t>construction</w:t>
      </w:r>
      <w:r w:rsidRPr="003D6020">
        <w:rPr>
          <w:rFonts w:eastAsia="Calibri" w:cstheme="minorHAnsi"/>
          <w:spacing w:val="40"/>
          <w:w w:val="110"/>
          <w:sz w:val="24"/>
          <w:szCs w:val="24"/>
        </w:rPr>
        <w:t xml:space="preserve"> </w:t>
      </w:r>
      <w:r w:rsidRPr="003D6020">
        <w:rPr>
          <w:rFonts w:eastAsia="Calibri" w:cstheme="minorHAnsi"/>
          <w:w w:val="110"/>
          <w:sz w:val="24"/>
          <w:szCs w:val="24"/>
        </w:rPr>
        <w:t>contract”</w:t>
      </w:r>
      <w:r w:rsidRPr="003D6020">
        <w:rPr>
          <w:rFonts w:eastAsia="Calibri" w:cstheme="minorHAnsi"/>
          <w:spacing w:val="30"/>
          <w:w w:val="110"/>
          <w:sz w:val="24"/>
          <w:szCs w:val="24"/>
        </w:rPr>
        <w:t xml:space="preserve"> </w:t>
      </w:r>
      <w:r w:rsidRPr="003D6020">
        <w:rPr>
          <w:rFonts w:eastAsia="Calibri" w:cstheme="minorHAnsi"/>
          <w:w w:val="110"/>
          <w:sz w:val="24"/>
          <w:szCs w:val="24"/>
        </w:rPr>
        <w:t>in</w:t>
      </w:r>
      <w:r w:rsidRPr="003D6020">
        <w:rPr>
          <w:rFonts w:eastAsia="Calibri" w:cstheme="minorHAnsi"/>
          <w:spacing w:val="-4"/>
          <w:w w:val="110"/>
          <w:sz w:val="24"/>
          <w:szCs w:val="24"/>
        </w:rPr>
        <w:t xml:space="preserve"> </w:t>
      </w:r>
      <w:r w:rsidRPr="003D6020">
        <w:rPr>
          <w:rFonts w:eastAsia="Calibri" w:cstheme="minorHAnsi"/>
          <w:w w:val="110"/>
          <w:sz w:val="24"/>
          <w:szCs w:val="24"/>
        </w:rPr>
        <w:t>41</w:t>
      </w:r>
      <w:r w:rsidRPr="003D6020">
        <w:rPr>
          <w:rFonts w:eastAsia="Calibri" w:cstheme="minorHAnsi"/>
          <w:spacing w:val="-1"/>
          <w:w w:val="110"/>
          <w:sz w:val="24"/>
          <w:szCs w:val="24"/>
        </w:rPr>
        <w:t xml:space="preserve"> </w:t>
      </w:r>
      <w:r w:rsidRPr="003D6020">
        <w:rPr>
          <w:rFonts w:eastAsia="Calibri" w:cstheme="minorHAnsi"/>
          <w:w w:val="110"/>
          <w:sz w:val="24"/>
          <w:szCs w:val="24"/>
        </w:rPr>
        <w:t>CFR Part</w:t>
      </w:r>
      <w:r w:rsidRPr="003D6020">
        <w:rPr>
          <w:rFonts w:eastAsia="Calibri" w:cstheme="minorHAnsi"/>
          <w:spacing w:val="-5"/>
          <w:w w:val="110"/>
          <w:sz w:val="24"/>
          <w:szCs w:val="24"/>
        </w:rPr>
        <w:t xml:space="preserve"> </w:t>
      </w:r>
      <w:r w:rsidRPr="003D6020">
        <w:rPr>
          <w:rFonts w:eastAsia="Calibri" w:cstheme="minorHAnsi"/>
          <w:w w:val="110"/>
          <w:sz w:val="24"/>
          <w:szCs w:val="24"/>
        </w:rPr>
        <w:t>60</w:t>
      </w:r>
      <w:r w:rsidRPr="003D6020">
        <w:rPr>
          <w:rFonts w:eastAsia="Calibri" w:cstheme="minorHAnsi"/>
          <w:spacing w:val="-29"/>
          <w:w w:val="110"/>
          <w:sz w:val="24"/>
          <w:szCs w:val="24"/>
        </w:rPr>
        <w:t xml:space="preserve"> </w:t>
      </w:r>
      <w:r w:rsidRPr="003D6020">
        <w:rPr>
          <w:rFonts w:eastAsia="Calibri" w:cstheme="minorHAnsi"/>
          <w:w w:val="110"/>
          <w:sz w:val="24"/>
          <w:szCs w:val="24"/>
        </w:rPr>
        <w:t>-1.3 must include</w:t>
      </w:r>
      <w:r w:rsidRPr="003D6020">
        <w:rPr>
          <w:rFonts w:eastAsia="Calibri" w:cstheme="minorHAnsi"/>
          <w:spacing w:val="15"/>
          <w:w w:val="110"/>
          <w:sz w:val="24"/>
          <w:szCs w:val="24"/>
        </w:rPr>
        <w:t xml:space="preserve"> </w:t>
      </w:r>
      <w:r w:rsidRPr="003D6020">
        <w:rPr>
          <w:rFonts w:eastAsia="Calibri" w:cstheme="minorHAnsi"/>
          <w:w w:val="110"/>
          <w:sz w:val="24"/>
          <w:szCs w:val="24"/>
        </w:rPr>
        <w:t>the</w:t>
      </w:r>
      <w:r w:rsidRPr="003D6020">
        <w:rPr>
          <w:rFonts w:eastAsia="Calibri" w:cstheme="minorHAnsi"/>
          <w:spacing w:val="-9"/>
          <w:w w:val="110"/>
          <w:sz w:val="24"/>
          <w:szCs w:val="24"/>
        </w:rPr>
        <w:t xml:space="preserve"> </w:t>
      </w:r>
      <w:r w:rsidRPr="003D6020">
        <w:rPr>
          <w:rFonts w:eastAsia="Calibri" w:cstheme="minorHAnsi"/>
          <w:w w:val="110"/>
          <w:sz w:val="24"/>
          <w:szCs w:val="24"/>
        </w:rPr>
        <w:t>equal</w:t>
      </w:r>
      <w:r w:rsidRPr="003D6020">
        <w:rPr>
          <w:rFonts w:eastAsia="Calibri" w:cstheme="minorHAnsi"/>
          <w:spacing w:val="-3"/>
          <w:w w:val="110"/>
          <w:sz w:val="24"/>
          <w:szCs w:val="24"/>
        </w:rPr>
        <w:t xml:space="preserve"> </w:t>
      </w:r>
      <w:r w:rsidRPr="003D6020">
        <w:rPr>
          <w:rFonts w:eastAsia="Calibri" w:cstheme="minorHAnsi"/>
          <w:w w:val="110"/>
          <w:sz w:val="24"/>
          <w:szCs w:val="24"/>
        </w:rPr>
        <w:t>opportunity</w:t>
      </w:r>
      <w:r w:rsidRPr="003D6020">
        <w:rPr>
          <w:rFonts w:eastAsia="Calibri" w:cstheme="minorHAnsi"/>
          <w:spacing w:val="40"/>
          <w:w w:val="110"/>
          <w:sz w:val="24"/>
          <w:szCs w:val="24"/>
        </w:rPr>
        <w:t xml:space="preserve"> </w:t>
      </w:r>
      <w:r w:rsidRPr="003D6020">
        <w:rPr>
          <w:rFonts w:eastAsia="Calibri" w:cstheme="minorHAnsi"/>
          <w:w w:val="110"/>
          <w:sz w:val="24"/>
          <w:szCs w:val="24"/>
        </w:rPr>
        <w:t>clause provided under 41</w:t>
      </w:r>
      <w:r w:rsidRPr="003D6020">
        <w:rPr>
          <w:rFonts w:eastAsia="Calibri" w:cstheme="minorHAnsi"/>
          <w:spacing w:val="-10"/>
          <w:w w:val="110"/>
          <w:sz w:val="24"/>
          <w:szCs w:val="24"/>
        </w:rPr>
        <w:t xml:space="preserve"> </w:t>
      </w:r>
      <w:r w:rsidRPr="003D6020">
        <w:rPr>
          <w:rFonts w:eastAsia="Calibri" w:cstheme="minorHAnsi"/>
          <w:w w:val="110"/>
          <w:sz w:val="24"/>
          <w:szCs w:val="24"/>
        </w:rPr>
        <w:t>CFR</w:t>
      </w:r>
      <w:r w:rsidRPr="003D6020">
        <w:rPr>
          <w:rFonts w:eastAsia="Calibri" w:cstheme="minorHAnsi"/>
          <w:spacing w:val="-9"/>
          <w:w w:val="110"/>
          <w:sz w:val="24"/>
          <w:szCs w:val="24"/>
        </w:rPr>
        <w:t xml:space="preserve"> </w:t>
      </w:r>
      <w:r w:rsidRPr="003D6020">
        <w:rPr>
          <w:rFonts w:eastAsia="Calibri" w:cstheme="minorHAnsi"/>
          <w:w w:val="110"/>
          <w:sz w:val="24"/>
          <w:szCs w:val="24"/>
        </w:rPr>
        <w:t>60-1.4(b),</w:t>
      </w:r>
      <w:r w:rsidRPr="003D6020">
        <w:rPr>
          <w:rFonts w:eastAsia="Calibri" w:cstheme="minorHAnsi"/>
          <w:spacing w:val="-7"/>
          <w:w w:val="110"/>
          <w:sz w:val="24"/>
          <w:szCs w:val="24"/>
        </w:rPr>
        <w:t xml:space="preserve"> </w:t>
      </w:r>
      <w:r w:rsidRPr="003D6020">
        <w:rPr>
          <w:rFonts w:eastAsia="Calibri" w:cstheme="minorHAnsi"/>
          <w:w w:val="110"/>
          <w:sz w:val="24"/>
          <w:szCs w:val="24"/>
        </w:rPr>
        <w:t>in accordance with Executive Order 11246,</w:t>
      </w:r>
      <w:r w:rsidRPr="003D6020">
        <w:rPr>
          <w:rFonts w:eastAsia="Calibri" w:cstheme="minorHAnsi"/>
          <w:spacing w:val="-3"/>
          <w:w w:val="110"/>
          <w:sz w:val="24"/>
          <w:szCs w:val="24"/>
        </w:rPr>
        <w:t xml:space="preserve"> </w:t>
      </w:r>
      <w:r w:rsidRPr="003D6020">
        <w:rPr>
          <w:rFonts w:eastAsia="Calibri" w:cstheme="minorHAnsi"/>
          <w:w w:val="110"/>
          <w:sz w:val="24"/>
          <w:szCs w:val="24"/>
        </w:rPr>
        <w:t>“Equal</w:t>
      </w:r>
      <w:r w:rsidRPr="003D6020">
        <w:rPr>
          <w:rFonts w:eastAsia="Calibri" w:cstheme="minorHAnsi"/>
          <w:spacing w:val="14"/>
          <w:w w:val="110"/>
          <w:sz w:val="24"/>
          <w:szCs w:val="24"/>
        </w:rPr>
        <w:t xml:space="preserve"> </w:t>
      </w:r>
      <w:r w:rsidRPr="003D6020">
        <w:rPr>
          <w:rFonts w:eastAsia="Calibri" w:cstheme="minorHAnsi"/>
          <w:w w:val="110"/>
          <w:sz w:val="24"/>
          <w:szCs w:val="24"/>
        </w:rPr>
        <w:t>Employment</w:t>
      </w:r>
      <w:r w:rsidRPr="003D6020">
        <w:rPr>
          <w:rFonts w:eastAsia="Calibri" w:cstheme="minorHAnsi"/>
          <w:spacing w:val="31"/>
          <w:w w:val="110"/>
          <w:sz w:val="24"/>
          <w:szCs w:val="24"/>
        </w:rPr>
        <w:t xml:space="preserve"> </w:t>
      </w:r>
      <w:r w:rsidRPr="003D6020">
        <w:rPr>
          <w:rFonts w:eastAsia="Calibri" w:cstheme="minorHAnsi"/>
          <w:w w:val="110"/>
          <w:sz w:val="24"/>
          <w:szCs w:val="24"/>
        </w:rPr>
        <w:t>Opportunity”</w:t>
      </w:r>
      <w:r w:rsidRPr="003D6020">
        <w:rPr>
          <w:rFonts w:eastAsia="Calibri" w:cstheme="minorHAnsi"/>
          <w:spacing w:val="34"/>
          <w:w w:val="110"/>
          <w:sz w:val="24"/>
          <w:szCs w:val="24"/>
        </w:rPr>
        <w:t xml:space="preserve"> </w:t>
      </w:r>
      <w:r w:rsidRPr="003D6020">
        <w:rPr>
          <w:rFonts w:eastAsia="Calibri" w:cstheme="minorHAnsi"/>
          <w:w w:val="110"/>
          <w:sz w:val="24"/>
          <w:szCs w:val="24"/>
        </w:rPr>
        <w:t>(30</w:t>
      </w:r>
      <w:r w:rsidRPr="003D6020">
        <w:rPr>
          <w:rFonts w:eastAsia="Calibri" w:cstheme="minorHAnsi"/>
          <w:spacing w:val="-7"/>
          <w:w w:val="110"/>
          <w:sz w:val="24"/>
          <w:szCs w:val="24"/>
        </w:rPr>
        <w:t xml:space="preserve"> </w:t>
      </w:r>
      <w:r w:rsidRPr="003D6020">
        <w:rPr>
          <w:rFonts w:eastAsia="Calibri" w:cstheme="minorHAnsi"/>
          <w:w w:val="110"/>
          <w:sz w:val="24"/>
          <w:szCs w:val="24"/>
        </w:rPr>
        <w:t>FR</w:t>
      </w:r>
      <w:r w:rsidRPr="003D6020">
        <w:rPr>
          <w:rFonts w:eastAsia="Calibri" w:cstheme="minorHAnsi"/>
          <w:spacing w:val="-6"/>
          <w:w w:val="110"/>
          <w:sz w:val="24"/>
          <w:szCs w:val="24"/>
        </w:rPr>
        <w:t xml:space="preserve"> </w:t>
      </w:r>
      <w:r w:rsidRPr="003D6020">
        <w:rPr>
          <w:rFonts w:eastAsia="Calibri" w:cstheme="minorHAnsi"/>
          <w:w w:val="110"/>
          <w:sz w:val="24"/>
          <w:szCs w:val="24"/>
        </w:rPr>
        <w:t>12319,</w:t>
      </w:r>
      <w:r w:rsidRPr="003D6020">
        <w:rPr>
          <w:rFonts w:eastAsia="Calibri" w:cstheme="minorHAnsi"/>
          <w:spacing w:val="-3"/>
          <w:w w:val="110"/>
          <w:sz w:val="24"/>
          <w:szCs w:val="24"/>
        </w:rPr>
        <w:t xml:space="preserve"> </w:t>
      </w:r>
      <w:r w:rsidRPr="003D6020">
        <w:rPr>
          <w:rFonts w:eastAsia="Calibri" w:cstheme="minorHAnsi"/>
          <w:w w:val="110"/>
          <w:sz w:val="24"/>
          <w:szCs w:val="24"/>
        </w:rPr>
        <w:t>12935,</w:t>
      </w:r>
      <w:r w:rsidRPr="003D6020">
        <w:rPr>
          <w:rFonts w:eastAsia="Calibri" w:cstheme="minorHAnsi"/>
          <w:spacing w:val="-3"/>
          <w:w w:val="110"/>
          <w:sz w:val="24"/>
          <w:szCs w:val="24"/>
        </w:rPr>
        <w:t xml:space="preserve"> </w:t>
      </w:r>
      <w:r w:rsidRPr="003D6020">
        <w:rPr>
          <w:rFonts w:eastAsia="Calibri" w:cstheme="minorHAnsi"/>
          <w:w w:val="110"/>
          <w:sz w:val="24"/>
          <w:szCs w:val="24"/>
        </w:rPr>
        <w:t>3</w:t>
      </w:r>
      <w:r w:rsidRPr="003D6020">
        <w:rPr>
          <w:rFonts w:eastAsia="Calibri" w:cstheme="minorHAnsi"/>
          <w:spacing w:val="-7"/>
          <w:w w:val="110"/>
          <w:sz w:val="24"/>
          <w:szCs w:val="24"/>
        </w:rPr>
        <w:t xml:space="preserve"> </w:t>
      </w:r>
      <w:r w:rsidRPr="003D6020">
        <w:rPr>
          <w:rFonts w:eastAsia="Calibri" w:cstheme="minorHAnsi"/>
          <w:w w:val="110"/>
          <w:sz w:val="24"/>
          <w:szCs w:val="24"/>
        </w:rPr>
        <w:t>CFR</w:t>
      </w:r>
      <w:r w:rsidRPr="003D6020">
        <w:rPr>
          <w:rFonts w:eastAsia="Calibri" w:cstheme="minorHAnsi"/>
          <w:spacing w:val="-6"/>
          <w:w w:val="110"/>
          <w:sz w:val="24"/>
          <w:szCs w:val="24"/>
        </w:rPr>
        <w:t xml:space="preserve"> </w:t>
      </w:r>
      <w:r w:rsidRPr="003D6020">
        <w:rPr>
          <w:rFonts w:eastAsia="Calibri" w:cstheme="minorHAnsi"/>
          <w:w w:val="110"/>
          <w:sz w:val="24"/>
          <w:szCs w:val="24"/>
        </w:rPr>
        <w:t>Part,</w:t>
      </w:r>
      <w:r w:rsidRPr="003D6020">
        <w:rPr>
          <w:rFonts w:eastAsia="Calibri" w:cstheme="minorHAnsi"/>
          <w:spacing w:val="-3"/>
          <w:w w:val="110"/>
          <w:sz w:val="24"/>
          <w:szCs w:val="24"/>
        </w:rPr>
        <w:t xml:space="preserve"> </w:t>
      </w:r>
      <w:r w:rsidRPr="003D6020">
        <w:rPr>
          <w:rFonts w:eastAsia="Calibri" w:cstheme="minorHAnsi"/>
          <w:w w:val="110"/>
          <w:sz w:val="24"/>
          <w:szCs w:val="24"/>
        </w:rPr>
        <w:t>1964</w:t>
      </w:r>
      <w:r w:rsidRPr="003D6020">
        <w:rPr>
          <w:rFonts w:eastAsia="Calibri" w:cstheme="minorHAnsi"/>
          <w:spacing w:val="-28"/>
          <w:w w:val="110"/>
          <w:sz w:val="24"/>
          <w:szCs w:val="24"/>
        </w:rPr>
        <w:t xml:space="preserve"> </w:t>
      </w:r>
      <w:r w:rsidRPr="003D6020">
        <w:rPr>
          <w:rFonts w:eastAsia="Calibri" w:cstheme="minorHAnsi"/>
          <w:w w:val="110"/>
          <w:sz w:val="24"/>
          <w:szCs w:val="24"/>
        </w:rPr>
        <w:t>-1965 Comp., p.</w:t>
      </w:r>
      <w:r w:rsidRPr="003D6020">
        <w:rPr>
          <w:rFonts w:eastAsia="Calibri" w:cstheme="minorHAnsi"/>
          <w:spacing w:val="-2"/>
          <w:w w:val="110"/>
          <w:sz w:val="24"/>
          <w:szCs w:val="24"/>
        </w:rPr>
        <w:t xml:space="preserve"> </w:t>
      </w:r>
      <w:r w:rsidRPr="003D6020">
        <w:rPr>
          <w:rFonts w:eastAsia="Calibri" w:cstheme="minorHAnsi"/>
          <w:w w:val="110"/>
          <w:sz w:val="24"/>
          <w:szCs w:val="24"/>
        </w:rPr>
        <w:t>339),</w:t>
      </w:r>
      <w:r w:rsidRPr="003D6020">
        <w:rPr>
          <w:rFonts w:eastAsia="Calibri" w:cstheme="minorHAnsi"/>
          <w:spacing w:val="-2"/>
          <w:w w:val="110"/>
          <w:sz w:val="24"/>
          <w:szCs w:val="24"/>
        </w:rPr>
        <w:t xml:space="preserve"> </w:t>
      </w:r>
      <w:r w:rsidRPr="003D6020">
        <w:rPr>
          <w:rFonts w:eastAsia="Calibri" w:cstheme="minorHAnsi"/>
          <w:w w:val="110"/>
          <w:sz w:val="24"/>
          <w:szCs w:val="24"/>
        </w:rPr>
        <w:t>as</w:t>
      </w:r>
      <w:r w:rsidRPr="003D6020">
        <w:rPr>
          <w:rFonts w:eastAsia="Calibri" w:cstheme="minorHAnsi"/>
          <w:spacing w:val="-11"/>
          <w:w w:val="110"/>
          <w:sz w:val="24"/>
          <w:szCs w:val="24"/>
        </w:rPr>
        <w:t xml:space="preserve"> </w:t>
      </w:r>
      <w:r w:rsidRPr="003D6020">
        <w:rPr>
          <w:rFonts w:eastAsia="Calibri" w:cstheme="minorHAnsi"/>
          <w:w w:val="110"/>
          <w:sz w:val="24"/>
          <w:szCs w:val="24"/>
        </w:rPr>
        <w:t>amended</w:t>
      </w:r>
      <w:r w:rsidRPr="003D6020">
        <w:rPr>
          <w:rFonts w:eastAsia="Calibri" w:cstheme="minorHAnsi"/>
          <w:spacing w:val="16"/>
          <w:w w:val="110"/>
          <w:sz w:val="24"/>
          <w:szCs w:val="24"/>
        </w:rPr>
        <w:t xml:space="preserve"> </w:t>
      </w:r>
      <w:r w:rsidRPr="003D6020">
        <w:rPr>
          <w:rFonts w:eastAsia="Calibri" w:cstheme="minorHAnsi"/>
          <w:w w:val="110"/>
          <w:sz w:val="24"/>
          <w:szCs w:val="24"/>
        </w:rPr>
        <w:t>by Executive Order 11375,</w:t>
      </w:r>
      <w:r w:rsidRPr="003D6020">
        <w:rPr>
          <w:rFonts w:eastAsia="Calibri" w:cstheme="minorHAnsi"/>
          <w:spacing w:val="-2"/>
          <w:w w:val="110"/>
          <w:sz w:val="24"/>
          <w:szCs w:val="24"/>
        </w:rPr>
        <w:t xml:space="preserve"> </w:t>
      </w:r>
      <w:r w:rsidRPr="003D6020">
        <w:rPr>
          <w:rFonts w:eastAsia="Calibri" w:cstheme="minorHAnsi"/>
          <w:w w:val="110"/>
          <w:sz w:val="24"/>
          <w:szCs w:val="24"/>
        </w:rPr>
        <w:t>“Amending</w:t>
      </w:r>
      <w:r w:rsidRPr="003D6020">
        <w:rPr>
          <w:rFonts w:eastAsia="Calibri" w:cstheme="minorHAnsi"/>
          <w:spacing w:val="21"/>
          <w:w w:val="110"/>
          <w:sz w:val="24"/>
          <w:szCs w:val="24"/>
        </w:rPr>
        <w:t xml:space="preserve"> </w:t>
      </w:r>
      <w:r w:rsidRPr="003D6020">
        <w:rPr>
          <w:rFonts w:eastAsia="Calibri" w:cstheme="minorHAnsi"/>
          <w:w w:val="110"/>
          <w:sz w:val="24"/>
          <w:szCs w:val="24"/>
        </w:rPr>
        <w:t>Executive Order 11246</w:t>
      </w:r>
      <w:r w:rsidRPr="003D6020">
        <w:rPr>
          <w:rFonts w:eastAsia="Calibri" w:cstheme="minorHAnsi"/>
          <w:spacing w:val="-6"/>
          <w:w w:val="110"/>
          <w:sz w:val="24"/>
          <w:szCs w:val="24"/>
        </w:rPr>
        <w:t xml:space="preserve"> </w:t>
      </w:r>
      <w:r w:rsidRPr="003D6020">
        <w:rPr>
          <w:rFonts w:eastAsia="Calibri" w:cstheme="minorHAnsi"/>
          <w:w w:val="110"/>
          <w:sz w:val="24"/>
          <w:szCs w:val="24"/>
        </w:rPr>
        <w:t>Relating</w:t>
      </w:r>
      <w:r w:rsidRPr="003D6020">
        <w:rPr>
          <w:rFonts w:eastAsia="Calibri" w:cstheme="minorHAnsi"/>
          <w:spacing w:val="16"/>
          <w:w w:val="110"/>
          <w:sz w:val="24"/>
          <w:szCs w:val="24"/>
        </w:rPr>
        <w:t xml:space="preserve"> </w:t>
      </w:r>
      <w:r w:rsidRPr="003D6020">
        <w:rPr>
          <w:rFonts w:eastAsia="Calibri" w:cstheme="minorHAnsi"/>
          <w:w w:val="110"/>
          <w:sz w:val="24"/>
          <w:szCs w:val="24"/>
        </w:rPr>
        <w:t>to</w:t>
      </w:r>
      <w:r w:rsidRPr="003D6020">
        <w:rPr>
          <w:rFonts w:eastAsia="Calibri" w:cstheme="minorHAnsi"/>
          <w:spacing w:val="-9"/>
          <w:w w:val="110"/>
          <w:sz w:val="24"/>
          <w:szCs w:val="24"/>
        </w:rPr>
        <w:t xml:space="preserve"> </w:t>
      </w:r>
      <w:r w:rsidRPr="003D6020">
        <w:rPr>
          <w:rFonts w:eastAsia="Calibri" w:cstheme="minorHAnsi"/>
          <w:w w:val="110"/>
          <w:sz w:val="24"/>
          <w:szCs w:val="24"/>
        </w:rPr>
        <w:t>Equal Employment</w:t>
      </w:r>
      <w:r w:rsidRPr="003D6020">
        <w:rPr>
          <w:rFonts w:eastAsia="Calibri" w:cstheme="minorHAnsi"/>
          <w:spacing w:val="39"/>
          <w:w w:val="110"/>
          <w:sz w:val="24"/>
          <w:szCs w:val="24"/>
        </w:rPr>
        <w:t xml:space="preserve"> </w:t>
      </w:r>
      <w:r w:rsidRPr="003D6020">
        <w:rPr>
          <w:rFonts w:eastAsia="Calibri" w:cstheme="minorHAnsi"/>
          <w:w w:val="110"/>
          <w:sz w:val="24"/>
          <w:szCs w:val="24"/>
        </w:rPr>
        <w:t>Opportunity,”</w:t>
      </w:r>
      <w:r w:rsidRPr="003D6020">
        <w:rPr>
          <w:rFonts w:eastAsia="Calibri" w:cstheme="minorHAnsi"/>
          <w:spacing w:val="40"/>
          <w:w w:val="110"/>
          <w:sz w:val="24"/>
          <w:szCs w:val="24"/>
        </w:rPr>
        <w:t xml:space="preserve"> </w:t>
      </w:r>
      <w:r w:rsidRPr="003D6020">
        <w:rPr>
          <w:rFonts w:eastAsia="Calibri" w:cstheme="minorHAnsi"/>
          <w:w w:val="110"/>
          <w:sz w:val="24"/>
          <w:szCs w:val="24"/>
        </w:rPr>
        <w:t>and</w:t>
      </w:r>
      <w:r w:rsidRPr="003D6020">
        <w:rPr>
          <w:rFonts w:eastAsia="Calibri" w:cstheme="minorHAnsi"/>
          <w:spacing w:val="-7"/>
          <w:w w:val="110"/>
          <w:sz w:val="24"/>
          <w:szCs w:val="24"/>
        </w:rPr>
        <w:t xml:space="preserve"> </w:t>
      </w:r>
      <w:r w:rsidRPr="003D6020">
        <w:rPr>
          <w:rFonts w:eastAsia="Calibri" w:cstheme="minorHAnsi"/>
          <w:w w:val="110"/>
          <w:sz w:val="24"/>
          <w:szCs w:val="24"/>
        </w:rPr>
        <w:t>implementing</w:t>
      </w:r>
      <w:r w:rsidRPr="003D6020">
        <w:rPr>
          <w:rFonts w:eastAsia="Calibri" w:cstheme="minorHAnsi"/>
          <w:spacing w:val="40"/>
          <w:w w:val="110"/>
          <w:sz w:val="24"/>
          <w:szCs w:val="24"/>
        </w:rPr>
        <w:t xml:space="preserve"> </w:t>
      </w:r>
      <w:r w:rsidRPr="003D6020">
        <w:rPr>
          <w:rFonts w:eastAsia="Calibri" w:cstheme="minorHAnsi"/>
          <w:w w:val="110"/>
          <w:sz w:val="24"/>
          <w:szCs w:val="24"/>
        </w:rPr>
        <w:t>regulations</w:t>
      </w:r>
      <w:r w:rsidRPr="003D6020">
        <w:rPr>
          <w:rFonts w:eastAsia="Calibri" w:cstheme="minorHAnsi"/>
          <w:spacing w:val="37"/>
          <w:w w:val="110"/>
          <w:sz w:val="24"/>
          <w:szCs w:val="24"/>
        </w:rPr>
        <w:t xml:space="preserve"> </w:t>
      </w:r>
      <w:r w:rsidRPr="003D6020">
        <w:rPr>
          <w:rFonts w:eastAsia="Calibri" w:cstheme="minorHAnsi"/>
          <w:w w:val="110"/>
          <w:sz w:val="24"/>
          <w:szCs w:val="24"/>
        </w:rPr>
        <w:t>at</w:t>
      </w:r>
      <w:r w:rsidRPr="003D6020">
        <w:rPr>
          <w:rFonts w:eastAsia="Calibri" w:cstheme="minorHAnsi"/>
          <w:spacing w:val="-6"/>
          <w:w w:val="110"/>
          <w:sz w:val="24"/>
          <w:szCs w:val="24"/>
        </w:rPr>
        <w:t xml:space="preserve"> </w:t>
      </w:r>
      <w:r w:rsidRPr="003D6020">
        <w:rPr>
          <w:rFonts w:eastAsia="Calibri" w:cstheme="minorHAnsi"/>
          <w:w w:val="110"/>
          <w:sz w:val="24"/>
          <w:szCs w:val="24"/>
        </w:rPr>
        <w:t>41</w:t>
      </w:r>
      <w:r w:rsidRPr="003D6020">
        <w:rPr>
          <w:rFonts w:eastAsia="Calibri" w:cstheme="minorHAnsi"/>
          <w:spacing w:val="-2"/>
          <w:w w:val="110"/>
          <w:sz w:val="24"/>
          <w:szCs w:val="24"/>
        </w:rPr>
        <w:t xml:space="preserve"> </w:t>
      </w:r>
      <w:r w:rsidRPr="003D6020">
        <w:rPr>
          <w:rFonts w:eastAsia="Calibri" w:cstheme="minorHAnsi"/>
          <w:w w:val="110"/>
          <w:sz w:val="24"/>
          <w:szCs w:val="24"/>
        </w:rPr>
        <w:t>CFR</w:t>
      </w:r>
      <w:r w:rsidRPr="003D6020">
        <w:rPr>
          <w:rFonts w:eastAsia="Calibri" w:cstheme="minorHAnsi"/>
          <w:spacing w:val="-1"/>
          <w:w w:val="110"/>
          <w:sz w:val="24"/>
          <w:szCs w:val="24"/>
        </w:rPr>
        <w:t xml:space="preserve"> </w:t>
      </w:r>
      <w:r w:rsidRPr="003D6020">
        <w:rPr>
          <w:rFonts w:eastAsia="Calibri" w:cstheme="minorHAnsi"/>
          <w:w w:val="110"/>
          <w:sz w:val="24"/>
          <w:szCs w:val="24"/>
        </w:rPr>
        <w:t>part 60, “Office</w:t>
      </w:r>
      <w:r w:rsidRPr="003D6020">
        <w:rPr>
          <w:rFonts w:eastAsia="Calibri" w:cstheme="minorHAnsi"/>
          <w:spacing w:val="-1"/>
          <w:w w:val="110"/>
          <w:sz w:val="24"/>
          <w:szCs w:val="24"/>
        </w:rPr>
        <w:t xml:space="preserve"> </w:t>
      </w:r>
      <w:r w:rsidRPr="003D6020">
        <w:rPr>
          <w:rFonts w:eastAsia="Calibri" w:cstheme="minorHAnsi"/>
          <w:w w:val="110"/>
          <w:sz w:val="24"/>
          <w:szCs w:val="24"/>
        </w:rPr>
        <w:t>of</w:t>
      </w:r>
      <w:r w:rsidRPr="003D6020">
        <w:rPr>
          <w:rFonts w:eastAsia="Calibri" w:cstheme="minorHAnsi"/>
          <w:spacing w:val="-1"/>
          <w:w w:val="110"/>
          <w:sz w:val="24"/>
          <w:szCs w:val="24"/>
        </w:rPr>
        <w:t xml:space="preserve"> </w:t>
      </w:r>
      <w:r w:rsidRPr="003D6020">
        <w:rPr>
          <w:rFonts w:eastAsia="Calibri" w:cstheme="minorHAnsi"/>
          <w:w w:val="110"/>
          <w:sz w:val="24"/>
          <w:szCs w:val="24"/>
        </w:rPr>
        <w:t>Federal</w:t>
      </w:r>
      <w:r w:rsidR="00DB6E3B">
        <w:rPr>
          <w:rFonts w:eastAsia="Calibri" w:cstheme="minorHAnsi"/>
          <w:w w:val="110"/>
          <w:sz w:val="24"/>
          <w:szCs w:val="24"/>
        </w:rPr>
        <w:t xml:space="preserve"> </w:t>
      </w:r>
      <w:r w:rsidRPr="003D6020">
        <w:rPr>
          <w:rFonts w:eastAsia="Calibri" w:cstheme="minorHAnsi"/>
          <w:w w:val="110"/>
          <w:sz w:val="24"/>
          <w:szCs w:val="24"/>
        </w:rPr>
        <w:t>Contract</w:t>
      </w:r>
      <w:r w:rsidRPr="003D6020">
        <w:rPr>
          <w:rFonts w:eastAsia="Calibri" w:cstheme="minorHAnsi"/>
          <w:spacing w:val="1"/>
          <w:w w:val="110"/>
          <w:sz w:val="24"/>
          <w:szCs w:val="24"/>
        </w:rPr>
        <w:t xml:space="preserve"> </w:t>
      </w:r>
      <w:r w:rsidRPr="003D6020">
        <w:rPr>
          <w:rFonts w:eastAsia="Calibri" w:cstheme="minorHAnsi"/>
          <w:w w:val="110"/>
          <w:sz w:val="24"/>
          <w:szCs w:val="24"/>
        </w:rPr>
        <w:t>Compliance</w:t>
      </w:r>
      <w:r w:rsidRPr="003D6020">
        <w:rPr>
          <w:rFonts w:eastAsia="Calibri" w:cstheme="minorHAnsi"/>
          <w:spacing w:val="6"/>
          <w:w w:val="110"/>
          <w:sz w:val="24"/>
          <w:szCs w:val="24"/>
        </w:rPr>
        <w:t xml:space="preserve"> </w:t>
      </w:r>
      <w:r w:rsidRPr="003D6020">
        <w:rPr>
          <w:rFonts w:eastAsia="Calibri" w:cstheme="minorHAnsi"/>
          <w:w w:val="110"/>
          <w:sz w:val="24"/>
          <w:szCs w:val="24"/>
        </w:rPr>
        <w:t>Programs,</w:t>
      </w:r>
      <w:r w:rsidRPr="003D6020">
        <w:rPr>
          <w:rFonts w:eastAsia="Calibri" w:cstheme="minorHAnsi"/>
          <w:spacing w:val="9"/>
          <w:w w:val="110"/>
          <w:sz w:val="24"/>
          <w:szCs w:val="24"/>
        </w:rPr>
        <w:t xml:space="preserve"> </w:t>
      </w:r>
      <w:r w:rsidRPr="003D6020">
        <w:rPr>
          <w:rFonts w:eastAsia="Calibri" w:cstheme="minorHAnsi"/>
          <w:w w:val="110"/>
          <w:sz w:val="24"/>
          <w:szCs w:val="24"/>
        </w:rPr>
        <w:t>Equal</w:t>
      </w:r>
      <w:r w:rsidRPr="003D6020">
        <w:rPr>
          <w:rFonts w:eastAsia="Calibri" w:cstheme="minorHAnsi"/>
          <w:spacing w:val="1"/>
          <w:w w:val="110"/>
          <w:sz w:val="24"/>
          <w:szCs w:val="24"/>
        </w:rPr>
        <w:t xml:space="preserve"> </w:t>
      </w:r>
      <w:r w:rsidRPr="003D6020">
        <w:rPr>
          <w:rFonts w:eastAsia="Calibri" w:cstheme="minorHAnsi"/>
          <w:w w:val="110"/>
          <w:sz w:val="24"/>
          <w:szCs w:val="24"/>
        </w:rPr>
        <w:t>Employment</w:t>
      </w:r>
      <w:r w:rsidRPr="003D6020">
        <w:rPr>
          <w:rFonts w:eastAsia="Calibri" w:cstheme="minorHAnsi"/>
          <w:spacing w:val="15"/>
          <w:w w:val="110"/>
          <w:sz w:val="24"/>
          <w:szCs w:val="24"/>
        </w:rPr>
        <w:t xml:space="preserve"> </w:t>
      </w:r>
      <w:r w:rsidRPr="003D6020">
        <w:rPr>
          <w:rFonts w:eastAsia="Calibri" w:cstheme="minorHAnsi"/>
          <w:w w:val="110"/>
          <w:sz w:val="24"/>
          <w:szCs w:val="24"/>
        </w:rPr>
        <w:t>Opportunity,</w:t>
      </w:r>
      <w:r w:rsidRPr="003D6020">
        <w:rPr>
          <w:rFonts w:eastAsia="Calibri" w:cstheme="minorHAnsi"/>
          <w:spacing w:val="9"/>
          <w:w w:val="110"/>
          <w:sz w:val="24"/>
          <w:szCs w:val="24"/>
        </w:rPr>
        <w:t xml:space="preserve"> </w:t>
      </w:r>
      <w:r w:rsidRPr="003D6020">
        <w:rPr>
          <w:rFonts w:eastAsia="Calibri" w:cstheme="minorHAnsi"/>
          <w:w w:val="110"/>
          <w:sz w:val="24"/>
          <w:szCs w:val="24"/>
        </w:rPr>
        <w:t>Department</w:t>
      </w:r>
      <w:r w:rsidRPr="003D6020">
        <w:rPr>
          <w:rFonts w:eastAsia="Calibri" w:cstheme="minorHAnsi"/>
          <w:spacing w:val="14"/>
          <w:w w:val="110"/>
          <w:sz w:val="24"/>
          <w:szCs w:val="24"/>
        </w:rPr>
        <w:t xml:space="preserve"> </w:t>
      </w:r>
      <w:r w:rsidRPr="003D6020">
        <w:rPr>
          <w:rFonts w:eastAsia="Calibri" w:cstheme="minorHAnsi"/>
          <w:w w:val="110"/>
          <w:sz w:val="24"/>
          <w:szCs w:val="24"/>
        </w:rPr>
        <w:t>of</w:t>
      </w:r>
      <w:r w:rsidRPr="003D6020">
        <w:rPr>
          <w:rFonts w:eastAsia="Calibri" w:cstheme="minorHAnsi"/>
          <w:spacing w:val="-12"/>
          <w:w w:val="110"/>
          <w:sz w:val="24"/>
          <w:szCs w:val="24"/>
        </w:rPr>
        <w:t xml:space="preserve"> </w:t>
      </w:r>
      <w:r w:rsidRPr="003D6020">
        <w:rPr>
          <w:rFonts w:eastAsia="Calibri" w:cstheme="minorHAnsi"/>
          <w:spacing w:val="-2"/>
          <w:w w:val="110"/>
          <w:sz w:val="24"/>
          <w:szCs w:val="24"/>
        </w:rPr>
        <w:t>Labor.”</w:t>
      </w:r>
    </w:p>
    <w:p w14:paraId="5E0676FC" w14:textId="77777777" w:rsidR="004D5C60" w:rsidRPr="00121CCB" w:rsidRDefault="004D5C60" w:rsidP="004D5C60">
      <w:pPr>
        <w:widowControl w:val="0"/>
        <w:autoSpaceDE w:val="0"/>
        <w:autoSpaceDN w:val="0"/>
        <w:spacing w:after="0" w:line="240" w:lineRule="auto"/>
        <w:rPr>
          <w:rFonts w:eastAsia="Calibri" w:cstheme="minorHAnsi"/>
          <w:sz w:val="19"/>
          <w:szCs w:val="19"/>
        </w:rPr>
      </w:pPr>
    </w:p>
    <w:p w14:paraId="390F7E4F" w14:textId="77777777" w:rsidR="004D5C60" w:rsidRPr="00121CCB" w:rsidRDefault="004D5C60" w:rsidP="004D5C60">
      <w:pPr>
        <w:widowControl w:val="0"/>
        <w:autoSpaceDE w:val="0"/>
        <w:autoSpaceDN w:val="0"/>
        <w:spacing w:before="56" w:after="0" w:line="240" w:lineRule="auto"/>
        <w:rPr>
          <w:rFonts w:eastAsia="Calibri" w:cstheme="minorHAnsi"/>
          <w:sz w:val="19"/>
          <w:szCs w:val="19"/>
        </w:rPr>
      </w:pPr>
    </w:p>
    <w:p w14:paraId="226D7198" w14:textId="77777777" w:rsidR="004D5C60" w:rsidRPr="00121CCB" w:rsidRDefault="004D5C60" w:rsidP="004D5C60">
      <w:pPr>
        <w:widowControl w:val="0"/>
        <w:autoSpaceDE w:val="0"/>
        <w:autoSpaceDN w:val="0"/>
        <w:spacing w:after="0" w:line="240" w:lineRule="auto"/>
        <w:rPr>
          <w:rFonts w:eastAsia="Calibri" w:cstheme="minorHAnsi"/>
          <w:b/>
          <w:bCs/>
          <w:sz w:val="18"/>
          <w:szCs w:val="22"/>
        </w:rPr>
      </w:pPr>
      <w:r w:rsidRPr="00121CCB">
        <w:rPr>
          <w:rFonts w:eastAsia="Calibri" w:cstheme="minorHAnsi"/>
          <w:b/>
          <w:bCs/>
          <w:sz w:val="22"/>
          <w:szCs w:val="22"/>
        </w:rPr>
        <w:t>USDOT DISADVANTAGED BUSINESS ENTERPRISE PROGRAM REQUIREMENTS</w:t>
      </w:r>
      <w:r w:rsidRPr="00121CCB">
        <w:rPr>
          <w:rFonts w:eastAsia="Calibri" w:cstheme="minorHAnsi"/>
          <w:b/>
          <w:bCs/>
          <w:sz w:val="22"/>
          <w:szCs w:val="22"/>
        </w:rPr>
        <w:tab/>
      </w:r>
      <w:r w:rsidRPr="00121CCB">
        <w:rPr>
          <w:rFonts w:eastAsia="Calibri" w:cstheme="minorHAnsi"/>
          <w:b/>
          <w:bCs/>
          <w:w w:val="110"/>
          <w:sz w:val="22"/>
          <w:szCs w:val="22"/>
        </w:rPr>
        <w:t>49</w:t>
      </w:r>
      <w:r w:rsidRPr="00121CCB">
        <w:rPr>
          <w:rFonts w:eastAsia="Calibri" w:cstheme="minorHAnsi"/>
          <w:b/>
          <w:bCs/>
          <w:spacing w:val="-9"/>
          <w:w w:val="110"/>
          <w:sz w:val="22"/>
          <w:szCs w:val="22"/>
        </w:rPr>
        <w:t xml:space="preserve"> </w:t>
      </w:r>
      <w:r w:rsidRPr="00121CCB">
        <w:rPr>
          <w:rFonts w:eastAsia="Calibri" w:cstheme="minorHAnsi"/>
          <w:b/>
          <w:bCs/>
          <w:w w:val="110"/>
          <w:sz w:val="22"/>
          <w:szCs w:val="22"/>
        </w:rPr>
        <w:t>CFR</w:t>
      </w:r>
      <w:r w:rsidRPr="00121CCB">
        <w:rPr>
          <w:rFonts w:eastAsia="Calibri" w:cstheme="minorHAnsi"/>
          <w:b/>
          <w:bCs/>
          <w:spacing w:val="8"/>
          <w:w w:val="110"/>
          <w:sz w:val="22"/>
          <w:szCs w:val="22"/>
        </w:rPr>
        <w:t xml:space="preserve"> </w:t>
      </w:r>
      <w:r w:rsidRPr="00121CCB">
        <w:rPr>
          <w:rFonts w:eastAsia="Calibri" w:cstheme="minorHAnsi"/>
          <w:b/>
          <w:bCs/>
          <w:spacing w:val="-5"/>
          <w:w w:val="110"/>
          <w:sz w:val="22"/>
          <w:szCs w:val="22"/>
        </w:rPr>
        <w:t>26</w:t>
      </w:r>
    </w:p>
    <w:p w14:paraId="64BC2A6B" w14:textId="77777777" w:rsidR="002E4A4F" w:rsidRPr="002E4A4F" w:rsidRDefault="002E4A4F" w:rsidP="002E4A4F">
      <w:pPr>
        <w:widowControl w:val="0"/>
        <w:tabs>
          <w:tab w:val="left" w:pos="949"/>
          <w:tab w:val="left" w:pos="951"/>
        </w:tabs>
        <w:autoSpaceDE w:val="0"/>
        <w:autoSpaceDN w:val="0"/>
        <w:spacing w:after="0" w:line="240" w:lineRule="auto"/>
        <w:ind w:left="950" w:right="1440"/>
        <w:rPr>
          <w:rFonts w:eastAsia="Calibri" w:cstheme="minorHAnsi"/>
          <w:sz w:val="24"/>
          <w:szCs w:val="24"/>
        </w:rPr>
      </w:pPr>
    </w:p>
    <w:p w14:paraId="5BABA657" w14:textId="307A73E0" w:rsidR="004D5C60" w:rsidRPr="009F528F" w:rsidRDefault="004D5C60" w:rsidP="009F528F">
      <w:pPr>
        <w:widowControl w:val="0"/>
        <w:numPr>
          <w:ilvl w:val="0"/>
          <w:numId w:val="19"/>
        </w:numPr>
        <w:tabs>
          <w:tab w:val="left" w:pos="949"/>
          <w:tab w:val="left" w:pos="951"/>
        </w:tabs>
        <w:autoSpaceDE w:val="0"/>
        <w:autoSpaceDN w:val="0"/>
        <w:spacing w:after="0" w:line="240" w:lineRule="auto"/>
        <w:ind w:left="950" w:right="1440"/>
        <w:rPr>
          <w:rFonts w:eastAsia="Calibri" w:cstheme="minorHAnsi"/>
          <w:sz w:val="24"/>
          <w:szCs w:val="24"/>
        </w:rPr>
      </w:pPr>
      <w:r w:rsidRPr="009F528F">
        <w:rPr>
          <w:rFonts w:eastAsia="Calibri" w:cstheme="minorHAnsi"/>
          <w:w w:val="110"/>
          <w:sz w:val="24"/>
          <w:szCs w:val="24"/>
        </w:rPr>
        <w:t>Each</w:t>
      </w:r>
      <w:r w:rsidRPr="009F528F">
        <w:rPr>
          <w:rFonts w:eastAsia="Calibri" w:cstheme="minorHAnsi"/>
          <w:spacing w:val="-5"/>
          <w:w w:val="110"/>
          <w:sz w:val="24"/>
          <w:szCs w:val="24"/>
        </w:rPr>
        <w:t xml:space="preserve"> </w:t>
      </w:r>
      <w:r w:rsidRPr="009F528F">
        <w:rPr>
          <w:rFonts w:eastAsia="Calibri" w:cstheme="minorHAnsi"/>
          <w:w w:val="110"/>
          <w:sz w:val="24"/>
          <w:szCs w:val="24"/>
        </w:rPr>
        <w:t>financial</w:t>
      </w:r>
      <w:r w:rsidRPr="009F528F">
        <w:rPr>
          <w:rFonts w:eastAsia="Calibri" w:cstheme="minorHAnsi"/>
          <w:spacing w:val="-5"/>
          <w:w w:val="110"/>
          <w:sz w:val="24"/>
          <w:szCs w:val="24"/>
        </w:rPr>
        <w:t xml:space="preserve"> </w:t>
      </w:r>
      <w:r w:rsidRPr="009F528F">
        <w:rPr>
          <w:rFonts w:eastAsia="Calibri" w:cstheme="minorHAnsi"/>
          <w:w w:val="110"/>
          <w:sz w:val="24"/>
          <w:szCs w:val="24"/>
        </w:rPr>
        <w:t>assistance</w:t>
      </w:r>
      <w:r w:rsidRPr="009F528F">
        <w:rPr>
          <w:rFonts w:eastAsia="Calibri" w:cstheme="minorHAnsi"/>
          <w:spacing w:val="12"/>
          <w:w w:val="110"/>
          <w:sz w:val="24"/>
          <w:szCs w:val="24"/>
        </w:rPr>
        <w:t xml:space="preserve"> </w:t>
      </w:r>
      <w:r w:rsidRPr="009F528F">
        <w:rPr>
          <w:rFonts w:eastAsia="Calibri" w:cstheme="minorHAnsi"/>
          <w:w w:val="110"/>
          <w:sz w:val="24"/>
          <w:szCs w:val="24"/>
        </w:rPr>
        <w:t>agreement</w:t>
      </w:r>
      <w:r w:rsidRPr="009F528F">
        <w:rPr>
          <w:rFonts w:eastAsia="Calibri" w:cstheme="minorHAnsi"/>
          <w:spacing w:val="9"/>
          <w:w w:val="110"/>
          <w:sz w:val="24"/>
          <w:szCs w:val="24"/>
        </w:rPr>
        <w:t xml:space="preserve"> </w:t>
      </w:r>
      <w:r w:rsidRPr="009F528F">
        <w:rPr>
          <w:rFonts w:eastAsia="Calibri" w:cstheme="minorHAnsi"/>
          <w:w w:val="110"/>
          <w:sz w:val="24"/>
          <w:szCs w:val="24"/>
        </w:rPr>
        <w:t>you</w:t>
      </w:r>
      <w:r w:rsidRPr="009F528F">
        <w:rPr>
          <w:rFonts w:eastAsia="Calibri" w:cstheme="minorHAnsi"/>
          <w:spacing w:val="-4"/>
          <w:w w:val="110"/>
          <w:sz w:val="24"/>
          <w:szCs w:val="24"/>
        </w:rPr>
        <w:t xml:space="preserve"> </w:t>
      </w:r>
      <w:r w:rsidRPr="009F528F">
        <w:rPr>
          <w:rFonts w:eastAsia="Calibri" w:cstheme="minorHAnsi"/>
          <w:w w:val="110"/>
          <w:sz w:val="24"/>
          <w:szCs w:val="24"/>
        </w:rPr>
        <w:t>sign</w:t>
      </w:r>
      <w:r w:rsidRPr="009F528F">
        <w:rPr>
          <w:rFonts w:eastAsia="Calibri" w:cstheme="minorHAnsi"/>
          <w:spacing w:val="-2"/>
          <w:w w:val="110"/>
          <w:sz w:val="24"/>
          <w:szCs w:val="24"/>
        </w:rPr>
        <w:t xml:space="preserve"> </w:t>
      </w:r>
      <w:r w:rsidRPr="009F528F">
        <w:rPr>
          <w:rFonts w:eastAsia="Calibri" w:cstheme="minorHAnsi"/>
          <w:w w:val="110"/>
          <w:sz w:val="24"/>
          <w:szCs w:val="24"/>
        </w:rPr>
        <w:t>with</w:t>
      </w:r>
      <w:r w:rsidRPr="009F528F">
        <w:rPr>
          <w:rFonts w:eastAsia="Calibri" w:cstheme="minorHAnsi"/>
          <w:spacing w:val="-2"/>
          <w:w w:val="110"/>
          <w:sz w:val="24"/>
          <w:szCs w:val="24"/>
        </w:rPr>
        <w:t xml:space="preserve"> </w:t>
      </w:r>
      <w:r w:rsidRPr="009F528F">
        <w:rPr>
          <w:rFonts w:eastAsia="Calibri" w:cstheme="minorHAnsi"/>
          <w:w w:val="110"/>
          <w:sz w:val="24"/>
          <w:szCs w:val="24"/>
        </w:rPr>
        <w:t>a</w:t>
      </w:r>
      <w:r w:rsidRPr="009F528F">
        <w:rPr>
          <w:rFonts w:eastAsia="Calibri" w:cstheme="minorHAnsi"/>
          <w:spacing w:val="-11"/>
          <w:w w:val="110"/>
          <w:sz w:val="24"/>
          <w:szCs w:val="24"/>
        </w:rPr>
        <w:t xml:space="preserve"> </w:t>
      </w:r>
      <w:r w:rsidRPr="009F528F">
        <w:rPr>
          <w:rFonts w:eastAsia="Calibri" w:cstheme="minorHAnsi"/>
          <w:w w:val="110"/>
          <w:sz w:val="24"/>
          <w:szCs w:val="24"/>
        </w:rPr>
        <w:t>DOT</w:t>
      </w:r>
      <w:r w:rsidRPr="009F528F">
        <w:rPr>
          <w:rFonts w:eastAsia="Calibri" w:cstheme="minorHAnsi"/>
          <w:spacing w:val="-12"/>
          <w:w w:val="110"/>
          <w:sz w:val="24"/>
          <w:szCs w:val="24"/>
        </w:rPr>
        <w:t xml:space="preserve"> </w:t>
      </w:r>
      <w:r w:rsidRPr="009F528F">
        <w:rPr>
          <w:rFonts w:eastAsia="Calibri" w:cstheme="minorHAnsi"/>
          <w:w w:val="110"/>
          <w:sz w:val="24"/>
          <w:szCs w:val="24"/>
        </w:rPr>
        <w:t>operating administration</w:t>
      </w:r>
      <w:r w:rsidRPr="009F528F">
        <w:rPr>
          <w:rFonts w:eastAsia="Calibri" w:cstheme="minorHAnsi"/>
          <w:spacing w:val="33"/>
          <w:w w:val="110"/>
          <w:sz w:val="24"/>
          <w:szCs w:val="24"/>
        </w:rPr>
        <w:t xml:space="preserve"> </w:t>
      </w:r>
      <w:r w:rsidRPr="009F528F">
        <w:rPr>
          <w:rFonts w:eastAsia="Calibri" w:cstheme="minorHAnsi"/>
          <w:w w:val="110"/>
          <w:sz w:val="24"/>
          <w:szCs w:val="24"/>
        </w:rPr>
        <w:t>(or</w:t>
      </w:r>
      <w:r w:rsidRPr="009F528F">
        <w:rPr>
          <w:rFonts w:eastAsia="Calibri" w:cstheme="minorHAnsi"/>
          <w:spacing w:val="-5"/>
          <w:w w:val="110"/>
          <w:sz w:val="24"/>
          <w:szCs w:val="24"/>
        </w:rPr>
        <w:t xml:space="preserve"> </w:t>
      </w:r>
      <w:r w:rsidRPr="009F528F">
        <w:rPr>
          <w:rFonts w:eastAsia="Calibri" w:cstheme="minorHAnsi"/>
          <w:w w:val="110"/>
          <w:sz w:val="24"/>
          <w:szCs w:val="24"/>
        </w:rPr>
        <w:t>a</w:t>
      </w:r>
      <w:r w:rsidRPr="009F528F">
        <w:rPr>
          <w:rFonts w:eastAsia="Calibri" w:cstheme="minorHAnsi"/>
          <w:spacing w:val="-11"/>
          <w:w w:val="110"/>
          <w:sz w:val="24"/>
          <w:szCs w:val="24"/>
        </w:rPr>
        <w:t xml:space="preserve"> </w:t>
      </w:r>
      <w:r w:rsidRPr="009F528F">
        <w:rPr>
          <w:rFonts w:eastAsia="Calibri" w:cstheme="minorHAnsi"/>
          <w:w w:val="110"/>
          <w:sz w:val="24"/>
          <w:szCs w:val="24"/>
        </w:rPr>
        <w:t>primary recipient)</w:t>
      </w:r>
      <w:r w:rsidRPr="009F528F">
        <w:rPr>
          <w:rFonts w:eastAsia="Calibri" w:cstheme="minorHAnsi"/>
          <w:spacing w:val="40"/>
          <w:w w:val="110"/>
          <w:sz w:val="24"/>
          <w:szCs w:val="24"/>
        </w:rPr>
        <w:t xml:space="preserve"> </w:t>
      </w:r>
      <w:r w:rsidRPr="009F528F">
        <w:rPr>
          <w:rFonts w:eastAsia="Calibri" w:cstheme="minorHAnsi"/>
          <w:w w:val="110"/>
          <w:sz w:val="24"/>
          <w:szCs w:val="24"/>
        </w:rPr>
        <w:t>must include</w:t>
      </w:r>
      <w:r w:rsidRPr="009F528F">
        <w:rPr>
          <w:rFonts w:eastAsia="Calibri" w:cstheme="minorHAnsi"/>
          <w:spacing w:val="40"/>
          <w:w w:val="110"/>
          <w:sz w:val="24"/>
          <w:szCs w:val="24"/>
        </w:rPr>
        <w:t xml:space="preserve"> </w:t>
      </w:r>
      <w:r w:rsidRPr="009F528F">
        <w:rPr>
          <w:rFonts w:eastAsia="Calibri" w:cstheme="minorHAnsi"/>
          <w:w w:val="110"/>
          <w:sz w:val="24"/>
          <w:szCs w:val="24"/>
        </w:rPr>
        <w:t>the following</w:t>
      </w:r>
      <w:r w:rsidRPr="009F528F">
        <w:rPr>
          <w:rFonts w:eastAsia="Calibri" w:cstheme="minorHAnsi"/>
          <w:spacing w:val="40"/>
          <w:w w:val="110"/>
          <w:sz w:val="24"/>
          <w:szCs w:val="24"/>
        </w:rPr>
        <w:t xml:space="preserve"> </w:t>
      </w:r>
      <w:r w:rsidRPr="009F528F">
        <w:rPr>
          <w:rFonts w:eastAsia="Calibri" w:cstheme="minorHAnsi"/>
          <w:w w:val="110"/>
          <w:sz w:val="24"/>
          <w:szCs w:val="24"/>
        </w:rPr>
        <w:t>assurance:</w:t>
      </w:r>
    </w:p>
    <w:p w14:paraId="63193471" w14:textId="77777777" w:rsidR="004D5C60" w:rsidRPr="009F528F" w:rsidRDefault="004D5C60" w:rsidP="009F528F">
      <w:pPr>
        <w:widowControl w:val="0"/>
        <w:autoSpaceDE w:val="0"/>
        <w:autoSpaceDN w:val="0"/>
        <w:spacing w:after="0" w:line="240" w:lineRule="auto"/>
        <w:rPr>
          <w:rFonts w:eastAsia="Calibri" w:cstheme="minorHAnsi"/>
          <w:sz w:val="24"/>
          <w:szCs w:val="24"/>
        </w:rPr>
      </w:pPr>
    </w:p>
    <w:p w14:paraId="4B2C3187" w14:textId="5D9C32F0" w:rsidR="004D5C60" w:rsidRDefault="004D5C60" w:rsidP="009F528F">
      <w:pPr>
        <w:widowControl w:val="0"/>
        <w:autoSpaceDE w:val="0"/>
        <w:autoSpaceDN w:val="0"/>
        <w:spacing w:after="0" w:line="240" w:lineRule="auto"/>
        <w:ind w:right="565"/>
        <w:rPr>
          <w:rFonts w:eastAsia="Calibri" w:cstheme="minorHAnsi"/>
          <w:w w:val="105"/>
          <w:sz w:val="24"/>
          <w:szCs w:val="24"/>
        </w:rPr>
      </w:pPr>
      <w:r w:rsidRPr="009F528F">
        <w:rPr>
          <w:rFonts w:eastAsia="Calibri" w:cstheme="minorHAnsi"/>
          <w:w w:val="110"/>
          <w:sz w:val="24"/>
          <w:szCs w:val="24"/>
        </w:rPr>
        <w:t>The recipient</w:t>
      </w:r>
      <w:r w:rsidRPr="009F528F">
        <w:rPr>
          <w:rFonts w:eastAsia="Calibri" w:cstheme="minorHAnsi"/>
          <w:spacing w:val="31"/>
          <w:w w:val="110"/>
          <w:sz w:val="24"/>
          <w:szCs w:val="24"/>
        </w:rPr>
        <w:t xml:space="preserve"> </w:t>
      </w:r>
      <w:r w:rsidRPr="009F528F">
        <w:rPr>
          <w:rFonts w:eastAsia="Calibri" w:cstheme="minorHAnsi"/>
          <w:w w:val="110"/>
          <w:sz w:val="24"/>
          <w:szCs w:val="24"/>
        </w:rPr>
        <w:t>shall</w:t>
      </w:r>
      <w:r w:rsidRPr="009F528F">
        <w:rPr>
          <w:rFonts w:eastAsia="Calibri" w:cstheme="minorHAnsi"/>
          <w:spacing w:val="27"/>
          <w:w w:val="110"/>
          <w:sz w:val="24"/>
          <w:szCs w:val="24"/>
        </w:rPr>
        <w:t xml:space="preserve"> </w:t>
      </w:r>
      <w:r w:rsidRPr="009F528F">
        <w:rPr>
          <w:rFonts w:eastAsia="Calibri" w:cstheme="minorHAnsi"/>
          <w:w w:val="110"/>
          <w:sz w:val="24"/>
          <w:szCs w:val="24"/>
        </w:rPr>
        <w:t>take all necessary</w:t>
      </w:r>
      <w:r w:rsidRPr="009F528F">
        <w:rPr>
          <w:rFonts w:eastAsia="Calibri" w:cstheme="minorHAnsi"/>
          <w:spacing w:val="35"/>
          <w:w w:val="110"/>
          <w:sz w:val="24"/>
          <w:szCs w:val="24"/>
        </w:rPr>
        <w:t xml:space="preserve"> </w:t>
      </w:r>
      <w:r w:rsidRPr="009F528F">
        <w:rPr>
          <w:rFonts w:eastAsia="Calibri" w:cstheme="minorHAnsi"/>
          <w:w w:val="110"/>
          <w:sz w:val="24"/>
          <w:szCs w:val="24"/>
        </w:rPr>
        <w:t>and</w:t>
      </w:r>
      <w:r w:rsidRPr="009F528F">
        <w:rPr>
          <w:rFonts w:eastAsia="Calibri" w:cstheme="minorHAnsi"/>
          <w:spacing w:val="-4"/>
          <w:w w:val="110"/>
          <w:sz w:val="24"/>
          <w:szCs w:val="24"/>
        </w:rPr>
        <w:t xml:space="preserve"> </w:t>
      </w:r>
      <w:r w:rsidRPr="009F528F">
        <w:rPr>
          <w:rFonts w:eastAsia="Calibri" w:cstheme="minorHAnsi"/>
          <w:w w:val="110"/>
          <w:sz w:val="24"/>
          <w:szCs w:val="24"/>
        </w:rPr>
        <w:t>reasonable</w:t>
      </w:r>
      <w:r w:rsidRPr="009F528F">
        <w:rPr>
          <w:rFonts w:eastAsia="Calibri" w:cstheme="minorHAnsi"/>
          <w:spacing w:val="40"/>
          <w:w w:val="110"/>
          <w:sz w:val="24"/>
          <w:szCs w:val="24"/>
        </w:rPr>
        <w:t xml:space="preserve"> </w:t>
      </w:r>
      <w:r w:rsidRPr="009F528F">
        <w:rPr>
          <w:rFonts w:eastAsia="Calibri" w:cstheme="minorHAnsi"/>
          <w:w w:val="110"/>
          <w:sz w:val="24"/>
          <w:szCs w:val="24"/>
        </w:rPr>
        <w:t>steps</w:t>
      </w:r>
      <w:r w:rsidRPr="009F528F">
        <w:rPr>
          <w:rFonts w:eastAsia="Calibri" w:cstheme="minorHAnsi"/>
          <w:spacing w:val="28"/>
          <w:w w:val="110"/>
          <w:sz w:val="24"/>
          <w:szCs w:val="24"/>
        </w:rPr>
        <w:t xml:space="preserve"> </w:t>
      </w:r>
      <w:r w:rsidRPr="009F528F">
        <w:rPr>
          <w:rFonts w:eastAsia="Calibri" w:cstheme="minorHAnsi"/>
          <w:w w:val="110"/>
          <w:sz w:val="24"/>
          <w:szCs w:val="24"/>
        </w:rPr>
        <w:t>under 49 CFR Part</w:t>
      </w:r>
      <w:r w:rsidRPr="009F528F">
        <w:rPr>
          <w:rFonts w:eastAsia="Calibri" w:cstheme="minorHAnsi"/>
          <w:spacing w:val="-3"/>
          <w:w w:val="110"/>
          <w:sz w:val="24"/>
          <w:szCs w:val="24"/>
        </w:rPr>
        <w:t xml:space="preserve"> </w:t>
      </w:r>
      <w:r w:rsidRPr="009F528F">
        <w:rPr>
          <w:rFonts w:eastAsia="Calibri" w:cstheme="minorHAnsi"/>
          <w:w w:val="110"/>
          <w:sz w:val="24"/>
          <w:szCs w:val="24"/>
        </w:rPr>
        <w:t>26 to ensure nondiscrimination</w:t>
      </w:r>
      <w:r w:rsidRPr="009F528F">
        <w:rPr>
          <w:rFonts w:eastAsia="Calibri" w:cstheme="minorHAnsi"/>
          <w:spacing w:val="40"/>
          <w:w w:val="110"/>
          <w:sz w:val="24"/>
          <w:szCs w:val="24"/>
        </w:rPr>
        <w:t xml:space="preserve"> </w:t>
      </w:r>
      <w:r w:rsidRPr="009F528F">
        <w:rPr>
          <w:rFonts w:eastAsia="Calibri" w:cstheme="minorHAnsi"/>
          <w:w w:val="110"/>
          <w:sz w:val="24"/>
          <w:szCs w:val="24"/>
        </w:rPr>
        <w:t>in</w:t>
      </w:r>
      <w:r w:rsidRPr="009F528F">
        <w:rPr>
          <w:rFonts w:eastAsia="Calibri" w:cstheme="minorHAnsi"/>
          <w:spacing w:val="-4"/>
          <w:w w:val="110"/>
          <w:sz w:val="24"/>
          <w:szCs w:val="24"/>
        </w:rPr>
        <w:t xml:space="preserve"> </w:t>
      </w:r>
      <w:r w:rsidRPr="009F528F">
        <w:rPr>
          <w:rFonts w:eastAsia="Calibri" w:cstheme="minorHAnsi"/>
          <w:w w:val="110"/>
          <w:sz w:val="24"/>
          <w:szCs w:val="24"/>
        </w:rPr>
        <w:t>the award and administration</w:t>
      </w:r>
      <w:r w:rsidRPr="009F528F">
        <w:rPr>
          <w:rFonts w:eastAsia="Calibri" w:cstheme="minorHAnsi"/>
          <w:spacing w:val="40"/>
          <w:w w:val="110"/>
          <w:sz w:val="24"/>
          <w:szCs w:val="24"/>
        </w:rPr>
        <w:t xml:space="preserve"> </w:t>
      </w:r>
      <w:r w:rsidRPr="009F528F">
        <w:rPr>
          <w:rFonts w:eastAsia="Calibri" w:cstheme="minorHAnsi"/>
          <w:w w:val="110"/>
          <w:sz w:val="24"/>
          <w:szCs w:val="24"/>
        </w:rPr>
        <w:t>of DOT-assisted</w:t>
      </w:r>
      <w:r w:rsidRPr="009F528F">
        <w:rPr>
          <w:rFonts w:eastAsia="Calibri" w:cstheme="minorHAnsi"/>
          <w:spacing w:val="39"/>
          <w:w w:val="110"/>
          <w:sz w:val="24"/>
          <w:szCs w:val="24"/>
        </w:rPr>
        <w:t xml:space="preserve"> </w:t>
      </w:r>
      <w:r w:rsidRPr="009F528F">
        <w:rPr>
          <w:rFonts w:eastAsia="Calibri" w:cstheme="minorHAnsi"/>
          <w:w w:val="110"/>
          <w:sz w:val="24"/>
          <w:szCs w:val="24"/>
        </w:rPr>
        <w:t>contracts.</w:t>
      </w:r>
      <w:r w:rsidRPr="009F528F">
        <w:rPr>
          <w:rFonts w:eastAsia="Calibri" w:cstheme="minorHAnsi"/>
          <w:spacing w:val="33"/>
          <w:w w:val="110"/>
          <w:sz w:val="24"/>
          <w:szCs w:val="24"/>
        </w:rPr>
        <w:t xml:space="preserve"> </w:t>
      </w:r>
      <w:r w:rsidRPr="009F528F">
        <w:rPr>
          <w:rFonts w:eastAsia="Calibri" w:cstheme="minorHAnsi"/>
          <w:w w:val="110"/>
          <w:sz w:val="24"/>
          <w:szCs w:val="24"/>
        </w:rPr>
        <w:t>The recipient's DBE program,</w:t>
      </w:r>
      <w:r w:rsidRPr="009F528F">
        <w:rPr>
          <w:rFonts w:eastAsia="Calibri" w:cstheme="minorHAnsi"/>
          <w:spacing w:val="32"/>
          <w:w w:val="110"/>
          <w:sz w:val="24"/>
          <w:szCs w:val="24"/>
        </w:rPr>
        <w:t xml:space="preserve"> </w:t>
      </w:r>
      <w:r w:rsidRPr="009F528F">
        <w:rPr>
          <w:rFonts w:eastAsia="Calibri" w:cstheme="minorHAnsi"/>
          <w:w w:val="110"/>
          <w:sz w:val="24"/>
          <w:szCs w:val="24"/>
        </w:rPr>
        <w:t>as</w:t>
      </w:r>
      <w:r w:rsidRPr="009F528F">
        <w:rPr>
          <w:rFonts w:eastAsia="Calibri" w:cstheme="minorHAnsi"/>
          <w:spacing w:val="-7"/>
          <w:w w:val="110"/>
          <w:sz w:val="24"/>
          <w:szCs w:val="24"/>
        </w:rPr>
        <w:t xml:space="preserve"> </w:t>
      </w:r>
      <w:r w:rsidRPr="009F528F">
        <w:rPr>
          <w:rFonts w:eastAsia="Calibri" w:cstheme="minorHAnsi"/>
          <w:w w:val="110"/>
          <w:sz w:val="24"/>
          <w:szCs w:val="24"/>
        </w:rPr>
        <w:t>required</w:t>
      </w:r>
      <w:r w:rsidRPr="009F528F">
        <w:rPr>
          <w:rFonts w:eastAsia="Calibri" w:cstheme="minorHAnsi"/>
          <w:spacing w:val="38"/>
          <w:w w:val="110"/>
          <w:sz w:val="24"/>
          <w:szCs w:val="24"/>
        </w:rPr>
        <w:t xml:space="preserve"> </w:t>
      </w:r>
      <w:r w:rsidRPr="009F528F">
        <w:rPr>
          <w:rFonts w:eastAsia="Calibri" w:cstheme="minorHAnsi"/>
          <w:w w:val="110"/>
          <w:sz w:val="24"/>
          <w:szCs w:val="24"/>
        </w:rPr>
        <w:t>by</w:t>
      </w:r>
      <w:r w:rsidRPr="009F528F">
        <w:rPr>
          <w:rFonts w:eastAsia="Calibri" w:cstheme="minorHAnsi"/>
          <w:spacing w:val="-1"/>
          <w:w w:val="110"/>
          <w:sz w:val="24"/>
          <w:szCs w:val="24"/>
        </w:rPr>
        <w:t xml:space="preserve"> </w:t>
      </w:r>
      <w:r w:rsidRPr="009F528F">
        <w:rPr>
          <w:rFonts w:eastAsia="Calibri" w:cstheme="minorHAnsi"/>
          <w:w w:val="110"/>
          <w:sz w:val="24"/>
          <w:szCs w:val="24"/>
        </w:rPr>
        <w:t>49</w:t>
      </w:r>
      <w:r w:rsidRPr="009F528F">
        <w:rPr>
          <w:rFonts w:eastAsia="Calibri" w:cstheme="minorHAnsi"/>
          <w:spacing w:val="-2"/>
          <w:w w:val="110"/>
          <w:sz w:val="24"/>
          <w:szCs w:val="24"/>
        </w:rPr>
        <w:t xml:space="preserve"> </w:t>
      </w:r>
      <w:r w:rsidRPr="009F528F">
        <w:rPr>
          <w:rFonts w:eastAsia="Calibri" w:cstheme="minorHAnsi"/>
          <w:w w:val="110"/>
          <w:sz w:val="24"/>
          <w:szCs w:val="24"/>
        </w:rPr>
        <w:t>CFR</w:t>
      </w:r>
      <w:r w:rsidRPr="009F528F">
        <w:rPr>
          <w:rFonts w:eastAsia="Calibri" w:cstheme="minorHAnsi"/>
          <w:spacing w:val="-1"/>
          <w:w w:val="110"/>
          <w:sz w:val="24"/>
          <w:szCs w:val="24"/>
        </w:rPr>
        <w:t xml:space="preserve"> </w:t>
      </w:r>
      <w:r w:rsidRPr="009F528F">
        <w:rPr>
          <w:rFonts w:eastAsia="Calibri" w:cstheme="minorHAnsi"/>
          <w:w w:val="110"/>
          <w:sz w:val="24"/>
          <w:szCs w:val="24"/>
        </w:rPr>
        <w:t>Part</w:t>
      </w:r>
      <w:r w:rsidRPr="009F528F">
        <w:rPr>
          <w:rFonts w:eastAsia="Calibri" w:cstheme="minorHAnsi"/>
          <w:spacing w:val="-6"/>
          <w:w w:val="110"/>
          <w:sz w:val="24"/>
          <w:szCs w:val="24"/>
        </w:rPr>
        <w:t xml:space="preserve"> </w:t>
      </w:r>
      <w:r w:rsidRPr="009F528F">
        <w:rPr>
          <w:rFonts w:eastAsia="Calibri" w:cstheme="minorHAnsi"/>
          <w:w w:val="110"/>
          <w:sz w:val="24"/>
          <w:szCs w:val="24"/>
        </w:rPr>
        <w:t>26</w:t>
      </w:r>
      <w:r w:rsidRPr="009F528F">
        <w:rPr>
          <w:rFonts w:eastAsia="Calibri" w:cstheme="minorHAnsi"/>
          <w:spacing w:val="-2"/>
          <w:w w:val="110"/>
          <w:sz w:val="24"/>
          <w:szCs w:val="24"/>
        </w:rPr>
        <w:t xml:space="preserve"> </w:t>
      </w:r>
      <w:r w:rsidRPr="009F528F">
        <w:rPr>
          <w:rFonts w:eastAsia="Calibri" w:cstheme="minorHAnsi"/>
          <w:w w:val="110"/>
          <w:sz w:val="24"/>
          <w:szCs w:val="24"/>
        </w:rPr>
        <w:t>and as</w:t>
      </w:r>
      <w:r w:rsidRPr="009F528F">
        <w:rPr>
          <w:rFonts w:eastAsia="Calibri" w:cstheme="minorHAnsi"/>
          <w:spacing w:val="-7"/>
          <w:w w:val="110"/>
          <w:sz w:val="24"/>
          <w:szCs w:val="24"/>
        </w:rPr>
        <w:t xml:space="preserve"> </w:t>
      </w:r>
      <w:r w:rsidRPr="009F528F">
        <w:rPr>
          <w:rFonts w:eastAsia="Calibri" w:cstheme="minorHAnsi"/>
          <w:w w:val="110"/>
          <w:sz w:val="24"/>
          <w:szCs w:val="24"/>
        </w:rPr>
        <w:t>approved</w:t>
      </w:r>
      <w:r w:rsidRPr="009F528F">
        <w:rPr>
          <w:rFonts w:eastAsia="Calibri" w:cstheme="minorHAnsi"/>
          <w:spacing w:val="23"/>
          <w:w w:val="110"/>
          <w:sz w:val="24"/>
          <w:szCs w:val="24"/>
        </w:rPr>
        <w:t xml:space="preserve"> </w:t>
      </w:r>
      <w:r w:rsidRPr="009F528F">
        <w:rPr>
          <w:rFonts w:eastAsia="Calibri" w:cstheme="minorHAnsi"/>
          <w:w w:val="110"/>
          <w:sz w:val="24"/>
          <w:szCs w:val="24"/>
        </w:rPr>
        <w:t>by</w:t>
      </w:r>
      <w:r w:rsidRPr="009F528F">
        <w:rPr>
          <w:rFonts w:eastAsia="Calibri" w:cstheme="minorHAnsi"/>
          <w:spacing w:val="-1"/>
          <w:w w:val="110"/>
          <w:sz w:val="24"/>
          <w:szCs w:val="24"/>
        </w:rPr>
        <w:t xml:space="preserve"> </w:t>
      </w:r>
      <w:r w:rsidRPr="009F528F">
        <w:rPr>
          <w:rFonts w:eastAsia="Calibri" w:cstheme="minorHAnsi"/>
          <w:w w:val="110"/>
          <w:sz w:val="24"/>
          <w:szCs w:val="24"/>
        </w:rPr>
        <w:t>DOT, is incorporated</w:t>
      </w:r>
      <w:r w:rsidRPr="009F528F">
        <w:rPr>
          <w:rFonts w:eastAsia="Calibri" w:cstheme="minorHAnsi"/>
          <w:spacing w:val="38"/>
          <w:w w:val="110"/>
          <w:sz w:val="24"/>
          <w:szCs w:val="24"/>
        </w:rPr>
        <w:t xml:space="preserve"> </w:t>
      </w:r>
      <w:r w:rsidRPr="009F528F">
        <w:rPr>
          <w:rFonts w:eastAsia="Calibri" w:cstheme="minorHAnsi"/>
          <w:w w:val="110"/>
          <w:sz w:val="24"/>
          <w:szCs w:val="24"/>
        </w:rPr>
        <w:t>by</w:t>
      </w:r>
      <w:r w:rsidRPr="009F528F">
        <w:rPr>
          <w:rFonts w:eastAsia="Calibri" w:cstheme="minorHAnsi"/>
          <w:spacing w:val="-1"/>
          <w:w w:val="110"/>
          <w:sz w:val="24"/>
          <w:szCs w:val="24"/>
        </w:rPr>
        <w:t xml:space="preserve"> </w:t>
      </w:r>
      <w:r w:rsidRPr="009F528F">
        <w:rPr>
          <w:rFonts w:eastAsia="Calibri" w:cstheme="minorHAnsi"/>
          <w:w w:val="110"/>
          <w:sz w:val="24"/>
          <w:szCs w:val="24"/>
        </w:rPr>
        <w:t>reference in this agreement.</w:t>
      </w:r>
      <w:r w:rsidRPr="009F528F">
        <w:rPr>
          <w:rFonts w:eastAsia="Calibri" w:cstheme="minorHAnsi"/>
          <w:spacing w:val="3"/>
          <w:w w:val="110"/>
          <w:sz w:val="24"/>
          <w:szCs w:val="24"/>
        </w:rPr>
        <w:t xml:space="preserve"> </w:t>
      </w:r>
      <w:r w:rsidRPr="009F528F">
        <w:rPr>
          <w:rFonts w:eastAsia="Calibri" w:cstheme="minorHAnsi"/>
          <w:w w:val="110"/>
          <w:sz w:val="24"/>
          <w:szCs w:val="24"/>
        </w:rPr>
        <w:t>Implementation</w:t>
      </w:r>
      <w:r w:rsidRPr="009F528F">
        <w:rPr>
          <w:rFonts w:eastAsia="Calibri" w:cstheme="minorHAnsi"/>
          <w:spacing w:val="27"/>
          <w:w w:val="110"/>
          <w:sz w:val="24"/>
          <w:szCs w:val="24"/>
        </w:rPr>
        <w:t xml:space="preserve"> </w:t>
      </w:r>
      <w:r w:rsidRPr="009F528F">
        <w:rPr>
          <w:rFonts w:eastAsia="Calibri" w:cstheme="minorHAnsi"/>
          <w:w w:val="110"/>
          <w:sz w:val="24"/>
          <w:szCs w:val="24"/>
        </w:rPr>
        <w:t>of</w:t>
      </w:r>
      <w:r w:rsidRPr="009F528F">
        <w:rPr>
          <w:rFonts w:eastAsia="Calibri" w:cstheme="minorHAnsi"/>
          <w:spacing w:val="-12"/>
          <w:w w:val="110"/>
          <w:sz w:val="24"/>
          <w:szCs w:val="24"/>
        </w:rPr>
        <w:t xml:space="preserve"> </w:t>
      </w:r>
      <w:r w:rsidRPr="009F528F">
        <w:rPr>
          <w:rFonts w:eastAsia="Calibri" w:cstheme="minorHAnsi"/>
          <w:w w:val="110"/>
          <w:sz w:val="24"/>
          <w:szCs w:val="24"/>
        </w:rPr>
        <w:t>this</w:t>
      </w:r>
      <w:r w:rsidRPr="009F528F">
        <w:rPr>
          <w:rFonts w:eastAsia="Calibri" w:cstheme="minorHAnsi"/>
          <w:spacing w:val="-6"/>
          <w:w w:val="110"/>
          <w:sz w:val="24"/>
          <w:szCs w:val="24"/>
        </w:rPr>
        <w:t xml:space="preserve"> </w:t>
      </w:r>
      <w:r w:rsidRPr="009F528F">
        <w:rPr>
          <w:rFonts w:eastAsia="Calibri" w:cstheme="minorHAnsi"/>
          <w:w w:val="110"/>
          <w:sz w:val="24"/>
          <w:szCs w:val="24"/>
        </w:rPr>
        <w:t>program</w:t>
      </w:r>
      <w:r w:rsidRPr="009F528F">
        <w:rPr>
          <w:rFonts w:eastAsia="Calibri" w:cstheme="minorHAnsi"/>
          <w:spacing w:val="6"/>
          <w:w w:val="110"/>
          <w:sz w:val="24"/>
          <w:szCs w:val="24"/>
        </w:rPr>
        <w:t xml:space="preserve"> </w:t>
      </w:r>
      <w:r w:rsidRPr="009F528F">
        <w:rPr>
          <w:rFonts w:eastAsia="Calibri" w:cstheme="minorHAnsi"/>
          <w:w w:val="110"/>
          <w:sz w:val="24"/>
          <w:szCs w:val="24"/>
        </w:rPr>
        <w:t>is</w:t>
      </w:r>
      <w:r w:rsidRPr="009F528F">
        <w:rPr>
          <w:rFonts w:eastAsia="Calibri" w:cstheme="minorHAnsi"/>
          <w:spacing w:val="-12"/>
          <w:w w:val="110"/>
          <w:sz w:val="24"/>
          <w:szCs w:val="24"/>
        </w:rPr>
        <w:t xml:space="preserve"> </w:t>
      </w:r>
      <w:r w:rsidRPr="009F528F">
        <w:rPr>
          <w:rFonts w:eastAsia="Calibri" w:cstheme="minorHAnsi"/>
          <w:w w:val="110"/>
          <w:sz w:val="24"/>
          <w:szCs w:val="24"/>
        </w:rPr>
        <w:t>a</w:t>
      </w:r>
      <w:r w:rsidRPr="009F528F">
        <w:rPr>
          <w:rFonts w:eastAsia="Calibri" w:cstheme="minorHAnsi"/>
          <w:spacing w:val="-12"/>
          <w:w w:val="110"/>
          <w:sz w:val="24"/>
          <w:szCs w:val="24"/>
        </w:rPr>
        <w:t xml:space="preserve"> </w:t>
      </w:r>
      <w:r w:rsidRPr="009F528F">
        <w:rPr>
          <w:rFonts w:eastAsia="Calibri" w:cstheme="minorHAnsi"/>
          <w:w w:val="110"/>
          <w:sz w:val="24"/>
          <w:szCs w:val="24"/>
        </w:rPr>
        <w:t>legal obligation,</w:t>
      </w:r>
      <w:r w:rsidRPr="009F528F">
        <w:rPr>
          <w:rFonts w:eastAsia="Calibri" w:cstheme="minorHAnsi"/>
          <w:spacing w:val="11"/>
          <w:w w:val="110"/>
          <w:sz w:val="24"/>
          <w:szCs w:val="24"/>
        </w:rPr>
        <w:t xml:space="preserve"> </w:t>
      </w:r>
      <w:r w:rsidRPr="009F528F">
        <w:rPr>
          <w:rFonts w:eastAsia="Calibri" w:cstheme="minorHAnsi"/>
          <w:w w:val="110"/>
          <w:sz w:val="24"/>
          <w:szCs w:val="24"/>
        </w:rPr>
        <w:t>and</w:t>
      </w:r>
      <w:r w:rsidRPr="009F528F">
        <w:rPr>
          <w:rFonts w:eastAsia="Calibri" w:cstheme="minorHAnsi"/>
          <w:spacing w:val="-7"/>
          <w:w w:val="110"/>
          <w:sz w:val="24"/>
          <w:szCs w:val="24"/>
        </w:rPr>
        <w:t xml:space="preserve"> </w:t>
      </w:r>
      <w:r w:rsidRPr="009F528F">
        <w:rPr>
          <w:rFonts w:eastAsia="Calibri" w:cstheme="minorHAnsi"/>
          <w:w w:val="110"/>
          <w:sz w:val="24"/>
          <w:szCs w:val="24"/>
        </w:rPr>
        <w:t>failure</w:t>
      </w:r>
      <w:r w:rsidRPr="009F528F">
        <w:rPr>
          <w:rFonts w:eastAsia="Calibri" w:cstheme="minorHAnsi"/>
          <w:spacing w:val="-2"/>
          <w:w w:val="110"/>
          <w:sz w:val="24"/>
          <w:szCs w:val="24"/>
        </w:rPr>
        <w:t xml:space="preserve"> </w:t>
      </w:r>
      <w:r w:rsidRPr="009F528F">
        <w:rPr>
          <w:rFonts w:eastAsia="Calibri" w:cstheme="minorHAnsi"/>
          <w:w w:val="110"/>
          <w:sz w:val="24"/>
          <w:szCs w:val="24"/>
        </w:rPr>
        <w:t>to</w:t>
      </w:r>
      <w:r w:rsidRPr="009F528F">
        <w:rPr>
          <w:rFonts w:eastAsia="Calibri" w:cstheme="minorHAnsi"/>
          <w:spacing w:val="-5"/>
          <w:w w:val="110"/>
          <w:sz w:val="24"/>
          <w:szCs w:val="24"/>
        </w:rPr>
        <w:t xml:space="preserve"> </w:t>
      </w:r>
      <w:r w:rsidRPr="009F528F">
        <w:rPr>
          <w:rFonts w:eastAsia="Calibri" w:cstheme="minorHAnsi"/>
          <w:w w:val="110"/>
          <w:sz w:val="24"/>
          <w:szCs w:val="24"/>
        </w:rPr>
        <w:t>carry</w:t>
      </w:r>
      <w:r w:rsidRPr="009F528F">
        <w:rPr>
          <w:rFonts w:eastAsia="Calibri" w:cstheme="minorHAnsi"/>
          <w:spacing w:val="-12"/>
          <w:w w:val="110"/>
          <w:sz w:val="24"/>
          <w:szCs w:val="24"/>
        </w:rPr>
        <w:t xml:space="preserve"> </w:t>
      </w:r>
      <w:r w:rsidRPr="009F528F">
        <w:rPr>
          <w:rFonts w:eastAsia="Calibri" w:cstheme="minorHAnsi"/>
          <w:w w:val="110"/>
          <w:sz w:val="24"/>
          <w:szCs w:val="24"/>
        </w:rPr>
        <w:t>out</w:t>
      </w:r>
      <w:r w:rsidRPr="009F528F">
        <w:rPr>
          <w:rFonts w:eastAsia="Calibri" w:cstheme="minorHAnsi"/>
          <w:spacing w:val="-6"/>
          <w:w w:val="110"/>
          <w:sz w:val="24"/>
          <w:szCs w:val="24"/>
        </w:rPr>
        <w:t xml:space="preserve"> </w:t>
      </w:r>
      <w:r w:rsidRPr="009F528F">
        <w:rPr>
          <w:rFonts w:eastAsia="Calibri" w:cstheme="minorHAnsi"/>
          <w:w w:val="110"/>
          <w:sz w:val="24"/>
          <w:szCs w:val="24"/>
        </w:rPr>
        <w:t>its</w:t>
      </w:r>
      <w:r w:rsidRPr="009F528F">
        <w:rPr>
          <w:rFonts w:eastAsia="Calibri" w:cstheme="minorHAnsi"/>
          <w:spacing w:val="-7"/>
          <w:w w:val="110"/>
          <w:sz w:val="24"/>
          <w:szCs w:val="24"/>
        </w:rPr>
        <w:t xml:space="preserve"> </w:t>
      </w:r>
      <w:r w:rsidRPr="009F528F">
        <w:rPr>
          <w:rFonts w:eastAsia="Calibri" w:cstheme="minorHAnsi"/>
          <w:w w:val="110"/>
          <w:sz w:val="24"/>
          <w:szCs w:val="24"/>
        </w:rPr>
        <w:t>terms</w:t>
      </w:r>
      <w:r w:rsidRPr="009F528F">
        <w:rPr>
          <w:rFonts w:eastAsia="Calibri" w:cstheme="minorHAnsi"/>
          <w:spacing w:val="-7"/>
          <w:w w:val="110"/>
          <w:sz w:val="24"/>
          <w:szCs w:val="24"/>
        </w:rPr>
        <w:t xml:space="preserve"> </w:t>
      </w:r>
      <w:r w:rsidRPr="009F528F">
        <w:rPr>
          <w:rFonts w:eastAsia="Calibri" w:cstheme="minorHAnsi"/>
          <w:w w:val="110"/>
          <w:sz w:val="24"/>
          <w:szCs w:val="24"/>
        </w:rPr>
        <w:t>shall be</w:t>
      </w:r>
      <w:r w:rsidR="00DB6E3B" w:rsidRPr="009F528F">
        <w:rPr>
          <w:rFonts w:eastAsia="Calibri" w:cstheme="minorHAnsi"/>
          <w:w w:val="110"/>
          <w:sz w:val="24"/>
          <w:szCs w:val="24"/>
        </w:rPr>
        <w:t xml:space="preserve"> </w:t>
      </w:r>
      <w:r w:rsidRPr="009F528F">
        <w:rPr>
          <w:rFonts w:eastAsia="Calibri" w:cstheme="minorHAnsi"/>
          <w:w w:val="105"/>
          <w:sz w:val="24"/>
          <w:szCs w:val="24"/>
        </w:rPr>
        <w:t>treated as a violation</w:t>
      </w:r>
      <w:r w:rsidRPr="009F528F">
        <w:rPr>
          <w:rFonts w:eastAsia="Calibri" w:cstheme="minorHAnsi"/>
          <w:spacing w:val="40"/>
          <w:w w:val="105"/>
          <w:sz w:val="24"/>
          <w:szCs w:val="24"/>
        </w:rPr>
        <w:t xml:space="preserve"> </w:t>
      </w:r>
      <w:r w:rsidRPr="009F528F">
        <w:rPr>
          <w:rFonts w:eastAsia="Calibri" w:cstheme="minorHAnsi"/>
          <w:w w:val="105"/>
          <w:sz w:val="24"/>
          <w:szCs w:val="24"/>
        </w:rPr>
        <w:t>of this agreement.</w:t>
      </w:r>
      <w:r w:rsidRPr="009F528F">
        <w:rPr>
          <w:rFonts w:eastAsia="Calibri" w:cstheme="minorHAnsi"/>
          <w:spacing w:val="34"/>
          <w:w w:val="105"/>
          <w:sz w:val="24"/>
          <w:szCs w:val="24"/>
        </w:rPr>
        <w:t xml:space="preserve"> </w:t>
      </w:r>
      <w:r w:rsidRPr="009F528F">
        <w:rPr>
          <w:rFonts w:eastAsia="Calibri" w:cstheme="minorHAnsi"/>
          <w:w w:val="105"/>
          <w:sz w:val="24"/>
          <w:szCs w:val="24"/>
        </w:rPr>
        <w:t>Upon notification</w:t>
      </w:r>
      <w:r w:rsidRPr="009F528F">
        <w:rPr>
          <w:rFonts w:eastAsia="Calibri" w:cstheme="minorHAnsi"/>
          <w:spacing w:val="40"/>
          <w:w w:val="105"/>
          <w:sz w:val="24"/>
          <w:szCs w:val="24"/>
        </w:rPr>
        <w:t xml:space="preserve"> </w:t>
      </w:r>
      <w:r w:rsidRPr="009F528F">
        <w:rPr>
          <w:rFonts w:eastAsia="Calibri" w:cstheme="minorHAnsi"/>
          <w:w w:val="105"/>
          <w:sz w:val="24"/>
          <w:szCs w:val="24"/>
        </w:rPr>
        <w:t>to the</w:t>
      </w:r>
      <w:r w:rsidRPr="009F528F">
        <w:rPr>
          <w:rFonts w:eastAsia="Calibri" w:cstheme="minorHAnsi"/>
          <w:spacing w:val="30"/>
          <w:w w:val="105"/>
          <w:sz w:val="24"/>
          <w:szCs w:val="24"/>
        </w:rPr>
        <w:t xml:space="preserve"> </w:t>
      </w:r>
      <w:r w:rsidRPr="009F528F">
        <w:rPr>
          <w:rFonts w:eastAsia="Calibri" w:cstheme="minorHAnsi"/>
          <w:w w:val="105"/>
          <w:sz w:val="24"/>
          <w:szCs w:val="24"/>
        </w:rPr>
        <w:t>recipient of its failure</w:t>
      </w:r>
      <w:r w:rsidRPr="009F528F">
        <w:rPr>
          <w:rFonts w:eastAsia="Calibri" w:cstheme="minorHAnsi"/>
          <w:spacing w:val="30"/>
          <w:w w:val="105"/>
          <w:sz w:val="24"/>
          <w:szCs w:val="24"/>
        </w:rPr>
        <w:t xml:space="preserve"> </w:t>
      </w:r>
      <w:r w:rsidRPr="009F528F">
        <w:rPr>
          <w:rFonts w:eastAsia="Calibri" w:cstheme="minorHAnsi"/>
          <w:w w:val="105"/>
          <w:sz w:val="24"/>
          <w:szCs w:val="24"/>
        </w:rPr>
        <w:t>to carry</w:t>
      </w:r>
      <w:r w:rsidRPr="009F528F">
        <w:rPr>
          <w:rFonts w:eastAsia="Calibri" w:cstheme="minorHAnsi"/>
          <w:spacing w:val="30"/>
          <w:w w:val="105"/>
          <w:sz w:val="24"/>
          <w:szCs w:val="24"/>
        </w:rPr>
        <w:t xml:space="preserve"> </w:t>
      </w:r>
      <w:r w:rsidRPr="009F528F">
        <w:rPr>
          <w:rFonts w:eastAsia="Calibri" w:cstheme="minorHAnsi"/>
          <w:w w:val="105"/>
          <w:sz w:val="24"/>
          <w:szCs w:val="24"/>
        </w:rPr>
        <w:t>out its approved</w:t>
      </w:r>
      <w:r w:rsidRPr="009F528F">
        <w:rPr>
          <w:rFonts w:eastAsia="Calibri" w:cstheme="minorHAnsi"/>
          <w:spacing w:val="40"/>
          <w:w w:val="105"/>
          <w:sz w:val="24"/>
          <w:szCs w:val="24"/>
        </w:rPr>
        <w:t xml:space="preserve"> </w:t>
      </w:r>
      <w:r w:rsidRPr="009F528F">
        <w:rPr>
          <w:rFonts w:eastAsia="Calibri" w:cstheme="minorHAnsi"/>
          <w:w w:val="105"/>
          <w:sz w:val="24"/>
          <w:szCs w:val="24"/>
        </w:rPr>
        <w:t>program,</w:t>
      </w:r>
      <w:r w:rsidRPr="009F528F">
        <w:rPr>
          <w:rFonts w:eastAsia="Calibri" w:cstheme="minorHAnsi"/>
          <w:spacing w:val="40"/>
          <w:w w:val="105"/>
          <w:sz w:val="24"/>
          <w:szCs w:val="24"/>
        </w:rPr>
        <w:t xml:space="preserve"> </w:t>
      </w:r>
      <w:r w:rsidRPr="009F528F">
        <w:rPr>
          <w:rFonts w:eastAsia="Calibri" w:cstheme="minorHAnsi"/>
          <w:w w:val="105"/>
          <w:sz w:val="24"/>
          <w:szCs w:val="24"/>
        </w:rPr>
        <w:t>the</w:t>
      </w:r>
      <w:r w:rsidRPr="009F528F">
        <w:rPr>
          <w:rFonts w:eastAsia="Calibri" w:cstheme="minorHAnsi"/>
          <w:spacing w:val="37"/>
          <w:w w:val="105"/>
          <w:sz w:val="24"/>
          <w:szCs w:val="24"/>
        </w:rPr>
        <w:t xml:space="preserve"> </w:t>
      </w:r>
      <w:r w:rsidRPr="009F528F">
        <w:rPr>
          <w:rFonts w:eastAsia="Calibri" w:cstheme="minorHAnsi"/>
          <w:w w:val="105"/>
          <w:sz w:val="24"/>
          <w:szCs w:val="24"/>
        </w:rPr>
        <w:t>Department</w:t>
      </w:r>
      <w:r w:rsidRPr="009F528F">
        <w:rPr>
          <w:rFonts w:eastAsia="Calibri" w:cstheme="minorHAnsi"/>
          <w:spacing w:val="40"/>
          <w:w w:val="105"/>
          <w:sz w:val="24"/>
          <w:szCs w:val="24"/>
        </w:rPr>
        <w:t xml:space="preserve"> </w:t>
      </w:r>
      <w:r w:rsidRPr="009F528F">
        <w:rPr>
          <w:rFonts w:eastAsia="Calibri" w:cstheme="minorHAnsi"/>
          <w:w w:val="105"/>
          <w:sz w:val="24"/>
          <w:szCs w:val="24"/>
        </w:rPr>
        <w:t>may impose</w:t>
      </w:r>
      <w:r w:rsidRPr="009F528F">
        <w:rPr>
          <w:rFonts w:eastAsia="Calibri" w:cstheme="minorHAnsi"/>
          <w:spacing w:val="40"/>
          <w:w w:val="105"/>
          <w:sz w:val="24"/>
          <w:szCs w:val="24"/>
        </w:rPr>
        <w:t xml:space="preserve"> </w:t>
      </w:r>
      <w:r w:rsidRPr="009F528F">
        <w:rPr>
          <w:rFonts w:eastAsia="Calibri" w:cstheme="minorHAnsi"/>
          <w:w w:val="105"/>
          <w:sz w:val="24"/>
          <w:szCs w:val="24"/>
        </w:rPr>
        <w:t>sanctions</w:t>
      </w:r>
      <w:r w:rsidRPr="009F528F">
        <w:rPr>
          <w:rFonts w:eastAsia="Calibri" w:cstheme="minorHAnsi"/>
          <w:spacing w:val="40"/>
          <w:w w:val="105"/>
          <w:sz w:val="24"/>
          <w:szCs w:val="24"/>
        </w:rPr>
        <w:t xml:space="preserve"> </w:t>
      </w:r>
      <w:r w:rsidRPr="009F528F">
        <w:rPr>
          <w:rFonts w:eastAsia="Calibri" w:cstheme="minorHAnsi"/>
          <w:w w:val="105"/>
          <w:sz w:val="24"/>
          <w:szCs w:val="24"/>
        </w:rPr>
        <w:t>as provided</w:t>
      </w:r>
      <w:r w:rsidRPr="009F528F">
        <w:rPr>
          <w:rFonts w:eastAsia="Calibri" w:cstheme="minorHAnsi"/>
          <w:spacing w:val="40"/>
          <w:w w:val="105"/>
          <w:sz w:val="24"/>
          <w:szCs w:val="24"/>
        </w:rPr>
        <w:t xml:space="preserve"> </w:t>
      </w:r>
      <w:r w:rsidRPr="009F528F">
        <w:rPr>
          <w:rFonts w:eastAsia="Calibri" w:cstheme="minorHAnsi"/>
          <w:w w:val="105"/>
          <w:sz w:val="24"/>
          <w:szCs w:val="24"/>
        </w:rPr>
        <w:t>for under</w:t>
      </w:r>
      <w:r w:rsidRPr="009F528F">
        <w:rPr>
          <w:rFonts w:eastAsia="Calibri" w:cstheme="minorHAnsi"/>
          <w:spacing w:val="40"/>
          <w:w w:val="105"/>
          <w:sz w:val="24"/>
          <w:szCs w:val="24"/>
        </w:rPr>
        <w:t xml:space="preserve"> </w:t>
      </w:r>
      <w:r w:rsidRPr="009F528F">
        <w:rPr>
          <w:rFonts w:eastAsia="Calibri" w:cstheme="minorHAnsi"/>
          <w:w w:val="105"/>
          <w:sz w:val="24"/>
          <w:szCs w:val="24"/>
        </w:rPr>
        <w:t>Part 26 and</w:t>
      </w:r>
      <w:r w:rsidRPr="009F528F">
        <w:rPr>
          <w:rFonts w:eastAsia="Calibri" w:cstheme="minorHAnsi"/>
          <w:spacing w:val="29"/>
          <w:w w:val="105"/>
          <w:sz w:val="24"/>
          <w:szCs w:val="24"/>
        </w:rPr>
        <w:t xml:space="preserve"> </w:t>
      </w:r>
      <w:r w:rsidRPr="009F528F">
        <w:rPr>
          <w:rFonts w:eastAsia="Calibri" w:cstheme="minorHAnsi"/>
          <w:w w:val="105"/>
          <w:sz w:val="24"/>
          <w:szCs w:val="24"/>
        </w:rPr>
        <w:t>may, in appropriate</w:t>
      </w:r>
      <w:r w:rsidRPr="009F528F">
        <w:rPr>
          <w:rFonts w:eastAsia="Calibri" w:cstheme="minorHAnsi"/>
          <w:spacing w:val="40"/>
          <w:w w:val="105"/>
          <w:sz w:val="24"/>
          <w:szCs w:val="24"/>
        </w:rPr>
        <w:t xml:space="preserve"> </w:t>
      </w:r>
      <w:r w:rsidRPr="009F528F">
        <w:rPr>
          <w:rFonts w:eastAsia="Calibri" w:cstheme="minorHAnsi"/>
          <w:w w:val="105"/>
          <w:sz w:val="24"/>
          <w:szCs w:val="24"/>
        </w:rPr>
        <w:t>cases,</w:t>
      </w:r>
      <w:r w:rsidRPr="009F528F">
        <w:rPr>
          <w:rFonts w:eastAsia="Calibri" w:cstheme="minorHAnsi"/>
          <w:spacing w:val="32"/>
          <w:w w:val="105"/>
          <w:sz w:val="24"/>
          <w:szCs w:val="24"/>
        </w:rPr>
        <w:t xml:space="preserve"> </w:t>
      </w:r>
      <w:r w:rsidRPr="009F528F">
        <w:rPr>
          <w:rFonts w:eastAsia="Calibri" w:cstheme="minorHAnsi"/>
          <w:w w:val="105"/>
          <w:sz w:val="24"/>
          <w:szCs w:val="24"/>
        </w:rPr>
        <w:t>refer the</w:t>
      </w:r>
      <w:r w:rsidRPr="009F528F">
        <w:rPr>
          <w:rFonts w:eastAsia="Calibri" w:cstheme="minorHAnsi"/>
          <w:spacing w:val="28"/>
          <w:w w:val="105"/>
          <w:sz w:val="24"/>
          <w:szCs w:val="24"/>
        </w:rPr>
        <w:t xml:space="preserve"> </w:t>
      </w:r>
      <w:r w:rsidRPr="009F528F">
        <w:rPr>
          <w:rFonts w:eastAsia="Calibri" w:cstheme="minorHAnsi"/>
          <w:w w:val="105"/>
          <w:sz w:val="24"/>
          <w:szCs w:val="24"/>
        </w:rPr>
        <w:t>matter</w:t>
      </w:r>
      <w:r w:rsidRPr="009F528F">
        <w:rPr>
          <w:rFonts w:eastAsia="Calibri" w:cstheme="minorHAnsi"/>
          <w:spacing w:val="20"/>
          <w:w w:val="105"/>
          <w:sz w:val="24"/>
          <w:szCs w:val="24"/>
        </w:rPr>
        <w:t xml:space="preserve"> </w:t>
      </w:r>
      <w:r w:rsidRPr="009F528F">
        <w:rPr>
          <w:rFonts w:eastAsia="Calibri" w:cstheme="minorHAnsi"/>
          <w:w w:val="105"/>
          <w:sz w:val="24"/>
          <w:szCs w:val="24"/>
        </w:rPr>
        <w:t>for</w:t>
      </w:r>
      <w:r w:rsidRPr="009F528F">
        <w:rPr>
          <w:rFonts w:eastAsia="Calibri" w:cstheme="minorHAnsi"/>
          <w:spacing w:val="20"/>
          <w:w w:val="105"/>
          <w:sz w:val="24"/>
          <w:szCs w:val="24"/>
        </w:rPr>
        <w:t xml:space="preserve"> </w:t>
      </w:r>
      <w:r w:rsidRPr="009F528F">
        <w:rPr>
          <w:rFonts w:eastAsia="Calibri" w:cstheme="minorHAnsi"/>
          <w:w w:val="105"/>
          <w:sz w:val="24"/>
          <w:szCs w:val="24"/>
        </w:rPr>
        <w:t>enforcement</w:t>
      </w:r>
      <w:r w:rsidRPr="009F528F">
        <w:rPr>
          <w:rFonts w:eastAsia="Calibri" w:cstheme="minorHAnsi"/>
          <w:spacing w:val="40"/>
          <w:w w:val="105"/>
          <w:sz w:val="24"/>
          <w:szCs w:val="24"/>
        </w:rPr>
        <w:t xml:space="preserve"> </w:t>
      </w:r>
      <w:r w:rsidRPr="009F528F">
        <w:rPr>
          <w:rFonts w:eastAsia="Calibri" w:cstheme="minorHAnsi"/>
          <w:w w:val="105"/>
          <w:sz w:val="24"/>
          <w:szCs w:val="24"/>
        </w:rPr>
        <w:t>under</w:t>
      </w:r>
      <w:r w:rsidRPr="009F528F">
        <w:rPr>
          <w:rFonts w:eastAsia="Calibri" w:cstheme="minorHAnsi"/>
          <w:spacing w:val="20"/>
          <w:w w:val="105"/>
          <w:sz w:val="24"/>
          <w:szCs w:val="24"/>
        </w:rPr>
        <w:t xml:space="preserve"> </w:t>
      </w:r>
      <w:r w:rsidRPr="009F528F">
        <w:rPr>
          <w:rFonts w:eastAsia="Calibri" w:cstheme="minorHAnsi"/>
          <w:w w:val="105"/>
          <w:sz w:val="24"/>
          <w:szCs w:val="24"/>
        </w:rPr>
        <w:t xml:space="preserve">18 </w:t>
      </w:r>
      <w:r w:rsidRPr="009F528F">
        <w:rPr>
          <w:rFonts w:eastAsia="Calibri" w:cstheme="minorHAnsi"/>
          <w:w w:val="105"/>
          <w:sz w:val="24"/>
          <w:szCs w:val="24"/>
        </w:rPr>
        <w:lastRenderedPageBreak/>
        <w:t>U.S.C. 1001 and/or</w:t>
      </w:r>
      <w:r w:rsidRPr="009F528F">
        <w:rPr>
          <w:rFonts w:eastAsia="Calibri" w:cstheme="minorHAnsi"/>
          <w:spacing w:val="37"/>
          <w:w w:val="105"/>
          <w:sz w:val="24"/>
          <w:szCs w:val="24"/>
        </w:rPr>
        <w:t xml:space="preserve"> </w:t>
      </w:r>
      <w:r w:rsidRPr="009F528F">
        <w:rPr>
          <w:rFonts w:eastAsia="Calibri" w:cstheme="minorHAnsi"/>
          <w:w w:val="105"/>
          <w:sz w:val="24"/>
          <w:szCs w:val="24"/>
        </w:rPr>
        <w:t>the</w:t>
      </w:r>
      <w:r w:rsidRPr="009F528F">
        <w:rPr>
          <w:rFonts w:eastAsia="Calibri" w:cstheme="minorHAnsi"/>
          <w:spacing w:val="28"/>
          <w:w w:val="105"/>
          <w:sz w:val="24"/>
          <w:szCs w:val="24"/>
        </w:rPr>
        <w:t xml:space="preserve"> </w:t>
      </w:r>
      <w:r w:rsidRPr="009F528F">
        <w:rPr>
          <w:rFonts w:eastAsia="Calibri" w:cstheme="minorHAnsi"/>
          <w:w w:val="105"/>
          <w:sz w:val="24"/>
          <w:szCs w:val="24"/>
        </w:rPr>
        <w:t>Program</w:t>
      </w:r>
      <w:r w:rsidRPr="009F528F">
        <w:rPr>
          <w:rFonts w:eastAsia="Calibri" w:cstheme="minorHAnsi"/>
          <w:spacing w:val="25"/>
          <w:w w:val="105"/>
          <w:sz w:val="24"/>
          <w:szCs w:val="24"/>
        </w:rPr>
        <w:t xml:space="preserve"> </w:t>
      </w:r>
      <w:r w:rsidRPr="009F528F">
        <w:rPr>
          <w:rFonts w:eastAsia="Calibri" w:cstheme="minorHAnsi"/>
          <w:w w:val="105"/>
          <w:sz w:val="24"/>
          <w:szCs w:val="24"/>
        </w:rPr>
        <w:t>Fraud</w:t>
      </w:r>
      <w:r w:rsidRPr="009F528F">
        <w:rPr>
          <w:rFonts w:eastAsia="Calibri" w:cstheme="minorHAnsi"/>
          <w:spacing w:val="38"/>
          <w:w w:val="105"/>
          <w:sz w:val="24"/>
          <w:szCs w:val="24"/>
        </w:rPr>
        <w:t xml:space="preserve"> </w:t>
      </w:r>
      <w:r w:rsidRPr="009F528F">
        <w:rPr>
          <w:rFonts w:eastAsia="Calibri" w:cstheme="minorHAnsi"/>
          <w:w w:val="105"/>
          <w:sz w:val="24"/>
          <w:szCs w:val="24"/>
        </w:rPr>
        <w:t>Civil Remedies</w:t>
      </w:r>
      <w:r w:rsidRPr="009F528F">
        <w:rPr>
          <w:rFonts w:eastAsia="Calibri" w:cstheme="minorHAnsi"/>
          <w:spacing w:val="40"/>
          <w:w w:val="105"/>
          <w:sz w:val="24"/>
          <w:szCs w:val="24"/>
        </w:rPr>
        <w:t xml:space="preserve"> </w:t>
      </w:r>
      <w:r w:rsidRPr="009F528F">
        <w:rPr>
          <w:rFonts w:eastAsia="Calibri" w:cstheme="minorHAnsi"/>
          <w:w w:val="105"/>
          <w:sz w:val="24"/>
          <w:szCs w:val="24"/>
        </w:rPr>
        <w:t>Act of 1986</w:t>
      </w:r>
      <w:r w:rsidRPr="009F528F">
        <w:rPr>
          <w:rFonts w:eastAsia="Calibri" w:cstheme="minorHAnsi"/>
          <w:spacing w:val="40"/>
          <w:w w:val="105"/>
          <w:sz w:val="24"/>
          <w:szCs w:val="24"/>
        </w:rPr>
        <w:t xml:space="preserve"> </w:t>
      </w:r>
      <w:r w:rsidRPr="009F528F">
        <w:rPr>
          <w:rFonts w:eastAsia="Calibri" w:cstheme="minorHAnsi"/>
          <w:w w:val="105"/>
          <w:sz w:val="24"/>
          <w:szCs w:val="24"/>
        </w:rPr>
        <w:t>(31 U.S.C.</w:t>
      </w:r>
      <w:r w:rsidRPr="009F528F">
        <w:rPr>
          <w:rFonts w:eastAsia="Calibri" w:cstheme="minorHAnsi"/>
          <w:spacing w:val="40"/>
          <w:w w:val="105"/>
          <w:sz w:val="24"/>
          <w:szCs w:val="24"/>
        </w:rPr>
        <w:t xml:space="preserve"> </w:t>
      </w:r>
      <w:r w:rsidRPr="009F528F">
        <w:rPr>
          <w:rFonts w:eastAsia="Calibri" w:cstheme="minorHAnsi"/>
          <w:w w:val="105"/>
          <w:sz w:val="24"/>
          <w:szCs w:val="24"/>
        </w:rPr>
        <w:t>3801 et seq.).</w:t>
      </w:r>
    </w:p>
    <w:p w14:paraId="1C18906E" w14:textId="77777777" w:rsidR="002E4A4F" w:rsidRPr="009F528F" w:rsidRDefault="002E4A4F" w:rsidP="009F528F">
      <w:pPr>
        <w:widowControl w:val="0"/>
        <w:autoSpaceDE w:val="0"/>
        <w:autoSpaceDN w:val="0"/>
        <w:spacing w:after="0" w:line="240" w:lineRule="auto"/>
        <w:ind w:right="565"/>
        <w:rPr>
          <w:rFonts w:eastAsia="Calibri" w:cstheme="minorHAnsi"/>
          <w:sz w:val="24"/>
          <w:szCs w:val="24"/>
        </w:rPr>
      </w:pPr>
    </w:p>
    <w:p w14:paraId="7974E7CC" w14:textId="77777777" w:rsidR="004D5C60" w:rsidRPr="009F528F" w:rsidRDefault="004D5C60" w:rsidP="009F528F">
      <w:pPr>
        <w:widowControl w:val="0"/>
        <w:autoSpaceDE w:val="0"/>
        <w:autoSpaceDN w:val="0"/>
        <w:spacing w:after="0" w:line="240" w:lineRule="auto"/>
        <w:rPr>
          <w:rFonts w:eastAsia="Calibri" w:cstheme="minorHAnsi"/>
          <w:sz w:val="24"/>
          <w:szCs w:val="24"/>
        </w:rPr>
      </w:pPr>
    </w:p>
    <w:p w14:paraId="14ED828F" w14:textId="77777777" w:rsidR="004D5C60" w:rsidRPr="009F528F" w:rsidRDefault="004D5C60" w:rsidP="009F528F">
      <w:pPr>
        <w:widowControl w:val="0"/>
        <w:numPr>
          <w:ilvl w:val="0"/>
          <w:numId w:val="19"/>
        </w:numPr>
        <w:tabs>
          <w:tab w:val="left" w:pos="949"/>
          <w:tab w:val="left" w:pos="951"/>
        </w:tabs>
        <w:autoSpaceDE w:val="0"/>
        <w:autoSpaceDN w:val="0"/>
        <w:spacing w:after="0" w:line="240" w:lineRule="auto"/>
        <w:ind w:left="951" w:right="1286"/>
        <w:rPr>
          <w:rFonts w:eastAsia="Calibri" w:cstheme="minorHAnsi"/>
          <w:sz w:val="24"/>
          <w:szCs w:val="24"/>
        </w:rPr>
      </w:pPr>
      <w:r w:rsidRPr="009F528F">
        <w:rPr>
          <w:rFonts w:eastAsia="Calibri" w:cstheme="minorHAnsi"/>
          <w:w w:val="110"/>
          <w:sz w:val="24"/>
          <w:szCs w:val="24"/>
        </w:rPr>
        <w:t>Each contract you</w:t>
      </w:r>
      <w:r w:rsidRPr="009F528F">
        <w:rPr>
          <w:rFonts w:eastAsia="Calibri" w:cstheme="minorHAnsi"/>
          <w:spacing w:val="-1"/>
          <w:w w:val="110"/>
          <w:sz w:val="24"/>
          <w:szCs w:val="24"/>
        </w:rPr>
        <w:t xml:space="preserve"> </w:t>
      </w:r>
      <w:r w:rsidRPr="009F528F">
        <w:rPr>
          <w:rFonts w:eastAsia="Calibri" w:cstheme="minorHAnsi"/>
          <w:w w:val="110"/>
          <w:sz w:val="24"/>
          <w:szCs w:val="24"/>
        </w:rPr>
        <w:t>sign with a</w:t>
      </w:r>
      <w:r w:rsidRPr="009F528F">
        <w:rPr>
          <w:rFonts w:eastAsia="Calibri" w:cstheme="minorHAnsi"/>
          <w:spacing w:val="-9"/>
          <w:w w:val="110"/>
          <w:sz w:val="24"/>
          <w:szCs w:val="24"/>
        </w:rPr>
        <w:t xml:space="preserve"> </w:t>
      </w:r>
      <w:r w:rsidRPr="009F528F">
        <w:rPr>
          <w:rFonts w:eastAsia="Calibri" w:cstheme="minorHAnsi"/>
          <w:w w:val="110"/>
          <w:sz w:val="24"/>
          <w:szCs w:val="24"/>
        </w:rPr>
        <w:t>contractor (and</w:t>
      </w:r>
      <w:r w:rsidRPr="009F528F">
        <w:rPr>
          <w:rFonts w:eastAsia="Calibri" w:cstheme="minorHAnsi"/>
          <w:spacing w:val="-1"/>
          <w:w w:val="110"/>
          <w:sz w:val="24"/>
          <w:szCs w:val="24"/>
        </w:rPr>
        <w:t xml:space="preserve"> </w:t>
      </w:r>
      <w:r w:rsidRPr="009F528F">
        <w:rPr>
          <w:rFonts w:eastAsia="Calibri" w:cstheme="minorHAnsi"/>
          <w:w w:val="110"/>
          <w:sz w:val="24"/>
          <w:szCs w:val="24"/>
        </w:rPr>
        <w:t>each</w:t>
      </w:r>
      <w:r w:rsidRPr="009F528F">
        <w:rPr>
          <w:rFonts w:eastAsia="Calibri" w:cstheme="minorHAnsi"/>
          <w:spacing w:val="-12"/>
          <w:w w:val="110"/>
          <w:sz w:val="24"/>
          <w:szCs w:val="24"/>
        </w:rPr>
        <w:t xml:space="preserve"> </w:t>
      </w:r>
      <w:r w:rsidRPr="009F528F">
        <w:rPr>
          <w:rFonts w:eastAsia="Calibri" w:cstheme="minorHAnsi"/>
          <w:w w:val="110"/>
          <w:sz w:val="24"/>
          <w:szCs w:val="24"/>
        </w:rPr>
        <w:t>subcontract</w:t>
      </w:r>
      <w:r w:rsidRPr="009F528F">
        <w:rPr>
          <w:rFonts w:eastAsia="Calibri" w:cstheme="minorHAnsi"/>
          <w:spacing w:val="26"/>
          <w:w w:val="110"/>
          <w:sz w:val="24"/>
          <w:szCs w:val="24"/>
        </w:rPr>
        <w:t xml:space="preserve"> </w:t>
      </w:r>
      <w:r w:rsidRPr="009F528F">
        <w:rPr>
          <w:rFonts w:eastAsia="Calibri" w:cstheme="minorHAnsi"/>
          <w:w w:val="110"/>
          <w:sz w:val="24"/>
          <w:szCs w:val="24"/>
        </w:rPr>
        <w:t>the</w:t>
      </w:r>
      <w:r w:rsidRPr="009F528F">
        <w:rPr>
          <w:rFonts w:eastAsia="Calibri" w:cstheme="minorHAnsi"/>
          <w:spacing w:val="-9"/>
          <w:w w:val="110"/>
          <w:sz w:val="24"/>
          <w:szCs w:val="24"/>
        </w:rPr>
        <w:t xml:space="preserve"> </w:t>
      </w:r>
      <w:r w:rsidRPr="009F528F">
        <w:rPr>
          <w:rFonts w:eastAsia="Calibri" w:cstheme="minorHAnsi"/>
          <w:w w:val="110"/>
          <w:sz w:val="24"/>
          <w:szCs w:val="24"/>
        </w:rPr>
        <w:t>prime</w:t>
      </w:r>
      <w:r w:rsidRPr="009F528F">
        <w:rPr>
          <w:rFonts w:eastAsia="Calibri" w:cstheme="minorHAnsi"/>
          <w:spacing w:val="16"/>
          <w:w w:val="110"/>
          <w:sz w:val="24"/>
          <w:szCs w:val="24"/>
        </w:rPr>
        <w:t xml:space="preserve"> </w:t>
      </w:r>
      <w:r w:rsidRPr="009F528F">
        <w:rPr>
          <w:rFonts w:eastAsia="Calibri" w:cstheme="minorHAnsi"/>
          <w:w w:val="110"/>
          <w:sz w:val="24"/>
          <w:szCs w:val="24"/>
        </w:rPr>
        <w:t>contractor signs with a subcontractor)</w:t>
      </w:r>
      <w:r w:rsidRPr="009F528F">
        <w:rPr>
          <w:rFonts w:eastAsia="Calibri" w:cstheme="minorHAnsi"/>
          <w:spacing w:val="40"/>
          <w:w w:val="110"/>
          <w:sz w:val="24"/>
          <w:szCs w:val="24"/>
        </w:rPr>
        <w:t xml:space="preserve"> </w:t>
      </w:r>
      <w:r w:rsidRPr="009F528F">
        <w:rPr>
          <w:rFonts w:eastAsia="Calibri" w:cstheme="minorHAnsi"/>
          <w:w w:val="110"/>
          <w:sz w:val="24"/>
          <w:szCs w:val="24"/>
        </w:rPr>
        <w:t>must include</w:t>
      </w:r>
      <w:r w:rsidRPr="009F528F">
        <w:rPr>
          <w:rFonts w:eastAsia="Calibri" w:cstheme="minorHAnsi"/>
          <w:spacing w:val="39"/>
          <w:w w:val="110"/>
          <w:sz w:val="24"/>
          <w:szCs w:val="24"/>
        </w:rPr>
        <w:t xml:space="preserve"> </w:t>
      </w:r>
      <w:r w:rsidRPr="009F528F">
        <w:rPr>
          <w:rFonts w:eastAsia="Calibri" w:cstheme="minorHAnsi"/>
          <w:w w:val="110"/>
          <w:sz w:val="24"/>
          <w:szCs w:val="24"/>
        </w:rPr>
        <w:t>the following</w:t>
      </w:r>
      <w:r w:rsidRPr="009F528F">
        <w:rPr>
          <w:rFonts w:eastAsia="Calibri" w:cstheme="minorHAnsi"/>
          <w:spacing w:val="40"/>
          <w:w w:val="110"/>
          <w:sz w:val="24"/>
          <w:szCs w:val="24"/>
        </w:rPr>
        <w:t xml:space="preserve"> </w:t>
      </w:r>
      <w:r w:rsidRPr="009F528F">
        <w:rPr>
          <w:rFonts w:eastAsia="Calibri" w:cstheme="minorHAnsi"/>
          <w:w w:val="110"/>
          <w:sz w:val="24"/>
          <w:szCs w:val="24"/>
        </w:rPr>
        <w:t>assurance:</w:t>
      </w:r>
    </w:p>
    <w:p w14:paraId="76B66EC1" w14:textId="77777777" w:rsidR="004D5C60" w:rsidRPr="009F528F" w:rsidRDefault="004D5C60" w:rsidP="009F528F">
      <w:pPr>
        <w:widowControl w:val="0"/>
        <w:autoSpaceDE w:val="0"/>
        <w:autoSpaceDN w:val="0"/>
        <w:spacing w:after="0" w:line="240" w:lineRule="auto"/>
        <w:rPr>
          <w:rFonts w:eastAsia="Calibri" w:cstheme="minorHAnsi"/>
          <w:sz w:val="24"/>
          <w:szCs w:val="24"/>
        </w:rPr>
      </w:pPr>
    </w:p>
    <w:p w14:paraId="4FC3D4E7" w14:textId="77777777" w:rsidR="004D5C60" w:rsidRDefault="004D5C60" w:rsidP="009F528F">
      <w:pPr>
        <w:widowControl w:val="0"/>
        <w:autoSpaceDE w:val="0"/>
        <w:autoSpaceDN w:val="0"/>
        <w:spacing w:after="0" w:line="240" w:lineRule="auto"/>
        <w:ind w:right="654"/>
        <w:rPr>
          <w:rFonts w:eastAsia="Calibri" w:cstheme="minorHAnsi"/>
          <w:w w:val="110"/>
          <w:sz w:val="24"/>
          <w:szCs w:val="24"/>
        </w:rPr>
      </w:pPr>
      <w:r w:rsidRPr="009F528F">
        <w:rPr>
          <w:rFonts w:eastAsia="Calibri" w:cstheme="minorHAnsi"/>
          <w:w w:val="110"/>
          <w:sz w:val="24"/>
          <w:szCs w:val="24"/>
        </w:rPr>
        <w:t>The</w:t>
      </w:r>
      <w:r w:rsidRPr="009F528F">
        <w:rPr>
          <w:rFonts w:eastAsia="Calibri" w:cstheme="minorHAnsi"/>
          <w:spacing w:val="-12"/>
          <w:w w:val="110"/>
          <w:sz w:val="24"/>
          <w:szCs w:val="24"/>
        </w:rPr>
        <w:t xml:space="preserve"> </w:t>
      </w:r>
      <w:r w:rsidRPr="009F528F">
        <w:rPr>
          <w:rFonts w:eastAsia="Calibri" w:cstheme="minorHAnsi"/>
          <w:w w:val="110"/>
          <w:sz w:val="24"/>
          <w:szCs w:val="24"/>
        </w:rPr>
        <w:t>contractor</w:t>
      </w:r>
      <w:r w:rsidRPr="009F528F">
        <w:rPr>
          <w:rFonts w:eastAsia="Calibri" w:cstheme="minorHAnsi"/>
          <w:spacing w:val="21"/>
          <w:w w:val="110"/>
          <w:sz w:val="24"/>
          <w:szCs w:val="24"/>
        </w:rPr>
        <w:t xml:space="preserve"> </w:t>
      </w:r>
      <w:r w:rsidRPr="009F528F">
        <w:rPr>
          <w:rFonts w:eastAsia="Calibri" w:cstheme="minorHAnsi"/>
          <w:w w:val="110"/>
          <w:sz w:val="24"/>
          <w:szCs w:val="24"/>
        </w:rPr>
        <w:t>shall</w:t>
      </w:r>
      <w:r w:rsidRPr="009F528F">
        <w:rPr>
          <w:rFonts w:eastAsia="Calibri" w:cstheme="minorHAnsi"/>
          <w:spacing w:val="-3"/>
          <w:w w:val="110"/>
          <w:sz w:val="24"/>
          <w:szCs w:val="24"/>
        </w:rPr>
        <w:t xml:space="preserve"> </w:t>
      </w:r>
      <w:r w:rsidRPr="009F528F">
        <w:rPr>
          <w:rFonts w:eastAsia="Calibri" w:cstheme="minorHAnsi"/>
          <w:w w:val="110"/>
          <w:sz w:val="24"/>
          <w:szCs w:val="24"/>
        </w:rPr>
        <w:t>carry out</w:t>
      </w:r>
      <w:r w:rsidRPr="009F528F">
        <w:rPr>
          <w:rFonts w:eastAsia="Calibri" w:cstheme="minorHAnsi"/>
          <w:spacing w:val="-1"/>
          <w:w w:val="110"/>
          <w:sz w:val="24"/>
          <w:szCs w:val="24"/>
        </w:rPr>
        <w:t xml:space="preserve"> </w:t>
      </w:r>
      <w:r w:rsidRPr="009F528F">
        <w:rPr>
          <w:rFonts w:eastAsia="Calibri" w:cstheme="minorHAnsi"/>
          <w:w w:val="110"/>
          <w:sz w:val="24"/>
          <w:szCs w:val="24"/>
        </w:rPr>
        <w:t>applicable</w:t>
      </w:r>
      <w:r w:rsidRPr="009F528F">
        <w:rPr>
          <w:rFonts w:eastAsia="Calibri" w:cstheme="minorHAnsi"/>
          <w:spacing w:val="27"/>
          <w:w w:val="110"/>
          <w:sz w:val="24"/>
          <w:szCs w:val="24"/>
        </w:rPr>
        <w:t xml:space="preserve"> </w:t>
      </w:r>
      <w:r w:rsidRPr="009F528F">
        <w:rPr>
          <w:rFonts w:eastAsia="Calibri" w:cstheme="minorHAnsi"/>
          <w:w w:val="110"/>
          <w:sz w:val="24"/>
          <w:szCs w:val="24"/>
        </w:rPr>
        <w:t>requirements</w:t>
      </w:r>
      <w:r w:rsidRPr="009F528F">
        <w:rPr>
          <w:rFonts w:eastAsia="Calibri" w:cstheme="minorHAnsi"/>
          <w:spacing w:val="22"/>
          <w:w w:val="110"/>
          <w:sz w:val="24"/>
          <w:szCs w:val="24"/>
        </w:rPr>
        <w:t xml:space="preserve"> </w:t>
      </w:r>
      <w:r w:rsidRPr="009F528F">
        <w:rPr>
          <w:rFonts w:eastAsia="Calibri" w:cstheme="minorHAnsi"/>
          <w:w w:val="110"/>
          <w:sz w:val="24"/>
          <w:szCs w:val="24"/>
        </w:rPr>
        <w:t>of</w:t>
      </w:r>
      <w:r w:rsidRPr="009F528F">
        <w:rPr>
          <w:rFonts w:eastAsia="Calibri" w:cstheme="minorHAnsi"/>
          <w:spacing w:val="-10"/>
          <w:w w:val="110"/>
          <w:sz w:val="24"/>
          <w:szCs w:val="24"/>
        </w:rPr>
        <w:t xml:space="preserve"> </w:t>
      </w:r>
      <w:r w:rsidRPr="009F528F">
        <w:rPr>
          <w:rFonts w:eastAsia="Calibri" w:cstheme="minorHAnsi"/>
          <w:w w:val="110"/>
          <w:sz w:val="24"/>
          <w:szCs w:val="24"/>
        </w:rPr>
        <w:t>49</w:t>
      </w:r>
      <w:r w:rsidRPr="009F528F">
        <w:rPr>
          <w:rFonts w:eastAsia="Calibri" w:cstheme="minorHAnsi"/>
          <w:spacing w:val="-10"/>
          <w:w w:val="110"/>
          <w:sz w:val="24"/>
          <w:szCs w:val="24"/>
        </w:rPr>
        <w:t xml:space="preserve"> </w:t>
      </w:r>
      <w:r w:rsidRPr="009F528F">
        <w:rPr>
          <w:rFonts w:eastAsia="Calibri" w:cstheme="minorHAnsi"/>
          <w:w w:val="110"/>
          <w:sz w:val="24"/>
          <w:szCs w:val="24"/>
        </w:rPr>
        <w:t>CFR</w:t>
      </w:r>
      <w:r w:rsidRPr="009F528F">
        <w:rPr>
          <w:rFonts w:eastAsia="Calibri" w:cstheme="minorHAnsi"/>
          <w:spacing w:val="-10"/>
          <w:w w:val="110"/>
          <w:sz w:val="24"/>
          <w:szCs w:val="24"/>
        </w:rPr>
        <w:t xml:space="preserve"> </w:t>
      </w:r>
      <w:r w:rsidRPr="009F528F">
        <w:rPr>
          <w:rFonts w:eastAsia="Calibri" w:cstheme="minorHAnsi"/>
          <w:w w:val="110"/>
          <w:sz w:val="24"/>
          <w:szCs w:val="24"/>
        </w:rPr>
        <w:t>Part</w:t>
      </w:r>
      <w:r w:rsidRPr="009F528F">
        <w:rPr>
          <w:rFonts w:eastAsia="Calibri" w:cstheme="minorHAnsi"/>
          <w:spacing w:val="-12"/>
          <w:w w:val="110"/>
          <w:sz w:val="24"/>
          <w:szCs w:val="24"/>
        </w:rPr>
        <w:t xml:space="preserve"> </w:t>
      </w:r>
      <w:r w:rsidRPr="009F528F">
        <w:rPr>
          <w:rFonts w:eastAsia="Calibri" w:cstheme="minorHAnsi"/>
          <w:w w:val="110"/>
          <w:sz w:val="24"/>
          <w:szCs w:val="24"/>
        </w:rPr>
        <w:t>26</w:t>
      </w:r>
      <w:r w:rsidRPr="009F528F">
        <w:rPr>
          <w:rFonts w:eastAsia="Calibri" w:cstheme="minorHAnsi"/>
          <w:spacing w:val="-10"/>
          <w:w w:val="110"/>
          <w:sz w:val="24"/>
          <w:szCs w:val="24"/>
        </w:rPr>
        <w:t xml:space="preserve"> </w:t>
      </w:r>
      <w:r w:rsidRPr="009F528F">
        <w:rPr>
          <w:rFonts w:eastAsia="Calibri" w:cstheme="minorHAnsi"/>
          <w:w w:val="110"/>
          <w:sz w:val="24"/>
          <w:szCs w:val="24"/>
        </w:rPr>
        <w:t>in</w:t>
      </w:r>
      <w:r w:rsidRPr="009F528F">
        <w:rPr>
          <w:rFonts w:eastAsia="Calibri" w:cstheme="minorHAnsi"/>
          <w:spacing w:val="-12"/>
          <w:w w:val="110"/>
          <w:sz w:val="24"/>
          <w:szCs w:val="24"/>
        </w:rPr>
        <w:t xml:space="preserve"> </w:t>
      </w:r>
      <w:r w:rsidRPr="009F528F">
        <w:rPr>
          <w:rFonts w:eastAsia="Calibri" w:cstheme="minorHAnsi"/>
          <w:w w:val="110"/>
          <w:sz w:val="24"/>
          <w:szCs w:val="24"/>
        </w:rPr>
        <w:t>the award</w:t>
      </w:r>
      <w:r w:rsidRPr="009F528F">
        <w:rPr>
          <w:rFonts w:eastAsia="Calibri" w:cstheme="minorHAnsi"/>
          <w:spacing w:val="-2"/>
          <w:w w:val="110"/>
          <w:sz w:val="24"/>
          <w:szCs w:val="24"/>
        </w:rPr>
        <w:t xml:space="preserve"> </w:t>
      </w:r>
      <w:r w:rsidRPr="009F528F">
        <w:rPr>
          <w:rFonts w:eastAsia="Calibri" w:cstheme="minorHAnsi"/>
          <w:w w:val="110"/>
          <w:sz w:val="24"/>
          <w:szCs w:val="24"/>
        </w:rPr>
        <w:t>and</w:t>
      </w:r>
      <w:r w:rsidRPr="009F528F">
        <w:rPr>
          <w:rFonts w:eastAsia="Calibri" w:cstheme="minorHAnsi"/>
          <w:spacing w:val="-2"/>
          <w:w w:val="110"/>
          <w:sz w:val="24"/>
          <w:szCs w:val="24"/>
        </w:rPr>
        <w:t xml:space="preserve"> </w:t>
      </w:r>
      <w:r w:rsidRPr="009F528F">
        <w:rPr>
          <w:rFonts w:eastAsia="Calibri" w:cstheme="minorHAnsi"/>
          <w:w w:val="110"/>
          <w:sz w:val="24"/>
          <w:szCs w:val="24"/>
        </w:rPr>
        <w:t>administration of</w:t>
      </w:r>
      <w:r w:rsidRPr="009F528F">
        <w:rPr>
          <w:rFonts w:eastAsia="Calibri" w:cstheme="minorHAnsi"/>
          <w:spacing w:val="-12"/>
          <w:w w:val="110"/>
          <w:sz w:val="24"/>
          <w:szCs w:val="24"/>
        </w:rPr>
        <w:t xml:space="preserve"> </w:t>
      </w:r>
      <w:r w:rsidRPr="009F528F">
        <w:rPr>
          <w:rFonts w:eastAsia="Calibri" w:cstheme="minorHAnsi"/>
          <w:w w:val="110"/>
          <w:sz w:val="24"/>
          <w:szCs w:val="24"/>
        </w:rPr>
        <w:t>DOT-assisted</w:t>
      </w:r>
      <w:r w:rsidRPr="009F528F">
        <w:rPr>
          <w:rFonts w:eastAsia="Calibri" w:cstheme="minorHAnsi"/>
          <w:spacing w:val="21"/>
          <w:w w:val="110"/>
          <w:sz w:val="24"/>
          <w:szCs w:val="24"/>
        </w:rPr>
        <w:t xml:space="preserve"> </w:t>
      </w:r>
      <w:r w:rsidRPr="009F528F">
        <w:rPr>
          <w:rFonts w:eastAsia="Calibri" w:cstheme="minorHAnsi"/>
          <w:w w:val="110"/>
          <w:sz w:val="24"/>
          <w:szCs w:val="24"/>
        </w:rPr>
        <w:t>contracts.</w:t>
      </w:r>
      <w:r w:rsidRPr="009F528F">
        <w:rPr>
          <w:rFonts w:eastAsia="Calibri" w:cstheme="minorHAnsi"/>
          <w:spacing w:val="17"/>
          <w:w w:val="110"/>
          <w:sz w:val="24"/>
          <w:szCs w:val="24"/>
        </w:rPr>
        <w:t xml:space="preserve"> </w:t>
      </w:r>
      <w:r w:rsidRPr="009F528F">
        <w:rPr>
          <w:rFonts w:eastAsia="Calibri" w:cstheme="minorHAnsi"/>
          <w:w w:val="110"/>
          <w:sz w:val="24"/>
          <w:szCs w:val="24"/>
        </w:rPr>
        <w:t>Failure by the</w:t>
      </w:r>
      <w:r w:rsidRPr="009F528F">
        <w:rPr>
          <w:rFonts w:eastAsia="Calibri" w:cstheme="minorHAnsi"/>
          <w:spacing w:val="-9"/>
          <w:w w:val="110"/>
          <w:sz w:val="24"/>
          <w:szCs w:val="24"/>
        </w:rPr>
        <w:t xml:space="preserve"> </w:t>
      </w:r>
      <w:r w:rsidRPr="009F528F">
        <w:rPr>
          <w:rFonts w:eastAsia="Calibri" w:cstheme="minorHAnsi"/>
          <w:w w:val="110"/>
          <w:sz w:val="24"/>
          <w:szCs w:val="24"/>
        </w:rPr>
        <w:t>contractor</w:t>
      </w:r>
      <w:r w:rsidRPr="009F528F">
        <w:rPr>
          <w:rFonts w:eastAsia="Calibri" w:cstheme="minorHAnsi"/>
          <w:spacing w:val="21"/>
          <w:w w:val="110"/>
          <w:sz w:val="24"/>
          <w:szCs w:val="24"/>
        </w:rPr>
        <w:t xml:space="preserve"> </w:t>
      </w:r>
      <w:r w:rsidRPr="009F528F">
        <w:rPr>
          <w:rFonts w:eastAsia="Calibri" w:cstheme="minorHAnsi"/>
          <w:w w:val="110"/>
          <w:sz w:val="24"/>
          <w:szCs w:val="24"/>
        </w:rPr>
        <w:t>to</w:t>
      </w:r>
      <w:r w:rsidRPr="009F528F">
        <w:rPr>
          <w:rFonts w:eastAsia="Calibri" w:cstheme="minorHAnsi"/>
          <w:spacing w:val="-12"/>
          <w:w w:val="110"/>
          <w:sz w:val="24"/>
          <w:szCs w:val="24"/>
        </w:rPr>
        <w:t xml:space="preserve"> </w:t>
      </w:r>
      <w:r w:rsidRPr="009F528F">
        <w:rPr>
          <w:rFonts w:eastAsia="Calibri" w:cstheme="minorHAnsi"/>
          <w:w w:val="110"/>
          <w:sz w:val="24"/>
          <w:szCs w:val="24"/>
        </w:rPr>
        <w:t>carry out</w:t>
      </w:r>
      <w:r w:rsidRPr="009F528F">
        <w:rPr>
          <w:rFonts w:eastAsia="Calibri" w:cstheme="minorHAnsi"/>
          <w:spacing w:val="-12"/>
          <w:w w:val="110"/>
          <w:sz w:val="24"/>
          <w:szCs w:val="24"/>
        </w:rPr>
        <w:t xml:space="preserve"> </w:t>
      </w:r>
      <w:r w:rsidRPr="009F528F">
        <w:rPr>
          <w:rFonts w:eastAsia="Calibri" w:cstheme="minorHAnsi"/>
          <w:w w:val="110"/>
          <w:sz w:val="24"/>
          <w:szCs w:val="24"/>
        </w:rPr>
        <w:t>these requirements</w:t>
      </w:r>
      <w:r w:rsidRPr="009F528F">
        <w:rPr>
          <w:rFonts w:eastAsia="Calibri" w:cstheme="minorHAnsi"/>
          <w:spacing w:val="35"/>
          <w:w w:val="110"/>
          <w:sz w:val="24"/>
          <w:szCs w:val="24"/>
        </w:rPr>
        <w:t xml:space="preserve"> </w:t>
      </w:r>
      <w:r w:rsidRPr="009F528F">
        <w:rPr>
          <w:rFonts w:eastAsia="Calibri" w:cstheme="minorHAnsi"/>
          <w:w w:val="110"/>
          <w:sz w:val="24"/>
          <w:szCs w:val="24"/>
        </w:rPr>
        <w:t>is</w:t>
      </w:r>
      <w:r w:rsidRPr="009F528F">
        <w:rPr>
          <w:rFonts w:eastAsia="Calibri" w:cstheme="minorHAnsi"/>
          <w:spacing w:val="-12"/>
          <w:w w:val="110"/>
          <w:sz w:val="24"/>
          <w:szCs w:val="24"/>
        </w:rPr>
        <w:t xml:space="preserve"> </w:t>
      </w:r>
      <w:r w:rsidRPr="009F528F">
        <w:rPr>
          <w:rFonts w:eastAsia="Calibri" w:cstheme="minorHAnsi"/>
          <w:w w:val="110"/>
          <w:sz w:val="24"/>
          <w:szCs w:val="24"/>
        </w:rPr>
        <w:t>a</w:t>
      </w:r>
      <w:r w:rsidRPr="009F528F">
        <w:rPr>
          <w:rFonts w:eastAsia="Calibri" w:cstheme="minorHAnsi"/>
          <w:spacing w:val="-9"/>
          <w:w w:val="110"/>
          <w:sz w:val="24"/>
          <w:szCs w:val="24"/>
        </w:rPr>
        <w:t xml:space="preserve"> </w:t>
      </w:r>
      <w:r w:rsidRPr="009F528F">
        <w:rPr>
          <w:rFonts w:eastAsia="Calibri" w:cstheme="minorHAnsi"/>
          <w:w w:val="110"/>
          <w:sz w:val="24"/>
          <w:szCs w:val="24"/>
        </w:rPr>
        <w:t>material</w:t>
      </w:r>
      <w:r w:rsidRPr="009F528F">
        <w:rPr>
          <w:rFonts w:eastAsia="Calibri" w:cstheme="minorHAnsi"/>
          <w:spacing w:val="9"/>
          <w:w w:val="110"/>
          <w:sz w:val="24"/>
          <w:szCs w:val="24"/>
        </w:rPr>
        <w:t xml:space="preserve"> </w:t>
      </w:r>
      <w:r w:rsidRPr="009F528F">
        <w:rPr>
          <w:rFonts w:eastAsia="Calibri" w:cstheme="minorHAnsi"/>
          <w:w w:val="110"/>
          <w:sz w:val="24"/>
          <w:szCs w:val="24"/>
        </w:rPr>
        <w:t>breach of</w:t>
      </w:r>
      <w:r w:rsidRPr="009F528F">
        <w:rPr>
          <w:rFonts w:eastAsia="Calibri" w:cstheme="minorHAnsi"/>
          <w:spacing w:val="-3"/>
          <w:w w:val="110"/>
          <w:sz w:val="24"/>
          <w:szCs w:val="24"/>
        </w:rPr>
        <w:t xml:space="preserve"> </w:t>
      </w:r>
      <w:r w:rsidRPr="009F528F">
        <w:rPr>
          <w:rFonts w:eastAsia="Calibri" w:cstheme="minorHAnsi"/>
          <w:w w:val="110"/>
          <w:sz w:val="24"/>
          <w:szCs w:val="24"/>
        </w:rPr>
        <w:t>this contract,</w:t>
      </w:r>
      <w:r w:rsidRPr="009F528F">
        <w:rPr>
          <w:rFonts w:eastAsia="Calibri" w:cstheme="minorHAnsi"/>
          <w:spacing w:val="27"/>
          <w:w w:val="110"/>
          <w:sz w:val="24"/>
          <w:szCs w:val="24"/>
        </w:rPr>
        <w:t xml:space="preserve"> </w:t>
      </w:r>
      <w:r w:rsidRPr="009F528F">
        <w:rPr>
          <w:rFonts w:eastAsia="Calibri" w:cstheme="minorHAnsi"/>
          <w:w w:val="110"/>
          <w:sz w:val="24"/>
          <w:szCs w:val="24"/>
        </w:rPr>
        <w:t>which may</w:t>
      </w:r>
      <w:r w:rsidRPr="009F528F">
        <w:rPr>
          <w:rFonts w:eastAsia="Calibri" w:cstheme="minorHAnsi"/>
          <w:spacing w:val="-3"/>
          <w:w w:val="110"/>
          <w:sz w:val="24"/>
          <w:szCs w:val="24"/>
        </w:rPr>
        <w:t xml:space="preserve"> </w:t>
      </w:r>
      <w:r w:rsidRPr="009F528F">
        <w:rPr>
          <w:rFonts w:eastAsia="Calibri" w:cstheme="minorHAnsi"/>
          <w:w w:val="110"/>
          <w:sz w:val="24"/>
          <w:szCs w:val="24"/>
        </w:rPr>
        <w:t>result</w:t>
      </w:r>
      <w:r w:rsidRPr="009F528F">
        <w:rPr>
          <w:rFonts w:eastAsia="Calibri" w:cstheme="minorHAnsi"/>
          <w:spacing w:val="21"/>
          <w:w w:val="110"/>
          <w:sz w:val="24"/>
          <w:szCs w:val="24"/>
        </w:rPr>
        <w:t xml:space="preserve"> </w:t>
      </w:r>
      <w:r w:rsidRPr="009F528F">
        <w:rPr>
          <w:rFonts w:eastAsia="Calibri" w:cstheme="minorHAnsi"/>
          <w:w w:val="110"/>
          <w:sz w:val="24"/>
          <w:szCs w:val="24"/>
        </w:rPr>
        <w:t>in</w:t>
      </w:r>
      <w:r w:rsidRPr="009F528F">
        <w:rPr>
          <w:rFonts w:eastAsia="Calibri" w:cstheme="minorHAnsi"/>
          <w:spacing w:val="-7"/>
          <w:w w:val="110"/>
          <w:sz w:val="24"/>
          <w:szCs w:val="24"/>
        </w:rPr>
        <w:t xml:space="preserve"> </w:t>
      </w:r>
      <w:r w:rsidRPr="009F528F">
        <w:rPr>
          <w:rFonts w:eastAsia="Calibri" w:cstheme="minorHAnsi"/>
          <w:w w:val="110"/>
          <w:sz w:val="24"/>
          <w:szCs w:val="24"/>
        </w:rPr>
        <w:t>the termination</w:t>
      </w:r>
      <w:r w:rsidRPr="009F528F">
        <w:rPr>
          <w:rFonts w:eastAsia="Calibri" w:cstheme="minorHAnsi"/>
          <w:spacing w:val="21"/>
          <w:w w:val="110"/>
          <w:sz w:val="24"/>
          <w:szCs w:val="24"/>
        </w:rPr>
        <w:t xml:space="preserve"> </w:t>
      </w:r>
      <w:r w:rsidRPr="009F528F">
        <w:rPr>
          <w:rFonts w:eastAsia="Calibri" w:cstheme="minorHAnsi"/>
          <w:w w:val="110"/>
          <w:sz w:val="24"/>
          <w:szCs w:val="24"/>
        </w:rPr>
        <w:t>of</w:t>
      </w:r>
      <w:r w:rsidRPr="009F528F">
        <w:rPr>
          <w:rFonts w:eastAsia="Calibri" w:cstheme="minorHAnsi"/>
          <w:spacing w:val="-3"/>
          <w:w w:val="110"/>
          <w:sz w:val="24"/>
          <w:szCs w:val="24"/>
        </w:rPr>
        <w:t xml:space="preserve"> </w:t>
      </w:r>
      <w:r w:rsidRPr="009F528F">
        <w:rPr>
          <w:rFonts w:eastAsia="Calibri" w:cstheme="minorHAnsi"/>
          <w:w w:val="110"/>
          <w:sz w:val="24"/>
          <w:szCs w:val="24"/>
        </w:rPr>
        <w:t>this contract</w:t>
      </w:r>
      <w:r w:rsidRPr="009F528F">
        <w:rPr>
          <w:rFonts w:eastAsia="Calibri" w:cstheme="minorHAnsi"/>
          <w:spacing w:val="21"/>
          <w:w w:val="110"/>
          <w:sz w:val="24"/>
          <w:szCs w:val="24"/>
        </w:rPr>
        <w:t xml:space="preserve"> </w:t>
      </w:r>
      <w:r w:rsidRPr="009F528F">
        <w:rPr>
          <w:rFonts w:eastAsia="Calibri" w:cstheme="minorHAnsi"/>
          <w:w w:val="110"/>
          <w:sz w:val="24"/>
          <w:szCs w:val="24"/>
        </w:rPr>
        <w:t>or such other remedy as</w:t>
      </w:r>
      <w:r w:rsidRPr="009F528F">
        <w:rPr>
          <w:rFonts w:eastAsia="Calibri" w:cstheme="minorHAnsi"/>
          <w:spacing w:val="-9"/>
          <w:w w:val="110"/>
          <w:sz w:val="24"/>
          <w:szCs w:val="24"/>
        </w:rPr>
        <w:t xml:space="preserve"> </w:t>
      </w:r>
      <w:r w:rsidRPr="009F528F">
        <w:rPr>
          <w:rFonts w:eastAsia="Calibri" w:cstheme="minorHAnsi"/>
          <w:w w:val="110"/>
          <w:sz w:val="24"/>
          <w:szCs w:val="24"/>
        </w:rPr>
        <w:t>the recipient deems appropriate.</w:t>
      </w:r>
    </w:p>
    <w:p w14:paraId="27684166" w14:textId="77777777" w:rsidR="008E6B58" w:rsidRPr="009F528F" w:rsidRDefault="008E6B58" w:rsidP="009F528F">
      <w:pPr>
        <w:widowControl w:val="0"/>
        <w:autoSpaceDE w:val="0"/>
        <w:autoSpaceDN w:val="0"/>
        <w:spacing w:after="0" w:line="240" w:lineRule="auto"/>
        <w:ind w:right="654"/>
        <w:rPr>
          <w:rFonts w:eastAsia="Calibri" w:cstheme="minorHAnsi"/>
          <w:sz w:val="24"/>
          <w:szCs w:val="24"/>
        </w:rPr>
      </w:pPr>
    </w:p>
    <w:p w14:paraId="26CB8640" w14:textId="77777777" w:rsidR="004D5C60" w:rsidRPr="00121CCB" w:rsidRDefault="004D5C60" w:rsidP="004D5C60">
      <w:pPr>
        <w:widowControl w:val="0"/>
        <w:autoSpaceDE w:val="0"/>
        <w:autoSpaceDN w:val="0"/>
        <w:spacing w:before="28" w:after="0" w:line="240" w:lineRule="auto"/>
        <w:rPr>
          <w:rFonts w:eastAsia="Calibri" w:cstheme="minorHAnsi"/>
          <w:sz w:val="19"/>
          <w:szCs w:val="19"/>
        </w:rPr>
      </w:pPr>
    </w:p>
    <w:p w14:paraId="68EA010A" w14:textId="77777777" w:rsidR="004D5C60" w:rsidRDefault="004D5C60" w:rsidP="004D5C60">
      <w:pPr>
        <w:widowControl w:val="0"/>
        <w:tabs>
          <w:tab w:val="left" w:pos="7665"/>
        </w:tabs>
        <w:autoSpaceDE w:val="0"/>
        <w:autoSpaceDN w:val="0"/>
        <w:spacing w:after="0" w:line="240" w:lineRule="auto"/>
        <w:rPr>
          <w:rFonts w:eastAsia="Calibri" w:cstheme="minorHAnsi"/>
          <w:b/>
          <w:w w:val="110"/>
          <w:sz w:val="22"/>
          <w:szCs w:val="22"/>
        </w:rPr>
      </w:pPr>
      <w:r w:rsidRPr="00121CCB">
        <w:rPr>
          <w:rFonts w:eastAsia="Calibri" w:cstheme="minorHAnsi"/>
          <w:b/>
          <w:w w:val="110"/>
          <w:sz w:val="22"/>
          <w:szCs w:val="22"/>
        </w:rPr>
        <w:t>SANCTIONS</w:t>
      </w:r>
      <w:r w:rsidRPr="00121CCB">
        <w:rPr>
          <w:rFonts w:eastAsia="Calibri" w:cstheme="minorHAnsi"/>
          <w:b/>
          <w:spacing w:val="3"/>
          <w:w w:val="110"/>
          <w:sz w:val="22"/>
          <w:szCs w:val="22"/>
        </w:rPr>
        <w:t xml:space="preserve"> </w:t>
      </w:r>
      <w:r w:rsidRPr="00121CCB">
        <w:rPr>
          <w:rFonts w:eastAsia="Calibri" w:cstheme="minorHAnsi"/>
          <w:b/>
          <w:w w:val="110"/>
          <w:sz w:val="22"/>
          <w:szCs w:val="22"/>
        </w:rPr>
        <w:t>AND</w:t>
      </w:r>
      <w:r w:rsidRPr="00121CCB">
        <w:rPr>
          <w:rFonts w:eastAsia="Calibri" w:cstheme="minorHAnsi"/>
          <w:b/>
          <w:spacing w:val="12"/>
          <w:w w:val="110"/>
          <w:sz w:val="22"/>
          <w:szCs w:val="22"/>
        </w:rPr>
        <w:t xml:space="preserve"> </w:t>
      </w:r>
      <w:r w:rsidRPr="00121CCB">
        <w:rPr>
          <w:rFonts w:eastAsia="Calibri" w:cstheme="minorHAnsi"/>
          <w:b/>
          <w:w w:val="110"/>
          <w:sz w:val="22"/>
          <w:szCs w:val="22"/>
        </w:rPr>
        <w:t>PENALTIES</w:t>
      </w:r>
      <w:r w:rsidRPr="00121CCB">
        <w:rPr>
          <w:rFonts w:eastAsia="Calibri" w:cstheme="minorHAnsi"/>
          <w:b/>
          <w:spacing w:val="4"/>
          <w:w w:val="110"/>
          <w:sz w:val="22"/>
          <w:szCs w:val="22"/>
        </w:rPr>
        <w:t xml:space="preserve"> </w:t>
      </w:r>
      <w:r w:rsidRPr="00121CCB">
        <w:rPr>
          <w:rFonts w:eastAsia="Calibri" w:cstheme="minorHAnsi"/>
          <w:b/>
          <w:w w:val="110"/>
          <w:sz w:val="22"/>
          <w:szCs w:val="22"/>
        </w:rPr>
        <w:t>FOR</w:t>
      </w:r>
      <w:r w:rsidRPr="00121CCB">
        <w:rPr>
          <w:rFonts w:eastAsia="Calibri" w:cstheme="minorHAnsi"/>
          <w:b/>
          <w:spacing w:val="15"/>
          <w:w w:val="110"/>
          <w:sz w:val="22"/>
          <w:szCs w:val="22"/>
        </w:rPr>
        <w:t xml:space="preserve"> </w:t>
      </w:r>
      <w:r w:rsidRPr="00121CCB">
        <w:rPr>
          <w:rFonts w:eastAsia="Calibri" w:cstheme="minorHAnsi"/>
          <w:b/>
          <w:w w:val="110"/>
          <w:sz w:val="22"/>
          <w:szCs w:val="22"/>
        </w:rPr>
        <w:t>BREACH</w:t>
      </w:r>
      <w:r w:rsidRPr="00121CCB">
        <w:rPr>
          <w:rFonts w:eastAsia="Calibri" w:cstheme="minorHAnsi"/>
          <w:b/>
          <w:spacing w:val="5"/>
          <w:w w:val="110"/>
          <w:sz w:val="22"/>
          <w:szCs w:val="22"/>
        </w:rPr>
        <w:t xml:space="preserve"> </w:t>
      </w:r>
      <w:r w:rsidRPr="00121CCB">
        <w:rPr>
          <w:rFonts w:eastAsia="Calibri" w:cstheme="minorHAnsi"/>
          <w:b/>
          <w:w w:val="110"/>
          <w:sz w:val="22"/>
          <w:szCs w:val="22"/>
        </w:rPr>
        <w:t>OF</w:t>
      </w:r>
      <w:r w:rsidRPr="00121CCB">
        <w:rPr>
          <w:rFonts w:eastAsia="Calibri" w:cstheme="minorHAnsi"/>
          <w:b/>
          <w:spacing w:val="-17"/>
          <w:w w:val="110"/>
          <w:sz w:val="22"/>
          <w:szCs w:val="22"/>
        </w:rPr>
        <w:t xml:space="preserve"> </w:t>
      </w:r>
      <w:r w:rsidRPr="00121CCB">
        <w:rPr>
          <w:rFonts w:eastAsia="Calibri" w:cstheme="minorHAnsi"/>
          <w:b/>
          <w:spacing w:val="-2"/>
          <w:w w:val="110"/>
          <w:sz w:val="22"/>
          <w:szCs w:val="22"/>
        </w:rPr>
        <w:t>CONTRACT</w:t>
      </w:r>
      <w:r w:rsidRPr="00121CCB">
        <w:rPr>
          <w:rFonts w:eastAsia="Calibri" w:cstheme="minorHAnsi"/>
          <w:b/>
          <w:sz w:val="22"/>
          <w:szCs w:val="22"/>
        </w:rPr>
        <w:t xml:space="preserve">                          </w:t>
      </w:r>
      <w:r w:rsidRPr="00121CCB">
        <w:rPr>
          <w:rFonts w:eastAsia="Calibri" w:cstheme="minorHAnsi"/>
          <w:b/>
          <w:w w:val="110"/>
          <w:sz w:val="22"/>
          <w:szCs w:val="22"/>
        </w:rPr>
        <w:t>2 CFR Part 200 Appendix II (A)</w:t>
      </w:r>
    </w:p>
    <w:p w14:paraId="0AC2C916" w14:textId="77777777" w:rsidR="009F528F" w:rsidRPr="00121CCB" w:rsidRDefault="009F528F" w:rsidP="004D5C60">
      <w:pPr>
        <w:widowControl w:val="0"/>
        <w:tabs>
          <w:tab w:val="left" w:pos="7665"/>
        </w:tabs>
        <w:autoSpaceDE w:val="0"/>
        <w:autoSpaceDN w:val="0"/>
        <w:spacing w:after="0" w:line="240" w:lineRule="auto"/>
        <w:rPr>
          <w:rFonts w:eastAsia="Calibri" w:cstheme="minorHAnsi"/>
          <w:sz w:val="18"/>
          <w:szCs w:val="22"/>
        </w:rPr>
      </w:pPr>
    </w:p>
    <w:p w14:paraId="7436DAE2" w14:textId="77777777" w:rsidR="004D5C60" w:rsidRPr="008E6B58" w:rsidRDefault="004D5C60" w:rsidP="009F528F">
      <w:pPr>
        <w:widowControl w:val="0"/>
        <w:numPr>
          <w:ilvl w:val="1"/>
          <w:numId w:val="19"/>
        </w:numPr>
        <w:tabs>
          <w:tab w:val="left" w:pos="951"/>
          <w:tab w:val="left" w:pos="995"/>
        </w:tabs>
        <w:autoSpaceDE w:val="0"/>
        <w:autoSpaceDN w:val="0"/>
        <w:spacing w:after="0" w:line="240" w:lineRule="auto"/>
        <w:ind w:left="950" w:right="749" w:hanging="403"/>
        <w:rPr>
          <w:rFonts w:eastAsia="Calibri" w:cstheme="minorHAnsi"/>
          <w:sz w:val="24"/>
          <w:szCs w:val="24"/>
        </w:rPr>
      </w:pPr>
      <w:r w:rsidRPr="009F528F">
        <w:rPr>
          <w:rFonts w:eastAsia="Calibri" w:cstheme="minorHAnsi"/>
          <w:w w:val="110"/>
          <w:sz w:val="24"/>
          <w:szCs w:val="24"/>
        </w:rPr>
        <w:t>Contracts</w:t>
      </w:r>
      <w:r w:rsidRPr="009F528F">
        <w:rPr>
          <w:rFonts w:eastAsia="Calibri" w:cstheme="minorHAnsi"/>
          <w:spacing w:val="40"/>
          <w:w w:val="110"/>
          <w:sz w:val="24"/>
          <w:szCs w:val="24"/>
        </w:rPr>
        <w:t xml:space="preserve"> </w:t>
      </w:r>
      <w:r w:rsidRPr="009F528F">
        <w:rPr>
          <w:rFonts w:eastAsia="Calibri" w:cstheme="minorHAnsi"/>
          <w:w w:val="110"/>
          <w:sz w:val="24"/>
          <w:szCs w:val="24"/>
        </w:rPr>
        <w:t>for more than</w:t>
      </w:r>
      <w:r w:rsidRPr="009F528F">
        <w:rPr>
          <w:rFonts w:eastAsia="Calibri" w:cstheme="minorHAnsi"/>
          <w:spacing w:val="-7"/>
          <w:w w:val="110"/>
          <w:sz w:val="24"/>
          <w:szCs w:val="24"/>
        </w:rPr>
        <w:t xml:space="preserve"> </w:t>
      </w:r>
      <w:r w:rsidRPr="009F528F">
        <w:rPr>
          <w:rFonts w:eastAsia="Calibri" w:cstheme="minorHAnsi"/>
          <w:w w:val="110"/>
          <w:sz w:val="24"/>
          <w:szCs w:val="24"/>
        </w:rPr>
        <w:t>the simplified acquisition</w:t>
      </w:r>
      <w:r w:rsidRPr="009F528F">
        <w:rPr>
          <w:rFonts w:eastAsia="Calibri" w:cstheme="minorHAnsi"/>
          <w:spacing w:val="36"/>
          <w:w w:val="110"/>
          <w:sz w:val="24"/>
          <w:szCs w:val="24"/>
        </w:rPr>
        <w:t xml:space="preserve"> </w:t>
      </w:r>
      <w:r w:rsidRPr="009F528F">
        <w:rPr>
          <w:rFonts w:eastAsia="Calibri" w:cstheme="minorHAnsi"/>
          <w:w w:val="110"/>
          <w:sz w:val="24"/>
          <w:szCs w:val="24"/>
        </w:rPr>
        <w:t>threshold</w:t>
      </w:r>
      <w:r w:rsidRPr="009F528F">
        <w:rPr>
          <w:rFonts w:eastAsia="Calibri" w:cstheme="minorHAnsi"/>
          <w:spacing w:val="34"/>
          <w:w w:val="110"/>
          <w:sz w:val="24"/>
          <w:szCs w:val="24"/>
        </w:rPr>
        <w:t xml:space="preserve"> </w:t>
      </w:r>
      <w:r w:rsidRPr="009F528F">
        <w:rPr>
          <w:rFonts w:eastAsia="Calibri" w:cstheme="minorHAnsi"/>
          <w:w w:val="110"/>
          <w:sz w:val="24"/>
          <w:szCs w:val="24"/>
        </w:rPr>
        <w:t>currently</w:t>
      </w:r>
      <w:r w:rsidRPr="009F528F">
        <w:rPr>
          <w:rFonts w:eastAsia="Calibri" w:cstheme="minorHAnsi"/>
          <w:spacing w:val="26"/>
          <w:w w:val="110"/>
          <w:sz w:val="24"/>
          <w:szCs w:val="24"/>
        </w:rPr>
        <w:t xml:space="preserve"> </w:t>
      </w:r>
      <w:r w:rsidRPr="009F528F">
        <w:rPr>
          <w:rFonts w:eastAsia="Calibri" w:cstheme="minorHAnsi"/>
          <w:w w:val="110"/>
          <w:sz w:val="24"/>
          <w:szCs w:val="24"/>
        </w:rPr>
        <w:t>set at</w:t>
      </w:r>
      <w:r w:rsidRPr="009F528F">
        <w:rPr>
          <w:rFonts w:eastAsia="Calibri" w:cstheme="minorHAnsi"/>
          <w:spacing w:val="-8"/>
          <w:w w:val="110"/>
          <w:sz w:val="24"/>
          <w:szCs w:val="24"/>
        </w:rPr>
        <w:t xml:space="preserve"> </w:t>
      </w:r>
      <w:r w:rsidRPr="009F528F">
        <w:rPr>
          <w:rFonts w:eastAsia="Calibri" w:cstheme="minorHAnsi"/>
          <w:w w:val="110"/>
          <w:sz w:val="24"/>
          <w:szCs w:val="24"/>
        </w:rPr>
        <w:t>$150,000, which is the inflation adjusted amount determined by the</w:t>
      </w:r>
      <w:r w:rsidRPr="009F528F">
        <w:rPr>
          <w:rFonts w:eastAsia="Calibri" w:cstheme="minorHAnsi"/>
          <w:spacing w:val="-1"/>
          <w:w w:val="110"/>
          <w:sz w:val="24"/>
          <w:szCs w:val="24"/>
        </w:rPr>
        <w:t xml:space="preserve"> </w:t>
      </w:r>
      <w:r w:rsidRPr="009F528F">
        <w:rPr>
          <w:rFonts w:eastAsia="Calibri" w:cstheme="minorHAnsi"/>
          <w:w w:val="110"/>
          <w:sz w:val="24"/>
          <w:szCs w:val="24"/>
        </w:rPr>
        <w:t>Civilian Agency Acquisition Council and the</w:t>
      </w:r>
      <w:r w:rsidRPr="009F528F">
        <w:rPr>
          <w:rFonts w:eastAsia="Calibri" w:cstheme="minorHAnsi"/>
          <w:spacing w:val="-1"/>
          <w:w w:val="110"/>
          <w:sz w:val="24"/>
          <w:szCs w:val="24"/>
        </w:rPr>
        <w:t xml:space="preserve"> </w:t>
      </w:r>
      <w:r w:rsidRPr="009F528F">
        <w:rPr>
          <w:rFonts w:eastAsia="Calibri" w:cstheme="minorHAnsi"/>
          <w:w w:val="110"/>
          <w:sz w:val="24"/>
          <w:szCs w:val="24"/>
        </w:rPr>
        <w:t>Defense Acquisition</w:t>
      </w:r>
      <w:r w:rsidRPr="009F528F">
        <w:rPr>
          <w:rFonts w:eastAsia="Calibri" w:cstheme="minorHAnsi"/>
          <w:spacing w:val="40"/>
          <w:w w:val="110"/>
          <w:sz w:val="24"/>
          <w:szCs w:val="24"/>
        </w:rPr>
        <w:t xml:space="preserve"> </w:t>
      </w:r>
      <w:r w:rsidRPr="009F528F">
        <w:rPr>
          <w:rFonts w:eastAsia="Calibri" w:cstheme="minorHAnsi"/>
          <w:w w:val="110"/>
          <w:sz w:val="24"/>
          <w:szCs w:val="24"/>
        </w:rPr>
        <w:t>Regulations</w:t>
      </w:r>
      <w:r w:rsidRPr="009F528F">
        <w:rPr>
          <w:rFonts w:eastAsia="Calibri" w:cstheme="minorHAnsi"/>
          <w:spacing w:val="40"/>
          <w:w w:val="110"/>
          <w:sz w:val="24"/>
          <w:szCs w:val="24"/>
        </w:rPr>
        <w:t xml:space="preserve"> </w:t>
      </w:r>
      <w:r w:rsidRPr="009F528F">
        <w:rPr>
          <w:rFonts w:eastAsia="Calibri" w:cstheme="minorHAnsi"/>
          <w:w w:val="110"/>
          <w:sz w:val="24"/>
          <w:szCs w:val="24"/>
        </w:rPr>
        <w:t>Council (Councils)</w:t>
      </w:r>
      <w:r w:rsidRPr="009F528F">
        <w:rPr>
          <w:rFonts w:eastAsia="Calibri" w:cstheme="minorHAnsi"/>
          <w:spacing w:val="40"/>
          <w:w w:val="110"/>
          <w:sz w:val="24"/>
          <w:szCs w:val="24"/>
        </w:rPr>
        <w:t xml:space="preserve"> </w:t>
      </w:r>
      <w:r w:rsidRPr="009F528F">
        <w:rPr>
          <w:rFonts w:eastAsia="Calibri" w:cstheme="minorHAnsi"/>
          <w:w w:val="110"/>
          <w:sz w:val="24"/>
          <w:szCs w:val="24"/>
        </w:rPr>
        <w:t>as authorized</w:t>
      </w:r>
      <w:r w:rsidRPr="009F528F">
        <w:rPr>
          <w:rFonts w:eastAsia="Calibri" w:cstheme="minorHAnsi"/>
          <w:spacing w:val="40"/>
          <w:w w:val="110"/>
          <w:sz w:val="24"/>
          <w:szCs w:val="24"/>
        </w:rPr>
        <w:t xml:space="preserve"> </w:t>
      </w:r>
      <w:r w:rsidRPr="009F528F">
        <w:rPr>
          <w:rFonts w:eastAsia="Calibri" w:cstheme="minorHAnsi"/>
          <w:w w:val="110"/>
          <w:sz w:val="24"/>
          <w:szCs w:val="24"/>
        </w:rPr>
        <w:t>by 41 U.S.C. 1908, must address administrative,</w:t>
      </w:r>
      <w:r w:rsidRPr="009F528F">
        <w:rPr>
          <w:rFonts w:eastAsia="Calibri" w:cstheme="minorHAnsi"/>
          <w:spacing w:val="16"/>
          <w:w w:val="110"/>
          <w:sz w:val="24"/>
          <w:szCs w:val="24"/>
        </w:rPr>
        <w:t xml:space="preserve"> </w:t>
      </w:r>
      <w:r w:rsidRPr="009F528F">
        <w:rPr>
          <w:rFonts w:eastAsia="Calibri" w:cstheme="minorHAnsi"/>
          <w:w w:val="110"/>
          <w:sz w:val="24"/>
          <w:szCs w:val="24"/>
        </w:rPr>
        <w:t>contractual,</w:t>
      </w:r>
      <w:r w:rsidRPr="009F528F">
        <w:rPr>
          <w:rFonts w:eastAsia="Calibri" w:cstheme="minorHAnsi"/>
          <w:spacing w:val="27"/>
          <w:w w:val="110"/>
          <w:sz w:val="24"/>
          <w:szCs w:val="24"/>
        </w:rPr>
        <w:t xml:space="preserve"> </w:t>
      </w:r>
      <w:r w:rsidRPr="009F528F">
        <w:rPr>
          <w:rFonts w:eastAsia="Calibri" w:cstheme="minorHAnsi"/>
          <w:w w:val="110"/>
          <w:sz w:val="24"/>
          <w:szCs w:val="24"/>
        </w:rPr>
        <w:t>or</w:t>
      </w:r>
      <w:r w:rsidRPr="009F528F">
        <w:rPr>
          <w:rFonts w:eastAsia="Calibri" w:cstheme="minorHAnsi"/>
          <w:spacing w:val="-12"/>
          <w:w w:val="110"/>
          <w:sz w:val="24"/>
          <w:szCs w:val="24"/>
        </w:rPr>
        <w:t xml:space="preserve"> </w:t>
      </w:r>
      <w:r w:rsidRPr="009F528F">
        <w:rPr>
          <w:rFonts w:eastAsia="Calibri" w:cstheme="minorHAnsi"/>
          <w:w w:val="110"/>
          <w:sz w:val="24"/>
          <w:szCs w:val="24"/>
        </w:rPr>
        <w:t>legal</w:t>
      </w:r>
      <w:r w:rsidRPr="009F528F">
        <w:rPr>
          <w:rFonts w:eastAsia="Calibri" w:cstheme="minorHAnsi"/>
          <w:spacing w:val="-4"/>
          <w:w w:val="110"/>
          <w:sz w:val="24"/>
          <w:szCs w:val="24"/>
        </w:rPr>
        <w:t xml:space="preserve"> </w:t>
      </w:r>
      <w:r w:rsidRPr="009F528F">
        <w:rPr>
          <w:rFonts w:eastAsia="Calibri" w:cstheme="minorHAnsi"/>
          <w:w w:val="110"/>
          <w:sz w:val="24"/>
          <w:szCs w:val="24"/>
        </w:rPr>
        <w:t>remedies</w:t>
      </w:r>
      <w:r w:rsidRPr="009F528F">
        <w:rPr>
          <w:rFonts w:eastAsia="Calibri" w:cstheme="minorHAnsi"/>
          <w:spacing w:val="7"/>
          <w:w w:val="110"/>
          <w:sz w:val="24"/>
          <w:szCs w:val="24"/>
        </w:rPr>
        <w:t xml:space="preserve"> </w:t>
      </w:r>
      <w:r w:rsidRPr="009F528F">
        <w:rPr>
          <w:rFonts w:eastAsia="Calibri" w:cstheme="minorHAnsi"/>
          <w:w w:val="110"/>
          <w:sz w:val="24"/>
          <w:szCs w:val="24"/>
        </w:rPr>
        <w:t>in</w:t>
      </w:r>
      <w:r w:rsidRPr="009F528F">
        <w:rPr>
          <w:rFonts w:eastAsia="Calibri" w:cstheme="minorHAnsi"/>
          <w:spacing w:val="-12"/>
          <w:w w:val="110"/>
          <w:sz w:val="24"/>
          <w:szCs w:val="24"/>
        </w:rPr>
        <w:t xml:space="preserve"> </w:t>
      </w:r>
      <w:r w:rsidRPr="009F528F">
        <w:rPr>
          <w:rFonts w:eastAsia="Calibri" w:cstheme="minorHAnsi"/>
          <w:w w:val="110"/>
          <w:sz w:val="24"/>
          <w:szCs w:val="24"/>
        </w:rPr>
        <w:t>instances</w:t>
      </w:r>
      <w:r w:rsidRPr="009F528F">
        <w:rPr>
          <w:rFonts w:eastAsia="Calibri" w:cstheme="minorHAnsi"/>
          <w:spacing w:val="8"/>
          <w:w w:val="110"/>
          <w:sz w:val="24"/>
          <w:szCs w:val="24"/>
        </w:rPr>
        <w:t xml:space="preserve"> </w:t>
      </w:r>
      <w:r w:rsidRPr="009F528F">
        <w:rPr>
          <w:rFonts w:eastAsia="Calibri" w:cstheme="minorHAnsi"/>
          <w:w w:val="110"/>
          <w:sz w:val="24"/>
          <w:szCs w:val="24"/>
        </w:rPr>
        <w:t>where contractors</w:t>
      </w:r>
      <w:r w:rsidRPr="009F528F">
        <w:rPr>
          <w:rFonts w:eastAsia="Calibri" w:cstheme="minorHAnsi"/>
          <w:spacing w:val="19"/>
          <w:w w:val="110"/>
          <w:sz w:val="24"/>
          <w:szCs w:val="24"/>
        </w:rPr>
        <w:t xml:space="preserve"> </w:t>
      </w:r>
      <w:r w:rsidRPr="009F528F">
        <w:rPr>
          <w:rFonts w:eastAsia="Calibri" w:cstheme="minorHAnsi"/>
          <w:w w:val="110"/>
          <w:sz w:val="24"/>
          <w:szCs w:val="24"/>
        </w:rPr>
        <w:t>violate</w:t>
      </w:r>
      <w:r w:rsidRPr="009F528F">
        <w:rPr>
          <w:rFonts w:eastAsia="Calibri" w:cstheme="minorHAnsi"/>
          <w:spacing w:val="12"/>
          <w:w w:val="110"/>
          <w:sz w:val="24"/>
          <w:szCs w:val="24"/>
        </w:rPr>
        <w:t xml:space="preserve"> </w:t>
      </w:r>
      <w:r w:rsidRPr="009F528F">
        <w:rPr>
          <w:rFonts w:eastAsia="Calibri" w:cstheme="minorHAnsi"/>
          <w:w w:val="110"/>
          <w:sz w:val="24"/>
          <w:szCs w:val="24"/>
        </w:rPr>
        <w:t>or</w:t>
      </w:r>
      <w:r w:rsidRPr="009F528F">
        <w:rPr>
          <w:rFonts w:eastAsia="Calibri" w:cstheme="minorHAnsi"/>
          <w:spacing w:val="-12"/>
          <w:w w:val="110"/>
          <w:sz w:val="24"/>
          <w:szCs w:val="24"/>
        </w:rPr>
        <w:t xml:space="preserve"> </w:t>
      </w:r>
      <w:r w:rsidRPr="009F528F">
        <w:rPr>
          <w:rFonts w:eastAsia="Calibri" w:cstheme="minorHAnsi"/>
          <w:w w:val="110"/>
          <w:sz w:val="24"/>
          <w:szCs w:val="24"/>
        </w:rPr>
        <w:t>breach</w:t>
      </w:r>
      <w:r w:rsidRPr="009F528F">
        <w:rPr>
          <w:rFonts w:eastAsia="Calibri" w:cstheme="minorHAnsi"/>
          <w:spacing w:val="-2"/>
          <w:w w:val="110"/>
          <w:sz w:val="24"/>
          <w:szCs w:val="24"/>
        </w:rPr>
        <w:t xml:space="preserve"> </w:t>
      </w:r>
      <w:r w:rsidRPr="009F528F">
        <w:rPr>
          <w:rFonts w:eastAsia="Calibri" w:cstheme="minorHAnsi"/>
          <w:w w:val="110"/>
          <w:sz w:val="24"/>
          <w:szCs w:val="24"/>
        </w:rPr>
        <w:t>contract terms, and provide</w:t>
      </w:r>
      <w:r w:rsidRPr="009F528F">
        <w:rPr>
          <w:rFonts w:eastAsia="Calibri" w:cstheme="minorHAnsi"/>
          <w:spacing w:val="37"/>
          <w:w w:val="110"/>
          <w:sz w:val="24"/>
          <w:szCs w:val="24"/>
        </w:rPr>
        <w:t xml:space="preserve"> </w:t>
      </w:r>
      <w:r w:rsidRPr="009F528F">
        <w:rPr>
          <w:rFonts w:eastAsia="Calibri" w:cstheme="minorHAnsi"/>
          <w:w w:val="110"/>
          <w:sz w:val="24"/>
          <w:szCs w:val="24"/>
        </w:rPr>
        <w:t>for</w:t>
      </w:r>
      <w:r w:rsidRPr="009F528F">
        <w:rPr>
          <w:rFonts w:eastAsia="Calibri" w:cstheme="minorHAnsi"/>
          <w:spacing w:val="-3"/>
          <w:w w:val="110"/>
          <w:sz w:val="24"/>
          <w:szCs w:val="24"/>
        </w:rPr>
        <w:t xml:space="preserve"> </w:t>
      </w:r>
      <w:r w:rsidRPr="009F528F">
        <w:rPr>
          <w:rFonts w:eastAsia="Calibri" w:cstheme="minorHAnsi"/>
          <w:w w:val="110"/>
          <w:sz w:val="24"/>
          <w:szCs w:val="24"/>
        </w:rPr>
        <w:t>such sanctions</w:t>
      </w:r>
      <w:r w:rsidRPr="009F528F">
        <w:rPr>
          <w:rFonts w:eastAsia="Calibri" w:cstheme="minorHAnsi"/>
          <w:spacing w:val="31"/>
          <w:w w:val="110"/>
          <w:sz w:val="24"/>
          <w:szCs w:val="24"/>
        </w:rPr>
        <w:t xml:space="preserve"> </w:t>
      </w:r>
      <w:r w:rsidRPr="009F528F">
        <w:rPr>
          <w:rFonts w:eastAsia="Calibri" w:cstheme="minorHAnsi"/>
          <w:w w:val="110"/>
          <w:sz w:val="24"/>
          <w:szCs w:val="24"/>
        </w:rPr>
        <w:t>and penalties</w:t>
      </w:r>
      <w:r w:rsidRPr="009F528F">
        <w:rPr>
          <w:rFonts w:eastAsia="Calibri" w:cstheme="minorHAnsi"/>
          <w:spacing w:val="31"/>
          <w:w w:val="110"/>
          <w:sz w:val="24"/>
          <w:szCs w:val="24"/>
        </w:rPr>
        <w:t xml:space="preserve"> </w:t>
      </w:r>
      <w:r w:rsidRPr="009F528F">
        <w:rPr>
          <w:rFonts w:eastAsia="Calibri" w:cstheme="minorHAnsi"/>
          <w:w w:val="110"/>
          <w:sz w:val="24"/>
          <w:szCs w:val="24"/>
        </w:rPr>
        <w:t>as</w:t>
      </w:r>
      <w:r w:rsidRPr="009F528F">
        <w:rPr>
          <w:rFonts w:eastAsia="Calibri" w:cstheme="minorHAnsi"/>
          <w:spacing w:val="-2"/>
          <w:w w:val="110"/>
          <w:sz w:val="24"/>
          <w:szCs w:val="24"/>
        </w:rPr>
        <w:t xml:space="preserve"> </w:t>
      </w:r>
      <w:r w:rsidRPr="009F528F">
        <w:rPr>
          <w:rFonts w:eastAsia="Calibri" w:cstheme="minorHAnsi"/>
          <w:w w:val="110"/>
          <w:sz w:val="24"/>
          <w:szCs w:val="24"/>
        </w:rPr>
        <w:t>appropriate.</w:t>
      </w:r>
    </w:p>
    <w:p w14:paraId="1E9FA830" w14:textId="77777777" w:rsidR="008E6B58" w:rsidRPr="009F528F" w:rsidRDefault="008E6B58" w:rsidP="008E6B58">
      <w:pPr>
        <w:widowControl w:val="0"/>
        <w:tabs>
          <w:tab w:val="left" w:pos="951"/>
          <w:tab w:val="left" w:pos="995"/>
        </w:tabs>
        <w:autoSpaceDE w:val="0"/>
        <w:autoSpaceDN w:val="0"/>
        <w:spacing w:after="0" w:line="240" w:lineRule="auto"/>
        <w:ind w:left="950" w:right="749"/>
        <w:rPr>
          <w:rFonts w:eastAsia="Calibri" w:cstheme="minorHAnsi"/>
          <w:sz w:val="24"/>
          <w:szCs w:val="24"/>
        </w:rPr>
      </w:pPr>
    </w:p>
    <w:p w14:paraId="777812C6" w14:textId="77777777" w:rsidR="004D5C60" w:rsidRPr="00121CCB" w:rsidRDefault="004D5C60" w:rsidP="004D5C60">
      <w:pPr>
        <w:widowControl w:val="0"/>
        <w:autoSpaceDE w:val="0"/>
        <w:autoSpaceDN w:val="0"/>
        <w:spacing w:after="0" w:line="240" w:lineRule="auto"/>
        <w:rPr>
          <w:rFonts w:eastAsia="Calibri" w:cstheme="minorHAnsi"/>
          <w:b/>
          <w:bCs/>
          <w:w w:val="110"/>
          <w:sz w:val="22"/>
          <w:szCs w:val="22"/>
        </w:rPr>
      </w:pPr>
    </w:p>
    <w:p w14:paraId="54752DBD" w14:textId="328A6B8C" w:rsidR="004D5C60" w:rsidRDefault="004D5C60" w:rsidP="004D5C60">
      <w:pPr>
        <w:widowControl w:val="0"/>
        <w:autoSpaceDE w:val="0"/>
        <w:autoSpaceDN w:val="0"/>
        <w:spacing w:after="0" w:line="240" w:lineRule="auto"/>
        <w:rPr>
          <w:rFonts w:eastAsia="Calibri" w:cstheme="minorHAnsi"/>
          <w:b/>
          <w:bCs/>
          <w:spacing w:val="-5"/>
          <w:w w:val="110"/>
          <w:sz w:val="22"/>
          <w:szCs w:val="22"/>
        </w:rPr>
      </w:pPr>
      <w:r w:rsidRPr="00121CCB">
        <w:rPr>
          <w:rFonts w:eastAsia="Calibri" w:cstheme="minorHAnsi"/>
          <w:b/>
          <w:bCs/>
          <w:w w:val="110"/>
          <w:sz w:val="22"/>
          <w:szCs w:val="22"/>
        </w:rPr>
        <w:t>TERMINATION</w:t>
      </w:r>
      <w:r w:rsidRPr="00121CCB">
        <w:rPr>
          <w:rFonts w:eastAsia="Calibri" w:cstheme="minorHAnsi"/>
          <w:b/>
          <w:bCs/>
          <w:spacing w:val="7"/>
          <w:w w:val="110"/>
          <w:sz w:val="22"/>
          <w:szCs w:val="22"/>
        </w:rPr>
        <w:t xml:space="preserve"> </w:t>
      </w:r>
      <w:r w:rsidRPr="00121CCB">
        <w:rPr>
          <w:rFonts w:eastAsia="Calibri" w:cstheme="minorHAnsi"/>
          <w:b/>
          <w:bCs/>
          <w:w w:val="110"/>
          <w:sz w:val="22"/>
          <w:szCs w:val="22"/>
        </w:rPr>
        <w:t>FOR</w:t>
      </w:r>
      <w:r w:rsidRPr="00121CCB">
        <w:rPr>
          <w:rFonts w:eastAsia="Calibri" w:cstheme="minorHAnsi"/>
          <w:b/>
          <w:bCs/>
          <w:spacing w:val="14"/>
          <w:w w:val="110"/>
          <w:sz w:val="22"/>
          <w:szCs w:val="22"/>
        </w:rPr>
        <w:t xml:space="preserve"> </w:t>
      </w:r>
      <w:r w:rsidRPr="00121CCB">
        <w:rPr>
          <w:rFonts w:eastAsia="Calibri" w:cstheme="minorHAnsi"/>
          <w:b/>
          <w:bCs/>
          <w:w w:val="110"/>
          <w:sz w:val="22"/>
          <w:szCs w:val="22"/>
        </w:rPr>
        <w:t>CAUSE</w:t>
      </w:r>
      <w:r w:rsidRPr="00121CCB">
        <w:rPr>
          <w:rFonts w:eastAsia="Calibri" w:cstheme="minorHAnsi"/>
          <w:b/>
          <w:bCs/>
          <w:spacing w:val="13"/>
          <w:w w:val="110"/>
          <w:sz w:val="22"/>
          <w:szCs w:val="22"/>
        </w:rPr>
        <w:t xml:space="preserve"> </w:t>
      </w:r>
      <w:r w:rsidRPr="00121CCB">
        <w:rPr>
          <w:rFonts w:eastAsia="Calibri" w:cstheme="minorHAnsi"/>
          <w:b/>
          <w:bCs/>
          <w:w w:val="110"/>
          <w:sz w:val="22"/>
          <w:szCs w:val="22"/>
        </w:rPr>
        <w:t>AND</w:t>
      </w:r>
      <w:r w:rsidRPr="00121CCB">
        <w:rPr>
          <w:rFonts w:eastAsia="Calibri" w:cstheme="minorHAnsi"/>
          <w:b/>
          <w:bCs/>
          <w:spacing w:val="12"/>
          <w:w w:val="110"/>
          <w:sz w:val="22"/>
          <w:szCs w:val="22"/>
        </w:rPr>
        <w:t xml:space="preserve"> </w:t>
      </w:r>
      <w:r w:rsidRPr="00121CCB">
        <w:rPr>
          <w:rFonts w:eastAsia="Calibri" w:cstheme="minorHAnsi"/>
          <w:b/>
          <w:bCs/>
          <w:w w:val="110"/>
          <w:sz w:val="22"/>
          <w:szCs w:val="22"/>
        </w:rPr>
        <w:t>CONVENIENCE</w:t>
      </w:r>
      <w:r w:rsidRPr="00121CCB">
        <w:rPr>
          <w:rFonts w:eastAsia="Calibri" w:cstheme="minorHAnsi"/>
          <w:b/>
          <w:bCs/>
          <w:spacing w:val="24"/>
          <w:w w:val="110"/>
          <w:sz w:val="22"/>
          <w:szCs w:val="22"/>
        </w:rPr>
        <w:t xml:space="preserve">                         </w:t>
      </w:r>
      <w:r w:rsidR="00A95884">
        <w:rPr>
          <w:rFonts w:eastAsia="Calibri" w:cstheme="minorHAnsi"/>
          <w:b/>
          <w:bCs/>
          <w:spacing w:val="24"/>
          <w:w w:val="110"/>
          <w:sz w:val="22"/>
          <w:szCs w:val="22"/>
        </w:rPr>
        <w:t xml:space="preserve">      </w:t>
      </w:r>
      <w:r w:rsidR="009A43BB">
        <w:rPr>
          <w:rFonts w:eastAsia="Calibri" w:cstheme="minorHAnsi"/>
          <w:b/>
          <w:bCs/>
          <w:spacing w:val="24"/>
          <w:w w:val="110"/>
          <w:sz w:val="22"/>
          <w:szCs w:val="22"/>
        </w:rPr>
        <w:t xml:space="preserve"> </w:t>
      </w:r>
      <w:r w:rsidRPr="00121CCB">
        <w:rPr>
          <w:rFonts w:eastAsia="Calibri" w:cstheme="minorHAnsi"/>
          <w:b/>
          <w:bCs/>
          <w:w w:val="110"/>
          <w:sz w:val="22"/>
          <w:szCs w:val="22"/>
        </w:rPr>
        <w:t>2</w:t>
      </w:r>
      <w:r w:rsidRPr="00121CCB">
        <w:rPr>
          <w:rFonts w:eastAsia="Calibri" w:cstheme="minorHAnsi"/>
          <w:b/>
          <w:bCs/>
          <w:spacing w:val="3"/>
          <w:w w:val="110"/>
          <w:sz w:val="22"/>
          <w:szCs w:val="22"/>
        </w:rPr>
        <w:t xml:space="preserve"> </w:t>
      </w:r>
      <w:r w:rsidRPr="00121CCB">
        <w:rPr>
          <w:rFonts w:eastAsia="Calibri" w:cstheme="minorHAnsi"/>
          <w:b/>
          <w:bCs/>
          <w:w w:val="110"/>
          <w:sz w:val="22"/>
          <w:szCs w:val="22"/>
        </w:rPr>
        <w:t>CFR</w:t>
      </w:r>
      <w:r w:rsidRPr="00121CCB">
        <w:rPr>
          <w:rFonts w:eastAsia="Calibri" w:cstheme="minorHAnsi"/>
          <w:b/>
          <w:bCs/>
          <w:spacing w:val="14"/>
          <w:w w:val="110"/>
          <w:sz w:val="22"/>
          <w:szCs w:val="22"/>
        </w:rPr>
        <w:t xml:space="preserve"> </w:t>
      </w:r>
      <w:r w:rsidRPr="00121CCB">
        <w:rPr>
          <w:rFonts w:eastAsia="Calibri" w:cstheme="minorHAnsi"/>
          <w:b/>
          <w:bCs/>
          <w:w w:val="110"/>
          <w:sz w:val="22"/>
          <w:szCs w:val="22"/>
        </w:rPr>
        <w:t>P</w:t>
      </w:r>
      <w:r w:rsidR="009A43BB">
        <w:rPr>
          <w:rFonts w:eastAsia="Calibri" w:cstheme="minorHAnsi"/>
          <w:b/>
          <w:bCs/>
          <w:w w:val="110"/>
          <w:sz w:val="22"/>
          <w:szCs w:val="22"/>
        </w:rPr>
        <w:t>art</w:t>
      </w:r>
      <w:r w:rsidRPr="00121CCB">
        <w:rPr>
          <w:rFonts w:eastAsia="Calibri" w:cstheme="minorHAnsi"/>
          <w:b/>
          <w:bCs/>
          <w:spacing w:val="12"/>
          <w:w w:val="110"/>
          <w:sz w:val="22"/>
          <w:szCs w:val="22"/>
        </w:rPr>
        <w:t xml:space="preserve"> </w:t>
      </w:r>
      <w:r w:rsidRPr="00121CCB">
        <w:rPr>
          <w:rFonts w:eastAsia="Calibri" w:cstheme="minorHAnsi"/>
          <w:b/>
          <w:bCs/>
          <w:w w:val="110"/>
          <w:sz w:val="22"/>
          <w:szCs w:val="22"/>
        </w:rPr>
        <w:t>200</w:t>
      </w:r>
      <w:r w:rsidRPr="00121CCB">
        <w:rPr>
          <w:rFonts w:eastAsia="Calibri" w:cstheme="minorHAnsi"/>
          <w:b/>
          <w:bCs/>
          <w:spacing w:val="4"/>
          <w:w w:val="110"/>
          <w:sz w:val="22"/>
          <w:szCs w:val="22"/>
        </w:rPr>
        <w:t xml:space="preserve"> </w:t>
      </w:r>
      <w:r w:rsidRPr="00121CCB">
        <w:rPr>
          <w:rFonts w:eastAsia="Calibri" w:cstheme="minorHAnsi"/>
          <w:b/>
          <w:bCs/>
          <w:w w:val="110"/>
          <w:sz w:val="22"/>
          <w:szCs w:val="22"/>
        </w:rPr>
        <w:t>APPENDIX</w:t>
      </w:r>
      <w:r w:rsidRPr="00121CCB">
        <w:rPr>
          <w:rFonts w:eastAsia="Calibri" w:cstheme="minorHAnsi"/>
          <w:b/>
          <w:bCs/>
          <w:spacing w:val="3"/>
          <w:w w:val="110"/>
          <w:sz w:val="22"/>
          <w:szCs w:val="22"/>
        </w:rPr>
        <w:t xml:space="preserve"> </w:t>
      </w:r>
      <w:r w:rsidRPr="00121CCB">
        <w:rPr>
          <w:rFonts w:eastAsia="Calibri" w:cstheme="minorHAnsi"/>
          <w:b/>
          <w:bCs/>
          <w:w w:val="110"/>
          <w:sz w:val="22"/>
          <w:szCs w:val="22"/>
        </w:rPr>
        <w:t>II</w:t>
      </w:r>
      <w:r w:rsidRPr="00121CCB">
        <w:rPr>
          <w:rFonts w:eastAsia="Calibri" w:cstheme="minorHAnsi"/>
          <w:b/>
          <w:bCs/>
          <w:spacing w:val="-4"/>
          <w:w w:val="110"/>
          <w:sz w:val="22"/>
          <w:szCs w:val="22"/>
        </w:rPr>
        <w:t xml:space="preserve"> </w:t>
      </w:r>
      <w:r w:rsidRPr="00121CCB">
        <w:rPr>
          <w:rFonts w:eastAsia="Calibri" w:cstheme="minorHAnsi"/>
          <w:b/>
          <w:bCs/>
          <w:spacing w:val="-5"/>
          <w:w w:val="110"/>
          <w:sz w:val="22"/>
          <w:szCs w:val="22"/>
        </w:rPr>
        <w:t>(B)</w:t>
      </w:r>
    </w:p>
    <w:p w14:paraId="24DDC256" w14:textId="77777777" w:rsidR="009F528F" w:rsidRPr="00121CCB" w:rsidRDefault="009F528F" w:rsidP="004D5C60">
      <w:pPr>
        <w:widowControl w:val="0"/>
        <w:autoSpaceDE w:val="0"/>
        <w:autoSpaceDN w:val="0"/>
        <w:spacing w:after="0" w:line="240" w:lineRule="auto"/>
        <w:rPr>
          <w:rFonts w:eastAsia="Calibri" w:cstheme="minorHAnsi"/>
          <w:b/>
          <w:bCs/>
          <w:sz w:val="22"/>
          <w:szCs w:val="22"/>
        </w:rPr>
      </w:pPr>
    </w:p>
    <w:p w14:paraId="2E689696" w14:textId="77777777" w:rsidR="004D5C60" w:rsidRPr="008E6B58" w:rsidRDefault="54B21D6D" w:rsidP="6BE3610D">
      <w:pPr>
        <w:widowControl w:val="0"/>
        <w:numPr>
          <w:ilvl w:val="1"/>
          <w:numId w:val="19"/>
        </w:numPr>
        <w:tabs>
          <w:tab w:val="left" w:pos="951"/>
          <w:tab w:val="left" w:pos="995"/>
        </w:tabs>
        <w:autoSpaceDE w:val="0"/>
        <w:autoSpaceDN w:val="0"/>
        <w:spacing w:after="0" w:line="240" w:lineRule="auto"/>
        <w:ind w:left="950" w:right="763" w:hanging="403"/>
        <w:rPr>
          <w:rFonts w:eastAsia="Calibri"/>
          <w:sz w:val="24"/>
          <w:szCs w:val="24"/>
        </w:rPr>
      </w:pPr>
      <w:r w:rsidRPr="6BE3610D">
        <w:rPr>
          <w:rFonts w:eastAsia="Calibri"/>
          <w:w w:val="110"/>
          <w:sz w:val="24"/>
          <w:szCs w:val="24"/>
        </w:rPr>
        <w:t>All</w:t>
      </w:r>
      <w:r w:rsidRPr="6BE3610D">
        <w:rPr>
          <w:rFonts w:eastAsia="Calibri"/>
          <w:spacing w:val="28"/>
          <w:w w:val="110"/>
          <w:sz w:val="24"/>
          <w:szCs w:val="24"/>
        </w:rPr>
        <w:t xml:space="preserve"> </w:t>
      </w:r>
      <w:r w:rsidRPr="6BE3610D">
        <w:rPr>
          <w:rFonts w:eastAsia="Calibri"/>
          <w:w w:val="110"/>
          <w:sz w:val="24"/>
          <w:szCs w:val="24"/>
        </w:rPr>
        <w:t>contracts</w:t>
      </w:r>
      <w:r w:rsidRPr="6BE3610D">
        <w:rPr>
          <w:rFonts w:eastAsia="Calibri"/>
          <w:spacing w:val="16"/>
          <w:w w:val="110"/>
          <w:sz w:val="24"/>
          <w:szCs w:val="24"/>
        </w:rPr>
        <w:t xml:space="preserve"> </w:t>
      </w:r>
      <w:r w:rsidRPr="6BE3610D">
        <w:rPr>
          <w:rFonts w:eastAsia="Calibri"/>
          <w:w w:val="110"/>
          <w:sz w:val="24"/>
          <w:szCs w:val="24"/>
        </w:rPr>
        <w:t>in excess</w:t>
      </w:r>
      <w:r w:rsidRPr="6BE3610D">
        <w:rPr>
          <w:rFonts w:eastAsia="Calibri"/>
          <w:spacing w:val="-11"/>
          <w:w w:val="110"/>
          <w:sz w:val="24"/>
          <w:szCs w:val="24"/>
        </w:rPr>
        <w:t xml:space="preserve"> </w:t>
      </w:r>
      <w:r w:rsidRPr="6BE3610D">
        <w:rPr>
          <w:rFonts w:eastAsia="Calibri"/>
          <w:w w:val="110"/>
          <w:sz w:val="24"/>
          <w:szCs w:val="24"/>
        </w:rPr>
        <w:t>of</w:t>
      </w:r>
      <w:r w:rsidRPr="6BE3610D">
        <w:rPr>
          <w:rFonts w:eastAsia="Calibri"/>
          <w:spacing w:val="-1"/>
          <w:w w:val="110"/>
          <w:sz w:val="24"/>
          <w:szCs w:val="24"/>
        </w:rPr>
        <w:t xml:space="preserve"> </w:t>
      </w:r>
      <w:r w:rsidRPr="6BE3610D">
        <w:rPr>
          <w:rFonts w:eastAsia="Calibri"/>
          <w:w w:val="110"/>
          <w:sz w:val="24"/>
          <w:szCs w:val="24"/>
        </w:rPr>
        <w:t>$10,000 must address</w:t>
      </w:r>
      <w:r w:rsidRPr="6BE3610D">
        <w:rPr>
          <w:rFonts w:eastAsia="Calibri"/>
          <w:spacing w:val="16"/>
          <w:w w:val="110"/>
          <w:sz w:val="24"/>
          <w:szCs w:val="24"/>
        </w:rPr>
        <w:t xml:space="preserve"> </w:t>
      </w:r>
      <w:r w:rsidRPr="6BE3610D">
        <w:rPr>
          <w:rFonts w:eastAsia="Calibri"/>
          <w:w w:val="110"/>
          <w:sz w:val="24"/>
          <w:szCs w:val="24"/>
        </w:rPr>
        <w:t>termination</w:t>
      </w:r>
      <w:r w:rsidRPr="6BE3610D">
        <w:rPr>
          <w:rFonts w:eastAsia="Calibri"/>
          <w:spacing w:val="32"/>
          <w:w w:val="110"/>
          <w:sz w:val="24"/>
          <w:szCs w:val="24"/>
        </w:rPr>
        <w:t xml:space="preserve"> </w:t>
      </w:r>
      <w:r w:rsidRPr="6BE3610D">
        <w:rPr>
          <w:rFonts w:eastAsia="Calibri"/>
          <w:w w:val="110"/>
          <w:sz w:val="24"/>
          <w:szCs w:val="24"/>
        </w:rPr>
        <w:t>for</w:t>
      </w:r>
      <w:r w:rsidRPr="6BE3610D">
        <w:rPr>
          <w:rFonts w:eastAsia="Calibri"/>
          <w:spacing w:val="-12"/>
          <w:w w:val="110"/>
          <w:sz w:val="24"/>
          <w:szCs w:val="24"/>
        </w:rPr>
        <w:t xml:space="preserve"> </w:t>
      </w:r>
      <w:r w:rsidRPr="6BE3610D">
        <w:rPr>
          <w:rFonts w:eastAsia="Calibri"/>
          <w:w w:val="110"/>
          <w:sz w:val="24"/>
          <w:szCs w:val="24"/>
        </w:rPr>
        <w:t>cause and for</w:t>
      </w:r>
      <w:r w:rsidRPr="6BE3610D">
        <w:rPr>
          <w:rFonts w:eastAsia="Calibri"/>
          <w:spacing w:val="-12"/>
          <w:w w:val="110"/>
          <w:sz w:val="24"/>
          <w:szCs w:val="24"/>
        </w:rPr>
        <w:t xml:space="preserve"> </w:t>
      </w:r>
      <w:r w:rsidRPr="6BE3610D">
        <w:rPr>
          <w:rFonts w:eastAsia="Calibri"/>
          <w:w w:val="110"/>
          <w:sz w:val="24"/>
          <w:szCs w:val="24"/>
        </w:rPr>
        <w:t>convenience</w:t>
      </w:r>
      <w:r w:rsidRPr="6BE3610D">
        <w:rPr>
          <w:rFonts w:eastAsia="Calibri"/>
          <w:spacing w:val="22"/>
          <w:w w:val="110"/>
          <w:sz w:val="24"/>
          <w:szCs w:val="24"/>
        </w:rPr>
        <w:t xml:space="preserve"> </w:t>
      </w:r>
      <w:r w:rsidRPr="6BE3610D">
        <w:rPr>
          <w:rFonts w:eastAsia="Calibri"/>
          <w:w w:val="110"/>
          <w:sz w:val="24"/>
          <w:szCs w:val="24"/>
        </w:rPr>
        <w:t>by</w:t>
      </w:r>
      <w:r w:rsidRPr="6BE3610D">
        <w:rPr>
          <w:rFonts w:eastAsia="Calibri"/>
          <w:spacing w:val="-5"/>
          <w:w w:val="110"/>
          <w:sz w:val="24"/>
          <w:szCs w:val="24"/>
        </w:rPr>
        <w:t xml:space="preserve"> </w:t>
      </w:r>
      <w:r w:rsidRPr="6BE3610D">
        <w:rPr>
          <w:rFonts w:eastAsia="Calibri"/>
          <w:w w:val="110"/>
          <w:sz w:val="24"/>
          <w:szCs w:val="24"/>
        </w:rPr>
        <w:t>the</w:t>
      </w:r>
      <w:r w:rsidRPr="6BE3610D">
        <w:rPr>
          <w:rFonts w:eastAsia="Calibri"/>
          <w:spacing w:val="-5"/>
          <w:w w:val="110"/>
          <w:sz w:val="24"/>
          <w:szCs w:val="24"/>
        </w:rPr>
        <w:t xml:space="preserve"> </w:t>
      </w:r>
      <w:r w:rsidRPr="6BE3610D">
        <w:rPr>
          <w:rFonts w:eastAsia="Calibri"/>
          <w:w w:val="110"/>
          <w:sz w:val="24"/>
          <w:szCs w:val="24"/>
        </w:rPr>
        <w:t>non-Federal entity including</w:t>
      </w:r>
      <w:r w:rsidRPr="6BE3610D">
        <w:rPr>
          <w:rFonts w:eastAsia="Calibri"/>
          <w:spacing w:val="32"/>
          <w:w w:val="110"/>
          <w:sz w:val="24"/>
          <w:szCs w:val="24"/>
        </w:rPr>
        <w:t xml:space="preserve"> </w:t>
      </w:r>
      <w:r w:rsidRPr="6BE3610D">
        <w:rPr>
          <w:rFonts w:eastAsia="Calibri"/>
          <w:w w:val="110"/>
          <w:sz w:val="24"/>
          <w:szCs w:val="24"/>
        </w:rPr>
        <w:t>the</w:t>
      </w:r>
      <w:r w:rsidRPr="6BE3610D">
        <w:rPr>
          <w:rFonts w:eastAsia="Calibri"/>
          <w:spacing w:val="-4"/>
          <w:w w:val="110"/>
          <w:sz w:val="24"/>
          <w:szCs w:val="24"/>
        </w:rPr>
        <w:t xml:space="preserve"> </w:t>
      </w:r>
      <w:r w:rsidRPr="6BE3610D">
        <w:rPr>
          <w:rFonts w:eastAsia="Calibri"/>
          <w:w w:val="110"/>
          <w:sz w:val="24"/>
          <w:szCs w:val="24"/>
        </w:rPr>
        <w:t>manner by</w:t>
      </w:r>
      <w:r w:rsidRPr="6BE3610D">
        <w:rPr>
          <w:rFonts w:eastAsia="Calibri"/>
          <w:spacing w:val="-4"/>
          <w:w w:val="110"/>
          <w:sz w:val="24"/>
          <w:szCs w:val="24"/>
        </w:rPr>
        <w:t xml:space="preserve"> </w:t>
      </w:r>
      <w:r w:rsidRPr="6BE3610D">
        <w:rPr>
          <w:rFonts w:eastAsia="Calibri"/>
          <w:w w:val="110"/>
          <w:sz w:val="24"/>
          <w:szCs w:val="24"/>
        </w:rPr>
        <w:t>which it</w:t>
      </w:r>
      <w:r w:rsidRPr="6BE3610D">
        <w:rPr>
          <w:rFonts w:eastAsia="Calibri"/>
          <w:spacing w:val="-9"/>
          <w:w w:val="110"/>
          <w:sz w:val="24"/>
          <w:szCs w:val="24"/>
        </w:rPr>
        <w:t xml:space="preserve"> </w:t>
      </w:r>
      <w:r w:rsidRPr="6BE3610D">
        <w:rPr>
          <w:rFonts w:eastAsia="Calibri"/>
          <w:w w:val="110"/>
          <w:sz w:val="24"/>
          <w:szCs w:val="24"/>
        </w:rPr>
        <w:t>will be</w:t>
      </w:r>
      <w:r w:rsidRPr="6BE3610D">
        <w:rPr>
          <w:rFonts w:eastAsia="Calibri"/>
          <w:spacing w:val="-4"/>
          <w:w w:val="110"/>
          <w:sz w:val="24"/>
          <w:szCs w:val="24"/>
        </w:rPr>
        <w:t xml:space="preserve"> </w:t>
      </w:r>
      <w:r w:rsidRPr="6BE3610D">
        <w:rPr>
          <w:rFonts w:eastAsia="Calibri"/>
          <w:w w:val="110"/>
          <w:sz w:val="24"/>
          <w:szCs w:val="24"/>
        </w:rPr>
        <w:t>effected and</w:t>
      </w:r>
      <w:r w:rsidRPr="6BE3610D">
        <w:rPr>
          <w:rFonts w:eastAsia="Calibri"/>
          <w:spacing w:val="-10"/>
          <w:w w:val="110"/>
          <w:sz w:val="24"/>
          <w:szCs w:val="24"/>
        </w:rPr>
        <w:t xml:space="preserve"> </w:t>
      </w:r>
      <w:r w:rsidRPr="6BE3610D">
        <w:rPr>
          <w:rFonts w:eastAsia="Calibri"/>
          <w:w w:val="110"/>
          <w:sz w:val="24"/>
          <w:szCs w:val="24"/>
        </w:rPr>
        <w:t>the basis for settlement.</w:t>
      </w:r>
    </w:p>
    <w:p w14:paraId="184EC83B" w14:textId="77777777" w:rsidR="008E6B58" w:rsidRPr="009F528F" w:rsidRDefault="008E6B58" w:rsidP="008E6B58">
      <w:pPr>
        <w:widowControl w:val="0"/>
        <w:tabs>
          <w:tab w:val="left" w:pos="951"/>
          <w:tab w:val="left" w:pos="995"/>
        </w:tabs>
        <w:autoSpaceDE w:val="0"/>
        <w:autoSpaceDN w:val="0"/>
        <w:spacing w:after="0" w:line="240" w:lineRule="auto"/>
        <w:ind w:left="950" w:right="763"/>
        <w:rPr>
          <w:rFonts w:eastAsia="Calibri" w:cstheme="minorHAnsi"/>
          <w:sz w:val="24"/>
          <w:szCs w:val="24"/>
        </w:rPr>
      </w:pPr>
    </w:p>
    <w:p w14:paraId="7D65B3AF" w14:textId="2B65B2C2" w:rsidR="004D5C60" w:rsidRDefault="004D5C60" w:rsidP="004D5C60">
      <w:pPr>
        <w:widowControl w:val="0"/>
        <w:tabs>
          <w:tab w:val="left" w:pos="7815"/>
        </w:tabs>
        <w:autoSpaceDE w:val="0"/>
        <w:autoSpaceDN w:val="0"/>
        <w:spacing w:before="195" w:after="0" w:line="240" w:lineRule="auto"/>
        <w:rPr>
          <w:rFonts w:eastAsia="Calibri" w:cstheme="minorHAnsi"/>
          <w:b/>
          <w:w w:val="110"/>
          <w:sz w:val="22"/>
          <w:szCs w:val="22"/>
        </w:rPr>
      </w:pPr>
      <w:r w:rsidRPr="00121CCB">
        <w:rPr>
          <w:rFonts w:eastAsia="Calibri" w:cstheme="minorHAnsi"/>
          <w:b/>
          <w:w w:val="110"/>
          <w:sz w:val="22"/>
          <w:szCs w:val="22"/>
        </w:rPr>
        <w:t>RIGHTS</w:t>
      </w:r>
      <w:r w:rsidRPr="00121CCB">
        <w:rPr>
          <w:rFonts w:eastAsia="Calibri" w:cstheme="minorHAnsi"/>
          <w:b/>
          <w:spacing w:val="-25"/>
          <w:w w:val="110"/>
          <w:sz w:val="22"/>
          <w:szCs w:val="22"/>
        </w:rPr>
        <w:t xml:space="preserve"> </w:t>
      </w:r>
      <w:r w:rsidRPr="00121CCB">
        <w:rPr>
          <w:rFonts w:eastAsia="Calibri" w:cstheme="minorHAnsi"/>
          <w:b/>
          <w:w w:val="110"/>
          <w:sz w:val="22"/>
          <w:szCs w:val="22"/>
        </w:rPr>
        <w:t>TO</w:t>
      </w:r>
      <w:r w:rsidRPr="00121CCB">
        <w:rPr>
          <w:rFonts w:eastAsia="Calibri" w:cstheme="minorHAnsi"/>
          <w:b/>
          <w:spacing w:val="-11"/>
          <w:w w:val="110"/>
          <w:sz w:val="22"/>
          <w:szCs w:val="22"/>
        </w:rPr>
        <w:t xml:space="preserve"> </w:t>
      </w:r>
      <w:r w:rsidRPr="00121CCB">
        <w:rPr>
          <w:rFonts w:eastAsia="Calibri" w:cstheme="minorHAnsi"/>
          <w:b/>
          <w:w w:val="110"/>
          <w:sz w:val="22"/>
          <w:szCs w:val="22"/>
        </w:rPr>
        <w:t>INVENTIONS</w:t>
      </w:r>
      <w:r w:rsidRPr="00121CCB">
        <w:rPr>
          <w:rFonts w:eastAsia="Calibri" w:cstheme="minorHAnsi"/>
          <w:b/>
          <w:spacing w:val="-10"/>
          <w:w w:val="110"/>
          <w:sz w:val="22"/>
          <w:szCs w:val="22"/>
        </w:rPr>
        <w:t xml:space="preserve"> </w:t>
      </w:r>
      <w:r w:rsidRPr="00121CCB">
        <w:rPr>
          <w:rFonts w:eastAsia="Calibri" w:cstheme="minorHAnsi"/>
          <w:b/>
          <w:w w:val="110"/>
          <w:sz w:val="22"/>
          <w:szCs w:val="22"/>
        </w:rPr>
        <w:t>MADE</w:t>
      </w:r>
      <w:r w:rsidRPr="00121CCB">
        <w:rPr>
          <w:rFonts w:eastAsia="Calibri" w:cstheme="minorHAnsi"/>
          <w:b/>
          <w:spacing w:val="-3"/>
          <w:w w:val="110"/>
          <w:sz w:val="22"/>
          <w:szCs w:val="22"/>
        </w:rPr>
        <w:t xml:space="preserve"> </w:t>
      </w:r>
      <w:r w:rsidRPr="00121CCB">
        <w:rPr>
          <w:rFonts w:eastAsia="Calibri" w:cstheme="minorHAnsi"/>
          <w:b/>
          <w:w w:val="110"/>
          <w:sz w:val="22"/>
          <w:szCs w:val="22"/>
        </w:rPr>
        <w:t>UNDER</w:t>
      </w:r>
      <w:r w:rsidRPr="00121CCB">
        <w:rPr>
          <w:rFonts w:eastAsia="Calibri" w:cstheme="minorHAnsi"/>
          <w:b/>
          <w:spacing w:val="-2"/>
          <w:w w:val="110"/>
          <w:sz w:val="22"/>
          <w:szCs w:val="22"/>
        </w:rPr>
        <w:t xml:space="preserve"> </w:t>
      </w:r>
      <w:r w:rsidRPr="00121CCB">
        <w:rPr>
          <w:rFonts w:eastAsia="Calibri" w:cstheme="minorHAnsi"/>
          <w:b/>
          <w:w w:val="110"/>
          <w:sz w:val="22"/>
          <w:szCs w:val="22"/>
        </w:rPr>
        <w:t>A</w:t>
      </w:r>
      <w:r w:rsidRPr="00121CCB">
        <w:rPr>
          <w:rFonts w:eastAsia="Calibri" w:cstheme="minorHAnsi"/>
          <w:b/>
          <w:spacing w:val="-31"/>
          <w:w w:val="110"/>
          <w:sz w:val="22"/>
          <w:szCs w:val="22"/>
        </w:rPr>
        <w:t xml:space="preserve"> </w:t>
      </w:r>
      <w:r w:rsidRPr="00121CCB">
        <w:rPr>
          <w:rFonts w:eastAsia="Calibri" w:cstheme="minorHAnsi"/>
          <w:b/>
          <w:w w:val="110"/>
          <w:sz w:val="22"/>
          <w:szCs w:val="22"/>
        </w:rPr>
        <w:t>CONTRACT</w:t>
      </w:r>
      <w:r w:rsidRPr="00121CCB">
        <w:rPr>
          <w:rFonts w:eastAsia="Calibri" w:cstheme="minorHAnsi"/>
          <w:b/>
          <w:spacing w:val="-4"/>
          <w:w w:val="110"/>
          <w:sz w:val="22"/>
          <w:szCs w:val="22"/>
        </w:rPr>
        <w:t xml:space="preserve"> </w:t>
      </w:r>
      <w:r w:rsidRPr="00121CCB">
        <w:rPr>
          <w:rFonts w:eastAsia="Calibri" w:cstheme="minorHAnsi"/>
          <w:b/>
          <w:w w:val="110"/>
          <w:sz w:val="22"/>
          <w:szCs w:val="22"/>
        </w:rPr>
        <w:t>OR</w:t>
      </w:r>
      <w:r w:rsidRPr="00121CCB">
        <w:rPr>
          <w:rFonts w:eastAsia="Calibri" w:cstheme="minorHAnsi"/>
          <w:b/>
          <w:spacing w:val="-1"/>
          <w:w w:val="110"/>
          <w:sz w:val="22"/>
          <w:szCs w:val="22"/>
        </w:rPr>
        <w:t xml:space="preserve"> </w:t>
      </w:r>
      <w:r w:rsidRPr="00121CCB">
        <w:rPr>
          <w:rFonts w:eastAsia="Calibri" w:cstheme="minorHAnsi"/>
          <w:b/>
          <w:spacing w:val="-2"/>
          <w:w w:val="110"/>
          <w:sz w:val="22"/>
          <w:szCs w:val="22"/>
        </w:rPr>
        <w:t>AGREEMENT</w:t>
      </w:r>
      <w:r w:rsidRPr="00121CCB">
        <w:rPr>
          <w:rFonts w:eastAsia="Calibri" w:cstheme="minorHAnsi"/>
          <w:b/>
          <w:sz w:val="22"/>
          <w:szCs w:val="22"/>
        </w:rPr>
        <w:t xml:space="preserve">       </w:t>
      </w:r>
      <w:r w:rsidR="009A43BB">
        <w:rPr>
          <w:rFonts w:eastAsia="Calibri" w:cstheme="minorHAnsi"/>
          <w:b/>
          <w:sz w:val="22"/>
          <w:szCs w:val="22"/>
        </w:rPr>
        <w:t xml:space="preserve">    </w:t>
      </w:r>
      <w:r w:rsidRPr="00121CCB">
        <w:rPr>
          <w:rFonts w:eastAsia="Calibri" w:cstheme="minorHAnsi"/>
          <w:b/>
          <w:w w:val="110"/>
          <w:sz w:val="22"/>
          <w:szCs w:val="22"/>
        </w:rPr>
        <w:t>CFR Part 200 Appendix II (F)</w:t>
      </w:r>
    </w:p>
    <w:p w14:paraId="66CBC3FD" w14:textId="77777777" w:rsidR="009B2A51" w:rsidRPr="00121CCB" w:rsidRDefault="009B2A51" w:rsidP="004D5C60">
      <w:pPr>
        <w:widowControl w:val="0"/>
        <w:tabs>
          <w:tab w:val="left" w:pos="7815"/>
        </w:tabs>
        <w:autoSpaceDE w:val="0"/>
        <w:autoSpaceDN w:val="0"/>
        <w:spacing w:before="195" w:after="0" w:line="240" w:lineRule="auto"/>
        <w:rPr>
          <w:rFonts w:eastAsia="Calibri" w:cstheme="minorHAnsi"/>
          <w:sz w:val="18"/>
          <w:szCs w:val="22"/>
        </w:rPr>
      </w:pPr>
    </w:p>
    <w:p w14:paraId="41AB2D72" w14:textId="77777777" w:rsidR="004D5C60" w:rsidRPr="009B2A51" w:rsidRDefault="004D5C60" w:rsidP="009F528F">
      <w:pPr>
        <w:widowControl w:val="0"/>
        <w:numPr>
          <w:ilvl w:val="0"/>
          <w:numId w:val="18"/>
        </w:numPr>
        <w:tabs>
          <w:tab w:val="left" w:pos="1132"/>
        </w:tabs>
        <w:autoSpaceDE w:val="0"/>
        <w:autoSpaceDN w:val="0"/>
        <w:spacing w:after="0" w:line="240" w:lineRule="auto"/>
        <w:ind w:left="1137" w:right="706" w:hanging="547"/>
        <w:rPr>
          <w:rFonts w:eastAsia="Calibri" w:cstheme="minorHAnsi"/>
          <w:sz w:val="24"/>
          <w:szCs w:val="24"/>
        </w:rPr>
      </w:pPr>
      <w:r w:rsidRPr="009F528F">
        <w:rPr>
          <w:rFonts w:eastAsia="Calibri" w:cstheme="minorHAnsi"/>
          <w:w w:val="110"/>
          <w:sz w:val="24"/>
          <w:szCs w:val="24"/>
        </w:rPr>
        <w:t>Rights</w:t>
      </w:r>
      <w:r w:rsidRPr="009F528F">
        <w:rPr>
          <w:rFonts w:eastAsia="Calibri" w:cstheme="minorHAnsi"/>
          <w:spacing w:val="-3"/>
          <w:w w:val="110"/>
          <w:sz w:val="24"/>
          <w:szCs w:val="24"/>
        </w:rPr>
        <w:t xml:space="preserve"> </w:t>
      </w:r>
      <w:r w:rsidRPr="009F528F">
        <w:rPr>
          <w:rFonts w:eastAsia="Calibri" w:cstheme="minorHAnsi"/>
          <w:w w:val="110"/>
          <w:sz w:val="24"/>
          <w:szCs w:val="24"/>
        </w:rPr>
        <w:t>to</w:t>
      </w:r>
      <w:r w:rsidRPr="009F528F">
        <w:rPr>
          <w:rFonts w:eastAsia="Calibri" w:cstheme="minorHAnsi"/>
          <w:spacing w:val="-12"/>
          <w:w w:val="110"/>
          <w:sz w:val="24"/>
          <w:szCs w:val="24"/>
        </w:rPr>
        <w:t xml:space="preserve"> </w:t>
      </w:r>
      <w:r w:rsidRPr="009F528F">
        <w:rPr>
          <w:rFonts w:eastAsia="Calibri" w:cstheme="minorHAnsi"/>
          <w:w w:val="110"/>
          <w:sz w:val="24"/>
          <w:szCs w:val="24"/>
        </w:rPr>
        <w:t>Inventions</w:t>
      </w:r>
      <w:r w:rsidRPr="009F528F">
        <w:rPr>
          <w:rFonts w:eastAsia="Calibri" w:cstheme="minorHAnsi"/>
          <w:spacing w:val="8"/>
          <w:w w:val="110"/>
          <w:sz w:val="24"/>
          <w:szCs w:val="24"/>
        </w:rPr>
        <w:t xml:space="preserve"> </w:t>
      </w:r>
      <w:r w:rsidRPr="009F528F">
        <w:rPr>
          <w:rFonts w:eastAsia="Calibri" w:cstheme="minorHAnsi"/>
          <w:w w:val="110"/>
          <w:sz w:val="24"/>
          <w:szCs w:val="24"/>
        </w:rPr>
        <w:t>Made</w:t>
      </w:r>
      <w:r w:rsidRPr="009F528F">
        <w:rPr>
          <w:rFonts w:eastAsia="Calibri" w:cstheme="minorHAnsi"/>
          <w:spacing w:val="-12"/>
          <w:w w:val="110"/>
          <w:sz w:val="24"/>
          <w:szCs w:val="24"/>
        </w:rPr>
        <w:t xml:space="preserve"> </w:t>
      </w:r>
      <w:r w:rsidRPr="009F528F">
        <w:rPr>
          <w:rFonts w:eastAsia="Calibri" w:cstheme="minorHAnsi"/>
          <w:w w:val="110"/>
          <w:sz w:val="24"/>
          <w:szCs w:val="24"/>
        </w:rPr>
        <w:t>Under</w:t>
      </w:r>
      <w:r w:rsidRPr="009F528F">
        <w:rPr>
          <w:rFonts w:eastAsia="Calibri" w:cstheme="minorHAnsi"/>
          <w:spacing w:val="-3"/>
          <w:w w:val="110"/>
          <w:sz w:val="24"/>
          <w:szCs w:val="24"/>
        </w:rPr>
        <w:t xml:space="preserve"> </w:t>
      </w:r>
      <w:r w:rsidRPr="009F528F">
        <w:rPr>
          <w:rFonts w:eastAsia="Calibri" w:cstheme="minorHAnsi"/>
          <w:w w:val="110"/>
          <w:sz w:val="24"/>
          <w:szCs w:val="24"/>
        </w:rPr>
        <w:t>a</w:t>
      </w:r>
      <w:r w:rsidRPr="009F528F">
        <w:rPr>
          <w:rFonts w:eastAsia="Calibri" w:cstheme="minorHAnsi"/>
          <w:spacing w:val="-12"/>
          <w:w w:val="110"/>
          <w:sz w:val="24"/>
          <w:szCs w:val="24"/>
        </w:rPr>
        <w:t xml:space="preserve"> </w:t>
      </w:r>
      <w:r w:rsidRPr="009F528F">
        <w:rPr>
          <w:rFonts w:eastAsia="Calibri" w:cstheme="minorHAnsi"/>
          <w:w w:val="110"/>
          <w:sz w:val="24"/>
          <w:szCs w:val="24"/>
        </w:rPr>
        <w:t>Contract</w:t>
      </w:r>
      <w:r w:rsidRPr="009F528F">
        <w:rPr>
          <w:rFonts w:eastAsia="Calibri" w:cstheme="minorHAnsi"/>
          <w:spacing w:val="-10"/>
          <w:w w:val="110"/>
          <w:sz w:val="24"/>
          <w:szCs w:val="24"/>
        </w:rPr>
        <w:t xml:space="preserve"> </w:t>
      </w:r>
      <w:r w:rsidRPr="009F528F">
        <w:rPr>
          <w:rFonts w:eastAsia="Calibri" w:cstheme="minorHAnsi"/>
          <w:w w:val="110"/>
          <w:sz w:val="24"/>
          <w:szCs w:val="24"/>
        </w:rPr>
        <w:t>or</w:t>
      </w:r>
      <w:r w:rsidRPr="009F528F">
        <w:rPr>
          <w:rFonts w:eastAsia="Calibri" w:cstheme="minorHAnsi"/>
          <w:spacing w:val="-9"/>
          <w:w w:val="110"/>
          <w:sz w:val="24"/>
          <w:szCs w:val="24"/>
        </w:rPr>
        <w:t xml:space="preserve"> </w:t>
      </w:r>
      <w:r w:rsidRPr="009F528F">
        <w:rPr>
          <w:rFonts w:eastAsia="Calibri" w:cstheme="minorHAnsi"/>
          <w:w w:val="110"/>
          <w:sz w:val="24"/>
          <w:szCs w:val="24"/>
        </w:rPr>
        <w:t>Agreement.</w:t>
      </w:r>
      <w:r w:rsidRPr="009F528F">
        <w:rPr>
          <w:rFonts w:eastAsia="Calibri" w:cstheme="minorHAnsi"/>
          <w:spacing w:val="-2"/>
          <w:w w:val="110"/>
          <w:sz w:val="24"/>
          <w:szCs w:val="24"/>
        </w:rPr>
        <w:t xml:space="preserve"> </w:t>
      </w:r>
      <w:r w:rsidRPr="009F528F">
        <w:rPr>
          <w:rFonts w:eastAsia="Calibri" w:cstheme="minorHAnsi"/>
          <w:w w:val="110"/>
          <w:sz w:val="24"/>
          <w:szCs w:val="24"/>
        </w:rPr>
        <w:t>If</w:t>
      </w:r>
      <w:r w:rsidRPr="009F528F">
        <w:rPr>
          <w:rFonts w:eastAsia="Calibri" w:cstheme="minorHAnsi"/>
          <w:spacing w:val="-12"/>
          <w:w w:val="110"/>
          <w:sz w:val="24"/>
          <w:szCs w:val="24"/>
        </w:rPr>
        <w:t xml:space="preserve"> </w:t>
      </w:r>
      <w:r w:rsidRPr="009F528F">
        <w:rPr>
          <w:rFonts w:eastAsia="Calibri" w:cstheme="minorHAnsi"/>
          <w:w w:val="110"/>
          <w:sz w:val="24"/>
          <w:szCs w:val="24"/>
        </w:rPr>
        <w:t>the</w:t>
      </w:r>
      <w:r w:rsidRPr="009F528F">
        <w:rPr>
          <w:rFonts w:eastAsia="Calibri" w:cstheme="minorHAnsi"/>
          <w:spacing w:val="-4"/>
          <w:w w:val="110"/>
          <w:sz w:val="24"/>
          <w:szCs w:val="24"/>
        </w:rPr>
        <w:t xml:space="preserve"> </w:t>
      </w:r>
      <w:r w:rsidRPr="009F528F">
        <w:rPr>
          <w:rFonts w:eastAsia="Calibri" w:cstheme="minorHAnsi"/>
          <w:w w:val="110"/>
          <w:sz w:val="24"/>
          <w:szCs w:val="24"/>
        </w:rPr>
        <w:t>Federal</w:t>
      </w:r>
      <w:r w:rsidRPr="009F528F">
        <w:rPr>
          <w:rFonts w:eastAsia="Calibri" w:cstheme="minorHAnsi"/>
          <w:spacing w:val="-10"/>
          <w:w w:val="110"/>
          <w:sz w:val="24"/>
          <w:szCs w:val="24"/>
        </w:rPr>
        <w:t xml:space="preserve"> </w:t>
      </w:r>
      <w:r w:rsidRPr="009F528F">
        <w:rPr>
          <w:rFonts w:eastAsia="Calibri" w:cstheme="minorHAnsi"/>
          <w:w w:val="110"/>
          <w:sz w:val="24"/>
          <w:szCs w:val="24"/>
        </w:rPr>
        <w:t>award</w:t>
      </w:r>
      <w:r w:rsidRPr="009F528F">
        <w:rPr>
          <w:rFonts w:eastAsia="Calibri" w:cstheme="minorHAnsi"/>
          <w:spacing w:val="-9"/>
          <w:w w:val="110"/>
          <w:sz w:val="24"/>
          <w:szCs w:val="24"/>
        </w:rPr>
        <w:t xml:space="preserve"> </w:t>
      </w:r>
      <w:r w:rsidRPr="009F528F">
        <w:rPr>
          <w:rFonts w:eastAsia="Calibri" w:cstheme="minorHAnsi"/>
          <w:w w:val="110"/>
          <w:sz w:val="24"/>
          <w:szCs w:val="24"/>
        </w:rPr>
        <w:t>meets</w:t>
      </w:r>
      <w:r w:rsidRPr="009F528F">
        <w:rPr>
          <w:rFonts w:eastAsia="Calibri" w:cstheme="minorHAnsi"/>
          <w:spacing w:val="-9"/>
          <w:w w:val="110"/>
          <w:sz w:val="24"/>
          <w:szCs w:val="24"/>
        </w:rPr>
        <w:t xml:space="preserve"> </w:t>
      </w:r>
      <w:r w:rsidRPr="009F528F">
        <w:rPr>
          <w:rFonts w:eastAsia="Calibri" w:cstheme="minorHAnsi"/>
          <w:w w:val="110"/>
          <w:sz w:val="24"/>
          <w:szCs w:val="24"/>
        </w:rPr>
        <w:t>the</w:t>
      </w:r>
      <w:r w:rsidRPr="009F528F">
        <w:rPr>
          <w:rFonts w:eastAsia="Calibri" w:cstheme="minorHAnsi"/>
          <w:spacing w:val="-5"/>
          <w:w w:val="110"/>
          <w:sz w:val="24"/>
          <w:szCs w:val="24"/>
        </w:rPr>
        <w:t xml:space="preserve"> </w:t>
      </w:r>
      <w:r w:rsidRPr="009F528F">
        <w:rPr>
          <w:rFonts w:eastAsia="Calibri" w:cstheme="minorHAnsi"/>
          <w:w w:val="110"/>
          <w:sz w:val="24"/>
          <w:szCs w:val="24"/>
        </w:rPr>
        <w:t>definition</w:t>
      </w:r>
      <w:r w:rsidRPr="009F528F">
        <w:rPr>
          <w:rFonts w:eastAsia="Calibri" w:cstheme="minorHAnsi"/>
          <w:spacing w:val="2"/>
          <w:w w:val="110"/>
          <w:sz w:val="24"/>
          <w:szCs w:val="24"/>
        </w:rPr>
        <w:t xml:space="preserve"> </w:t>
      </w:r>
      <w:r w:rsidRPr="009F528F">
        <w:rPr>
          <w:rFonts w:eastAsia="Calibri" w:cstheme="minorHAnsi"/>
          <w:w w:val="110"/>
          <w:sz w:val="24"/>
          <w:szCs w:val="24"/>
        </w:rPr>
        <w:t>of “funding</w:t>
      </w:r>
      <w:r w:rsidRPr="009F528F">
        <w:rPr>
          <w:rFonts w:eastAsia="Calibri" w:cstheme="minorHAnsi"/>
          <w:spacing w:val="8"/>
          <w:w w:val="110"/>
          <w:sz w:val="24"/>
          <w:szCs w:val="24"/>
        </w:rPr>
        <w:t xml:space="preserve"> </w:t>
      </w:r>
      <w:r w:rsidRPr="009F528F">
        <w:rPr>
          <w:rFonts w:eastAsia="Calibri" w:cstheme="minorHAnsi"/>
          <w:w w:val="110"/>
          <w:sz w:val="24"/>
          <w:szCs w:val="24"/>
        </w:rPr>
        <w:t>agreement”</w:t>
      </w:r>
      <w:r w:rsidRPr="009F528F">
        <w:rPr>
          <w:rFonts w:eastAsia="Calibri" w:cstheme="minorHAnsi"/>
          <w:spacing w:val="16"/>
          <w:w w:val="110"/>
          <w:sz w:val="24"/>
          <w:szCs w:val="24"/>
        </w:rPr>
        <w:t xml:space="preserve"> </w:t>
      </w:r>
      <w:r w:rsidRPr="009F528F">
        <w:rPr>
          <w:rFonts w:eastAsia="Calibri" w:cstheme="minorHAnsi"/>
          <w:w w:val="110"/>
          <w:sz w:val="24"/>
          <w:szCs w:val="24"/>
        </w:rPr>
        <w:t>under</w:t>
      </w:r>
      <w:r w:rsidRPr="009F528F">
        <w:rPr>
          <w:rFonts w:eastAsia="Calibri" w:cstheme="minorHAnsi"/>
          <w:spacing w:val="-2"/>
          <w:w w:val="110"/>
          <w:sz w:val="24"/>
          <w:szCs w:val="24"/>
        </w:rPr>
        <w:t xml:space="preserve"> </w:t>
      </w:r>
      <w:r w:rsidRPr="009F528F">
        <w:rPr>
          <w:rFonts w:eastAsia="Calibri" w:cstheme="minorHAnsi"/>
          <w:w w:val="110"/>
          <w:sz w:val="24"/>
          <w:szCs w:val="24"/>
        </w:rPr>
        <w:t>37</w:t>
      </w:r>
      <w:r w:rsidRPr="009F528F">
        <w:rPr>
          <w:rFonts w:eastAsia="Calibri" w:cstheme="minorHAnsi"/>
          <w:spacing w:val="-10"/>
          <w:w w:val="110"/>
          <w:sz w:val="24"/>
          <w:szCs w:val="24"/>
        </w:rPr>
        <w:t xml:space="preserve"> </w:t>
      </w:r>
      <w:r w:rsidRPr="009F528F">
        <w:rPr>
          <w:rFonts w:eastAsia="Calibri" w:cstheme="minorHAnsi"/>
          <w:w w:val="110"/>
          <w:sz w:val="24"/>
          <w:szCs w:val="24"/>
        </w:rPr>
        <w:t>CFR</w:t>
      </w:r>
      <w:r w:rsidRPr="009F528F">
        <w:rPr>
          <w:rFonts w:eastAsia="Calibri" w:cstheme="minorHAnsi"/>
          <w:spacing w:val="-9"/>
          <w:w w:val="110"/>
          <w:sz w:val="24"/>
          <w:szCs w:val="24"/>
        </w:rPr>
        <w:t xml:space="preserve"> </w:t>
      </w:r>
      <w:r w:rsidRPr="009F528F">
        <w:rPr>
          <w:rFonts w:eastAsia="Calibri" w:cstheme="minorHAnsi"/>
          <w:w w:val="110"/>
          <w:sz w:val="24"/>
          <w:szCs w:val="24"/>
        </w:rPr>
        <w:t>§</w:t>
      </w:r>
      <w:r w:rsidRPr="009F528F">
        <w:rPr>
          <w:rFonts w:eastAsia="Calibri" w:cstheme="minorHAnsi"/>
          <w:spacing w:val="-5"/>
          <w:w w:val="110"/>
          <w:sz w:val="24"/>
          <w:szCs w:val="24"/>
        </w:rPr>
        <w:t xml:space="preserve"> </w:t>
      </w:r>
      <w:r w:rsidRPr="009F528F">
        <w:rPr>
          <w:rFonts w:eastAsia="Calibri" w:cstheme="minorHAnsi"/>
          <w:w w:val="110"/>
          <w:sz w:val="24"/>
          <w:szCs w:val="24"/>
        </w:rPr>
        <w:t>401.2</w:t>
      </w:r>
      <w:r w:rsidRPr="009F528F">
        <w:rPr>
          <w:rFonts w:eastAsia="Calibri" w:cstheme="minorHAnsi"/>
          <w:spacing w:val="-10"/>
          <w:w w:val="110"/>
          <w:sz w:val="24"/>
          <w:szCs w:val="24"/>
        </w:rPr>
        <w:t xml:space="preserve"> </w:t>
      </w:r>
      <w:r w:rsidRPr="009F528F">
        <w:rPr>
          <w:rFonts w:eastAsia="Calibri" w:cstheme="minorHAnsi"/>
          <w:w w:val="110"/>
          <w:sz w:val="24"/>
          <w:szCs w:val="24"/>
        </w:rPr>
        <w:t>(a)</w:t>
      </w:r>
      <w:r w:rsidRPr="009F528F">
        <w:rPr>
          <w:rFonts w:eastAsia="Calibri" w:cstheme="minorHAnsi"/>
          <w:spacing w:val="-8"/>
          <w:w w:val="110"/>
          <w:sz w:val="24"/>
          <w:szCs w:val="24"/>
        </w:rPr>
        <w:t xml:space="preserve"> </w:t>
      </w:r>
      <w:r w:rsidRPr="009F528F">
        <w:rPr>
          <w:rFonts w:eastAsia="Calibri" w:cstheme="minorHAnsi"/>
          <w:w w:val="110"/>
          <w:sz w:val="24"/>
          <w:szCs w:val="24"/>
        </w:rPr>
        <w:t>and</w:t>
      </w:r>
      <w:r w:rsidRPr="009F528F">
        <w:rPr>
          <w:rFonts w:eastAsia="Calibri" w:cstheme="minorHAnsi"/>
          <w:spacing w:val="-1"/>
          <w:w w:val="110"/>
          <w:sz w:val="24"/>
          <w:szCs w:val="24"/>
        </w:rPr>
        <w:t xml:space="preserve"> </w:t>
      </w:r>
      <w:r w:rsidRPr="009F528F">
        <w:rPr>
          <w:rFonts w:eastAsia="Calibri" w:cstheme="minorHAnsi"/>
          <w:w w:val="110"/>
          <w:sz w:val="24"/>
          <w:szCs w:val="24"/>
        </w:rPr>
        <w:t>the</w:t>
      </w:r>
      <w:r w:rsidRPr="009F528F">
        <w:rPr>
          <w:rFonts w:eastAsia="Calibri" w:cstheme="minorHAnsi"/>
          <w:spacing w:val="-9"/>
          <w:w w:val="110"/>
          <w:sz w:val="24"/>
          <w:szCs w:val="24"/>
        </w:rPr>
        <w:t xml:space="preserve"> </w:t>
      </w:r>
      <w:r w:rsidRPr="009F528F">
        <w:rPr>
          <w:rFonts w:eastAsia="Calibri" w:cstheme="minorHAnsi"/>
          <w:w w:val="110"/>
          <w:sz w:val="24"/>
          <w:szCs w:val="24"/>
        </w:rPr>
        <w:t>recipient</w:t>
      </w:r>
      <w:r w:rsidRPr="009F528F">
        <w:rPr>
          <w:rFonts w:eastAsia="Calibri" w:cstheme="minorHAnsi"/>
          <w:spacing w:val="12"/>
          <w:w w:val="110"/>
          <w:sz w:val="24"/>
          <w:szCs w:val="24"/>
        </w:rPr>
        <w:t xml:space="preserve"> </w:t>
      </w:r>
      <w:r w:rsidRPr="009F528F">
        <w:rPr>
          <w:rFonts w:eastAsia="Calibri" w:cstheme="minorHAnsi"/>
          <w:w w:val="110"/>
          <w:sz w:val="24"/>
          <w:szCs w:val="24"/>
        </w:rPr>
        <w:t>or</w:t>
      </w:r>
      <w:r w:rsidRPr="009F528F">
        <w:rPr>
          <w:rFonts w:eastAsia="Calibri" w:cstheme="minorHAnsi"/>
          <w:spacing w:val="-12"/>
          <w:w w:val="110"/>
          <w:sz w:val="24"/>
          <w:szCs w:val="24"/>
        </w:rPr>
        <w:t xml:space="preserve"> </w:t>
      </w:r>
      <w:r w:rsidRPr="009F528F">
        <w:rPr>
          <w:rFonts w:eastAsia="Calibri" w:cstheme="minorHAnsi"/>
          <w:w w:val="110"/>
          <w:sz w:val="24"/>
          <w:szCs w:val="24"/>
        </w:rPr>
        <w:t>subrecipient</w:t>
      </w:r>
      <w:r w:rsidRPr="009F528F">
        <w:rPr>
          <w:rFonts w:eastAsia="Calibri" w:cstheme="minorHAnsi"/>
          <w:spacing w:val="25"/>
          <w:w w:val="110"/>
          <w:sz w:val="24"/>
          <w:szCs w:val="24"/>
        </w:rPr>
        <w:t xml:space="preserve"> </w:t>
      </w:r>
      <w:r w:rsidRPr="009F528F">
        <w:rPr>
          <w:rFonts w:eastAsia="Calibri" w:cstheme="minorHAnsi"/>
          <w:w w:val="110"/>
          <w:sz w:val="24"/>
          <w:szCs w:val="24"/>
        </w:rPr>
        <w:t>wishes</w:t>
      </w:r>
      <w:r w:rsidRPr="009F528F">
        <w:rPr>
          <w:rFonts w:eastAsia="Calibri" w:cstheme="minorHAnsi"/>
          <w:spacing w:val="10"/>
          <w:w w:val="110"/>
          <w:sz w:val="24"/>
          <w:szCs w:val="24"/>
        </w:rPr>
        <w:t xml:space="preserve"> </w:t>
      </w:r>
      <w:r w:rsidRPr="009F528F">
        <w:rPr>
          <w:rFonts w:eastAsia="Calibri" w:cstheme="minorHAnsi"/>
          <w:w w:val="110"/>
          <w:sz w:val="24"/>
          <w:szCs w:val="24"/>
        </w:rPr>
        <w:t>to enter</w:t>
      </w:r>
      <w:r w:rsidRPr="009F528F">
        <w:rPr>
          <w:rFonts w:eastAsia="Calibri" w:cstheme="minorHAnsi"/>
          <w:spacing w:val="-2"/>
          <w:w w:val="110"/>
          <w:sz w:val="24"/>
          <w:szCs w:val="24"/>
        </w:rPr>
        <w:t xml:space="preserve"> </w:t>
      </w:r>
      <w:r w:rsidRPr="009F528F">
        <w:rPr>
          <w:rFonts w:eastAsia="Calibri" w:cstheme="minorHAnsi"/>
          <w:w w:val="110"/>
          <w:sz w:val="24"/>
          <w:szCs w:val="24"/>
        </w:rPr>
        <w:t>into a contract</w:t>
      </w:r>
      <w:r w:rsidRPr="009F528F">
        <w:rPr>
          <w:rFonts w:eastAsia="Calibri" w:cstheme="minorHAnsi"/>
          <w:spacing w:val="11"/>
          <w:w w:val="110"/>
          <w:sz w:val="24"/>
          <w:szCs w:val="24"/>
        </w:rPr>
        <w:t xml:space="preserve"> </w:t>
      </w:r>
      <w:r w:rsidRPr="009F528F">
        <w:rPr>
          <w:rFonts w:eastAsia="Calibri" w:cstheme="minorHAnsi"/>
          <w:w w:val="110"/>
          <w:sz w:val="24"/>
          <w:szCs w:val="24"/>
        </w:rPr>
        <w:t>with a</w:t>
      </w:r>
      <w:r w:rsidRPr="009F528F">
        <w:rPr>
          <w:rFonts w:eastAsia="Calibri" w:cstheme="minorHAnsi"/>
          <w:spacing w:val="-8"/>
          <w:w w:val="110"/>
          <w:sz w:val="24"/>
          <w:szCs w:val="24"/>
        </w:rPr>
        <w:t xml:space="preserve"> </w:t>
      </w:r>
      <w:r w:rsidRPr="009F528F">
        <w:rPr>
          <w:rFonts w:eastAsia="Calibri" w:cstheme="minorHAnsi"/>
          <w:w w:val="110"/>
          <w:sz w:val="24"/>
          <w:szCs w:val="24"/>
        </w:rPr>
        <w:t>small</w:t>
      </w:r>
      <w:r w:rsidRPr="009F528F">
        <w:rPr>
          <w:rFonts w:eastAsia="Calibri" w:cstheme="minorHAnsi"/>
          <w:spacing w:val="-1"/>
          <w:w w:val="110"/>
          <w:sz w:val="24"/>
          <w:szCs w:val="24"/>
        </w:rPr>
        <w:t xml:space="preserve"> </w:t>
      </w:r>
      <w:r w:rsidRPr="009F528F">
        <w:rPr>
          <w:rFonts w:eastAsia="Calibri" w:cstheme="minorHAnsi"/>
          <w:w w:val="110"/>
          <w:sz w:val="24"/>
          <w:szCs w:val="24"/>
        </w:rPr>
        <w:t>business</w:t>
      </w:r>
      <w:r w:rsidRPr="009F528F">
        <w:rPr>
          <w:rFonts w:eastAsia="Calibri" w:cstheme="minorHAnsi"/>
          <w:spacing w:val="24"/>
          <w:w w:val="110"/>
          <w:sz w:val="24"/>
          <w:szCs w:val="24"/>
        </w:rPr>
        <w:t xml:space="preserve"> </w:t>
      </w:r>
      <w:r w:rsidRPr="009F528F">
        <w:rPr>
          <w:rFonts w:eastAsia="Calibri" w:cstheme="minorHAnsi"/>
          <w:w w:val="110"/>
          <w:sz w:val="24"/>
          <w:szCs w:val="24"/>
        </w:rPr>
        <w:t>firm or</w:t>
      </w:r>
      <w:r w:rsidRPr="009F528F">
        <w:rPr>
          <w:rFonts w:eastAsia="Calibri" w:cstheme="minorHAnsi"/>
          <w:spacing w:val="-12"/>
          <w:w w:val="110"/>
          <w:sz w:val="24"/>
          <w:szCs w:val="24"/>
        </w:rPr>
        <w:t xml:space="preserve"> </w:t>
      </w:r>
      <w:r w:rsidRPr="009F528F">
        <w:rPr>
          <w:rFonts w:eastAsia="Calibri" w:cstheme="minorHAnsi"/>
          <w:w w:val="110"/>
          <w:sz w:val="24"/>
          <w:szCs w:val="24"/>
        </w:rPr>
        <w:t>nonprofit</w:t>
      </w:r>
      <w:r w:rsidRPr="009F528F">
        <w:rPr>
          <w:rFonts w:eastAsia="Calibri" w:cstheme="minorHAnsi"/>
          <w:spacing w:val="26"/>
          <w:w w:val="110"/>
          <w:sz w:val="24"/>
          <w:szCs w:val="24"/>
        </w:rPr>
        <w:t xml:space="preserve"> </w:t>
      </w:r>
      <w:r w:rsidRPr="009F528F">
        <w:rPr>
          <w:rFonts w:eastAsia="Calibri" w:cstheme="minorHAnsi"/>
          <w:w w:val="110"/>
          <w:sz w:val="24"/>
          <w:szCs w:val="24"/>
        </w:rPr>
        <w:t>organization</w:t>
      </w:r>
      <w:r w:rsidRPr="009F528F">
        <w:rPr>
          <w:rFonts w:eastAsia="Calibri" w:cstheme="minorHAnsi"/>
          <w:spacing w:val="13"/>
          <w:w w:val="110"/>
          <w:sz w:val="24"/>
          <w:szCs w:val="24"/>
        </w:rPr>
        <w:t xml:space="preserve"> </w:t>
      </w:r>
      <w:r w:rsidRPr="009F528F">
        <w:rPr>
          <w:rFonts w:eastAsia="Calibri" w:cstheme="minorHAnsi"/>
          <w:w w:val="110"/>
          <w:sz w:val="24"/>
          <w:szCs w:val="24"/>
        </w:rPr>
        <w:t>regarding</w:t>
      </w:r>
      <w:r w:rsidRPr="009F528F">
        <w:rPr>
          <w:rFonts w:eastAsia="Calibri" w:cstheme="minorHAnsi"/>
          <w:spacing w:val="24"/>
          <w:w w:val="110"/>
          <w:sz w:val="24"/>
          <w:szCs w:val="24"/>
        </w:rPr>
        <w:t xml:space="preserve"> </w:t>
      </w:r>
      <w:r w:rsidRPr="009F528F">
        <w:rPr>
          <w:rFonts w:eastAsia="Calibri" w:cstheme="minorHAnsi"/>
          <w:w w:val="110"/>
          <w:sz w:val="24"/>
          <w:szCs w:val="24"/>
        </w:rPr>
        <w:t>the substitution</w:t>
      </w:r>
      <w:r w:rsidRPr="009F528F">
        <w:rPr>
          <w:rFonts w:eastAsia="Calibri" w:cstheme="minorHAnsi"/>
          <w:spacing w:val="39"/>
          <w:w w:val="110"/>
          <w:sz w:val="24"/>
          <w:szCs w:val="24"/>
        </w:rPr>
        <w:t xml:space="preserve"> </w:t>
      </w:r>
      <w:r w:rsidRPr="009F528F">
        <w:rPr>
          <w:rFonts w:eastAsia="Calibri" w:cstheme="minorHAnsi"/>
          <w:w w:val="110"/>
          <w:sz w:val="24"/>
          <w:szCs w:val="24"/>
        </w:rPr>
        <w:t>of</w:t>
      </w:r>
      <w:r w:rsidRPr="009F528F">
        <w:rPr>
          <w:rFonts w:eastAsia="Calibri" w:cstheme="minorHAnsi"/>
          <w:spacing w:val="-8"/>
          <w:w w:val="110"/>
          <w:sz w:val="24"/>
          <w:szCs w:val="24"/>
        </w:rPr>
        <w:t xml:space="preserve"> </w:t>
      </w:r>
      <w:r w:rsidRPr="009F528F">
        <w:rPr>
          <w:rFonts w:eastAsia="Calibri" w:cstheme="minorHAnsi"/>
          <w:w w:val="110"/>
          <w:sz w:val="24"/>
          <w:szCs w:val="24"/>
        </w:rPr>
        <w:t>parties, assignment</w:t>
      </w:r>
      <w:r w:rsidRPr="009F528F">
        <w:rPr>
          <w:rFonts w:eastAsia="Calibri" w:cstheme="minorHAnsi"/>
          <w:spacing w:val="25"/>
          <w:w w:val="110"/>
          <w:sz w:val="24"/>
          <w:szCs w:val="24"/>
        </w:rPr>
        <w:t xml:space="preserve"> </w:t>
      </w:r>
      <w:r w:rsidRPr="009F528F">
        <w:rPr>
          <w:rFonts w:eastAsia="Calibri" w:cstheme="minorHAnsi"/>
          <w:w w:val="110"/>
          <w:sz w:val="24"/>
          <w:szCs w:val="24"/>
        </w:rPr>
        <w:t>or</w:t>
      </w:r>
      <w:r w:rsidRPr="009F528F">
        <w:rPr>
          <w:rFonts w:eastAsia="Calibri" w:cstheme="minorHAnsi"/>
          <w:spacing w:val="-12"/>
          <w:w w:val="110"/>
          <w:sz w:val="24"/>
          <w:szCs w:val="24"/>
        </w:rPr>
        <w:t xml:space="preserve"> </w:t>
      </w:r>
      <w:r w:rsidRPr="009F528F">
        <w:rPr>
          <w:rFonts w:eastAsia="Calibri" w:cstheme="minorHAnsi"/>
          <w:w w:val="110"/>
          <w:sz w:val="24"/>
          <w:szCs w:val="24"/>
        </w:rPr>
        <w:t>performance</w:t>
      </w:r>
      <w:r w:rsidRPr="009F528F">
        <w:rPr>
          <w:rFonts w:eastAsia="Calibri" w:cstheme="minorHAnsi"/>
          <w:spacing w:val="30"/>
          <w:w w:val="110"/>
          <w:sz w:val="24"/>
          <w:szCs w:val="24"/>
        </w:rPr>
        <w:t xml:space="preserve"> </w:t>
      </w:r>
      <w:r w:rsidRPr="009F528F">
        <w:rPr>
          <w:rFonts w:eastAsia="Calibri" w:cstheme="minorHAnsi"/>
          <w:w w:val="110"/>
          <w:sz w:val="24"/>
          <w:szCs w:val="24"/>
        </w:rPr>
        <w:t>of</w:t>
      </w:r>
      <w:r w:rsidRPr="009F528F">
        <w:rPr>
          <w:rFonts w:eastAsia="Calibri" w:cstheme="minorHAnsi"/>
          <w:spacing w:val="-8"/>
          <w:w w:val="110"/>
          <w:sz w:val="24"/>
          <w:szCs w:val="24"/>
        </w:rPr>
        <w:t xml:space="preserve"> </w:t>
      </w:r>
      <w:r w:rsidRPr="009F528F">
        <w:rPr>
          <w:rFonts w:eastAsia="Calibri" w:cstheme="minorHAnsi"/>
          <w:w w:val="110"/>
          <w:sz w:val="24"/>
          <w:szCs w:val="24"/>
        </w:rPr>
        <w:t>experimental,</w:t>
      </w:r>
      <w:r w:rsidRPr="009F528F">
        <w:rPr>
          <w:rFonts w:eastAsia="Calibri" w:cstheme="minorHAnsi"/>
          <w:spacing w:val="20"/>
          <w:w w:val="110"/>
          <w:sz w:val="24"/>
          <w:szCs w:val="24"/>
        </w:rPr>
        <w:t xml:space="preserve"> </w:t>
      </w:r>
      <w:r w:rsidRPr="009F528F">
        <w:rPr>
          <w:rFonts w:eastAsia="Calibri" w:cstheme="minorHAnsi"/>
          <w:w w:val="110"/>
          <w:sz w:val="24"/>
          <w:szCs w:val="24"/>
        </w:rPr>
        <w:t>developmental,</w:t>
      </w:r>
      <w:r w:rsidRPr="009F528F">
        <w:rPr>
          <w:rFonts w:eastAsia="Calibri" w:cstheme="minorHAnsi"/>
          <w:spacing w:val="32"/>
          <w:w w:val="110"/>
          <w:sz w:val="24"/>
          <w:szCs w:val="24"/>
        </w:rPr>
        <w:t xml:space="preserve"> </w:t>
      </w:r>
      <w:r w:rsidRPr="009F528F">
        <w:rPr>
          <w:rFonts w:eastAsia="Calibri" w:cstheme="minorHAnsi"/>
          <w:w w:val="110"/>
          <w:sz w:val="24"/>
          <w:szCs w:val="24"/>
        </w:rPr>
        <w:t>or</w:t>
      </w:r>
      <w:r w:rsidRPr="009F528F">
        <w:rPr>
          <w:rFonts w:eastAsia="Calibri" w:cstheme="minorHAnsi"/>
          <w:spacing w:val="-1"/>
          <w:w w:val="110"/>
          <w:sz w:val="24"/>
          <w:szCs w:val="24"/>
        </w:rPr>
        <w:t xml:space="preserve"> </w:t>
      </w:r>
      <w:r w:rsidRPr="009F528F">
        <w:rPr>
          <w:rFonts w:eastAsia="Calibri" w:cstheme="minorHAnsi"/>
          <w:w w:val="110"/>
          <w:sz w:val="24"/>
          <w:szCs w:val="24"/>
        </w:rPr>
        <w:t>research work under</w:t>
      </w:r>
      <w:r w:rsidRPr="009F528F">
        <w:rPr>
          <w:rFonts w:eastAsia="Calibri" w:cstheme="minorHAnsi"/>
          <w:spacing w:val="-1"/>
          <w:w w:val="110"/>
          <w:sz w:val="24"/>
          <w:szCs w:val="24"/>
        </w:rPr>
        <w:t xml:space="preserve"> </w:t>
      </w:r>
      <w:r w:rsidRPr="009F528F">
        <w:rPr>
          <w:rFonts w:eastAsia="Calibri" w:cstheme="minorHAnsi"/>
          <w:w w:val="110"/>
          <w:sz w:val="24"/>
          <w:szCs w:val="24"/>
        </w:rPr>
        <w:t>that</w:t>
      </w:r>
      <w:r w:rsidRPr="009F528F">
        <w:rPr>
          <w:rFonts w:eastAsia="Calibri" w:cstheme="minorHAnsi"/>
          <w:spacing w:val="15"/>
          <w:w w:val="110"/>
          <w:sz w:val="24"/>
          <w:szCs w:val="24"/>
        </w:rPr>
        <w:t xml:space="preserve"> </w:t>
      </w:r>
      <w:r w:rsidRPr="009F528F">
        <w:rPr>
          <w:rFonts w:eastAsia="Calibri" w:cstheme="minorHAnsi"/>
          <w:w w:val="110"/>
          <w:sz w:val="24"/>
          <w:szCs w:val="24"/>
        </w:rPr>
        <w:t>“funding agreement,”</w:t>
      </w:r>
      <w:r w:rsidRPr="009F528F">
        <w:rPr>
          <w:rFonts w:eastAsia="Calibri" w:cstheme="minorHAnsi"/>
          <w:spacing w:val="25"/>
          <w:w w:val="110"/>
          <w:sz w:val="24"/>
          <w:szCs w:val="24"/>
        </w:rPr>
        <w:t xml:space="preserve"> </w:t>
      </w:r>
      <w:r w:rsidRPr="009F528F">
        <w:rPr>
          <w:rFonts w:eastAsia="Calibri" w:cstheme="minorHAnsi"/>
          <w:w w:val="110"/>
          <w:sz w:val="24"/>
          <w:szCs w:val="24"/>
        </w:rPr>
        <w:t>the</w:t>
      </w:r>
      <w:r w:rsidRPr="009F528F">
        <w:rPr>
          <w:rFonts w:eastAsia="Calibri" w:cstheme="minorHAnsi"/>
          <w:spacing w:val="-4"/>
          <w:w w:val="110"/>
          <w:sz w:val="24"/>
          <w:szCs w:val="24"/>
        </w:rPr>
        <w:t xml:space="preserve"> </w:t>
      </w:r>
      <w:r w:rsidRPr="009F528F">
        <w:rPr>
          <w:rFonts w:eastAsia="Calibri" w:cstheme="minorHAnsi"/>
          <w:w w:val="110"/>
          <w:sz w:val="24"/>
          <w:szCs w:val="24"/>
        </w:rPr>
        <w:t>recipient</w:t>
      </w:r>
      <w:r w:rsidRPr="009F528F">
        <w:rPr>
          <w:rFonts w:eastAsia="Calibri" w:cstheme="minorHAnsi"/>
          <w:spacing w:val="20"/>
          <w:w w:val="110"/>
          <w:sz w:val="24"/>
          <w:szCs w:val="24"/>
        </w:rPr>
        <w:t xml:space="preserve"> </w:t>
      </w:r>
      <w:r w:rsidRPr="009F528F">
        <w:rPr>
          <w:rFonts w:eastAsia="Calibri" w:cstheme="minorHAnsi"/>
          <w:w w:val="110"/>
          <w:sz w:val="24"/>
          <w:szCs w:val="24"/>
        </w:rPr>
        <w:t>or</w:t>
      </w:r>
      <w:r w:rsidRPr="009F528F">
        <w:rPr>
          <w:rFonts w:eastAsia="Calibri" w:cstheme="minorHAnsi"/>
          <w:spacing w:val="-10"/>
          <w:w w:val="110"/>
          <w:sz w:val="24"/>
          <w:szCs w:val="24"/>
        </w:rPr>
        <w:t xml:space="preserve"> </w:t>
      </w:r>
      <w:r w:rsidRPr="009F528F">
        <w:rPr>
          <w:rFonts w:eastAsia="Calibri" w:cstheme="minorHAnsi"/>
          <w:w w:val="110"/>
          <w:sz w:val="24"/>
          <w:szCs w:val="24"/>
        </w:rPr>
        <w:t>subrecipient</w:t>
      </w:r>
      <w:r w:rsidRPr="009F528F">
        <w:rPr>
          <w:rFonts w:eastAsia="Calibri" w:cstheme="minorHAnsi"/>
          <w:spacing w:val="40"/>
          <w:w w:val="110"/>
          <w:sz w:val="24"/>
          <w:szCs w:val="24"/>
        </w:rPr>
        <w:t xml:space="preserve"> </w:t>
      </w:r>
      <w:r w:rsidRPr="009F528F">
        <w:rPr>
          <w:rFonts w:eastAsia="Calibri" w:cstheme="minorHAnsi"/>
          <w:w w:val="110"/>
          <w:sz w:val="24"/>
          <w:szCs w:val="24"/>
        </w:rPr>
        <w:t>must comply with the requirements</w:t>
      </w:r>
      <w:r w:rsidRPr="009F528F">
        <w:rPr>
          <w:rFonts w:eastAsia="Calibri" w:cstheme="minorHAnsi"/>
          <w:spacing w:val="33"/>
          <w:w w:val="110"/>
          <w:sz w:val="24"/>
          <w:szCs w:val="24"/>
        </w:rPr>
        <w:t xml:space="preserve"> </w:t>
      </w:r>
      <w:r w:rsidRPr="009F528F">
        <w:rPr>
          <w:rFonts w:eastAsia="Calibri" w:cstheme="minorHAnsi"/>
          <w:w w:val="110"/>
          <w:sz w:val="24"/>
          <w:szCs w:val="24"/>
        </w:rPr>
        <w:t>of</w:t>
      </w:r>
      <w:r w:rsidRPr="009F528F">
        <w:rPr>
          <w:rFonts w:eastAsia="Calibri" w:cstheme="minorHAnsi"/>
          <w:spacing w:val="-4"/>
          <w:w w:val="110"/>
          <w:sz w:val="24"/>
          <w:szCs w:val="24"/>
        </w:rPr>
        <w:t xml:space="preserve"> </w:t>
      </w:r>
      <w:r w:rsidRPr="009F528F">
        <w:rPr>
          <w:rFonts w:eastAsia="Calibri" w:cstheme="minorHAnsi"/>
          <w:w w:val="110"/>
          <w:sz w:val="24"/>
          <w:szCs w:val="24"/>
        </w:rPr>
        <w:t>37</w:t>
      </w:r>
      <w:r w:rsidRPr="009F528F">
        <w:rPr>
          <w:rFonts w:eastAsia="Calibri" w:cstheme="minorHAnsi"/>
          <w:spacing w:val="-5"/>
          <w:w w:val="110"/>
          <w:sz w:val="24"/>
          <w:szCs w:val="24"/>
        </w:rPr>
        <w:t xml:space="preserve"> </w:t>
      </w:r>
      <w:r w:rsidRPr="009F528F">
        <w:rPr>
          <w:rFonts w:eastAsia="Calibri" w:cstheme="minorHAnsi"/>
          <w:w w:val="110"/>
          <w:sz w:val="24"/>
          <w:szCs w:val="24"/>
        </w:rPr>
        <w:t>CFR</w:t>
      </w:r>
      <w:r w:rsidRPr="009F528F">
        <w:rPr>
          <w:rFonts w:eastAsia="Calibri" w:cstheme="minorHAnsi"/>
          <w:spacing w:val="-4"/>
          <w:w w:val="110"/>
          <w:sz w:val="24"/>
          <w:szCs w:val="24"/>
        </w:rPr>
        <w:t xml:space="preserve"> </w:t>
      </w:r>
      <w:r w:rsidRPr="009F528F">
        <w:rPr>
          <w:rFonts w:eastAsia="Calibri" w:cstheme="minorHAnsi"/>
          <w:w w:val="110"/>
          <w:sz w:val="24"/>
          <w:szCs w:val="24"/>
        </w:rPr>
        <w:t>Part 401, “Rights to</w:t>
      </w:r>
      <w:r w:rsidRPr="009F528F">
        <w:rPr>
          <w:rFonts w:eastAsia="Calibri" w:cstheme="minorHAnsi"/>
          <w:spacing w:val="-8"/>
          <w:w w:val="110"/>
          <w:sz w:val="24"/>
          <w:szCs w:val="24"/>
        </w:rPr>
        <w:t xml:space="preserve"> </w:t>
      </w:r>
      <w:r w:rsidRPr="009F528F">
        <w:rPr>
          <w:rFonts w:eastAsia="Calibri" w:cstheme="minorHAnsi"/>
          <w:w w:val="110"/>
          <w:sz w:val="24"/>
          <w:szCs w:val="24"/>
        </w:rPr>
        <w:t>Inventions</w:t>
      </w:r>
      <w:r w:rsidRPr="009F528F">
        <w:rPr>
          <w:rFonts w:eastAsia="Calibri" w:cstheme="minorHAnsi"/>
          <w:spacing w:val="31"/>
          <w:w w:val="110"/>
          <w:sz w:val="24"/>
          <w:szCs w:val="24"/>
        </w:rPr>
        <w:t xml:space="preserve"> </w:t>
      </w:r>
      <w:r w:rsidRPr="009F528F">
        <w:rPr>
          <w:rFonts w:eastAsia="Calibri" w:cstheme="minorHAnsi"/>
          <w:w w:val="110"/>
          <w:sz w:val="24"/>
          <w:szCs w:val="24"/>
        </w:rPr>
        <w:t>Made</w:t>
      </w:r>
      <w:r w:rsidRPr="009F528F">
        <w:rPr>
          <w:rFonts w:eastAsia="Calibri" w:cstheme="minorHAnsi"/>
          <w:spacing w:val="-5"/>
          <w:w w:val="110"/>
          <w:sz w:val="24"/>
          <w:szCs w:val="24"/>
        </w:rPr>
        <w:t xml:space="preserve"> </w:t>
      </w:r>
      <w:r w:rsidRPr="009F528F">
        <w:rPr>
          <w:rFonts w:eastAsia="Calibri" w:cstheme="minorHAnsi"/>
          <w:w w:val="110"/>
          <w:sz w:val="24"/>
          <w:szCs w:val="24"/>
        </w:rPr>
        <w:t>by Nonprofit</w:t>
      </w:r>
      <w:r w:rsidRPr="009F528F">
        <w:rPr>
          <w:rFonts w:eastAsia="Calibri" w:cstheme="minorHAnsi"/>
          <w:spacing w:val="19"/>
          <w:w w:val="110"/>
          <w:sz w:val="24"/>
          <w:szCs w:val="24"/>
        </w:rPr>
        <w:t xml:space="preserve"> </w:t>
      </w:r>
      <w:r w:rsidRPr="009F528F">
        <w:rPr>
          <w:rFonts w:eastAsia="Calibri" w:cstheme="minorHAnsi"/>
          <w:w w:val="110"/>
          <w:sz w:val="24"/>
          <w:szCs w:val="24"/>
        </w:rPr>
        <w:t>Organizations</w:t>
      </w:r>
      <w:r w:rsidRPr="009F528F">
        <w:rPr>
          <w:rFonts w:eastAsia="Calibri" w:cstheme="minorHAnsi"/>
          <w:spacing w:val="31"/>
          <w:w w:val="110"/>
          <w:sz w:val="24"/>
          <w:szCs w:val="24"/>
        </w:rPr>
        <w:t xml:space="preserve"> </w:t>
      </w:r>
      <w:r w:rsidRPr="009F528F">
        <w:rPr>
          <w:rFonts w:eastAsia="Calibri" w:cstheme="minorHAnsi"/>
          <w:w w:val="110"/>
          <w:sz w:val="24"/>
          <w:szCs w:val="24"/>
        </w:rPr>
        <w:t>and Small Business</w:t>
      </w:r>
      <w:r w:rsidRPr="009F528F">
        <w:rPr>
          <w:rFonts w:eastAsia="Calibri" w:cstheme="minorHAnsi"/>
          <w:spacing w:val="31"/>
          <w:w w:val="110"/>
          <w:sz w:val="24"/>
          <w:szCs w:val="24"/>
        </w:rPr>
        <w:t xml:space="preserve"> </w:t>
      </w:r>
      <w:r w:rsidRPr="009F528F">
        <w:rPr>
          <w:rFonts w:eastAsia="Calibri" w:cstheme="minorHAnsi"/>
          <w:w w:val="110"/>
          <w:sz w:val="24"/>
          <w:szCs w:val="24"/>
        </w:rPr>
        <w:t>Firms Under Government Grants,</w:t>
      </w:r>
      <w:r w:rsidRPr="009F528F">
        <w:rPr>
          <w:rFonts w:eastAsia="Calibri" w:cstheme="minorHAnsi"/>
          <w:spacing w:val="30"/>
          <w:w w:val="110"/>
          <w:sz w:val="24"/>
          <w:szCs w:val="24"/>
        </w:rPr>
        <w:t xml:space="preserve"> </w:t>
      </w:r>
      <w:r w:rsidRPr="009F528F">
        <w:rPr>
          <w:rFonts w:eastAsia="Calibri" w:cstheme="minorHAnsi"/>
          <w:w w:val="110"/>
          <w:sz w:val="24"/>
          <w:szCs w:val="24"/>
        </w:rPr>
        <w:t>Contracts and Cooperative</w:t>
      </w:r>
      <w:r w:rsidRPr="009F528F">
        <w:rPr>
          <w:rFonts w:eastAsia="Calibri" w:cstheme="minorHAnsi"/>
          <w:spacing w:val="27"/>
          <w:w w:val="110"/>
          <w:sz w:val="24"/>
          <w:szCs w:val="24"/>
        </w:rPr>
        <w:t xml:space="preserve"> </w:t>
      </w:r>
      <w:r w:rsidRPr="009F528F">
        <w:rPr>
          <w:rFonts w:eastAsia="Calibri" w:cstheme="minorHAnsi"/>
          <w:w w:val="110"/>
          <w:sz w:val="24"/>
          <w:szCs w:val="24"/>
        </w:rPr>
        <w:t>Agreements,”</w:t>
      </w:r>
      <w:r w:rsidRPr="009F528F">
        <w:rPr>
          <w:rFonts w:eastAsia="Calibri" w:cstheme="minorHAnsi"/>
          <w:spacing w:val="27"/>
          <w:w w:val="110"/>
          <w:sz w:val="24"/>
          <w:szCs w:val="24"/>
        </w:rPr>
        <w:t xml:space="preserve"> </w:t>
      </w:r>
      <w:r w:rsidRPr="009F528F">
        <w:rPr>
          <w:rFonts w:eastAsia="Calibri" w:cstheme="minorHAnsi"/>
          <w:w w:val="110"/>
          <w:sz w:val="24"/>
          <w:szCs w:val="24"/>
        </w:rPr>
        <w:t>and</w:t>
      </w:r>
      <w:r w:rsidRPr="009F528F">
        <w:rPr>
          <w:rFonts w:eastAsia="Calibri" w:cstheme="minorHAnsi"/>
          <w:spacing w:val="-8"/>
          <w:w w:val="110"/>
          <w:sz w:val="24"/>
          <w:szCs w:val="24"/>
        </w:rPr>
        <w:t xml:space="preserve"> </w:t>
      </w:r>
      <w:r w:rsidRPr="009F528F">
        <w:rPr>
          <w:rFonts w:eastAsia="Calibri" w:cstheme="minorHAnsi"/>
          <w:w w:val="110"/>
          <w:sz w:val="24"/>
          <w:szCs w:val="24"/>
        </w:rPr>
        <w:t>any implementing</w:t>
      </w:r>
      <w:r w:rsidRPr="009F528F">
        <w:rPr>
          <w:rFonts w:eastAsia="Calibri" w:cstheme="minorHAnsi"/>
          <w:spacing w:val="36"/>
          <w:w w:val="110"/>
          <w:sz w:val="24"/>
          <w:szCs w:val="24"/>
        </w:rPr>
        <w:t xml:space="preserve"> </w:t>
      </w:r>
      <w:r w:rsidRPr="009F528F">
        <w:rPr>
          <w:rFonts w:eastAsia="Calibri" w:cstheme="minorHAnsi"/>
          <w:w w:val="110"/>
          <w:sz w:val="24"/>
          <w:szCs w:val="24"/>
        </w:rPr>
        <w:t>regulations</w:t>
      </w:r>
      <w:r w:rsidRPr="009F528F">
        <w:rPr>
          <w:rFonts w:eastAsia="Calibri" w:cstheme="minorHAnsi"/>
          <w:spacing w:val="36"/>
          <w:w w:val="110"/>
          <w:sz w:val="24"/>
          <w:szCs w:val="24"/>
        </w:rPr>
        <w:t xml:space="preserve"> </w:t>
      </w:r>
      <w:r w:rsidRPr="009F528F">
        <w:rPr>
          <w:rFonts w:eastAsia="Calibri" w:cstheme="minorHAnsi"/>
          <w:w w:val="110"/>
          <w:sz w:val="24"/>
          <w:szCs w:val="24"/>
        </w:rPr>
        <w:t>issued by</w:t>
      </w:r>
      <w:r w:rsidRPr="009F528F">
        <w:rPr>
          <w:rFonts w:eastAsia="Calibri" w:cstheme="minorHAnsi"/>
          <w:spacing w:val="-2"/>
          <w:w w:val="110"/>
          <w:sz w:val="24"/>
          <w:szCs w:val="24"/>
        </w:rPr>
        <w:t xml:space="preserve"> </w:t>
      </w:r>
      <w:r w:rsidRPr="009F528F">
        <w:rPr>
          <w:rFonts w:eastAsia="Calibri" w:cstheme="minorHAnsi"/>
          <w:w w:val="110"/>
          <w:sz w:val="24"/>
          <w:szCs w:val="24"/>
        </w:rPr>
        <w:t>the awarding agency.</w:t>
      </w:r>
    </w:p>
    <w:p w14:paraId="2911F751" w14:textId="77777777" w:rsidR="009B2A51" w:rsidRDefault="009B2A51" w:rsidP="009B2A51">
      <w:pPr>
        <w:widowControl w:val="0"/>
        <w:tabs>
          <w:tab w:val="left" w:pos="1132"/>
        </w:tabs>
        <w:autoSpaceDE w:val="0"/>
        <w:autoSpaceDN w:val="0"/>
        <w:spacing w:after="0" w:line="240" w:lineRule="auto"/>
        <w:ind w:left="1137" w:right="706"/>
        <w:rPr>
          <w:rFonts w:eastAsia="Calibri" w:cstheme="minorHAnsi"/>
          <w:w w:val="110"/>
          <w:sz w:val="24"/>
          <w:szCs w:val="24"/>
        </w:rPr>
      </w:pPr>
    </w:p>
    <w:p w14:paraId="5EFB4567" w14:textId="7D15D760" w:rsidR="004D5C60" w:rsidRPr="00121CCB" w:rsidRDefault="004D5C60" w:rsidP="004D5C60">
      <w:pPr>
        <w:widowControl w:val="0"/>
        <w:tabs>
          <w:tab w:val="left" w:pos="7725"/>
        </w:tabs>
        <w:autoSpaceDE w:val="0"/>
        <w:autoSpaceDN w:val="0"/>
        <w:spacing w:before="189" w:after="0" w:line="240" w:lineRule="auto"/>
        <w:rPr>
          <w:rFonts w:eastAsia="Calibri" w:cstheme="minorHAnsi"/>
          <w:sz w:val="18"/>
          <w:szCs w:val="22"/>
        </w:rPr>
      </w:pPr>
      <w:r w:rsidRPr="00121CCB">
        <w:rPr>
          <w:rFonts w:eastAsia="Calibri" w:cstheme="minorHAnsi"/>
          <w:b/>
          <w:spacing w:val="-4"/>
          <w:w w:val="110"/>
          <w:sz w:val="22"/>
          <w:szCs w:val="22"/>
        </w:rPr>
        <w:lastRenderedPageBreak/>
        <w:t>DEBARMENT</w:t>
      </w:r>
      <w:r w:rsidRPr="00121CCB">
        <w:rPr>
          <w:rFonts w:eastAsia="Calibri" w:cstheme="minorHAnsi"/>
          <w:b/>
          <w:spacing w:val="-2"/>
          <w:w w:val="110"/>
          <w:sz w:val="22"/>
          <w:szCs w:val="22"/>
        </w:rPr>
        <w:t xml:space="preserve"> </w:t>
      </w:r>
      <w:r w:rsidRPr="00121CCB">
        <w:rPr>
          <w:rFonts w:eastAsia="Calibri" w:cstheme="minorHAnsi"/>
          <w:b/>
          <w:spacing w:val="-4"/>
          <w:w w:val="110"/>
          <w:sz w:val="22"/>
          <w:szCs w:val="22"/>
        </w:rPr>
        <w:t>AND</w:t>
      </w:r>
      <w:r w:rsidRPr="00121CCB">
        <w:rPr>
          <w:rFonts w:eastAsia="Calibri" w:cstheme="minorHAnsi"/>
          <w:b/>
          <w:spacing w:val="-1"/>
          <w:w w:val="110"/>
          <w:sz w:val="22"/>
          <w:szCs w:val="22"/>
        </w:rPr>
        <w:t xml:space="preserve"> </w:t>
      </w:r>
      <w:r w:rsidRPr="00121CCB">
        <w:rPr>
          <w:rFonts w:eastAsia="Calibri" w:cstheme="minorHAnsi"/>
          <w:b/>
          <w:spacing w:val="-4"/>
          <w:w w:val="110"/>
          <w:sz w:val="22"/>
          <w:szCs w:val="22"/>
        </w:rPr>
        <w:t>SUSPENSION</w:t>
      </w:r>
      <w:r w:rsidRPr="00121CCB">
        <w:rPr>
          <w:rFonts w:eastAsia="Calibri" w:cstheme="minorHAnsi"/>
          <w:b/>
          <w:sz w:val="22"/>
          <w:szCs w:val="22"/>
        </w:rPr>
        <w:tab/>
      </w:r>
      <w:r w:rsidR="009A43BB">
        <w:rPr>
          <w:rFonts w:eastAsia="Calibri" w:cstheme="minorHAnsi"/>
          <w:b/>
          <w:sz w:val="22"/>
          <w:szCs w:val="22"/>
        </w:rPr>
        <w:t xml:space="preserve">              </w:t>
      </w:r>
      <w:r w:rsidRPr="00121CCB">
        <w:rPr>
          <w:rFonts w:eastAsia="Calibri" w:cstheme="minorHAnsi"/>
          <w:b/>
          <w:w w:val="110"/>
          <w:sz w:val="22"/>
          <w:szCs w:val="22"/>
        </w:rPr>
        <w:t>2 CFR Part 200 Appendix II (I)</w:t>
      </w:r>
    </w:p>
    <w:p w14:paraId="68A27C33" w14:textId="77777777" w:rsidR="004D5C60" w:rsidRPr="00121CCB" w:rsidRDefault="004D5C60" w:rsidP="004D5C60">
      <w:pPr>
        <w:widowControl w:val="0"/>
        <w:autoSpaceDE w:val="0"/>
        <w:autoSpaceDN w:val="0"/>
        <w:spacing w:before="35" w:after="0" w:line="240" w:lineRule="auto"/>
        <w:rPr>
          <w:rFonts w:eastAsia="Calibri" w:cstheme="minorHAnsi"/>
          <w:sz w:val="18"/>
          <w:szCs w:val="19"/>
        </w:rPr>
      </w:pPr>
    </w:p>
    <w:p w14:paraId="1DC7852B" w14:textId="1517EA18" w:rsidR="004D5C60" w:rsidRPr="009F528F" w:rsidRDefault="004D5C60" w:rsidP="009F528F">
      <w:pPr>
        <w:widowControl w:val="0"/>
        <w:numPr>
          <w:ilvl w:val="1"/>
          <w:numId w:val="18"/>
        </w:numPr>
        <w:tabs>
          <w:tab w:val="left" w:pos="1312"/>
        </w:tabs>
        <w:autoSpaceDE w:val="0"/>
        <w:autoSpaceDN w:val="0"/>
        <w:spacing w:after="0" w:line="240" w:lineRule="auto"/>
        <w:ind w:left="1310" w:right="562" w:hanging="720"/>
        <w:rPr>
          <w:rFonts w:eastAsia="Calibri" w:cstheme="minorHAnsi"/>
          <w:sz w:val="24"/>
          <w:szCs w:val="24"/>
        </w:rPr>
      </w:pPr>
      <w:r w:rsidRPr="009F528F">
        <w:rPr>
          <w:rFonts w:eastAsia="Calibri" w:cstheme="minorHAnsi"/>
          <w:w w:val="105"/>
          <w:sz w:val="24"/>
          <w:szCs w:val="24"/>
        </w:rPr>
        <w:t>Debarment</w:t>
      </w:r>
      <w:r w:rsidRPr="009F528F">
        <w:rPr>
          <w:rFonts w:eastAsia="Calibri" w:cstheme="minorHAnsi"/>
          <w:spacing w:val="40"/>
          <w:w w:val="105"/>
          <w:sz w:val="24"/>
          <w:szCs w:val="24"/>
        </w:rPr>
        <w:t xml:space="preserve"> </w:t>
      </w:r>
      <w:r w:rsidRPr="009F528F">
        <w:rPr>
          <w:rFonts w:eastAsia="Calibri" w:cstheme="minorHAnsi"/>
          <w:w w:val="105"/>
          <w:sz w:val="24"/>
          <w:szCs w:val="24"/>
        </w:rPr>
        <w:t>and</w:t>
      </w:r>
      <w:r w:rsidRPr="009F528F">
        <w:rPr>
          <w:rFonts w:eastAsia="Calibri" w:cstheme="minorHAnsi"/>
          <w:spacing w:val="40"/>
          <w:w w:val="105"/>
          <w:sz w:val="24"/>
          <w:szCs w:val="24"/>
        </w:rPr>
        <w:t xml:space="preserve"> </w:t>
      </w:r>
      <w:r w:rsidRPr="009F528F">
        <w:rPr>
          <w:rFonts w:eastAsia="Calibri" w:cstheme="minorHAnsi"/>
          <w:w w:val="105"/>
          <w:sz w:val="24"/>
          <w:szCs w:val="24"/>
        </w:rPr>
        <w:t>Suspension</w:t>
      </w:r>
      <w:r w:rsidRPr="009F528F">
        <w:rPr>
          <w:rFonts w:eastAsia="Calibri" w:cstheme="minorHAnsi"/>
          <w:spacing w:val="40"/>
          <w:w w:val="105"/>
          <w:sz w:val="24"/>
          <w:szCs w:val="24"/>
        </w:rPr>
        <w:t xml:space="preserve"> </w:t>
      </w:r>
      <w:r w:rsidRPr="009F528F">
        <w:rPr>
          <w:rFonts w:eastAsia="Calibri" w:cstheme="minorHAnsi"/>
          <w:w w:val="105"/>
          <w:sz w:val="24"/>
          <w:szCs w:val="24"/>
        </w:rPr>
        <w:t>(Executive</w:t>
      </w:r>
      <w:r w:rsidRPr="009F528F">
        <w:rPr>
          <w:rFonts w:eastAsia="Calibri" w:cstheme="minorHAnsi"/>
          <w:spacing w:val="40"/>
          <w:w w:val="105"/>
          <w:sz w:val="24"/>
          <w:szCs w:val="24"/>
        </w:rPr>
        <w:t xml:space="preserve"> </w:t>
      </w:r>
      <w:r w:rsidRPr="009F528F">
        <w:rPr>
          <w:rFonts w:eastAsia="Calibri" w:cstheme="minorHAnsi"/>
          <w:w w:val="105"/>
          <w:sz w:val="24"/>
          <w:szCs w:val="24"/>
        </w:rPr>
        <w:t>Orders</w:t>
      </w:r>
      <w:r w:rsidRPr="009F528F">
        <w:rPr>
          <w:rFonts w:eastAsia="Calibri" w:cstheme="minorHAnsi"/>
          <w:spacing w:val="40"/>
          <w:w w:val="105"/>
          <w:sz w:val="24"/>
          <w:szCs w:val="24"/>
        </w:rPr>
        <w:t xml:space="preserve"> </w:t>
      </w:r>
      <w:r w:rsidRPr="009F528F">
        <w:rPr>
          <w:rFonts w:eastAsia="Calibri" w:cstheme="minorHAnsi"/>
          <w:w w:val="105"/>
          <w:sz w:val="24"/>
          <w:szCs w:val="24"/>
        </w:rPr>
        <w:t>12549</w:t>
      </w:r>
      <w:r w:rsidRPr="009F528F">
        <w:rPr>
          <w:rFonts w:eastAsia="Calibri" w:cstheme="minorHAnsi"/>
          <w:spacing w:val="40"/>
          <w:w w:val="105"/>
          <w:sz w:val="24"/>
          <w:szCs w:val="24"/>
        </w:rPr>
        <w:t xml:space="preserve"> </w:t>
      </w:r>
      <w:r w:rsidRPr="009F528F">
        <w:rPr>
          <w:rFonts w:eastAsia="Calibri" w:cstheme="minorHAnsi"/>
          <w:w w:val="105"/>
          <w:sz w:val="24"/>
          <w:szCs w:val="24"/>
        </w:rPr>
        <w:t>and 12689)—A</w:t>
      </w:r>
      <w:r w:rsidRPr="009F528F">
        <w:rPr>
          <w:rFonts w:eastAsia="Calibri" w:cstheme="minorHAnsi"/>
          <w:spacing w:val="40"/>
          <w:w w:val="105"/>
          <w:sz w:val="24"/>
          <w:szCs w:val="24"/>
        </w:rPr>
        <w:t xml:space="preserve"> </w:t>
      </w:r>
      <w:r w:rsidRPr="009F528F">
        <w:rPr>
          <w:rFonts w:eastAsia="Calibri" w:cstheme="minorHAnsi"/>
          <w:w w:val="105"/>
          <w:sz w:val="24"/>
          <w:szCs w:val="24"/>
        </w:rPr>
        <w:t>contract</w:t>
      </w:r>
      <w:r w:rsidRPr="009F528F">
        <w:rPr>
          <w:rFonts w:eastAsia="Calibri" w:cstheme="minorHAnsi"/>
          <w:spacing w:val="40"/>
          <w:w w:val="105"/>
          <w:sz w:val="24"/>
          <w:szCs w:val="24"/>
        </w:rPr>
        <w:t xml:space="preserve"> </w:t>
      </w:r>
      <w:r w:rsidRPr="009F528F">
        <w:rPr>
          <w:rFonts w:eastAsia="Calibri" w:cstheme="minorHAnsi"/>
          <w:w w:val="105"/>
          <w:sz w:val="24"/>
          <w:szCs w:val="24"/>
        </w:rPr>
        <w:t>award</w:t>
      </w:r>
      <w:r w:rsidRPr="009F528F">
        <w:rPr>
          <w:rFonts w:eastAsia="Calibri" w:cstheme="minorHAnsi"/>
          <w:spacing w:val="40"/>
          <w:w w:val="105"/>
          <w:sz w:val="24"/>
          <w:szCs w:val="24"/>
        </w:rPr>
        <w:t xml:space="preserve"> </w:t>
      </w:r>
      <w:r w:rsidRPr="009F528F">
        <w:rPr>
          <w:rFonts w:eastAsia="Calibri" w:cstheme="minorHAnsi"/>
          <w:w w:val="105"/>
          <w:sz w:val="24"/>
          <w:szCs w:val="24"/>
        </w:rPr>
        <w:t>(see 2 CFR 180.220) must</w:t>
      </w:r>
      <w:r w:rsidRPr="009F528F">
        <w:rPr>
          <w:rFonts w:eastAsia="Calibri" w:cstheme="minorHAnsi"/>
          <w:spacing w:val="40"/>
          <w:w w:val="105"/>
          <w:sz w:val="24"/>
          <w:szCs w:val="24"/>
        </w:rPr>
        <w:t xml:space="preserve"> </w:t>
      </w:r>
      <w:r w:rsidRPr="009F528F">
        <w:rPr>
          <w:rFonts w:eastAsia="Calibri" w:cstheme="minorHAnsi"/>
          <w:w w:val="105"/>
          <w:sz w:val="24"/>
          <w:szCs w:val="24"/>
        </w:rPr>
        <w:t>not be made</w:t>
      </w:r>
      <w:r w:rsidRPr="009F528F">
        <w:rPr>
          <w:rFonts w:eastAsia="Calibri" w:cstheme="minorHAnsi"/>
          <w:spacing w:val="28"/>
          <w:w w:val="105"/>
          <w:sz w:val="24"/>
          <w:szCs w:val="24"/>
        </w:rPr>
        <w:t xml:space="preserve"> </w:t>
      </w:r>
      <w:r w:rsidRPr="009F528F">
        <w:rPr>
          <w:rFonts w:eastAsia="Calibri" w:cstheme="minorHAnsi"/>
          <w:w w:val="105"/>
          <w:sz w:val="24"/>
          <w:szCs w:val="24"/>
        </w:rPr>
        <w:t>to</w:t>
      </w:r>
      <w:r w:rsidRPr="009F528F">
        <w:rPr>
          <w:rFonts w:eastAsia="Calibri" w:cstheme="minorHAnsi"/>
          <w:spacing w:val="23"/>
          <w:w w:val="105"/>
          <w:sz w:val="24"/>
          <w:szCs w:val="24"/>
        </w:rPr>
        <w:t xml:space="preserve"> </w:t>
      </w:r>
      <w:r w:rsidRPr="009F528F">
        <w:rPr>
          <w:rFonts w:eastAsia="Calibri" w:cstheme="minorHAnsi"/>
          <w:w w:val="105"/>
          <w:sz w:val="24"/>
          <w:szCs w:val="24"/>
        </w:rPr>
        <w:t>parties</w:t>
      </w:r>
      <w:r w:rsidRPr="009F528F">
        <w:rPr>
          <w:rFonts w:eastAsia="Calibri" w:cstheme="minorHAnsi"/>
          <w:spacing w:val="21"/>
          <w:w w:val="105"/>
          <w:sz w:val="24"/>
          <w:szCs w:val="24"/>
        </w:rPr>
        <w:t xml:space="preserve"> </w:t>
      </w:r>
      <w:r w:rsidRPr="009F528F">
        <w:rPr>
          <w:rFonts w:eastAsia="Calibri" w:cstheme="minorHAnsi"/>
          <w:w w:val="105"/>
          <w:sz w:val="24"/>
          <w:szCs w:val="24"/>
        </w:rPr>
        <w:t>listed</w:t>
      </w:r>
      <w:r w:rsidRPr="009F528F">
        <w:rPr>
          <w:rFonts w:eastAsia="Calibri" w:cstheme="minorHAnsi"/>
          <w:spacing w:val="38"/>
          <w:w w:val="105"/>
          <w:sz w:val="24"/>
          <w:szCs w:val="24"/>
        </w:rPr>
        <w:t xml:space="preserve"> </w:t>
      </w:r>
      <w:r w:rsidRPr="009F528F">
        <w:rPr>
          <w:rFonts w:eastAsia="Calibri" w:cstheme="minorHAnsi"/>
          <w:w w:val="105"/>
          <w:sz w:val="24"/>
          <w:szCs w:val="24"/>
        </w:rPr>
        <w:t>on the</w:t>
      </w:r>
      <w:r w:rsidRPr="009F528F">
        <w:rPr>
          <w:rFonts w:eastAsia="Calibri" w:cstheme="minorHAnsi"/>
          <w:spacing w:val="28"/>
          <w:w w:val="105"/>
          <w:sz w:val="24"/>
          <w:szCs w:val="24"/>
        </w:rPr>
        <w:t xml:space="preserve"> </w:t>
      </w:r>
      <w:r w:rsidRPr="009F528F">
        <w:rPr>
          <w:rFonts w:eastAsia="Calibri" w:cstheme="minorHAnsi"/>
          <w:w w:val="105"/>
          <w:sz w:val="24"/>
          <w:szCs w:val="24"/>
        </w:rPr>
        <w:t>governmentwide</w:t>
      </w:r>
      <w:r w:rsidRPr="009F528F">
        <w:rPr>
          <w:rFonts w:eastAsia="Calibri" w:cstheme="minorHAnsi"/>
          <w:spacing w:val="80"/>
          <w:w w:val="105"/>
          <w:sz w:val="24"/>
          <w:szCs w:val="24"/>
        </w:rPr>
        <w:t xml:space="preserve"> </w:t>
      </w:r>
      <w:r w:rsidRPr="009F528F">
        <w:rPr>
          <w:rFonts w:eastAsia="Calibri" w:cstheme="minorHAnsi"/>
          <w:w w:val="105"/>
          <w:sz w:val="24"/>
          <w:szCs w:val="24"/>
        </w:rPr>
        <w:t>Excluded</w:t>
      </w:r>
      <w:r w:rsidRPr="009F528F">
        <w:rPr>
          <w:rFonts w:eastAsia="Calibri" w:cstheme="minorHAnsi"/>
          <w:spacing w:val="38"/>
          <w:w w:val="105"/>
          <w:sz w:val="24"/>
          <w:szCs w:val="24"/>
        </w:rPr>
        <w:t xml:space="preserve"> </w:t>
      </w:r>
      <w:r w:rsidRPr="009F528F">
        <w:rPr>
          <w:rFonts w:eastAsia="Calibri" w:cstheme="minorHAnsi"/>
          <w:w w:val="105"/>
          <w:sz w:val="24"/>
          <w:szCs w:val="24"/>
        </w:rPr>
        <w:t>Parties List</w:t>
      </w:r>
      <w:r w:rsidRPr="009F528F">
        <w:rPr>
          <w:rFonts w:eastAsia="Calibri" w:cstheme="minorHAnsi"/>
          <w:spacing w:val="22"/>
          <w:w w:val="105"/>
          <w:sz w:val="24"/>
          <w:szCs w:val="24"/>
        </w:rPr>
        <w:t xml:space="preserve"> </w:t>
      </w:r>
      <w:r w:rsidRPr="009F528F">
        <w:rPr>
          <w:rFonts w:eastAsia="Calibri" w:cstheme="minorHAnsi"/>
          <w:w w:val="105"/>
          <w:sz w:val="24"/>
          <w:szCs w:val="24"/>
        </w:rPr>
        <w:t>System</w:t>
      </w:r>
      <w:r w:rsidRPr="009F528F">
        <w:rPr>
          <w:rFonts w:eastAsia="Calibri" w:cstheme="minorHAnsi"/>
          <w:spacing w:val="24"/>
          <w:w w:val="105"/>
          <w:sz w:val="24"/>
          <w:szCs w:val="24"/>
        </w:rPr>
        <w:t xml:space="preserve"> </w:t>
      </w:r>
      <w:r w:rsidRPr="009F528F">
        <w:rPr>
          <w:rFonts w:eastAsia="Calibri" w:cstheme="minorHAnsi"/>
          <w:w w:val="105"/>
          <w:sz w:val="24"/>
          <w:szCs w:val="24"/>
        </w:rPr>
        <w:t>in the System</w:t>
      </w:r>
      <w:r w:rsidRPr="009F528F">
        <w:rPr>
          <w:rFonts w:eastAsia="Calibri" w:cstheme="minorHAnsi"/>
          <w:spacing w:val="40"/>
          <w:w w:val="105"/>
          <w:sz w:val="24"/>
          <w:szCs w:val="24"/>
        </w:rPr>
        <w:t xml:space="preserve"> </w:t>
      </w:r>
      <w:r w:rsidRPr="009F528F">
        <w:rPr>
          <w:rFonts w:eastAsia="Calibri" w:cstheme="minorHAnsi"/>
          <w:w w:val="105"/>
          <w:sz w:val="24"/>
          <w:szCs w:val="24"/>
        </w:rPr>
        <w:t>for Award</w:t>
      </w:r>
      <w:r w:rsidRPr="009F528F">
        <w:rPr>
          <w:rFonts w:eastAsia="Calibri" w:cstheme="minorHAnsi"/>
          <w:spacing w:val="36"/>
          <w:w w:val="105"/>
          <w:sz w:val="24"/>
          <w:szCs w:val="24"/>
        </w:rPr>
        <w:t xml:space="preserve"> </w:t>
      </w:r>
      <w:r w:rsidRPr="009F528F">
        <w:rPr>
          <w:rFonts w:eastAsia="Calibri" w:cstheme="minorHAnsi"/>
          <w:w w:val="105"/>
          <w:sz w:val="24"/>
          <w:szCs w:val="24"/>
        </w:rPr>
        <w:t>Management</w:t>
      </w:r>
      <w:r w:rsidRPr="009F528F">
        <w:rPr>
          <w:rFonts w:eastAsia="Calibri" w:cstheme="minorHAnsi"/>
          <w:spacing w:val="38"/>
          <w:w w:val="105"/>
          <w:sz w:val="24"/>
          <w:szCs w:val="24"/>
        </w:rPr>
        <w:t xml:space="preserve"> </w:t>
      </w:r>
      <w:r w:rsidRPr="009F528F">
        <w:rPr>
          <w:rFonts w:eastAsia="Calibri" w:cstheme="minorHAnsi"/>
          <w:w w:val="105"/>
          <w:sz w:val="24"/>
          <w:szCs w:val="24"/>
        </w:rPr>
        <w:t>(SAM), in</w:t>
      </w:r>
      <w:r w:rsidRPr="009F528F">
        <w:rPr>
          <w:rFonts w:eastAsia="Calibri" w:cstheme="minorHAnsi"/>
          <w:spacing w:val="22"/>
          <w:w w:val="105"/>
          <w:sz w:val="24"/>
          <w:szCs w:val="24"/>
        </w:rPr>
        <w:t xml:space="preserve"> </w:t>
      </w:r>
      <w:r w:rsidRPr="009F528F">
        <w:rPr>
          <w:rFonts w:eastAsia="Calibri" w:cstheme="minorHAnsi"/>
          <w:w w:val="105"/>
          <w:sz w:val="24"/>
          <w:szCs w:val="24"/>
        </w:rPr>
        <w:t>accordance</w:t>
      </w:r>
      <w:r w:rsidRPr="009F528F">
        <w:rPr>
          <w:rFonts w:eastAsia="Calibri" w:cstheme="minorHAnsi"/>
          <w:spacing w:val="27"/>
          <w:w w:val="105"/>
          <w:sz w:val="24"/>
          <w:szCs w:val="24"/>
        </w:rPr>
        <w:t xml:space="preserve"> </w:t>
      </w:r>
      <w:r w:rsidRPr="009F528F">
        <w:rPr>
          <w:rFonts w:eastAsia="Calibri" w:cstheme="minorHAnsi"/>
          <w:w w:val="105"/>
          <w:sz w:val="24"/>
          <w:szCs w:val="24"/>
        </w:rPr>
        <w:t>with</w:t>
      </w:r>
      <w:r w:rsidRPr="009F528F">
        <w:rPr>
          <w:rFonts w:eastAsia="Calibri" w:cstheme="minorHAnsi"/>
          <w:spacing w:val="22"/>
          <w:w w:val="105"/>
          <w:sz w:val="24"/>
          <w:szCs w:val="24"/>
        </w:rPr>
        <w:t xml:space="preserve"> </w:t>
      </w:r>
      <w:r w:rsidRPr="009F528F">
        <w:rPr>
          <w:rFonts w:eastAsia="Calibri" w:cstheme="minorHAnsi"/>
          <w:w w:val="105"/>
          <w:sz w:val="24"/>
          <w:szCs w:val="24"/>
        </w:rPr>
        <w:t>the</w:t>
      </w:r>
      <w:r w:rsidRPr="009F528F">
        <w:rPr>
          <w:rFonts w:eastAsia="Calibri" w:cstheme="minorHAnsi"/>
          <w:spacing w:val="27"/>
          <w:w w:val="105"/>
          <w:sz w:val="24"/>
          <w:szCs w:val="24"/>
        </w:rPr>
        <w:t xml:space="preserve"> </w:t>
      </w:r>
      <w:r w:rsidRPr="009F528F">
        <w:rPr>
          <w:rFonts w:eastAsia="Calibri" w:cstheme="minorHAnsi"/>
          <w:w w:val="105"/>
          <w:sz w:val="24"/>
          <w:szCs w:val="24"/>
        </w:rPr>
        <w:t>OMB guidelines</w:t>
      </w:r>
      <w:r w:rsidRPr="009F528F">
        <w:rPr>
          <w:rFonts w:eastAsia="Calibri" w:cstheme="minorHAnsi"/>
          <w:spacing w:val="40"/>
          <w:w w:val="105"/>
          <w:sz w:val="24"/>
          <w:szCs w:val="24"/>
        </w:rPr>
        <w:t xml:space="preserve"> </w:t>
      </w:r>
      <w:r w:rsidRPr="009F528F">
        <w:rPr>
          <w:rFonts w:eastAsia="Calibri" w:cstheme="minorHAnsi"/>
          <w:w w:val="105"/>
          <w:sz w:val="24"/>
          <w:szCs w:val="24"/>
        </w:rPr>
        <w:t>at 2 CFR 180 that implement</w:t>
      </w:r>
      <w:r w:rsidRPr="009F528F">
        <w:rPr>
          <w:rFonts w:eastAsia="Calibri" w:cstheme="minorHAnsi"/>
          <w:spacing w:val="40"/>
          <w:w w:val="105"/>
          <w:sz w:val="24"/>
          <w:szCs w:val="24"/>
        </w:rPr>
        <w:t xml:space="preserve"> </w:t>
      </w:r>
      <w:r w:rsidRPr="009F528F">
        <w:rPr>
          <w:rFonts w:eastAsia="Calibri" w:cstheme="minorHAnsi"/>
          <w:w w:val="105"/>
          <w:sz w:val="24"/>
          <w:szCs w:val="24"/>
        </w:rPr>
        <w:t>Executive</w:t>
      </w:r>
      <w:r w:rsidRPr="009F528F">
        <w:rPr>
          <w:rFonts w:eastAsia="Calibri" w:cstheme="minorHAnsi"/>
          <w:spacing w:val="40"/>
          <w:w w:val="105"/>
          <w:sz w:val="24"/>
          <w:szCs w:val="24"/>
        </w:rPr>
        <w:t xml:space="preserve"> </w:t>
      </w:r>
      <w:r w:rsidRPr="009F528F">
        <w:rPr>
          <w:rFonts w:eastAsia="Calibri" w:cstheme="minorHAnsi"/>
          <w:w w:val="105"/>
          <w:sz w:val="24"/>
          <w:szCs w:val="24"/>
        </w:rPr>
        <w:t>Orders</w:t>
      </w:r>
      <w:r w:rsidRPr="009F528F">
        <w:rPr>
          <w:rFonts w:eastAsia="Calibri" w:cstheme="minorHAnsi"/>
          <w:spacing w:val="40"/>
          <w:w w:val="105"/>
          <w:sz w:val="24"/>
          <w:szCs w:val="24"/>
        </w:rPr>
        <w:t xml:space="preserve"> </w:t>
      </w:r>
      <w:r w:rsidRPr="009F528F">
        <w:rPr>
          <w:rFonts w:eastAsia="Calibri" w:cstheme="minorHAnsi"/>
          <w:w w:val="105"/>
          <w:sz w:val="24"/>
          <w:szCs w:val="24"/>
        </w:rPr>
        <w:t>12549</w:t>
      </w:r>
      <w:r w:rsidRPr="009F528F">
        <w:rPr>
          <w:rFonts w:eastAsia="Calibri" w:cstheme="minorHAnsi"/>
          <w:spacing w:val="26"/>
          <w:w w:val="105"/>
          <w:sz w:val="24"/>
          <w:szCs w:val="24"/>
        </w:rPr>
        <w:t xml:space="preserve"> </w:t>
      </w:r>
      <w:r w:rsidRPr="009F528F">
        <w:rPr>
          <w:rFonts w:eastAsia="Calibri" w:cstheme="minorHAnsi"/>
          <w:w w:val="105"/>
          <w:sz w:val="24"/>
          <w:szCs w:val="24"/>
        </w:rPr>
        <w:t>(3</w:t>
      </w:r>
      <w:r w:rsidRPr="009F528F">
        <w:rPr>
          <w:rFonts w:eastAsia="Calibri" w:cstheme="minorHAnsi"/>
          <w:spacing w:val="26"/>
          <w:w w:val="105"/>
          <w:sz w:val="24"/>
          <w:szCs w:val="24"/>
        </w:rPr>
        <w:t xml:space="preserve"> </w:t>
      </w:r>
      <w:r w:rsidRPr="009F528F">
        <w:rPr>
          <w:rFonts w:eastAsia="Calibri" w:cstheme="minorHAnsi"/>
          <w:w w:val="105"/>
          <w:sz w:val="24"/>
          <w:szCs w:val="24"/>
        </w:rPr>
        <w:t>CFR</w:t>
      </w:r>
      <w:r w:rsidRPr="009F528F">
        <w:rPr>
          <w:rFonts w:eastAsia="Calibri" w:cstheme="minorHAnsi"/>
          <w:spacing w:val="27"/>
          <w:w w:val="105"/>
          <w:sz w:val="24"/>
          <w:szCs w:val="24"/>
        </w:rPr>
        <w:t xml:space="preserve"> </w:t>
      </w:r>
      <w:r w:rsidRPr="009F528F">
        <w:rPr>
          <w:rFonts w:eastAsia="Calibri" w:cstheme="minorHAnsi"/>
          <w:w w:val="105"/>
          <w:sz w:val="24"/>
          <w:szCs w:val="24"/>
        </w:rPr>
        <w:t>Part</w:t>
      </w:r>
      <w:r w:rsidRPr="009F528F">
        <w:rPr>
          <w:rFonts w:eastAsia="Calibri" w:cstheme="minorHAnsi"/>
          <w:spacing w:val="19"/>
          <w:w w:val="105"/>
          <w:sz w:val="24"/>
          <w:szCs w:val="24"/>
        </w:rPr>
        <w:t xml:space="preserve"> </w:t>
      </w:r>
      <w:r w:rsidRPr="009F528F">
        <w:rPr>
          <w:rFonts w:eastAsia="Calibri" w:cstheme="minorHAnsi"/>
          <w:w w:val="105"/>
          <w:sz w:val="24"/>
          <w:szCs w:val="24"/>
        </w:rPr>
        <w:t>1986</w:t>
      </w:r>
      <w:r w:rsidRPr="009F528F">
        <w:rPr>
          <w:rFonts w:eastAsia="Calibri" w:cstheme="minorHAnsi"/>
          <w:spacing w:val="26"/>
          <w:w w:val="105"/>
          <w:sz w:val="24"/>
          <w:szCs w:val="24"/>
        </w:rPr>
        <w:t xml:space="preserve"> </w:t>
      </w:r>
      <w:r w:rsidRPr="009F528F">
        <w:rPr>
          <w:rFonts w:eastAsia="Calibri" w:cstheme="minorHAnsi"/>
          <w:w w:val="105"/>
          <w:sz w:val="24"/>
          <w:szCs w:val="24"/>
        </w:rPr>
        <w:t>Comp.,</w:t>
      </w:r>
      <w:r w:rsidRPr="009F528F">
        <w:rPr>
          <w:rFonts w:eastAsia="Calibri" w:cstheme="minorHAnsi"/>
          <w:spacing w:val="40"/>
          <w:w w:val="105"/>
          <w:sz w:val="24"/>
          <w:szCs w:val="24"/>
        </w:rPr>
        <w:t xml:space="preserve"> </w:t>
      </w:r>
      <w:r w:rsidRPr="009F528F">
        <w:rPr>
          <w:rFonts w:eastAsia="Calibri" w:cstheme="minorHAnsi"/>
          <w:w w:val="105"/>
          <w:sz w:val="24"/>
          <w:szCs w:val="24"/>
        </w:rPr>
        <w:t>p.</w:t>
      </w:r>
      <w:r w:rsidRPr="009F528F">
        <w:rPr>
          <w:rFonts w:eastAsia="Calibri" w:cstheme="minorHAnsi"/>
          <w:spacing w:val="32"/>
          <w:w w:val="105"/>
          <w:sz w:val="24"/>
          <w:szCs w:val="24"/>
        </w:rPr>
        <w:t xml:space="preserve"> </w:t>
      </w:r>
      <w:r w:rsidRPr="009F528F">
        <w:rPr>
          <w:rFonts w:eastAsia="Calibri" w:cstheme="minorHAnsi"/>
          <w:w w:val="105"/>
          <w:sz w:val="24"/>
          <w:szCs w:val="24"/>
        </w:rPr>
        <w:t>189)</w:t>
      </w:r>
      <w:r w:rsidRPr="009F528F">
        <w:rPr>
          <w:rFonts w:eastAsia="Calibri" w:cstheme="minorHAnsi"/>
          <w:spacing w:val="29"/>
          <w:w w:val="105"/>
          <w:sz w:val="24"/>
          <w:szCs w:val="24"/>
        </w:rPr>
        <w:t xml:space="preserve"> </w:t>
      </w:r>
      <w:r w:rsidRPr="009F528F">
        <w:rPr>
          <w:rFonts w:eastAsia="Calibri" w:cstheme="minorHAnsi"/>
          <w:w w:val="105"/>
          <w:sz w:val="24"/>
          <w:szCs w:val="24"/>
        </w:rPr>
        <w:t>and</w:t>
      </w:r>
      <w:r w:rsidRPr="009F528F">
        <w:rPr>
          <w:rFonts w:eastAsia="Calibri" w:cstheme="minorHAnsi"/>
          <w:spacing w:val="40"/>
          <w:w w:val="105"/>
          <w:sz w:val="24"/>
          <w:szCs w:val="24"/>
        </w:rPr>
        <w:t xml:space="preserve"> </w:t>
      </w:r>
      <w:r w:rsidRPr="009F528F">
        <w:rPr>
          <w:rFonts w:eastAsia="Calibri" w:cstheme="minorHAnsi"/>
          <w:w w:val="105"/>
          <w:sz w:val="24"/>
          <w:szCs w:val="24"/>
        </w:rPr>
        <w:t>12689</w:t>
      </w:r>
      <w:r w:rsidRPr="009F528F">
        <w:rPr>
          <w:rFonts w:eastAsia="Calibri" w:cstheme="minorHAnsi"/>
          <w:spacing w:val="26"/>
          <w:w w:val="105"/>
          <w:sz w:val="24"/>
          <w:szCs w:val="24"/>
        </w:rPr>
        <w:t xml:space="preserve"> </w:t>
      </w:r>
      <w:r w:rsidRPr="009F528F">
        <w:rPr>
          <w:rFonts w:eastAsia="Calibri" w:cstheme="minorHAnsi"/>
          <w:w w:val="105"/>
          <w:sz w:val="24"/>
          <w:szCs w:val="24"/>
        </w:rPr>
        <w:t>(3</w:t>
      </w:r>
      <w:r w:rsidRPr="009F528F">
        <w:rPr>
          <w:rFonts w:eastAsia="Calibri" w:cstheme="minorHAnsi"/>
          <w:spacing w:val="26"/>
          <w:w w:val="105"/>
          <w:sz w:val="24"/>
          <w:szCs w:val="24"/>
        </w:rPr>
        <w:t xml:space="preserve"> </w:t>
      </w:r>
      <w:r w:rsidRPr="009F528F">
        <w:rPr>
          <w:rFonts w:eastAsia="Calibri" w:cstheme="minorHAnsi"/>
          <w:w w:val="105"/>
          <w:sz w:val="24"/>
          <w:szCs w:val="24"/>
        </w:rPr>
        <w:t>CFR</w:t>
      </w:r>
      <w:r w:rsidRPr="009F528F">
        <w:rPr>
          <w:rFonts w:eastAsia="Calibri" w:cstheme="minorHAnsi"/>
          <w:spacing w:val="27"/>
          <w:w w:val="105"/>
          <w:sz w:val="24"/>
          <w:szCs w:val="24"/>
        </w:rPr>
        <w:t xml:space="preserve"> </w:t>
      </w:r>
      <w:r w:rsidRPr="009F528F">
        <w:rPr>
          <w:rFonts w:eastAsia="Calibri" w:cstheme="minorHAnsi"/>
          <w:w w:val="105"/>
          <w:sz w:val="24"/>
          <w:szCs w:val="24"/>
        </w:rPr>
        <w:t>Part</w:t>
      </w:r>
      <w:r w:rsidRPr="009F528F">
        <w:rPr>
          <w:rFonts w:eastAsia="Calibri" w:cstheme="minorHAnsi"/>
          <w:spacing w:val="19"/>
          <w:w w:val="105"/>
          <w:sz w:val="24"/>
          <w:szCs w:val="24"/>
        </w:rPr>
        <w:t xml:space="preserve"> </w:t>
      </w:r>
      <w:r w:rsidRPr="009F528F">
        <w:rPr>
          <w:rFonts w:eastAsia="Calibri" w:cstheme="minorHAnsi"/>
          <w:w w:val="105"/>
          <w:sz w:val="24"/>
          <w:szCs w:val="24"/>
        </w:rPr>
        <w:t>1989</w:t>
      </w:r>
      <w:r w:rsidR="009F528F" w:rsidRPr="009F528F">
        <w:rPr>
          <w:rFonts w:eastAsia="Calibri" w:cstheme="minorHAnsi"/>
          <w:w w:val="105"/>
          <w:sz w:val="24"/>
          <w:szCs w:val="24"/>
        </w:rPr>
        <w:t xml:space="preserve"> </w:t>
      </w:r>
      <w:r w:rsidRPr="009F528F">
        <w:rPr>
          <w:rFonts w:eastAsia="Calibri" w:cstheme="minorHAnsi"/>
          <w:w w:val="110"/>
          <w:sz w:val="24"/>
          <w:szCs w:val="24"/>
        </w:rPr>
        <w:t>Comp., p.</w:t>
      </w:r>
      <w:r w:rsidRPr="009F528F">
        <w:rPr>
          <w:rFonts w:eastAsia="Calibri" w:cstheme="minorHAnsi"/>
          <w:spacing w:val="-1"/>
          <w:w w:val="110"/>
          <w:sz w:val="24"/>
          <w:szCs w:val="24"/>
        </w:rPr>
        <w:t xml:space="preserve"> </w:t>
      </w:r>
      <w:r w:rsidRPr="009F528F">
        <w:rPr>
          <w:rFonts w:eastAsia="Calibri" w:cstheme="minorHAnsi"/>
          <w:w w:val="110"/>
          <w:sz w:val="24"/>
          <w:szCs w:val="24"/>
        </w:rPr>
        <w:t>235),</w:t>
      </w:r>
      <w:r w:rsidRPr="009F528F">
        <w:rPr>
          <w:rFonts w:eastAsia="Calibri" w:cstheme="minorHAnsi"/>
          <w:spacing w:val="-1"/>
          <w:w w:val="110"/>
          <w:sz w:val="24"/>
          <w:szCs w:val="24"/>
        </w:rPr>
        <w:t xml:space="preserve"> </w:t>
      </w:r>
      <w:r w:rsidRPr="009F528F">
        <w:rPr>
          <w:rFonts w:eastAsia="Calibri" w:cstheme="minorHAnsi"/>
          <w:w w:val="110"/>
          <w:sz w:val="24"/>
          <w:szCs w:val="24"/>
        </w:rPr>
        <w:t>“Debarment</w:t>
      </w:r>
      <w:r w:rsidRPr="009F528F">
        <w:rPr>
          <w:rFonts w:eastAsia="Calibri" w:cstheme="minorHAnsi"/>
          <w:spacing w:val="20"/>
          <w:w w:val="110"/>
          <w:sz w:val="24"/>
          <w:szCs w:val="24"/>
        </w:rPr>
        <w:t xml:space="preserve"> </w:t>
      </w:r>
      <w:r w:rsidRPr="009F528F">
        <w:rPr>
          <w:rFonts w:eastAsia="Calibri" w:cstheme="minorHAnsi"/>
          <w:w w:val="110"/>
          <w:sz w:val="24"/>
          <w:szCs w:val="24"/>
        </w:rPr>
        <w:t>and</w:t>
      </w:r>
      <w:r w:rsidRPr="009F528F">
        <w:rPr>
          <w:rFonts w:eastAsia="Calibri" w:cstheme="minorHAnsi"/>
          <w:spacing w:val="-10"/>
          <w:w w:val="110"/>
          <w:sz w:val="24"/>
          <w:szCs w:val="24"/>
        </w:rPr>
        <w:t xml:space="preserve"> </w:t>
      </w:r>
      <w:r w:rsidRPr="009F528F">
        <w:rPr>
          <w:rFonts w:eastAsia="Calibri" w:cstheme="minorHAnsi"/>
          <w:w w:val="110"/>
          <w:sz w:val="24"/>
          <w:szCs w:val="24"/>
        </w:rPr>
        <w:t>Suspension.”</w:t>
      </w:r>
      <w:r w:rsidRPr="009F528F">
        <w:rPr>
          <w:rFonts w:eastAsia="Calibri" w:cstheme="minorHAnsi"/>
          <w:spacing w:val="40"/>
          <w:w w:val="110"/>
          <w:sz w:val="24"/>
          <w:szCs w:val="24"/>
        </w:rPr>
        <w:t xml:space="preserve"> </w:t>
      </w:r>
      <w:r w:rsidRPr="009F528F">
        <w:rPr>
          <w:rFonts w:eastAsia="Calibri" w:cstheme="minorHAnsi"/>
          <w:w w:val="110"/>
          <w:sz w:val="24"/>
          <w:szCs w:val="24"/>
        </w:rPr>
        <w:t>The</w:t>
      </w:r>
      <w:r w:rsidRPr="009F528F">
        <w:rPr>
          <w:rFonts w:eastAsia="Calibri" w:cstheme="minorHAnsi"/>
          <w:spacing w:val="-4"/>
          <w:w w:val="110"/>
          <w:sz w:val="24"/>
          <w:szCs w:val="24"/>
        </w:rPr>
        <w:t xml:space="preserve"> </w:t>
      </w:r>
      <w:r w:rsidRPr="009F528F">
        <w:rPr>
          <w:rFonts w:eastAsia="Calibri" w:cstheme="minorHAnsi"/>
          <w:w w:val="110"/>
          <w:sz w:val="24"/>
          <w:szCs w:val="24"/>
        </w:rPr>
        <w:t>Excluded</w:t>
      </w:r>
      <w:r w:rsidRPr="009F528F">
        <w:rPr>
          <w:rFonts w:eastAsia="Calibri" w:cstheme="minorHAnsi"/>
          <w:spacing w:val="18"/>
          <w:w w:val="110"/>
          <w:sz w:val="24"/>
          <w:szCs w:val="24"/>
        </w:rPr>
        <w:t xml:space="preserve"> </w:t>
      </w:r>
      <w:r w:rsidRPr="009F528F">
        <w:rPr>
          <w:rFonts w:eastAsia="Calibri" w:cstheme="minorHAnsi"/>
          <w:w w:val="110"/>
          <w:sz w:val="24"/>
          <w:szCs w:val="24"/>
        </w:rPr>
        <w:t>Parties List</w:t>
      </w:r>
      <w:r w:rsidRPr="009F528F">
        <w:rPr>
          <w:rFonts w:eastAsia="Calibri" w:cstheme="minorHAnsi"/>
          <w:spacing w:val="-9"/>
          <w:w w:val="110"/>
          <w:sz w:val="24"/>
          <w:szCs w:val="24"/>
        </w:rPr>
        <w:t xml:space="preserve"> </w:t>
      </w:r>
      <w:r w:rsidRPr="009F528F">
        <w:rPr>
          <w:rFonts w:eastAsia="Calibri" w:cstheme="minorHAnsi"/>
          <w:w w:val="110"/>
          <w:sz w:val="24"/>
          <w:szCs w:val="24"/>
        </w:rPr>
        <w:t>System</w:t>
      </w:r>
      <w:r w:rsidRPr="009F528F">
        <w:rPr>
          <w:rFonts w:eastAsia="Calibri" w:cstheme="minorHAnsi"/>
          <w:spacing w:val="20"/>
          <w:w w:val="110"/>
          <w:sz w:val="24"/>
          <w:szCs w:val="24"/>
        </w:rPr>
        <w:t xml:space="preserve"> </w:t>
      </w:r>
      <w:r w:rsidRPr="009F528F">
        <w:rPr>
          <w:rFonts w:eastAsia="Calibri" w:cstheme="minorHAnsi"/>
          <w:w w:val="110"/>
          <w:sz w:val="24"/>
          <w:szCs w:val="24"/>
        </w:rPr>
        <w:t>in</w:t>
      </w:r>
      <w:r w:rsidRPr="009F528F">
        <w:rPr>
          <w:rFonts w:eastAsia="Calibri" w:cstheme="minorHAnsi"/>
          <w:spacing w:val="-8"/>
          <w:w w:val="110"/>
          <w:sz w:val="24"/>
          <w:szCs w:val="24"/>
        </w:rPr>
        <w:t xml:space="preserve"> </w:t>
      </w:r>
      <w:r w:rsidRPr="009F528F">
        <w:rPr>
          <w:rFonts w:eastAsia="Calibri" w:cstheme="minorHAnsi"/>
          <w:w w:val="110"/>
          <w:sz w:val="24"/>
          <w:szCs w:val="24"/>
        </w:rPr>
        <w:t>SAM contains</w:t>
      </w:r>
      <w:r w:rsidRPr="009F528F">
        <w:rPr>
          <w:rFonts w:eastAsia="Calibri" w:cstheme="minorHAnsi"/>
          <w:spacing w:val="18"/>
          <w:w w:val="110"/>
          <w:sz w:val="24"/>
          <w:szCs w:val="24"/>
        </w:rPr>
        <w:t xml:space="preserve"> </w:t>
      </w:r>
      <w:r w:rsidRPr="009F528F">
        <w:rPr>
          <w:rFonts w:eastAsia="Calibri" w:cstheme="minorHAnsi"/>
          <w:w w:val="110"/>
          <w:sz w:val="24"/>
          <w:szCs w:val="24"/>
        </w:rPr>
        <w:t>the names of parties</w:t>
      </w:r>
      <w:r w:rsidRPr="009F528F">
        <w:rPr>
          <w:rFonts w:eastAsia="Calibri" w:cstheme="minorHAnsi"/>
          <w:spacing w:val="26"/>
          <w:w w:val="110"/>
          <w:sz w:val="24"/>
          <w:szCs w:val="24"/>
        </w:rPr>
        <w:t xml:space="preserve"> </w:t>
      </w:r>
      <w:r w:rsidRPr="009F528F">
        <w:rPr>
          <w:rFonts w:eastAsia="Calibri" w:cstheme="minorHAnsi"/>
          <w:w w:val="110"/>
          <w:sz w:val="24"/>
          <w:szCs w:val="24"/>
        </w:rPr>
        <w:t>debarred,</w:t>
      </w:r>
      <w:r w:rsidRPr="009F528F">
        <w:rPr>
          <w:rFonts w:eastAsia="Calibri" w:cstheme="minorHAnsi"/>
          <w:spacing w:val="36"/>
          <w:w w:val="110"/>
          <w:sz w:val="24"/>
          <w:szCs w:val="24"/>
        </w:rPr>
        <w:t xml:space="preserve"> </w:t>
      </w:r>
      <w:r w:rsidRPr="009F528F">
        <w:rPr>
          <w:rFonts w:eastAsia="Calibri" w:cstheme="minorHAnsi"/>
          <w:w w:val="110"/>
          <w:sz w:val="24"/>
          <w:szCs w:val="24"/>
        </w:rPr>
        <w:t>suspended,</w:t>
      </w:r>
      <w:r w:rsidRPr="009F528F">
        <w:rPr>
          <w:rFonts w:eastAsia="Calibri" w:cstheme="minorHAnsi"/>
          <w:spacing w:val="40"/>
          <w:w w:val="110"/>
          <w:sz w:val="24"/>
          <w:szCs w:val="24"/>
        </w:rPr>
        <w:t xml:space="preserve"> </w:t>
      </w:r>
      <w:r w:rsidRPr="009F528F">
        <w:rPr>
          <w:rFonts w:eastAsia="Calibri" w:cstheme="minorHAnsi"/>
          <w:w w:val="110"/>
          <w:sz w:val="24"/>
          <w:szCs w:val="24"/>
        </w:rPr>
        <w:t>or</w:t>
      </w:r>
      <w:r w:rsidRPr="009F528F">
        <w:rPr>
          <w:rFonts w:eastAsia="Calibri" w:cstheme="minorHAnsi"/>
          <w:spacing w:val="-6"/>
          <w:w w:val="110"/>
          <w:sz w:val="24"/>
          <w:szCs w:val="24"/>
        </w:rPr>
        <w:t xml:space="preserve"> </w:t>
      </w:r>
      <w:r w:rsidRPr="009F528F">
        <w:rPr>
          <w:rFonts w:eastAsia="Calibri" w:cstheme="minorHAnsi"/>
          <w:w w:val="110"/>
          <w:sz w:val="24"/>
          <w:szCs w:val="24"/>
        </w:rPr>
        <w:t>otherwise</w:t>
      </w:r>
      <w:r w:rsidRPr="009F528F">
        <w:rPr>
          <w:rFonts w:eastAsia="Calibri" w:cstheme="minorHAnsi"/>
          <w:spacing w:val="40"/>
          <w:w w:val="110"/>
          <w:sz w:val="24"/>
          <w:szCs w:val="24"/>
        </w:rPr>
        <w:t xml:space="preserve"> </w:t>
      </w:r>
      <w:r w:rsidRPr="009F528F">
        <w:rPr>
          <w:rFonts w:eastAsia="Calibri" w:cstheme="minorHAnsi"/>
          <w:w w:val="110"/>
          <w:sz w:val="24"/>
          <w:szCs w:val="24"/>
        </w:rPr>
        <w:t>excluded by agencies, as</w:t>
      </w:r>
      <w:r w:rsidRPr="009F528F">
        <w:rPr>
          <w:rFonts w:eastAsia="Calibri" w:cstheme="minorHAnsi"/>
          <w:spacing w:val="-5"/>
          <w:w w:val="110"/>
          <w:sz w:val="24"/>
          <w:szCs w:val="24"/>
        </w:rPr>
        <w:t xml:space="preserve"> </w:t>
      </w:r>
      <w:r w:rsidRPr="009F528F">
        <w:rPr>
          <w:rFonts w:eastAsia="Calibri" w:cstheme="minorHAnsi"/>
          <w:w w:val="110"/>
          <w:sz w:val="24"/>
          <w:szCs w:val="24"/>
        </w:rPr>
        <w:t>well as parties declared ineligible</w:t>
      </w:r>
      <w:r w:rsidRPr="009F528F">
        <w:rPr>
          <w:rFonts w:eastAsia="Calibri" w:cstheme="minorHAnsi"/>
          <w:spacing w:val="12"/>
          <w:w w:val="110"/>
          <w:sz w:val="24"/>
          <w:szCs w:val="24"/>
        </w:rPr>
        <w:t xml:space="preserve"> </w:t>
      </w:r>
      <w:r w:rsidRPr="009F528F">
        <w:rPr>
          <w:rFonts w:eastAsia="Calibri" w:cstheme="minorHAnsi"/>
          <w:w w:val="110"/>
          <w:sz w:val="24"/>
          <w:szCs w:val="24"/>
        </w:rPr>
        <w:t>under statutory</w:t>
      </w:r>
      <w:r w:rsidRPr="009F528F">
        <w:rPr>
          <w:rFonts w:eastAsia="Calibri" w:cstheme="minorHAnsi"/>
          <w:spacing w:val="12"/>
          <w:w w:val="110"/>
          <w:sz w:val="24"/>
          <w:szCs w:val="24"/>
        </w:rPr>
        <w:t xml:space="preserve"> </w:t>
      </w:r>
      <w:r w:rsidRPr="009F528F">
        <w:rPr>
          <w:rFonts w:eastAsia="Calibri" w:cstheme="minorHAnsi"/>
          <w:w w:val="110"/>
          <w:sz w:val="24"/>
          <w:szCs w:val="24"/>
        </w:rPr>
        <w:t>or</w:t>
      </w:r>
      <w:r w:rsidRPr="009F528F">
        <w:rPr>
          <w:rFonts w:eastAsia="Calibri" w:cstheme="minorHAnsi"/>
          <w:spacing w:val="-5"/>
          <w:w w:val="110"/>
          <w:sz w:val="24"/>
          <w:szCs w:val="24"/>
        </w:rPr>
        <w:t xml:space="preserve"> </w:t>
      </w:r>
      <w:r w:rsidRPr="009F528F">
        <w:rPr>
          <w:rFonts w:eastAsia="Calibri" w:cstheme="minorHAnsi"/>
          <w:w w:val="110"/>
          <w:sz w:val="24"/>
          <w:szCs w:val="24"/>
        </w:rPr>
        <w:t>regulatory</w:t>
      </w:r>
      <w:r w:rsidRPr="009F528F">
        <w:rPr>
          <w:rFonts w:eastAsia="Calibri" w:cstheme="minorHAnsi"/>
          <w:spacing w:val="24"/>
          <w:w w:val="110"/>
          <w:sz w:val="24"/>
          <w:szCs w:val="24"/>
        </w:rPr>
        <w:t xml:space="preserve"> </w:t>
      </w:r>
      <w:r w:rsidRPr="009F528F">
        <w:rPr>
          <w:rFonts w:eastAsia="Calibri" w:cstheme="minorHAnsi"/>
          <w:w w:val="110"/>
          <w:sz w:val="24"/>
          <w:szCs w:val="24"/>
        </w:rPr>
        <w:t>authority</w:t>
      </w:r>
      <w:r w:rsidRPr="009F528F">
        <w:rPr>
          <w:rFonts w:eastAsia="Calibri" w:cstheme="minorHAnsi"/>
          <w:spacing w:val="12"/>
          <w:w w:val="110"/>
          <w:sz w:val="24"/>
          <w:szCs w:val="24"/>
        </w:rPr>
        <w:t xml:space="preserve"> </w:t>
      </w:r>
      <w:r w:rsidRPr="009F528F">
        <w:rPr>
          <w:rFonts w:eastAsia="Calibri" w:cstheme="minorHAnsi"/>
          <w:w w:val="110"/>
          <w:sz w:val="24"/>
          <w:szCs w:val="24"/>
        </w:rPr>
        <w:t>other</w:t>
      </w:r>
      <w:r w:rsidRPr="009F528F">
        <w:rPr>
          <w:rFonts w:eastAsia="Calibri" w:cstheme="minorHAnsi"/>
          <w:spacing w:val="-5"/>
          <w:w w:val="110"/>
          <w:sz w:val="24"/>
          <w:szCs w:val="24"/>
        </w:rPr>
        <w:t xml:space="preserve"> </w:t>
      </w:r>
      <w:r w:rsidRPr="009F528F">
        <w:rPr>
          <w:rFonts w:eastAsia="Calibri" w:cstheme="minorHAnsi"/>
          <w:w w:val="110"/>
          <w:sz w:val="24"/>
          <w:szCs w:val="24"/>
        </w:rPr>
        <w:t>than Executive Order</w:t>
      </w:r>
      <w:r w:rsidRPr="009F528F">
        <w:rPr>
          <w:rFonts w:eastAsia="Calibri" w:cstheme="minorHAnsi"/>
          <w:spacing w:val="-2"/>
          <w:w w:val="110"/>
          <w:sz w:val="24"/>
          <w:szCs w:val="24"/>
        </w:rPr>
        <w:t xml:space="preserve"> </w:t>
      </w:r>
      <w:r w:rsidRPr="009F528F">
        <w:rPr>
          <w:rFonts w:eastAsia="Calibri" w:cstheme="minorHAnsi"/>
          <w:w w:val="110"/>
          <w:sz w:val="24"/>
          <w:szCs w:val="24"/>
        </w:rPr>
        <w:t>12549.</w:t>
      </w:r>
    </w:p>
    <w:p w14:paraId="2D098394" w14:textId="77777777" w:rsidR="009F528F" w:rsidRPr="009F528F" w:rsidRDefault="009F528F" w:rsidP="009F528F">
      <w:pPr>
        <w:widowControl w:val="0"/>
        <w:tabs>
          <w:tab w:val="left" w:pos="1312"/>
        </w:tabs>
        <w:autoSpaceDE w:val="0"/>
        <w:autoSpaceDN w:val="0"/>
        <w:spacing w:before="4" w:after="0" w:line="295" w:lineRule="auto"/>
        <w:ind w:left="1312" w:right="565"/>
        <w:rPr>
          <w:rFonts w:eastAsia="Calibri" w:cstheme="minorHAnsi"/>
          <w:sz w:val="19"/>
          <w:szCs w:val="19"/>
        </w:rPr>
      </w:pPr>
    </w:p>
    <w:p w14:paraId="0A4C7ABF" w14:textId="77777777" w:rsidR="004D5C60" w:rsidRPr="00121CCB" w:rsidRDefault="004D5C60" w:rsidP="004D5C60">
      <w:pPr>
        <w:widowControl w:val="0"/>
        <w:tabs>
          <w:tab w:val="left" w:pos="7710"/>
        </w:tabs>
        <w:autoSpaceDE w:val="0"/>
        <w:autoSpaceDN w:val="0"/>
        <w:spacing w:before="182" w:after="0" w:line="240" w:lineRule="auto"/>
        <w:rPr>
          <w:rFonts w:eastAsia="Calibri" w:cstheme="minorHAnsi"/>
          <w:b/>
          <w:w w:val="110"/>
          <w:sz w:val="22"/>
          <w:szCs w:val="22"/>
        </w:rPr>
      </w:pPr>
      <w:r w:rsidRPr="00121CCB">
        <w:rPr>
          <w:rFonts w:eastAsia="Calibri" w:cstheme="minorHAnsi"/>
          <w:b/>
          <w:spacing w:val="-4"/>
          <w:w w:val="110"/>
          <w:sz w:val="22"/>
          <w:szCs w:val="22"/>
        </w:rPr>
        <w:t>BYRD</w:t>
      </w:r>
      <w:r w:rsidRPr="00121CCB">
        <w:rPr>
          <w:rFonts w:eastAsia="Calibri" w:cstheme="minorHAnsi"/>
          <w:b/>
          <w:spacing w:val="1"/>
          <w:w w:val="110"/>
          <w:sz w:val="22"/>
          <w:szCs w:val="22"/>
        </w:rPr>
        <w:t xml:space="preserve"> </w:t>
      </w:r>
      <w:r w:rsidRPr="00121CCB">
        <w:rPr>
          <w:rFonts w:eastAsia="Calibri" w:cstheme="minorHAnsi"/>
          <w:b/>
          <w:spacing w:val="-4"/>
          <w:w w:val="110"/>
          <w:sz w:val="22"/>
          <w:szCs w:val="22"/>
        </w:rPr>
        <w:t>ANTI-LOBBYING</w:t>
      </w:r>
      <w:r w:rsidRPr="00121CCB">
        <w:rPr>
          <w:rFonts w:eastAsia="Calibri" w:cstheme="minorHAnsi"/>
          <w:b/>
          <w:w w:val="110"/>
          <w:sz w:val="22"/>
          <w:szCs w:val="22"/>
        </w:rPr>
        <w:t xml:space="preserve"> </w:t>
      </w:r>
      <w:r w:rsidRPr="00121CCB">
        <w:rPr>
          <w:rFonts w:eastAsia="Calibri" w:cstheme="minorHAnsi"/>
          <w:b/>
          <w:spacing w:val="-4"/>
          <w:w w:val="110"/>
          <w:sz w:val="22"/>
          <w:szCs w:val="22"/>
        </w:rPr>
        <w:t>AMENDMENT</w:t>
      </w:r>
      <w:r w:rsidRPr="00121CCB">
        <w:rPr>
          <w:rFonts w:eastAsia="Calibri" w:cstheme="minorHAnsi"/>
          <w:b/>
          <w:spacing w:val="7"/>
          <w:w w:val="110"/>
          <w:sz w:val="22"/>
          <w:szCs w:val="22"/>
        </w:rPr>
        <w:t xml:space="preserve"> </w:t>
      </w:r>
      <w:r w:rsidRPr="00121CCB">
        <w:rPr>
          <w:rFonts w:eastAsia="Calibri" w:cstheme="minorHAnsi"/>
          <w:spacing w:val="-10"/>
          <w:w w:val="110"/>
          <w:sz w:val="22"/>
          <w:szCs w:val="22"/>
        </w:rPr>
        <w:t>-</w:t>
      </w:r>
      <w:r w:rsidRPr="00121CCB">
        <w:rPr>
          <w:rFonts w:eastAsia="Calibri" w:cstheme="minorHAnsi"/>
          <w:sz w:val="22"/>
          <w:szCs w:val="22"/>
        </w:rPr>
        <w:t xml:space="preserve">                                                                   </w:t>
      </w:r>
      <w:r w:rsidRPr="00121CCB">
        <w:rPr>
          <w:rFonts w:eastAsia="Calibri" w:cstheme="minorHAnsi"/>
          <w:b/>
          <w:w w:val="110"/>
          <w:sz w:val="22"/>
          <w:szCs w:val="22"/>
        </w:rPr>
        <w:t>2 CFR Part 200 Appendix II (J)</w:t>
      </w:r>
    </w:p>
    <w:p w14:paraId="330DA6BD" w14:textId="77777777" w:rsidR="004D5C60" w:rsidRPr="00121CCB" w:rsidRDefault="004D5C60" w:rsidP="004D5C60">
      <w:pPr>
        <w:widowControl w:val="0"/>
        <w:autoSpaceDE w:val="0"/>
        <w:autoSpaceDN w:val="0"/>
        <w:spacing w:after="0" w:line="240" w:lineRule="auto"/>
        <w:rPr>
          <w:rFonts w:eastAsia="Calibri" w:cstheme="minorHAnsi"/>
          <w:sz w:val="18"/>
          <w:szCs w:val="22"/>
        </w:rPr>
      </w:pPr>
    </w:p>
    <w:p w14:paraId="2DC260BA" w14:textId="77777777" w:rsidR="004D5C60" w:rsidRPr="00121CCB" w:rsidRDefault="004D5C60" w:rsidP="004D5C60">
      <w:pPr>
        <w:widowControl w:val="0"/>
        <w:autoSpaceDE w:val="0"/>
        <w:autoSpaceDN w:val="0"/>
        <w:spacing w:after="0" w:line="240" w:lineRule="auto"/>
        <w:rPr>
          <w:rFonts w:eastAsia="Calibri" w:cstheme="minorHAnsi"/>
          <w:sz w:val="18"/>
          <w:szCs w:val="22"/>
        </w:rPr>
      </w:pPr>
    </w:p>
    <w:p w14:paraId="0ED8F0FD" w14:textId="3F6C6B50" w:rsidR="004D5C60" w:rsidRPr="008627C8" w:rsidRDefault="54B21D6D" w:rsidP="6BE3610D">
      <w:pPr>
        <w:widowControl w:val="0"/>
        <w:tabs>
          <w:tab w:val="left" w:pos="1312"/>
        </w:tabs>
        <w:autoSpaceDE w:val="0"/>
        <w:autoSpaceDN w:val="0"/>
        <w:spacing w:after="0" w:line="240" w:lineRule="auto"/>
        <w:ind w:left="1350" w:right="562" w:hanging="720"/>
        <w:rPr>
          <w:rFonts w:eastAsia="Calibri"/>
          <w:w w:val="105"/>
          <w:sz w:val="24"/>
          <w:szCs w:val="24"/>
        </w:rPr>
      </w:pPr>
      <w:r w:rsidRPr="6BE3610D">
        <w:rPr>
          <w:rFonts w:eastAsia="Calibri"/>
          <w:w w:val="105"/>
          <w:sz w:val="24"/>
          <w:szCs w:val="24"/>
        </w:rPr>
        <w:t>(J)</w:t>
      </w:r>
      <w:r w:rsidR="6C19398C" w:rsidRPr="6BE3610D">
        <w:rPr>
          <w:rFonts w:eastAsia="Calibri"/>
          <w:w w:val="105"/>
          <w:sz w:val="24"/>
          <w:szCs w:val="24"/>
        </w:rPr>
        <w:t xml:space="preserve"> </w:t>
      </w:r>
      <w:r w:rsidR="004D5C60" w:rsidRPr="008627C8">
        <w:rPr>
          <w:rFonts w:eastAsia="Calibri" w:cstheme="minorHAnsi"/>
          <w:w w:val="105"/>
          <w:sz w:val="24"/>
          <w:szCs w:val="24"/>
        </w:rPr>
        <w:tab/>
      </w:r>
      <w:r w:rsidRPr="6BE3610D">
        <w:rPr>
          <w:rFonts w:eastAsia="Calibri"/>
          <w:w w:val="105"/>
          <w:sz w:val="24"/>
          <w:szCs w:val="24"/>
        </w:rPr>
        <w:t>Byrd Anti-Lobbying Amendment (31 U.S.C. 1352)—Contractors that apply or bid for an award of</w:t>
      </w:r>
      <w:r w:rsidR="469B64DA" w:rsidRPr="6BE3610D">
        <w:rPr>
          <w:rFonts w:eastAsia="Calibri"/>
          <w:w w:val="105"/>
          <w:sz w:val="24"/>
          <w:szCs w:val="24"/>
        </w:rPr>
        <w:t xml:space="preserve"> </w:t>
      </w:r>
      <w:r w:rsidRPr="6BE3610D">
        <w:rPr>
          <w:rFonts w:eastAsia="Calibri"/>
          <w:w w:val="105"/>
          <w:sz w:val="24"/>
          <w:szCs w:val="24"/>
        </w:rPr>
        <w:t xml:space="preserve">$100,000 or more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w:t>
      </w:r>
      <w:r w:rsidR="469B64DA" w:rsidRPr="6BE3610D">
        <w:rPr>
          <w:rFonts w:eastAsia="Calibri"/>
          <w:w w:val="105"/>
          <w:sz w:val="24"/>
          <w:szCs w:val="24"/>
        </w:rPr>
        <w:t>C</w:t>
      </w:r>
      <w:r w:rsidRPr="6BE3610D">
        <w:rPr>
          <w:rFonts w:eastAsia="Calibri"/>
          <w:w w:val="105"/>
          <w:sz w:val="24"/>
          <w:szCs w:val="24"/>
        </w:rPr>
        <w:t xml:space="preserve">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w:t>
      </w:r>
      <w:bookmarkStart w:id="34" w:name="_Int_5TvfCg9S"/>
      <w:r w:rsidRPr="6BE3610D">
        <w:rPr>
          <w:rFonts w:eastAsia="Calibri"/>
          <w:w w:val="105"/>
          <w:sz w:val="24"/>
          <w:szCs w:val="24"/>
        </w:rPr>
        <w:t>tier</w:t>
      </w:r>
      <w:bookmarkEnd w:id="34"/>
      <w:r w:rsidRPr="6BE3610D">
        <w:rPr>
          <w:rFonts w:eastAsia="Calibri"/>
          <w:w w:val="105"/>
          <w:sz w:val="24"/>
          <w:szCs w:val="24"/>
        </w:rPr>
        <w:t xml:space="preserve"> up to the non-Federal award.</w:t>
      </w:r>
    </w:p>
    <w:p w14:paraId="1E54DADD" w14:textId="77777777" w:rsidR="007F2F7C" w:rsidRDefault="007F2F7C" w:rsidP="000E3652">
      <w:pPr>
        <w:pStyle w:val="BodyText"/>
        <w:ind w:left="0"/>
        <w:rPr>
          <w:rFonts w:asciiTheme="minorHAnsi" w:hAnsiTheme="minorHAnsi" w:cstheme="minorHAnsi"/>
        </w:rPr>
      </w:pPr>
    </w:p>
    <w:p w14:paraId="4D9C843F" w14:textId="77777777" w:rsidR="005968A8" w:rsidRPr="005968A8" w:rsidRDefault="005968A8" w:rsidP="005968A8">
      <w:pPr>
        <w:rPr>
          <w:lang w:bidi="en-US"/>
        </w:rPr>
      </w:pPr>
    </w:p>
    <w:p w14:paraId="1679533A" w14:textId="77777777" w:rsidR="005968A8" w:rsidRPr="005968A8" w:rsidRDefault="005968A8" w:rsidP="005968A8">
      <w:pPr>
        <w:rPr>
          <w:lang w:bidi="en-US"/>
        </w:rPr>
      </w:pPr>
    </w:p>
    <w:p w14:paraId="4311ADFD" w14:textId="77777777" w:rsidR="005968A8" w:rsidRPr="005968A8" w:rsidRDefault="005968A8" w:rsidP="005968A8">
      <w:pPr>
        <w:rPr>
          <w:lang w:bidi="en-US"/>
        </w:rPr>
      </w:pPr>
    </w:p>
    <w:p w14:paraId="4E51617B" w14:textId="77777777" w:rsidR="005968A8" w:rsidRDefault="005968A8" w:rsidP="005968A8">
      <w:pPr>
        <w:rPr>
          <w:rFonts w:eastAsia="Times New Roman" w:cstheme="minorHAnsi"/>
          <w:sz w:val="24"/>
          <w:szCs w:val="24"/>
          <w:lang w:bidi="en-US"/>
        </w:rPr>
      </w:pPr>
    </w:p>
    <w:p w14:paraId="0DDAFE65" w14:textId="77777777" w:rsidR="005968A8" w:rsidRPr="005968A8" w:rsidRDefault="005968A8" w:rsidP="005968A8">
      <w:pPr>
        <w:jc w:val="center"/>
        <w:rPr>
          <w:lang w:bidi="en-US"/>
        </w:rPr>
      </w:pPr>
    </w:p>
    <w:sectPr w:rsidR="005968A8" w:rsidRPr="005968A8" w:rsidSect="002E4A4F">
      <w:headerReference w:type="default" r:id="rId20"/>
      <w:pgSz w:w="12240" w:h="15840"/>
      <w:pgMar w:top="1008" w:right="864" w:bottom="100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44EF6" w14:textId="77777777" w:rsidR="00A870A2" w:rsidRDefault="00A870A2" w:rsidP="00FA2B88">
      <w:pPr>
        <w:spacing w:after="0" w:line="240" w:lineRule="auto"/>
      </w:pPr>
      <w:r>
        <w:separator/>
      </w:r>
    </w:p>
    <w:p w14:paraId="47D60F74" w14:textId="77777777" w:rsidR="00A870A2" w:rsidRDefault="00A870A2"/>
  </w:endnote>
  <w:endnote w:type="continuationSeparator" w:id="0">
    <w:p w14:paraId="14707536" w14:textId="77777777" w:rsidR="00A870A2" w:rsidRDefault="00A870A2" w:rsidP="00FA2B88">
      <w:pPr>
        <w:spacing w:after="0" w:line="240" w:lineRule="auto"/>
      </w:pPr>
      <w:r>
        <w:continuationSeparator/>
      </w:r>
    </w:p>
    <w:p w14:paraId="394D4BCB" w14:textId="77777777" w:rsidR="00A870A2" w:rsidRDefault="00A87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trenuous Bk">
    <w:panose1 w:val="020B0506030000020004"/>
    <w:charset w:val="00"/>
    <w:family w:val="swiss"/>
    <w:notTrueType/>
    <w:pitch w:val="variable"/>
    <w:sig w:usb0="A00000EF" w:usb1="1000205B" w:usb2="00000000" w:usb3="00000000" w:csb0="00000183"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89310"/>
      <w:docPartObj>
        <w:docPartGallery w:val="Page Numbers (Bottom of Page)"/>
        <w:docPartUnique/>
      </w:docPartObj>
    </w:sdtPr>
    <w:sdtEndPr>
      <w:rPr>
        <w:rFonts w:ascii="Times New Roman" w:hAnsi="Times New Roman" w:cs="Times New Roman"/>
        <w:noProof/>
      </w:rPr>
    </w:sdtEndPr>
    <w:sdtContent>
      <w:p w14:paraId="319AA6BA" w14:textId="31730CEF" w:rsidR="009D4AC5" w:rsidRPr="00FA2B88" w:rsidRDefault="00066013">
        <w:pPr>
          <w:pStyle w:val="Footer"/>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1" behindDoc="0" locked="0" layoutInCell="1" allowOverlap="1" wp14:anchorId="79618C8E" wp14:editId="5A087EBE">
                  <wp:simplePos x="0" y="0"/>
                  <wp:positionH relativeFrom="margin">
                    <wp:align>center</wp:align>
                  </wp:positionH>
                  <wp:positionV relativeFrom="paragraph">
                    <wp:posOffset>5080</wp:posOffset>
                  </wp:positionV>
                  <wp:extent cx="10080434" cy="607695"/>
                  <wp:effectExtent l="0" t="0" r="0" b="1905"/>
                  <wp:wrapNone/>
                  <wp:docPr id="993588250" name="Rectangle 2"/>
                  <wp:cNvGraphicFramePr/>
                  <a:graphic xmlns:a="http://schemas.openxmlformats.org/drawingml/2006/main">
                    <a:graphicData uri="http://schemas.microsoft.com/office/word/2010/wordprocessingShape">
                      <wps:wsp>
                        <wps:cNvSpPr/>
                        <wps:spPr>
                          <a:xfrm>
                            <a:off x="0" y="0"/>
                            <a:ext cx="10080434" cy="607695"/>
                          </a:xfrm>
                          <a:prstGeom prst="rect">
                            <a:avLst/>
                          </a:prstGeom>
                          <a:solidFill>
                            <a:srgbClr val="FCB13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 style="position:absolute;margin-left:0;margin-top:.4pt;width:793.75pt;height:47.85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spid="_x0000_s1026" fillcolor="#fcb13b" stroked="f" strokeweight="1pt" w14:anchorId="473B93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">
                  <w10:wrap anchorx="margin"/>
                </v:rect>
              </w:pict>
            </mc:Fallback>
          </mc:AlternateContent>
        </w:r>
        <w:r w:rsidR="009D4AC5">
          <w:rPr>
            <w:rFonts w:ascii="Times New Roman" w:hAnsi="Times New Roman" w:cs="Times New Roman"/>
          </w:rPr>
          <w:fldChar w:fldCharType="begin"/>
        </w:r>
        <w:r w:rsidR="009D4AC5">
          <w:rPr>
            <w:rFonts w:ascii="Times New Roman" w:hAnsi="Times New Roman" w:cs="Times New Roman"/>
          </w:rPr>
          <w:instrText xml:space="preserve"> PAGE   \* MERGEFORMAT </w:instrText>
        </w:r>
        <w:r w:rsidR="009D4AC5">
          <w:rPr>
            <w:rFonts w:ascii="Times New Roman" w:hAnsi="Times New Roman" w:cs="Times New Roman"/>
          </w:rPr>
          <w:fldChar w:fldCharType="separate"/>
        </w:r>
        <w:r w:rsidR="00A0619B">
          <w:rPr>
            <w:rFonts w:ascii="Times New Roman" w:hAnsi="Times New Roman" w:cs="Times New Roman"/>
            <w:noProof/>
          </w:rPr>
          <w:t>25</w:t>
        </w:r>
        <w:r w:rsidR="009D4AC5">
          <w:rPr>
            <w:rFonts w:ascii="Times New Roman" w:hAnsi="Times New Roman" w:cs="Times New Roman"/>
          </w:rPr>
          <w:fldChar w:fldCharType="end"/>
        </w:r>
      </w:p>
    </w:sdtContent>
  </w:sdt>
  <w:p w14:paraId="30782B78" w14:textId="25C3E971" w:rsidR="009D4AC5" w:rsidRDefault="002347E0">
    <w:pPr>
      <w:pStyle w:val="Footer"/>
    </w:pPr>
    <w:r>
      <w:rPr>
        <w:noProof/>
      </w:rPr>
      <mc:AlternateContent>
        <mc:Choice Requires="wps">
          <w:drawing>
            <wp:anchor distT="45720" distB="45720" distL="114300" distR="114300" simplePos="0" relativeHeight="251658248" behindDoc="0" locked="0" layoutInCell="1" allowOverlap="1" wp14:anchorId="33D489E8" wp14:editId="61135BBB">
              <wp:simplePos x="0" y="0"/>
              <wp:positionH relativeFrom="margin">
                <wp:align>left</wp:align>
              </wp:positionH>
              <wp:positionV relativeFrom="paragraph">
                <wp:posOffset>25250</wp:posOffset>
              </wp:positionV>
              <wp:extent cx="1264024" cy="29583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024" cy="295835"/>
                      </a:xfrm>
                      <a:prstGeom prst="rect">
                        <a:avLst/>
                      </a:prstGeom>
                      <a:solidFill>
                        <a:srgbClr val="FCB13B"/>
                      </a:solidFill>
                      <a:ln w="9525">
                        <a:noFill/>
                        <a:miter lim="800000"/>
                        <a:headEnd/>
                        <a:tailEnd/>
                      </a:ln>
                    </wps:spPr>
                    <wps:txbx>
                      <w:txbxContent>
                        <w:p w14:paraId="5024454B" w14:textId="77777777" w:rsidR="002347E0" w:rsidRPr="00110E4C" w:rsidRDefault="002347E0" w:rsidP="00091077">
                          <w:pPr>
                            <w:jc w:val="center"/>
                            <w:rPr>
                              <w:sz w:val="24"/>
                              <w:szCs w:val="24"/>
                            </w:rPr>
                          </w:pPr>
                          <w:r w:rsidRPr="00110E4C">
                            <w:rPr>
                              <w:sz w:val="24"/>
                              <w:szCs w:val="24"/>
                            </w:rPr>
                            <w:t xml:space="preserve">Page </w:t>
                          </w:r>
                          <w:r w:rsidRPr="00110E4C">
                            <w:rPr>
                              <w:b/>
                              <w:bCs/>
                              <w:sz w:val="24"/>
                              <w:szCs w:val="24"/>
                            </w:rPr>
                            <w:fldChar w:fldCharType="begin"/>
                          </w:r>
                          <w:r w:rsidRPr="00110E4C">
                            <w:rPr>
                              <w:b/>
                              <w:bCs/>
                              <w:sz w:val="24"/>
                              <w:szCs w:val="24"/>
                            </w:rPr>
                            <w:instrText xml:space="preserve"> PAGE  \* Arabic  \* MERGEFORMAT </w:instrText>
                          </w:r>
                          <w:r w:rsidRPr="00110E4C">
                            <w:rPr>
                              <w:b/>
                              <w:bCs/>
                              <w:sz w:val="24"/>
                              <w:szCs w:val="24"/>
                            </w:rPr>
                            <w:fldChar w:fldCharType="separate"/>
                          </w:r>
                          <w:r w:rsidRPr="00110E4C">
                            <w:rPr>
                              <w:b/>
                              <w:bCs/>
                              <w:noProof/>
                              <w:sz w:val="24"/>
                              <w:szCs w:val="24"/>
                            </w:rPr>
                            <w:t>1</w:t>
                          </w:r>
                          <w:r w:rsidRPr="00110E4C">
                            <w:rPr>
                              <w:b/>
                              <w:bCs/>
                              <w:sz w:val="24"/>
                              <w:szCs w:val="24"/>
                            </w:rPr>
                            <w:fldChar w:fldCharType="end"/>
                          </w:r>
                          <w:r w:rsidRPr="00110E4C">
                            <w:rPr>
                              <w:sz w:val="24"/>
                              <w:szCs w:val="24"/>
                            </w:rPr>
                            <w:t xml:space="preserve"> of </w:t>
                          </w:r>
                          <w:r w:rsidRPr="00110E4C">
                            <w:rPr>
                              <w:b/>
                              <w:bCs/>
                              <w:sz w:val="24"/>
                              <w:szCs w:val="24"/>
                            </w:rPr>
                            <w:fldChar w:fldCharType="begin"/>
                          </w:r>
                          <w:r w:rsidRPr="00110E4C">
                            <w:rPr>
                              <w:b/>
                              <w:bCs/>
                              <w:sz w:val="24"/>
                              <w:szCs w:val="24"/>
                            </w:rPr>
                            <w:instrText xml:space="preserve"> NUMPAGES  \* Arabic  \* MERGEFORMAT </w:instrText>
                          </w:r>
                          <w:r w:rsidRPr="00110E4C">
                            <w:rPr>
                              <w:b/>
                              <w:bCs/>
                              <w:sz w:val="24"/>
                              <w:szCs w:val="24"/>
                            </w:rPr>
                            <w:fldChar w:fldCharType="separate"/>
                          </w:r>
                          <w:r w:rsidRPr="00110E4C">
                            <w:rPr>
                              <w:b/>
                              <w:bCs/>
                              <w:noProof/>
                              <w:sz w:val="24"/>
                              <w:szCs w:val="24"/>
                            </w:rPr>
                            <w:t>33</w:t>
                          </w:r>
                          <w:r w:rsidRPr="00110E4C">
                            <w:rPr>
                              <w:b/>
                              <w:bCs/>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D489E8" id="_x0000_t202" coordsize="21600,21600" o:spt="202" path="m,l,21600r21600,l21600,xe">
              <v:stroke joinstyle="miter"/>
              <v:path gradientshapeok="t" o:connecttype="rect"/>
            </v:shapetype>
            <v:shape id="Text Box 2" o:spid="_x0000_s1026" type="#_x0000_t202" style="position:absolute;margin-left:0;margin-top:2pt;width:99.55pt;height:23.3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" fillcolor="#fcb13b" stroked="f">
              <v:textbox>
                <w:txbxContent>
                  <w:p w14:paraId="5024454B" w14:textId="77777777" w:rsidR="002347E0" w:rsidRPr="00110E4C" w:rsidRDefault="002347E0" w:rsidP="00091077">
                    <w:pPr>
                      <w:jc w:val="center"/>
                      <w:rPr>
                        <w:sz w:val="24"/>
                        <w:szCs w:val="24"/>
                      </w:rPr>
                    </w:pPr>
                    <w:r w:rsidRPr="00110E4C">
                      <w:rPr>
                        <w:sz w:val="24"/>
                        <w:szCs w:val="24"/>
                      </w:rPr>
                      <w:t xml:space="preserve">Page </w:t>
                    </w:r>
                    <w:r w:rsidRPr="00110E4C">
                      <w:rPr>
                        <w:b/>
                        <w:bCs/>
                        <w:sz w:val="24"/>
                        <w:szCs w:val="24"/>
                      </w:rPr>
                      <w:fldChar w:fldCharType="begin"/>
                    </w:r>
                    <w:r w:rsidRPr="00110E4C">
                      <w:rPr>
                        <w:b/>
                        <w:bCs/>
                        <w:sz w:val="24"/>
                        <w:szCs w:val="24"/>
                      </w:rPr>
                      <w:instrText xml:space="preserve"> PAGE  \* Arabic  \* MERGEFORMAT </w:instrText>
                    </w:r>
                    <w:r w:rsidRPr="00110E4C">
                      <w:rPr>
                        <w:b/>
                        <w:bCs/>
                        <w:sz w:val="24"/>
                        <w:szCs w:val="24"/>
                      </w:rPr>
                      <w:fldChar w:fldCharType="separate"/>
                    </w:r>
                    <w:r w:rsidRPr="00110E4C">
                      <w:rPr>
                        <w:b/>
                        <w:bCs/>
                        <w:noProof/>
                        <w:sz w:val="24"/>
                        <w:szCs w:val="24"/>
                      </w:rPr>
                      <w:t>1</w:t>
                    </w:r>
                    <w:r w:rsidRPr="00110E4C">
                      <w:rPr>
                        <w:b/>
                        <w:bCs/>
                        <w:sz w:val="24"/>
                        <w:szCs w:val="24"/>
                      </w:rPr>
                      <w:fldChar w:fldCharType="end"/>
                    </w:r>
                    <w:r w:rsidRPr="00110E4C">
                      <w:rPr>
                        <w:sz w:val="24"/>
                        <w:szCs w:val="24"/>
                      </w:rPr>
                      <w:t xml:space="preserve"> of </w:t>
                    </w:r>
                    <w:r w:rsidRPr="00110E4C">
                      <w:rPr>
                        <w:b/>
                        <w:bCs/>
                        <w:sz w:val="24"/>
                        <w:szCs w:val="24"/>
                      </w:rPr>
                      <w:fldChar w:fldCharType="begin"/>
                    </w:r>
                    <w:r w:rsidRPr="00110E4C">
                      <w:rPr>
                        <w:b/>
                        <w:bCs/>
                        <w:sz w:val="24"/>
                        <w:szCs w:val="24"/>
                      </w:rPr>
                      <w:instrText xml:space="preserve"> NUMPAGES  \* Arabic  \* MERGEFORMAT </w:instrText>
                    </w:r>
                    <w:r w:rsidRPr="00110E4C">
                      <w:rPr>
                        <w:b/>
                        <w:bCs/>
                        <w:sz w:val="24"/>
                        <w:szCs w:val="24"/>
                      </w:rPr>
                      <w:fldChar w:fldCharType="separate"/>
                    </w:r>
                    <w:r w:rsidRPr="00110E4C">
                      <w:rPr>
                        <w:b/>
                        <w:bCs/>
                        <w:noProof/>
                        <w:sz w:val="24"/>
                        <w:szCs w:val="24"/>
                      </w:rPr>
                      <w:t>33</w:t>
                    </w:r>
                    <w:r w:rsidRPr="00110E4C">
                      <w:rPr>
                        <w:b/>
                        <w:bCs/>
                        <w:sz w:val="24"/>
                        <w:szCs w:val="24"/>
                      </w:rPr>
                      <w:fldChar w:fldCharType="end"/>
                    </w:r>
                  </w:p>
                </w:txbxContent>
              </v:textbox>
              <w10:wrap anchorx="margin"/>
            </v:shape>
          </w:pict>
        </mc:Fallback>
      </mc:AlternateContent>
    </w:r>
    <w:r w:rsidR="0063426A">
      <w:rPr>
        <w:noProof/>
      </w:rPr>
      <mc:AlternateContent>
        <mc:Choice Requires="wps">
          <w:drawing>
            <wp:anchor distT="0" distB="0" distL="114300" distR="114300" simplePos="0" relativeHeight="251658242" behindDoc="0" locked="0" layoutInCell="1" allowOverlap="1" wp14:anchorId="429D9864" wp14:editId="140A9C94">
              <wp:simplePos x="0" y="0"/>
              <wp:positionH relativeFrom="column">
                <wp:posOffset>5832278</wp:posOffset>
              </wp:positionH>
              <wp:positionV relativeFrom="paragraph">
                <wp:posOffset>24496</wp:posOffset>
              </wp:positionV>
              <wp:extent cx="593075" cy="300986"/>
              <wp:effectExtent l="0" t="0" r="0" b="4445"/>
              <wp:wrapNone/>
              <wp:docPr id="822343575" name="Freeform: Shape 2012184631"/>
              <wp:cNvGraphicFramePr/>
              <a:graphic xmlns:a="http://schemas.openxmlformats.org/drawingml/2006/main">
                <a:graphicData uri="http://schemas.microsoft.com/office/word/2010/wordprocessingShape">
                  <wps:wsp>
                    <wps:cNvSpPr/>
                    <wps:spPr>
                      <a:xfrm>
                        <a:off x="0" y="0"/>
                        <a:ext cx="593075" cy="300986"/>
                      </a:xfrm>
                      <a:custGeom>
                        <a:avLst/>
                        <a:gdLst>
                          <a:gd name="connsiteX0" fmla="*/ 22622 w 497681"/>
                          <a:gd name="connsiteY0" fmla="*/ 34498 h 249406"/>
                          <a:gd name="connsiteX1" fmla="*/ 33933 w 497681"/>
                          <a:gd name="connsiteY1" fmla="*/ 23187 h 249406"/>
                          <a:gd name="connsiteX2" fmla="*/ 113109 w 497681"/>
                          <a:gd name="connsiteY2" fmla="*/ 23187 h 249406"/>
                          <a:gd name="connsiteX3" fmla="*/ 113109 w 497681"/>
                          <a:gd name="connsiteY3" fmla="*/ 113675 h 249406"/>
                          <a:gd name="connsiteX4" fmla="*/ 22622 w 497681"/>
                          <a:gd name="connsiteY4" fmla="*/ 113675 h 249406"/>
                          <a:gd name="connsiteX5" fmla="*/ 22622 w 497681"/>
                          <a:gd name="connsiteY5" fmla="*/ 34498 h 249406"/>
                          <a:gd name="connsiteX6" fmla="*/ 135731 w 497681"/>
                          <a:gd name="connsiteY6" fmla="*/ 23187 h 249406"/>
                          <a:gd name="connsiteX7" fmla="*/ 226219 w 497681"/>
                          <a:gd name="connsiteY7" fmla="*/ 23187 h 249406"/>
                          <a:gd name="connsiteX8" fmla="*/ 226219 w 497681"/>
                          <a:gd name="connsiteY8" fmla="*/ 113675 h 249406"/>
                          <a:gd name="connsiteX9" fmla="*/ 135731 w 497681"/>
                          <a:gd name="connsiteY9" fmla="*/ 113675 h 249406"/>
                          <a:gd name="connsiteX10" fmla="*/ 135731 w 497681"/>
                          <a:gd name="connsiteY10" fmla="*/ 23187 h 249406"/>
                          <a:gd name="connsiteX11" fmla="*/ 248841 w 497681"/>
                          <a:gd name="connsiteY11" fmla="*/ 23187 h 249406"/>
                          <a:gd name="connsiteX12" fmla="*/ 339328 w 497681"/>
                          <a:gd name="connsiteY12" fmla="*/ 23187 h 249406"/>
                          <a:gd name="connsiteX13" fmla="*/ 339328 w 497681"/>
                          <a:gd name="connsiteY13" fmla="*/ 113675 h 249406"/>
                          <a:gd name="connsiteX14" fmla="*/ 248841 w 497681"/>
                          <a:gd name="connsiteY14" fmla="*/ 113675 h 249406"/>
                          <a:gd name="connsiteX15" fmla="*/ 248841 w 497681"/>
                          <a:gd name="connsiteY15" fmla="*/ 23187 h 249406"/>
                          <a:gd name="connsiteX16" fmla="*/ 361950 w 497681"/>
                          <a:gd name="connsiteY16" fmla="*/ 23187 h 249406"/>
                          <a:gd name="connsiteX17" fmla="*/ 437168 w 497681"/>
                          <a:gd name="connsiteY17" fmla="*/ 23187 h 249406"/>
                          <a:gd name="connsiteX18" fmla="*/ 459224 w 497681"/>
                          <a:gd name="connsiteY18" fmla="*/ 41850 h 249406"/>
                          <a:gd name="connsiteX19" fmla="*/ 472232 w 497681"/>
                          <a:gd name="connsiteY19" fmla="*/ 122158 h 249406"/>
                          <a:gd name="connsiteX20" fmla="*/ 474494 w 497681"/>
                          <a:gd name="connsiteY20" fmla="*/ 147608 h 249406"/>
                          <a:gd name="connsiteX21" fmla="*/ 395883 w 497681"/>
                          <a:gd name="connsiteY21" fmla="*/ 147608 h 249406"/>
                          <a:gd name="connsiteX22" fmla="*/ 361950 w 497681"/>
                          <a:gd name="connsiteY22" fmla="*/ 113675 h 249406"/>
                          <a:gd name="connsiteX23" fmla="*/ 361950 w 497681"/>
                          <a:gd name="connsiteY23" fmla="*/ 23187 h 249406"/>
                          <a:gd name="connsiteX24" fmla="*/ 0 w 497681"/>
                          <a:gd name="connsiteY24" fmla="*/ 23187 h 249406"/>
                          <a:gd name="connsiteX25" fmla="*/ 0 w 497681"/>
                          <a:gd name="connsiteY25" fmla="*/ 226784 h 249406"/>
                          <a:gd name="connsiteX26" fmla="*/ 22622 w 497681"/>
                          <a:gd name="connsiteY26" fmla="*/ 249406 h 249406"/>
                          <a:gd name="connsiteX27" fmla="*/ 23753 w 497681"/>
                          <a:gd name="connsiteY27" fmla="*/ 249406 h 249406"/>
                          <a:gd name="connsiteX28" fmla="*/ 22622 w 497681"/>
                          <a:gd name="connsiteY28" fmla="*/ 238095 h 249406"/>
                          <a:gd name="connsiteX29" fmla="*/ 79177 w 497681"/>
                          <a:gd name="connsiteY29" fmla="*/ 181541 h 249406"/>
                          <a:gd name="connsiteX30" fmla="*/ 135731 w 497681"/>
                          <a:gd name="connsiteY30" fmla="*/ 238095 h 249406"/>
                          <a:gd name="connsiteX31" fmla="*/ 134600 w 497681"/>
                          <a:gd name="connsiteY31" fmla="*/ 249406 h 249406"/>
                          <a:gd name="connsiteX32" fmla="*/ 340459 w 497681"/>
                          <a:gd name="connsiteY32" fmla="*/ 249406 h 249406"/>
                          <a:gd name="connsiteX33" fmla="*/ 339328 w 497681"/>
                          <a:gd name="connsiteY33" fmla="*/ 238095 h 249406"/>
                          <a:gd name="connsiteX34" fmla="*/ 395883 w 497681"/>
                          <a:gd name="connsiteY34" fmla="*/ 181541 h 249406"/>
                          <a:gd name="connsiteX35" fmla="*/ 452438 w 497681"/>
                          <a:gd name="connsiteY35" fmla="*/ 238095 h 249406"/>
                          <a:gd name="connsiteX36" fmla="*/ 451306 w 497681"/>
                          <a:gd name="connsiteY36" fmla="*/ 249406 h 249406"/>
                          <a:gd name="connsiteX37" fmla="*/ 475059 w 497681"/>
                          <a:gd name="connsiteY37" fmla="*/ 249406 h 249406"/>
                          <a:gd name="connsiteX38" fmla="*/ 497681 w 497681"/>
                          <a:gd name="connsiteY38" fmla="*/ 226784 h 249406"/>
                          <a:gd name="connsiteX39" fmla="*/ 497681 w 497681"/>
                          <a:gd name="connsiteY39" fmla="*/ 154394 h 249406"/>
                          <a:gd name="connsiteX40" fmla="*/ 494854 w 497681"/>
                          <a:gd name="connsiteY40" fmla="*/ 118199 h 249406"/>
                          <a:gd name="connsiteX41" fmla="*/ 481846 w 497681"/>
                          <a:gd name="connsiteY41" fmla="*/ 37326 h 249406"/>
                          <a:gd name="connsiteX42" fmla="*/ 437168 w 497681"/>
                          <a:gd name="connsiteY42" fmla="*/ 0 h 249406"/>
                          <a:gd name="connsiteX43" fmla="*/ 22622 w 497681"/>
                          <a:gd name="connsiteY43" fmla="*/ 0 h 249406"/>
                          <a:gd name="connsiteX44" fmla="*/ 0 w 497681"/>
                          <a:gd name="connsiteY44" fmla="*/ 23187 h 2494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497681" h="249406">
                            <a:moveTo>
                              <a:pt x="22622" y="34498"/>
                            </a:moveTo>
                            <a:cubicBezTo>
                              <a:pt x="22622" y="28277"/>
                              <a:pt x="27712" y="23187"/>
                              <a:pt x="33933" y="23187"/>
                            </a:cubicBezTo>
                            <a:lnTo>
                              <a:pt x="113109" y="23187"/>
                            </a:lnTo>
                            <a:lnTo>
                              <a:pt x="113109" y="113675"/>
                            </a:lnTo>
                            <a:lnTo>
                              <a:pt x="22622" y="113675"/>
                            </a:lnTo>
                            <a:lnTo>
                              <a:pt x="22622" y="34498"/>
                            </a:lnTo>
                            <a:close/>
                            <a:moveTo>
                              <a:pt x="135731" y="23187"/>
                            </a:moveTo>
                            <a:lnTo>
                              <a:pt x="226219" y="23187"/>
                            </a:lnTo>
                            <a:lnTo>
                              <a:pt x="226219" y="113675"/>
                            </a:lnTo>
                            <a:lnTo>
                              <a:pt x="135731" y="113675"/>
                            </a:lnTo>
                            <a:lnTo>
                              <a:pt x="135731" y="23187"/>
                            </a:lnTo>
                            <a:close/>
                            <a:moveTo>
                              <a:pt x="248841" y="23187"/>
                            </a:moveTo>
                            <a:lnTo>
                              <a:pt x="339328" y="23187"/>
                            </a:lnTo>
                            <a:lnTo>
                              <a:pt x="339328" y="113675"/>
                            </a:lnTo>
                            <a:lnTo>
                              <a:pt x="248841" y="113675"/>
                            </a:lnTo>
                            <a:lnTo>
                              <a:pt x="248841" y="23187"/>
                            </a:lnTo>
                            <a:close/>
                            <a:moveTo>
                              <a:pt x="361950" y="23187"/>
                            </a:moveTo>
                            <a:lnTo>
                              <a:pt x="437168" y="23187"/>
                            </a:lnTo>
                            <a:cubicBezTo>
                              <a:pt x="447913" y="23187"/>
                              <a:pt x="457527" y="31105"/>
                              <a:pt x="459224" y="41850"/>
                            </a:cubicBezTo>
                            <a:lnTo>
                              <a:pt x="472232" y="122158"/>
                            </a:lnTo>
                            <a:cubicBezTo>
                              <a:pt x="473363" y="130641"/>
                              <a:pt x="474494" y="139125"/>
                              <a:pt x="474494" y="147608"/>
                            </a:cubicBezTo>
                            <a:lnTo>
                              <a:pt x="395883" y="147608"/>
                            </a:lnTo>
                            <a:lnTo>
                              <a:pt x="361950" y="113675"/>
                            </a:lnTo>
                            <a:lnTo>
                              <a:pt x="361950" y="23187"/>
                            </a:lnTo>
                            <a:close/>
                            <a:moveTo>
                              <a:pt x="0" y="23187"/>
                            </a:moveTo>
                            <a:lnTo>
                              <a:pt x="0" y="226784"/>
                            </a:lnTo>
                            <a:cubicBezTo>
                              <a:pt x="0" y="239226"/>
                              <a:pt x="10180" y="249406"/>
                              <a:pt x="22622" y="249406"/>
                            </a:cubicBezTo>
                            <a:lnTo>
                              <a:pt x="23753" y="249406"/>
                            </a:lnTo>
                            <a:cubicBezTo>
                              <a:pt x="23187" y="246013"/>
                              <a:pt x="22622" y="242054"/>
                              <a:pt x="22622" y="238095"/>
                            </a:cubicBezTo>
                            <a:cubicBezTo>
                              <a:pt x="22622" y="206990"/>
                              <a:pt x="48071" y="181541"/>
                              <a:pt x="79177" y="181541"/>
                            </a:cubicBezTo>
                            <a:cubicBezTo>
                              <a:pt x="110282" y="181541"/>
                              <a:pt x="135731" y="206990"/>
                              <a:pt x="135731" y="238095"/>
                            </a:cubicBezTo>
                            <a:cubicBezTo>
                              <a:pt x="135731" y="242054"/>
                              <a:pt x="135166" y="246013"/>
                              <a:pt x="134600" y="249406"/>
                            </a:cubicBezTo>
                            <a:lnTo>
                              <a:pt x="340459" y="249406"/>
                            </a:lnTo>
                            <a:cubicBezTo>
                              <a:pt x="339894" y="246013"/>
                              <a:pt x="339328" y="242054"/>
                              <a:pt x="339328" y="238095"/>
                            </a:cubicBezTo>
                            <a:cubicBezTo>
                              <a:pt x="339328" y="206990"/>
                              <a:pt x="364778" y="181541"/>
                              <a:pt x="395883" y="181541"/>
                            </a:cubicBezTo>
                            <a:cubicBezTo>
                              <a:pt x="426988" y="181541"/>
                              <a:pt x="452438" y="206990"/>
                              <a:pt x="452438" y="238095"/>
                            </a:cubicBezTo>
                            <a:cubicBezTo>
                              <a:pt x="452438" y="242054"/>
                              <a:pt x="451872" y="246013"/>
                              <a:pt x="451306" y="249406"/>
                            </a:cubicBezTo>
                            <a:lnTo>
                              <a:pt x="475059" y="249406"/>
                            </a:lnTo>
                            <a:cubicBezTo>
                              <a:pt x="487501" y="249406"/>
                              <a:pt x="497681" y="239226"/>
                              <a:pt x="497681" y="226784"/>
                            </a:cubicBezTo>
                            <a:lnTo>
                              <a:pt x="497681" y="154394"/>
                            </a:lnTo>
                            <a:cubicBezTo>
                              <a:pt x="497681" y="142518"/>
                              <a:pt x="496550" y="130076"/>
                              <a:pt x="494854" y="118199"/>
                            </a:cubicBezTo>
                            <a:lnTo>
                              <a:pt x="481846" y="37326"/>
                            </a:lnTo>
                            <a:cubicBezTo>
                              <a:pt x="477887" y="15835"/>
                              <a:pt x="459224" y="0"/>
                              <a:pt x="437168" y="0"/>
                            </a:cubicBezTo>
                            <a:lnTo>
                              <a:pt x="22622" y="0"/>
                            </a:lnTo>
                            <a:cubicBezTo>
                              <a:pt x="10180" y="566"/>
                              <a:pt x="0" y="10745"/>
                              <a:pt x="0" y="23187"/>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2012184631" style="position:absolute;margin-left:459.25pt;margin-top:1.95pt;width:46.7pt;height:23.7pt;z-index:251658243;visibility:visible;mso-wrap-style:square;mso-wrap-distance-left:9pt;mso-wrap-distance-top:0;mso-wrap-distance-right:9pt;mso-wrap-distance-bottom:0;mso-position-horizontal:absolute;mso-position-horizontal-relative:text;mso-position-vertical:absolute;mso-position-vertical-relative:text;v-text-anchor:middle" coordsize="497681,249406" o:spid="_x0000_s1026" fillcolor="window" stroked="f" strokeweight=".15708mm" path="m22622,34498v,-6221,5090,-11311,11311,-11311l113109,23187r,90488l22622,113675r,-79177xm135731,23187r90488,l226219,113675r-90488,l135731,23187xm248841,23187r90487,l339328,113675r-90487,l248841,23187xm361950,23187r75218,c447913,23187,457527,31105,459224,41850r13008,80308c473363,130641,474494,139125,474494,147608r-78611,l361950,113675r,-90488xm,23187l,226784v,12442,10180,22622,22622,22622l23753,249406v-566,-3393,-1131,-7352,-1131,-11311c22622,206990,48071,181541,79177,181541v31105,,56554,25449,56554,56554c135731,242054,135166,246013,134600,249406r205859,c339894,246013,339328,242054,339328,238095v,-31105,25450,-56554,56555,-56554c426988,181541,452438,206990,452438,238095v,3959,-566,7918,-1132,11311l475059,249406v12442,,22622,-10180,22622,-22622l497681,154394v,-11876,-1131,-24318,-2827,-36195l481846,37326c477887,15835,459224,,437168,l22622,c10180,566,,10745,,231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" w14:anchorId="5AEE4E5D">
              <v:stroke joinstyle="miter"/>
              <v:path arrowok="t" o:connecttype="custom" o:connectlocs="26958,41633;40437,27982;134789,27982;134789,137184;26958,137184;26958,41633;161748,27982;269580,27982;269580,137184;161748,137184;161748,27982;296538,27982;404369,27982;404369,137184;296538,137184;296538,27982;431327,27982;520963,27982;547247,50505;562748,147422;565444,178135;471765,178135;431327,137184;431327,27982;0,27982;0,273686;26958,300986;28306,300986;26958,287336;94353,219086;161748,287336;160400,300986;405717,300986;404369,287336;471765,219086;539160,287336;537811,300986;566117,300986;593075,273686;593075,186324;589706,142644;574205,45045;520963,0;26958,0;0,27982" o:connectangles="0,0,0,0,0,0,0,0,0,0,0,0,0,0,0,0,0,0,0,0,0,0,0,0,0,0,0,0,0,0,0,0,0,0,0,0,0,0,0,0,0,0,0,0,0"/>
            </v:shape>
          </w:pict>
        </mc:Fallback>
      </mc:AlternateContent>
    </w:r>
    <w:r w:rsidR="0063426A">
      <w:rPr>
        <w:noProof/>
      </w:rPr>
      <mc:AlternateContent>
        <mc:Choice Requires="wps">
          <w:drawing>
            <wp:anchor distT="0" distB="0" distL="114300" distR="114300" simplePos="0" relativeHeight="251658243" behindDoc="0" locked="0" layoutInCell="1" allowOverlap="1" wp14:anchorId="4BD8FAE8" wp14:editId="46F07C2D">
              <wp:simplePos x="0" y="0"/>
              <wp:positionH relativeFrom="column">
                <wp:posOffset>6256866</wp:posOffset>
              </wp:positionH>
              <wp:positionV relativeFrom="paragraph">
                <wp:posOffset>264057</wp:posOffset>
              </wp:positionV>
              <wp:extent cx="94352" cy="95550"/>
              <wp:effectExtent l="0" t="0" r="1270" b="0"/>
              <wp:wrapNone/>
              <wp:docPr id="1396749902" name="Freeform: Shape 1848237631"/>
              <wp:cNvGraphicFramePr/>
              <a:graphic xmlns:a="http://schemas.openxmlformats.org/drawingml/2006/main">
                <a:graphicData uri="http://schemas.microsoft.com/office/word/2010/wordprocessingShape">
                  <wps:wsp>
                    <wps:cNvSpPr/>
                    <wps:spPr>
                      <a:xfrm>
                        <a:off x="0" y="0"/>
                        <a:ext cx="94352" cy="955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848237631" style="position:absolute;margin-left:492.65pt;margin-top:20.8pt;width:7.45pt;height:7.5pt;z-index:251658244;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Jl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" w14:anchorId="139FFE5A">
              <v:stroke joinstyle="miter"/>
              <v:path arrowok="t" o:connecttype="custom" o:connectlocs="94353,47775;47176,95551;0,47775;47176,0;94353,47775" o:connectangles="0,0,0,0,0"/>
            </v:shape>
          </w:pict>
        </mc:Fallback>
      </mc:AlternateContent>
    </w:r>
    <w:r w:rsidR="0063426A">
      <w:rPr>
        <w:noProof/>
      </w:rPr>
      <mc:AlternateContent>
        <mc:Choice Requires="wps">
          <w:drawing>
            <wp:anchor distT="0" distB="0" distL="114300" distR="114300" simplePos="0" relativeHeight="251658244" behindDoc="0" locked="0" layoutInCell="1" allowOverlap="1" wp14:anchorId="73A98DA2" wp14:editId="013050E4">
              <wp:simplePos x="0" y="0"/>
              <wp:positionH relativeFrom="column">
                <wp:posOffset>5879455</wp:posOffset>
              </wp:positionH>
              <wp:positionV relativeFrom="paragraph">
                <wp:posOffset>264057</wp:posOffset>
              </wp:positionV>
              <wp:extent cx="94352" cy="95550"/>
              <wp:effectExtent l="0" t="0" r="1270" b="0"/>
              <wp:wrapNone/>
              <wp:docPr id="812112028" name="Freeform: Shape 1138613566"/>
              <wp:cNvGraphicFramePr/>
              <a:graphic xmlns:a="http://schemas.openxmlformats.org/drawingml/2006/main">
                <a:graphicData uri="http://schemas.microsoft.com/office/word/2010/wordprocessingShape">
                  <wps:wsp>
                    <wps:cNvSpPr/>
                    <wps:spPr>
                      <a:xfrm>
                        <a:off x="0" y="0"/>
                        <a:ext cx="94352" cy="955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138613566" style="position:absolute;margin-left:462.95pt;margin-top:20.8pt;width:7.45pt;height:7.5pt;z-index:251658245;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Jl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" w14:anchorId="05829E87">
              <v:stroke joinstyle="miter"/>
              <v:path arrowok="t" o:connecttype="custom" o:connectlocs="94353,47775;47176,95551;0,47775;47176,0;94353,47775" o:connectangles="0,0,0,0,0"/>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CD77" w14:textId="6F6CB749" w:rsidR="00A0619B" w:rsidRDefault="00452804">
    <w:pPr>
      <w:pStyle w:val="Footer"/>
    </w:pPr>
    <w:r>
      <w:rPr>
        <w:noProof/>
      </w:rPr>
      <mc:AlternateContent>
        <mc:Choice Requires="wps">
          <w:drawing>
            <wp:anchor distT="0" distB="0" distL="114300" distR="114300" simplePos="0" relativeHeight="251658247" behindDoc="0" locked="0" layoutInCell="1" allowOverlap="1" wp14:anchorId="4B8631F2" wp14:editId="66D235FB">
              <wp:simplePos x="0" y="0"/>
              <wp:positionH relativeFrom="column">
                <wp:posOffset>7832725</wp:posOffset>
              </wp:positionH>
              <wp:positionV relativeFrom="paragraph">
                <wp:posOffset>288925</wp:posOffset>
              </wp:positionV>
              <wp:extent cx="93980" cy="95250"/>
              <wp:effectExtent l="0" t="0" r="1270" b="0"/>
              <wp:wrapNone/>
              <wp:docPr id="1026692987" name="Freeform: Shape 1138613566"/>
              <wp:cNvGraphicFramePr/>
              <a:graphic xmlns:a="http://schemas.openxmlformats.org/drawingml/2006/main">
                <a:graphicData uri="http://schemas.microsoft.com/office/word/2010/wordprocessingShape">
                  <wps:wsp>
                    <wps:cNvSpPr/>
                    <wps:spPr>
                      <a:xfrm>
                        <a:off x="0" y="0"/>
                        <a:ext cx="93980" cy="952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138613566" style="position:absolute;margin-left:616.75pt;margin-top:22.75pt;width:7.4pt;height:7.5pt;z-index:251658248;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8V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" w14:anchorId="53B5E734">
              <v:stroke joinstyle="miter"/>
              <v:path arrowok="t" o:connecttype="custom" o:connectlocs="93981,47625;46990,95251;0,47625;46990,0;93981,47625" o:connectangles="0,0,0,0,0"/>
            </v:shape>
          </w:pict>
        </mc:Fallback>
      </mc:AlternateContent>
    </w:r>
    <w:r>
      <w:rPr>
        <w:noProof/>
      </w:rPr>
      <mc:AlternateContent>
        <mc:Choice Requires="wps">
          <w:drawing>
            <wp:anchor distT="0" distB="0" distL="114300" distR="114300" simplePos="0" relativeHeight="251658246" behindDoc="0" locked="0" layoutInCell="1" allowOverlap="1" wp14:anchorId="27223835" wp14:editId="0524649C">
              <wp:simplePos x="0" y="0"/>
              <wp:positionH relativeFrom="column">
                <wp:posOffset>8210550</wp:posOffset>
              </wp:positionH>
              <wp:positionV relativeFrom="paragraph">
                <wp:posOffset>288925</wp:posOffset>
              </wp:positionV>
              <wp:extent cx="93980" cy="95250"/>
              <wp:effectExtent l="0" t="0" r="1270" b="0"/>
              <wp:wrapNone/>
              <wp:docPr id="868358843" name="Freeform: Shape 1848237631"/>
              <wp:cNvGraphicFramePr/>
              <a:graphic xmlns:a="http://schemas.openxmlformats.org/drawingml/2006/main">
                <a:graphicData uri="http://schemas.microsoft.com/office/word/2010/wordprocessingShape">
                  <wps:wsp>
                    <wps:cNvSpPr/>
                    <wps:spPr>
                      <a:xfrm>
                        <a:off x="0" y="0"/>
                        <a:ext cx="93980" cy="952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848237631" style="position:absolute;margin-left:646.5pt;margin-top:22.75pt;width:7.4pt;height:7.5pt;z-index:251658247;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8V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" w14:anchorId="719C8C56">
              <v:stroke joinstyle="miter"/>
              <v:path arrowok="t" o:connecttype="custom" o:connectlocs="93981,47625;46990,95251;0,47625;46990,0;93981,47625" o:connectangles="0,0,0,0,0"/>
            </v:shape>
          </w:pict>
        </mc:Fallback>
      </mc:AlternateContent>
    </w:r>
    <w:r>
      <w:rPr>
        <w:noProof/>
      </w:rPr>
      <mc:AlternateContent>
        <mc:Choice Requires="wps">
          <w:drawing>
            <wp:anchor distT="0" distB="0" distL="114300" distR="114300" simplePos="0" relativeHeight="251658245" behindDoc="0" locked="0" layoutInCell="1" allowOverlap="1" wp14:anchorId="13CA42A6" wp14:editId="22B484A1">
              <wp:simplePos x="0" y="0"/>
              <wp:positionH relativeFrom="column">
                <wp:posOffset>7786106</wp:posOffset>
              </wp:positionH>
              <wp:positionV relativeFrom="paragraph">
                <wp:posOffset>49530</wp:posOffset>
              </wp:positionV>
              <wp:extent cx="592455" cy="300355"/>
              <wp:effectExtent l="0" t="0" r="0" b="4445"/>
              <wp:wrapNone/>
              <wp:docPr id="1726148460" name="Freeform: Shape 2012184631"/>
              <wp:cNvGraphicFramePr/>
              <a:graphic xmlns:a="http://schemas.openxmlformats.org/drawingml/2006/main">
                <a:graphicData uri="http://schemas.microsoft.com/office/word/2010/wordprocessingShape">
                  <wps:wsp>
                    <wps:cNvSpPr/>
                    <wps:spPr>
                      <a:xfrm>
                        <a:off x="0" y="0"/>
                        <a:ext cx="592455" cy="300355"/>
                      </a:xfrm>
                      <a:custGeom>
                        <a:avLst/>
                        <a:gdLst>
                          <a:gd name="connsiteX0" fmla="*/ 22622 w 497681"/>
                          <a:gd name="connsiteY0" fmla="*/ 34498 h 249406"/>
                          <a:gd name="connsiteX1" fmla="*/ 33933 w 497681"/>
                          <a:gd name="connsiteY1" fmla="*/ 23187 h 249406"/>
                          <a:gd name="connsiteX2" fmla="*/ 113109 w 497681"/>
                          <a:gd name="connsiteY2" fmla="*/ 23187 h 249406"/>
                          <a:gd name="connsiteX3" fmla="*/ 113109 w 497681"/>
                          <a:gd name="connsiteY3" fmla="*/ 113675 h 249406"/>
                          <a:gd name="connsiteX4" fmla="*/ 22622 w 497681"/>
                          <a:gd name="connsiteY4" fmla="*/ 113675 h 249406"/>
                          <a:gd name="connsiteX5" fmla="*/ 22622 w 497681"/>
                          <a:gd name="connsiteY5" fmla="*/ 34498 h 249406"/>
                          <a:gd name="connsiteX6" fmla="*/ 135731 w 497681"/>
                          <a:gd name="connsiteY6" fmla="*/ 23187 h 249406"/>
                          <a:gd name="connsiteX7" fmla="*/ 226219 w 497681"/>
                          <a:gd name="connsiteY7" fmla="*/ 23187 h 249406"/>
                          <a:gd name="connsiteX8" fmla="*/ 226219 w 497681"/>
                          <a:gd name="connsiteY8" fmla="*/ 113675 h 249406"/>
                          <a:gd name="connsiteX9" fmla="*/ 135731 w 497681"/>
                          <a:gd name="connsiteY9" fmla="*/ 113675 h 249406"/>
                          <a:gd name="connsiteX10" fmla="*/ 135731 w 497681"/>
                          <a:gd name="connsiteY10" fmla="*/ 23187 h 249406"/>
                          <a:gd name="connsiteX11" fmla="*/ 248841 w 497681"/>
                          <a:gd name="connsiteY11" fmla="*/ 23187 h 249406"/>
                          <a:gd name="connsiteX12" fmla="*/ 339328 w 497681"/>
                          <a:gd name="connsiteY12" fmla="*/ 23187 h 249406"/>
                          <a:gd name="connsiteX13" fmla="*/ 339328 w 497681"/>
                          <a:gd name="connsiteY13" fmla="*/ 113675 h 249406"/>
                          <a:gd name="connsiteX14" fmla="*/ 248841 w 497681"/>
                          <a:gd name="connsiteY14" fmla="*/ 113675 h 249406"/>
                          <a:gd name="connsiteX15" fmla="*/ 248841 w 497681"/>
                          <a:gd name="connsiteY15" fmla="*/ 23187 h 249406"/>
                          <a:gd name="connsiteX16" fmla="*/ 361950 w 497681"/>
                          <a:gd name="connsiteY16" fmla="*/ 23187 h 249406"/>
                          <a:gd name="connsiteX17" fmla="*/ 437168 w 497681"/>
                          <a:gd name="connsiteY17" fmla="*/ 23187 h 249406"/>
                          <a:gd name="connsiteX18" fmla="*/ 459224 w 497681"/>
                          <a:gd name="connsiteY18" fmla="*/ 41850 h 249406"/>
                          <a:gd name="connsiteX19" fmla="*/ 472232 w 497681"/>
                          <a:gd name="connsiteY19" fmla="*/ 122158 h 249406"/>
                          <a:gd name="connsiteX20" fmla="*/ 474494 w 497681"/>
                          <a:gd name="connsiteY20" fmla="*/ 147608 h 249406"/>
                          <a:gd name="connsiteX21" fmla="*/ 395883 w 497681"/>
                          <a:gd name="connsiteY21" fmla="*/ 147608 h 249406"/>
                          <a:gd name="connsiteX22" fmla="*/ 361950 w 497681"/>
                          <a:gd name="connsiteY22" fmla="*/ 113675 h 249406"/>
                          <a:gd name="connsiteX23" fmla="*/ 361950 w 497681"/>
                          <a:gd name="connsiteY23" fmla="*/ 23187 h 249406"/>
                          <a:gd name="connsiteX24" fmla="*/ 0 w 497681"/>
                          <a:gd name="connsiteY24" fmla="*/ 23187 h 249406"/>
                          <a:gd name="connsiteX25" fmla="*/ 0 w 497681"/>
                          <a:gd name="connsiteY25" fmla="*/ 226784 h 249406"/>
                          <a:gd name="connsiteX26" fmla="*/ 22622 w 497681"/>
                          <a:gd name="connsiteY26" fmla="*/ 249406 h 249406"/>
                          <a:gd name="connsiteX27" fmla="*/ 23753 w 497681"/>
                          <a:gd name="connsiteY27" fmla="*/ 249406 h 249406"/>
                          <a:gd name="connsiteX28" fmla="*/ 22622 w 497681"/>
                          <a:gd name="connsiteY28" fmla="*/ 238095 h 249406"/>
                          <a:gd name="connsiteX29" fmla="*/ 79177 w 497681"/>
                          <a:gd name="connsiteY29" fmla="*/ 181541 h 249406"/>
                          <a:gd name="connsiteX30" fmla="*/ 135731 w 497681"/>
                          <a:gd name="connsiteY30" fmla="*/ 238095 h 249406"/>
                          <a:gd name="connsiteX31" fmla="*/ 134600 w 497681"/>
                          <a:gd name="connsiteY31" fmla="*/ 249406 h 249406"/>
                          <a:gd name="connsiteX32" fmla="*/ 340459 w 497681"/>
                          <a:gd name="connsiteY32" fmla="*/ 249406 h 249406"/>
                          <a:gd name="connsiteX33" fmla="*/ 339328 w 497681"/>
                          <a:gd name="connsiteY33" fmla="*/ 238095 h 249406"/>
                          <a:gd name="connsiteX34" fmla="*/ 395883 w 497681"/>
                          <a:gd name="connsiteY34" fmla="*/ 181541 h 249406"/>
                          <a:gd name="connsiteX35" fmla="*/ 452438 w 497681"/>
                          <a:gd name="connsiteY35" fmla="*/ 238095 h 249406"/>
                          <a:gd name="connsiteX36" fmla="*/ 451306 w 497681"/>
                          <a:gd name="connsiteY36" fmla="*/ 249406 h 249406"/>
                          <a:gd name="connsiteX37" fmla="*/ 475059 w 497681"/>
                          <a:gd name="connsiteY37" fmla="*/ 249406 h 249406"/>
                          <a:gd name="connsiteX38" fmla="*/ 497681 w 497681"/>
                          <a:gd name="connsiteY38" fmla="*/ 226784 h 249406"/>
                          <a:gd name="connsiteX39" fmla="*/ 497681 w 497681"/>
                          <a:gd name="connsiteY39" fmla="*/ 154394 h 249406"/>
                          <a:gd name="connsiteX40" fmla="*/ 494854 w 497681"/>
                          <a:gd name="connsiteY40" fmla="*/ 118199 h 249406"/>
                          <a:gd name="connsiteX41" fmla="*/ 481846 w 497681"/>
                          <a:gd name="connsiteY41" fmla="*/ 37326 h 249406"/>
                          <a:gd name="connsiteX42" fmla="*/ 437168 w 497681"/>
                          <a:gd name="connsiteY42" fmla="*/ 0 h 249406"/>
                          <a:gd name="connsiteX43" fmla="*/ 22622 w 497681"/>
                          <a:gd name="connsiteY43" fmla="*/ 0 h 249406"/>
                          <a:gd name="connsiteX44" fmla="*/ 0 w 497681"/>
                          <a:gd name="connsiteY44" fmla="*/ 23187 h 2494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497681" h="249406">
                            <a:moveTo>
                              <a:pt x="22622" y="34498"/>
                            </a:moveTo>
                            <a:cubicBezTo>
                              <a:pt x="22622" y="28277"/>
                              <a:pt x="27712" y="23187"/>
                              <a:pt x="33933" y="23187"/>
                            </a:cubicBezTo>
                            <a:lnTo>
                              <a:pt x="113109" y="23187"/>
                            </a:lnTo>
                            <a:lnTo>
                              <a:pt x="113109" y="113675"/>
                            </a:lnTo>
                            <a:lnTo>
                              <a:pt x="22622" y="113675"/>
                            </a:lnTo>
                            <a:lnTo>
                              <a:pt x="22622" y="34498"/>
                            </a:lnTo>
                            <a:close/>
                            <a:moveTo>
                              <a:pt x="135731" y="23187"/>
                            </a:moveTo>
                            <a:lnTo>
                              <a:pt x="226219" y="23187"/>
                            </a:lnTo>
                            <a:lnTo>
                              <a:pt x="226219" y="113675"/>
                            </a:lnTo>
                            <a:lnTo>
                              <a:pt x="135731" y="113675"/>
                            </a:lnTo>
                            <a:lnTo>
                              <a:pt x="135731" y="23187"/>
                            </a:lnTo>
                            <a:close/>
                            <a:moveTo>
                              <a:pt x="248841" y="23187"/>
                            </a:moveTo>
                            <a:lnTo>
                              <a:pt x="339328" y="23187"/>
                            </a:lnTo>
                            <a:lnTo>
                              <a:pt x="339328" y="113675"/>
                            </a:lnTo>
                            <a:lnTo>
                              <a:pt x="248841" y="113675"/>
                            </a:lnTo>
                            <a:lnTo>
                              <a:pt x="248841" y="23187"/>
                            </a:lnTo>
                            <a:close/>
                            <a:moveTo>
                              <a:pt x="361950" y="23187"/>
                            </a:moveTo>
                            <a:lnTo>
                              <a:pt x="437168" y="23187"/>
                            </a:lnTo>
                            <a:cubicBezTo>
                              <a:pt x="447913" y="23187"/>
                              <a:pt x="457527" y="31105"/>
                              <a:pt x="459224" y="41850"/>
                            </a:cubicBezTo>
                            <a:lnTo>
                              <a:pt x="472232" y="122158"/>
                            </a:lnTo>
                            <a:cubicBezTo>
                              <a:pt x="473363" y="130641"/>
                              <a:pt x="474494" y="139125"/>
                              <a:pt x="474494" y="147608"/>
                            </a:cubicBezTo>
                            <a:lnTo>
                              <a:pt x="395883" y="147608"/>
                            </a:lnTo>
                            <a:lnTo>
                              <a:pt x="361950" y="113675"/>
                            </a:lnTo>
                            <a:lnTo>
                              <a:pt x="361950" y="23187"/>
                            </a:lnTo>
                            <a:close/>
                            <a:moveTo>
                              <a:pt x="0" y="23187"/>
                            </a:moveTo>
                            <a:lnTo>
                              <a:pt x="0" y="226784"/>
                            </a:lnTo>
                            <a:cubicBezTo>
                              <a:pt x="0" y="239226"/>
                              <a:pt x="10180" y="249406"/>
                              <a:pt x="22622" y="249406"/>
                            </a:cubicBezTo>
                            <a:lnTo>
                              <a:pt x="23753" y="249406"/>
                            </a:lnTo>
                            <a:cubicBezTo>
                              <a:pt x="23187" y="246013"/>
                              <a:pt x="22622" y="242054"/>
                              <a:pt x="22622" y="238095"/>
                            </a:cubicBezTo>
                            <a:cubicBezTo>
                              <a:pt x="22622" y="206990"/>
                              <a:pt x="48071" y="181541"/>
                              <a:pt x="79177" y="181541"/>
                            </a:cubicBezTo>
                            <a:cubicBezTo>
                              <a:pt x="110282" y="181541"/>
                              <a:pt x="135731" y="206990"/>
                              <a:pt x="135731" y="238095"/>
                            </a:cubicBezTo>
                            <a:cubicBezTo>
                              <a:pt x="135731" y="242054"/>
                              <a:pt x="135166" y="246013"/>
                              <a:pt x="134600" y="249406"/>
                            </a:cubicBezTo>
                            <a:lnTo>
                              <a:pt x="340459" y="249406"/>
                            </a:lnTo>
                            <a:cubicBezTo>
                              <a:pt x="339894" y="246013"/>
                              <a:pt x="339328" y="242054"/>
                              <a:pt x="339328" y="238095"/>
                            </a:cubicBezTo>
                            <a:cubicBezTo>
                              <a:pt x="339328" y="206990"/>
                              <a:pt x="364778" y="181541"/>
                              <a:pt x="395883" y="181541"/>
                            </a:cubicBezTo>
                            <a:cubicBezTo>
                              <a:pt x="426988" y="181541"/>
                              <a:pt x="452438" y="206990"/>
                              <a:pt x="452438" y="238095"/>
                            </a:cubicBezTo>
                            <a:cubicBezTo>
                              <a:pt x="452438" y="242054"/>
                              <a:pt x="451872" y="246013"/>
                              <a:pt x="451306" y="249406"/>
                            </a:cubicBezTo>
                            <a:lnTo>
                              <a:pt x="475059" y="249406"/>
                            </a:lnTo>
                            <a:cubicBezTo>
                              <a:pt x="487501" y="249406"/>
                              <a:pt x="497681" y="239226"/>
                              <a:pt x="497681" y="226784"/>
                            </a:cubicBezTo>
                            <a:lnTo>
                              <a:pt x="497681" y="154394"/>
                            </a:lnTo>
                            <a:cubicBezTo>
                              <a:pt x="497681" y="142518"/>
                              <a:pt x="496550" y="130076"/>
                              <a:pt x="494854" y="118199"/>
                            </a:cubicBezTo>
                            <a:lnTo>
                              <a:pt x="481846" y="37326"/>
                            </a:lnTo>
                            <a:cubicBezTo>
                              <a:pt x="477887" y="15835"/>
                              <a:pt x="459224" y="0"/>
                              <a:pt x="437168" y="0"/>
                            </a:cubicBezTo>
                            <a:lnTo>
                              <a:pt x="22622" y="0"/>
                            </a:lnTo>
                            <a:cubicBezTo>
                              <a:pt x="10180" y="566"/>
                              <a:pt x="0" y="10745"/>
                              <a:pt x="0" y="23187"/>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2012184631" style="position:absolute;margin-left:613.1pt;margin-top:3.9pt;width:46.65pt;height:23.65pt;z-index:251658246;visibility:visible;mso-wrap-style:square;mso-wrap-distance-left:9pt;mso-wrap-distance-top:0;mso-wrap-distance-right:9pt;mso-wrap-distance-bottom:0;mso-position-horizontal:absolute;mso-position-horizontal-relative:text;mso-position-vertical:absolute;mso-position-vertical-relative:text;v-text-anchor:middle" coordsize="497681,249406" o:spid="_x0000_s1026" fillcolor="window" stroked="f" strokeweight=".15708mm" path="m22622,34498v,-6221,5090,-11311,11311,-11311l113109,23187r,90488l22622,113675r,-79177xm135731,23187r90488,l226219,113675r-90488,l135731,23187xm248841,23187r90487,l339328,113675r-90487,l248841,23187xm361950,23187r75218,c447913,23187,457527,31105,459224,41850r13008,80308c473363,130641,474494,139125,474494,147608r-78611,l361950,113675r,-90488xm,23187l,226784v,12442,10180,22622,22622,22622l23753,249406v-566,-3393,-1131,-7352,-1131,-11311c22622,206990,48071,181541,79177,181541v31105,,56554,25449,56554,56554c135731,242054,135166,246013,134600,249406r205859,c339894,246013,339328,242054,339328,238095v,-31105,25450,-56554,56555,-56554c426988,181541,452438,206990,452438,238095v,3959,-566,7918,-1132,11311l475059,249406v12442,,22622,-10180,22622,-22622l497681,154394v,-11876,-1131,-24318,-2827,-36195l481846,37326c477887,15835,459224,,437168,l22622,c10180,566,,10745,,231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" w14:anchorId="20C365EA">
              <v:stroke joinstyle="miter"/>
              <v:path arrowok="t" o:connecttype="custom" o:connectlocs="26930,41545;40395,27924;134648,27924;134648,136897;26930,136897;26930,41545;161578,27924;269298,27924;269298,136897;161578,136897;161578,27924;296228,27924;403947,27924;403947,136897;296228,136897;296228,27924;430877,27924;520418,27924;546675,50399;562160,147113;564852,177762;471271,177762;430877,136897;430877,27924;0,27924;0,273112;26930,300355;28276,300355;26930,286733;94255,218626;161578,286733;160232,300355;405293,300355;403947,286733;471271,218626;538596,286733;537249,300355;565525,300355;592455,273112;592455,185934;589090,142345;573605,44951;520418,0;26930,0;0,27924" o:connectangles="0,0,0,0,0,0,0,0,0,0,0,0,0,0,0,0,0,0,0,0,0,0,0,0,0,0,0,0,0,0,0,0,0,0,0,0,0,0,0,0,0,0,0,0,0"/>
            </v:shape>
          </w:pict>
        </mc:Fallback>
      </mc:AlternateContent>
    </w:r>
    <w:r w:rsidR="00F27EB6">
      <w:rPr>
        <w:noProof/>
      </w:rPr>
      <mc:AlternateContent>
        <mc:Choice Requires="wps">
          <w:drawing>
            <wp:anchor distT="0" distB="0" distL="114300" distR="114300" simplePos="0" relativeHeight="251658240" behindDoc="0" locked="0" layoutInCell="1" allowOverlap="1" wp14:anchorId="2F1E3AC4" wp14:editId="78376E5A">
              <wp:simplePos x="0" y="0"/>
              <wp:positionH relativeFrom="column">
                <wp:posOffset>-631190</wp:posOffset>
              </wp:positionH>
              <wp:positionV relativeFrom="paragraph">
                <wp:posOffset>-43180</wp:posOffset>
              </wp:positionV>
              <wp:extent cx="10584180" cy="502920"/>
              <wp:effectExtent l="0" t="0" r="7620" b="0"/>
              <wp:wrapNone/>
              <wp:docPr id="1138383808" name="Rectangle 2"/>
              <wp:cNvGraphicFramePr/>
              <a:graphic xmlns:a="http://schemas.openxmlformats.org/drawingml/2006/main">
                <a:graphicData uri="http://schemas.microsoft.com/office/word/2010/wordprocessingShape">
                  <wps:wsp>
                    <wps:cNvSpPr/>
                    <wps:spPr>
                      <a:xfrm>
                        <a:off x="0" y="0"/>
                        <a:ext cx="10584180" cy="502920"/>
                      </a:xfrm>
                      <a:prstGeom prst="rect">
                        <a:avLst/>
                      </a:prstGeom>
                      <a:solidFill>
                        <a:srgbClr val="FCB13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 style="position:absolute;margin-left:-49.7pt;margin-top:-3.4pt;width:833.4pt;height:39.6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cb13b" stroked="f" strokeweight="1pt" w14:anchorId="6F8CC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"/>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F9FA" w14:textId="48EC90E7" w:rsidR="00A91D87" w:rsidRDefault="00A91D87">
    <w:pPr>
      <w:pStyle w:val="Footer"/>
    </w:pPr>
    <w:r>
      <w:rPr>
        <w:noProof/>
      </w:rPr>
      <mc:AlternateContent>
        <mc:Choice Requires="wps">
          <w:drawing>
            <wp:anchor distT="45720" distB="45720" distL="114300" distR="114300" simplePos="0" relativeHeight="251658253" behindDoc="0" locked="0" layoutInCell="1" allowOverlap="1" wp14:anchorId="367FBFAA" wp14:editId="0A52F4B5">
              <wp:simplePos x="0" y="0"/>
              <wp:positionH relativeFrom="margin">
                <wp:align>left</wp:align>
              </wp:positionH>
              <wp:positionV relativeFrom="paragraph">
                <wp:posOffset>-5080</wp:posOffset>
              </wp:positionV>
              <wp:extent cx="1174377" cy="295835"/>
              <wp:effectExtent l="0" t="0" r="6985" b="9525"/>
              <wp:wrapNone/>
              <wp:docPr id="1326532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377" cy="295835"/>
                      </a:xfrm>
                      <a:prstGeom prst="rect">
                        <a:avLst/>
                      </a:prstGeom>
                      <a:solidFill>
                        <a:srgbClr val="FCB13B"/>
                      </a:solidFill>
                      <a:ln w="9525">
                        <a:noFill/>
                        <a:miter lim="800000"/>
                        <a:headEnd/>
                        <a:tailEnd/>
                      </a:ln>
                    </wps:spPr>
                    <wps:txbx>
                      <w:txbxContent>
                        <w:p w14:paraId="405CF33F" w14:textId="77777777" w:rsidR="00A91D87" w:rsidRPr="00110E4C" w:rsidRDefault="00A91D87" w:rsidP="00A91D87">
                          <w:pPr>
                            <w:jc w:val="center"/>
                            <w:rPr>
                              <w:sz w:val="24"/>
                              <w:szCs w:val="24"/>
                            </w:rPr>
                          </w:pPr>
                          <w:r w:rsidRPr="00110E4C">
                            <w:rPr>
                              <w:sz w:val="24"/>
                              <w:szCs w:val="24"/>
                            </w:rPr>
                            <w:t xml:space="preserve">Page </w:t>
                          </w:r>
                          <w:r w:rsidRPr="00110E4C">
                            <w:rPr>
                              <w:b/>
                              <w:bCs/>
                              <w:sz w:val="24"/>
                              <w:szCs w:val="24"/>
                            </w:rPr>
                            <w:fldChar w:fldCharType="begin"/>
                          </w:r>
                          <w:r w:rsidRPr="00110E4C">
                            <w:rPr>
                              <w:b/>
                              <w:bCs/>
                              <w:sz w:val="24"/>
                              <w:szCs w:val="24"/>
                            </w:rPr>
                            <w:instrText xml:space="preserve"> PAGE  \* Arabic  \* MERGEFORMAT </w:instrText>
                          </w:r>
                          <w:r w:rsidRPr="00110E4C">
                            <w:rPr>
                              <w:b/>
                              <w:bCs/>
                              <w:sz w:val="24"/>
                              <w:szCs w:val="24"/>
                            </w:rPr>
                            <w:fldChar w:fldCharType="separate"/>
                          </w:r>
                          <w:r w:rsidRPr="00110E4C">
                            <w:rPr>
                              <w:b/>
                              <w:bCs/>
                              <w:noProof/>
                              <w:sz w:val="24"/>
                              <w:szCs w:val="24"/>
                            </w:rPr>
                            <w:t>1</w:t>
                          </w:r>
                          <w:r w:rsidRPr="00110E4C">
                            <w:rPr>
                              <w:b/>
                              <w:bCs/>
                              <w:sz w:val="24"/>
                              <w:szCs w:val="24"/>
                            </w:rPr>
                            <w:fldChar w:fldCharType="end"/>
                          </w:r>
                          <w:r w:rsidRPr="00110E4C">
                            <w:rPr>
                              <w:sz w:val="24"/>
                              <w:szCs w:val="24"/>
                            </w:rPr>
                            <w:t xml:space="preserve"> of </w:t>
                          </w:r>
                          <w:r w:rsidRPr="00110E4C">
                            <w:rPr>
                              <w:b/>
                              <w:bCs/>
                              <w:sz w:val="24"/>
                              <w:szCs w:val="24"/>
                            </w:rPr>
                            <w:fldChar w:fldCharType="begin"/>
                          </w:r>
                          <w:r w:rsidRPr="00110E4C">
                            <w:rPr>
                              <w:b/>
                              <w:bCs/>
                              <w:sz w:val="24"/>
                              <w:szCs w:val="24"/>
                            </w:rPr>
                            <w:instrText xml:space="preserve"> NUMPAGES  \* Arabic  \* MERGEFORMAT </w:instrText>
                          </w:r>
                          <w:r w:rsidRPr="00110E4C">
                            <w:rPr>
                              <w:b/>
                              <w:bCs/>
                              <w:sz w:val="24"/>
                              <w:szCs w:val="24"/>
                            </w:rPr>
                            <w:fldChar w:fldCharType="separate"/>
                          </w:r>
                          <w:r w:rsidRPr="00110E4C">
                            <w:rPr>
                              <w:b/>
                              <w:bCs/>
                              <w:noProof/>
                              <w:sz w:val="24"/>
                              <w:szCs w:val="24"/>
                            </w:rPr>
                            <w:t>33</w:t>
                          </w:r>
                          <w:r w:rsidRPr="00110E4C">
                            <w:rPr>
                              <w:b/>
                              <w:bCs/>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FBFAA" id="_x0000_t202" coordsize="21600,21600" o:spt="202" path="m,l,21600r21600,l21600,xe">
              <v:stroke joinstyle="miter"/>
              <v:path gradientshapeok="t" o:connecttype="rect"/>
            </v:shapetype>
            <v:shape id="_x0000_s1027" type="#_x0000_t202" style="position:absolute;margin-left:0;margin-top:-.4pt;width:92.45pt;height:23.3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" fillcolor="#fcb13b" stroked="f">
              <v:textbox>
                <w:txbxContent>
                  <w:p w14:paraId="405CF33F" w14:textId="77777777" w:rsidR="00A91D87" w:rsidRPr="00110E4C" w:rsidRDefault="00A91D87" w:rsidP="00A91D87">
                    <w:pPr>
                      <w:jc w:val="center"/>
                      <w:rPr>
                        <w:sz w:val="24"/>
                        <w:szCs w:val="24"/>
                      </w:rPr>
                    </w:pPr>
                    <w:r w:rsidRPr="00110E4C">
                      <w:rPr>
                        <w:sz w:val="24"/>
                        <w:szCs w:val="24"/>
                      </w:rPr>
                      <w:t xml:space="preserve">Page </w:t>
                    </w:r>
                    <w:r w:rsidRPr="00110E4C">
                      <w:rPr>
                        <w:b/>
                        <w:bCs/>
                        <w:sz w:val="24"/>
                        <w:szCs w:val="24"/>
                      </w:rPr>
                      <w:fldChar w:fldCharType="begin"/>
                    </w:r>
                    <w:r w:rsidRPr="00110E4C">
                      <w:rPr>
                        <w:b/>
                        <w:bCs/>
                        <w:sz w:val="24"/>
                        <w:szCs w:val="24"/>
                      </w:rPr>
                      <w:instrText xml:space="preserve"> PAGE  \* Arabic  \* MERGEFORMAT </w:instrText>
                    </w:r>
                    <w:r w:rsidRPr="00110E4C">
                      <w:rPr>
                        <w:b/>
                        <w:bCs/>
                        <w:sz w:val="24"/>
                        <w:szCs w:val="24"/>
                      </w:rPr>
                      <w:fldChar w:fldCharType="separate"/>
                    </w:r>
                    <w:r w:rsidRPr="00110E4C">
                      <w:rPr>
                        <w:b/>
                        <w:bCs/>
                        <w:noProof/>
                        <w:sz w:val="24"/>
                        <w:szCs w:val="24"/>
                      </w:rPr>
                      <w:t>1</w:t>
                    </w:r>
                    <w:r w:rsidRPr="00110E4C">
                      <w:rPr>
                        <w:b/>
                        <w:bCs/>
                        <w:sz w:val="24"/>
                        <w:szCs w:val="24"/>
                      </w:rPr>
                      <w:fldChar w:fldCharType="end"/>
                    </w:r>
                    <w:r w:rsidRPr="00110E4C">
                      <w:rPr>
                        <w:sz w:val="24"/>
                        <w:szCs w:val="24"/>
                      </w:rPr>
                      <w:t xml:space="preserve"> of </w:t>
                    </w:r>
                    <w:r w:rsidRPr="00110E4C">
                      <w:rPr>
                        <w:b/>
                        <w:bCs/>
                        <w:sz w:val="24"/>
                        <w:szCs w:val="24"/>
                      </w:rPr>
                      <w:fldChar w:fldCharType="begin"/>
                    </w:r>
                    <w:r w:rsidRPr="00110E4C">
                      <w:rPr>
                        <w:b/>
                        <w:bCs/>
                        <w:sz w:val="24"/>
                        <w:szCs w:val="24"/>
                      </w:rPr>
                      <w:instrText xml:space="preserve"> NUMPAGES  \* Arabic  \* MERGEFORMAT </w:instrText>
                    </w:r>
                    <w:r w:rsidRPr="00110E4C">
                      <w:rPr>
                        <w:b/>
                        <w:bCs/>
                        <w:sz w:val="24"/>
                        <w:szCs w:val="24"/>
                      </w:rPr>
                      <w:fldChar w:fldCharType="separate"/>
                    </w:r>
                    <w:r w:rsidRPr="00110E4C">
                      <w:rPr>
                        <w:b/>
                        <w:bCs/>
                        <w:noProof/>
                        <w:sz w:val="24"/>
                        <w:szCs w:val="24"/>
                      </w:rPr>
                      <w:t>33</w:t>
                    </w:r>
                    <w:r w:rsidRPr="00110E4C">
                      <w:rPr>
                        <w:b/>
                        <w:bCs/>
                        <w:sz w:val="24"/>
                        <w:szCs w:val="24"/>
                      </w:rPr>
                      <w:fldChar w:fldCharType="end"/>
                    </w:r>
                  </w:p>
                </w:txbxContent>
              </v:textbox>
              <w10:wrap anchorx="margin"/>
            </v:shape>
          </w:pict>
        </mc:Fallback>
      </mc:AlternateContent>
    </w:r>
    <w:r>
      <w:rPr>
        <w:noProof/>
      </w:rPr>
      <mc:AlternateContent>
        <mc:Choice Requires="wps">
          <w:drawing>
            <wp:anchor distT="0" distB="0" distL="114300" distR="114300" simplePos="0" relativeHeight="251658252" behindDoc="0" locked="0" layoutInCell="1" allowOverlap="1" wp14:anchorId="155AC776" wp14:editId="56A2B2F6">
              <wp:simplePos x="0" y="0"/>
              <wp:positionH relativeFrom="column">
                <wp:posOffset>7832725</wp:posOffset>
              </wp:positionH>
              <wp:positionV relativeFrom="paragraph">
                <wp:posOffset>288925</wp:posOffset>
              </wp:positionV>
              <wp:extent cx="93980" cy="95250"/>
              <wp:effectExtent l="0" t="0" r="1270" b="0"/>
              <wp:wrapNone/>
              <wp:docPr id="486163676" name="Freeform: Shape 1138613566"/>
              <wp:cNvGraphicFramePr/>
              <a:graphic xmlns:a="http://schemas.openxmlformats.org/drawingml/2006/main">
                <a:graphicData uri="http://schemas.microsoft.com/office/word/2010/wordprocessingShape">
                  <wps:wsp>
                    <wps:cNvSpPr/>
                    <wps:spPr>
                      <a:xfrm>
                        <a:off x="0" y="0"/>
                        <a:ext cx="93980" cy="952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138613566" style="position:absolute;margin-left:616.75pt;margin-top:22.75pt;width:7.4pt;height:7.5pt;z-index:251671051;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8V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" w14:anchorId="541498B4">
              <v:stroke joinstyle="miter"/>
              <v:path arrowok="t" o:connecttype="custom" o:connectlocs="93981,47625;46990,95251;0,47625;46990,0;93981,47625" o:connectangles="0,0,0,0,0"/>
            </v:shape>
          </w:pict>
        </mc:Fallback>
      </mc:AlternateContent>
    </w:r>
    <w:r>
      <w:rPr>
        <w:noProof/>
      </w:rPr>
      <mc:AlternateContent>
        <mc:Choice Requires="wps">
          <w:drawing>
            <wp:anchor distT="0" distB="0" distL="114300" distR="114300" simplePos="0" relativeHeight="251658251" behindDoc="0" locked="0" layoutInCell="1" allowOverlap="1" wp14:anchorId="3AB870F1" wp14:editId="50D1A4C4">
              <wp:simplePos x="0" y="0"/>
              <wp:positionH relativeFrom="column">
                <wp:posOffset>8210550</wp:posOffset>
              </wp:positionH>
              <wp:positionV relativeFrom="paragraph">
                <wp:posOffset>288925</wp:posOffset>
              </wp:positionV>
              <wp:extent cx="93980" cy="95250"/>
              <wp:effectExtent l="0" t="0" r="1270" b="0"/>
              <wp:wrapNone/>
              <wp:docPr id="1741266513" name="Freeform: Shape 1848237631"/>
              <wp:cNvGraphicFramePr/>
              <a:graphic xmlns:a="http://schemas.openxmlformats.org/drawingml/2006/main">
                <a:graphicData uri="http://schemas.microsoft.com/office/word/2010/wordprocessingShape">
                  <wps:wsp>
                    <wps:cNvSpPr/>
                    <wps:spPr>
                      <a:xfrm>
                        <a:off x="0" y="0"/>
                        <a:ext cx="93980" cy="95250"/>
                      </a:xfrm>
                      <a:custGeom>
                        <a:avLst/>
                        <a:gdLst>
                          <a:gd name="connsiteX0" fmla="*/ 79177 w 79176"/>
                          <a:gd name="connsiteY0" fmla="*/ 39588 h 79176"/>
                          <a:gd name="connsiteX1" fmla="*/ 39588 w 79176"/>
                          <a:gd name="connsiteY1" fmla="*/ 79177 h 79176"/>
                          <a:gd name="connsiteX2" fmla="*/ 0 w 79176"/>
                          <a:gd name="connsiteY2" fmla="*/ 39588 h 79176"/>
                          <a:gd name="connsiteX3" fmla="*/ 39588 w 79176"/>
                          <a:gd name="connsiteY3" fmla="*/ 0 h 79176"/>
                          <a:gd name="connsiteX4" fmla="*/ 79177 w 79176"/>
                          <a:gd name="connsiteY4" fmla="*/ 39588 h 791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176" h="79176">
                            <a:moveTo>
                              <a:pt x="79177" y="39588"/>
                            </a:moveTo>
                            <a:cubicBezTo>
                              <a:pt x="79177" y="61452"/>
                              <a:pt x="61452" y="79177"/>
                              <a:pt x="39588" y="79177"/>
                            </a:cubicBezTo>
                            <a:cubicBezTo>
                              <a:pt x="17724" y="79177"/>
                              <a:pt x="0" y="61452"/>
                              <a:pt x="0" y="39588"/>
                            </a:cubicBezTo>
                            <a:cubicBezTo>
                              <a:pt x="0" y="17724"/>
                              <a:pt x="17724" y="0"/>
                              <a:pt x="39588" y="0"/>
                            </a:cubicBezTo>
                            <a:cubicBezTo>
                              <a:pt x="61452" y="0"/>
                              <a:pt x="79177" y="17724"/>
                              <a:pt x="79177" y="39588"/>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1848237631" style="position:absolute;margin-left:646.5pt;margin-top:22.75pt;width:7.4pt;height:7.5pt;z-index:251670027;visibility:visible;mso-wrap-style:square;mso-wrap-distance-left:9pt;mso-wrap-distance-top:0;mso-wrap-distance-right:9pt;mso-wrap-distance-bottom:0;mso-position-horizontal:absolute;mso-position-horizontal-relative:text;mso-position-vertical:absolute;mso-position-vertical-relative:text;v-text-anchor:middle" coordsize="79176,79176" o:spid="_x0000_s1026" fillcolor="window" stroked="f" strokeweight=".15708mm" path="m79177,39588v,21864,-17725,39589,-39589,39589c17724,79177,,61452,,39588,,17724,17724,,39588,,61452,,79177,17724,79177,395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" w14:anchorId="580AFFF9">
              <v:stroke joinstyle="miter"/>
              <v:path arrowok="t" o:connecttype="custom" o:connectlocs="93981,47625;46990,95251;0,47625;46990,0;93981,47625" o:connectangles="0,0,0,0,0"/>
            </v:shape>
          </w:pict>
        </mc:Fallback>
      </mc:AlternateContent>
    </w:r>
    <w:r>
      <w:rPr>
        <w:noProof/>
      </w:rPr>
      <mc:AlternateContent>
        <mc:Choice Requires="wps">
          <w:drawing>
            <wp:anchor distT="0" distB="0" distL="114300" distR="114300" simplePos="0" relativeHeight="251658250" behindDoc="0" locked="0" layoutInCell="1" allowOverlap="1" wp14:anchorId="15AADD87" wp14:editId="57015437">
              <wp:simplePos x="0" y="0"/>
              <wp:positionH relativeFrom="column">
                <wp:posOffset>7786106</wp:posOffset>
              </wp:positionH>
              <wp:positionV relativeFrom="paragraph">
                <wp:posOffset>49530</wp:posOffset>
              </wp:positionV>
              <wp:extent cx="592455" cy="300355"/>
              <wp:effectExtent l="0" t="0" r="0" b="4445"/>
              <wp:wrapNone/>
              <wp:docPr id="1497699470" name="Freeform: Shape 2012184631"/>
              <wp:cNvGraphicFramePr/>
              <a:graphic xmlns:a="http://schemas.openxmlformats.org/drawingml/2006/main">
                <a:graphicData uri="http://schemas.microsoft.com/office/word/2010/wordprocessingShape">
                  <wps:wsp>
                    <wps:cNvSpPr/>
                    <wps:spPr>
                      <a:xfrm>
                        <a:off x="0" y="0"/>
                        <a:ext cx="592455" cy="300355"/>
                      </a:xfrm>
                      <a:custGeom>
                        <a:avLst/>
                        <a:gdLst>
                          <a:gd name="connsiteX0" fmla="*/ 22622 w 497681"/>
                          <a:gd name="connsiteY0" fmla="*/ 34498 h 249406"/>
                          <a:gd name="connsiteX1" fmla="*/ 33933 w 497681"/>
                          <a:gd name="connsiteY1" fmla="*/ 23187 h 249406"/>
                          <a:gd name="connsiteX2" fmla="*/ 113109 w 497681"/>
                          <a:gd name="connsiteY2" fmla="*/ 23187 h 249406"/>
                          <a:gd name="connsiteX3" fmla="*/ 113109 w 497681"/>
                          <a:gd name="connsiteY3" fmla="*/ 113675 h 249406"/>
                          <a:gd name="connsiteX4" fmla="*/ 22622 w 497681"/>
                          <a:gd name="connsiteY4" fmla="*/ 113675 h 249406"/>
                          <a:gd name="connsiteX5" fmla="*/ 22622 w 497681"/>
                          <a:gd name="connsiteY5" fmla="*/ 34498 h 249406"/>
                          <a:gd name="connsiteX6" fmla="*/ 135731 w 497681"/>
                          <a:gd name="connsiteY6" fmla="*/ 23187 h 249406"/>
                          <a:gd name="connsiteX7" fmla="*/ 226219 w 497681"/>
                          <a:gd name="connsiteY7" fmla="*/ 23187 h 249406"/>
                          <a:gd name="connsiteX8" fmla="*/ 226219 w 497681"/>
                          <a:gd name="connsiteY8" fmla="*/ 113675 h 249406"/>
                          <a:gd name="connsiteX9" fmla="*/ 135731 w 497681"/>
                          <a:gd name="connsiteY9" fmla="*/ 113675 h 249406"/>
                          <a:gd name="connsiteX10" fmla="*/ 135731 w 497681"/>
                          <a:gd name="connsiteY10" fmla="*/ 23187 h 249406"/>
                          <a:gd name="connsiteX11" fmla="*/ 248841 w 497681"/>
                          <a:gd name="connsiteY11" fmla="*/ 23187 h 249406"/>
                          <a:gd name="connsiteX12" fmla="*/ 339328 w 497681"/>
                          <a:gd name="connsiteY12" fmla="*/ 23187 h 249406"/>
                          <a:gd name="connsiteX13" fmla="*/ 339328 w 497681"/>
                          <a:gd name="connsiteY13" fmla="*/ 113675 h 249406"/>
                          <a:gd name="connsiteX14" fmla="*/ 248841 w 497681"/>
                          <a:gd name="connsiteY14" fmla="*/ 113675 h 249406"/>
                          <a:gd name="connsiteX15" fmla="*/ 248841 w 497681"/>
                          <a:gd name="connsiteY15" fmla="*/ 23187 h 249406"/>
                          <a:gd name="connsiteX16" fmla="*/ 361950 w 497681"/>
                          <a:gd name="connsiteY16" fmla="*/ 23187 h 249406"/>
                          <a:gd name="connsiteX17" fmla="*/ 437168 w 497681"/>
                          <a:gd name="connsiteY17" fmla="*/ 23187 h 249406"/>
                          <a:gd name="connsiteX18" fmla="*/ 459224 w 497681"/>
                          <a:gd name="connsiteY18" fmla="*/ 41850 h 249406"/>
                          <a:gd name="connsiteX19" fmla="*/ 472232 w 497681"/>
                          <a:gd name="connsiteY19" fmla="*/ 122158 h 249406"/>
                          <a:gd name="connsiteX20" fmla="*/ 474494 w 497681"/>
                          <a:gd name="connsiteY20" fmla="*/ 147608 h 249406"/>
                          <a:gd name="connsiteX21" fmla="*/ 395883 w 497681"/>
                          <a:gd name="connsiteY21" fmla="*/ 147608 h 249406"/>
                          <a:gd name="connsiteX22" fmla="*/ 361950 w 497681"/>
                          <a:gd name="connsiteY22" fmla="*/ 113675 h 249406"/>
                          <a:gd name="connsiteX23" fmla="*/ 361950 w 497681"/>
                          <a:gd name="connsiteY23" fmla="*/ 23187 h 249406"/>
                          <a:gd name="connsiteX24" fmla="*/ 0 w 497681"/>
                          <a:gd name="connsiteY24" fmla="*/ 23187 h 249406"/>
                          <a:gd name="connsiteX25" fmla="*/ 0 w 497681"/>
                          <a:gd name="connsiteY25" fmla="*/ 226784 h 249406"/>
                          <a:gd name="connsiteX26" fmla="*/ 22622 w 497681"/>
                          <a:gd name="connsiteY26" fmla="*/ 249406 h 249406"/>
                          <a:gd name="connsiteX27" fmla="*/ 23753 w 497681"/>
                          <a:gd name="connsiteY27" fmla="*/ 249406 h 249406"/>
                          <a:gd name="connsiteX28" fmla="*/ 22622 w 497681"/>
                          <a:gd name="connsiteY28" fmla="*/ 238095 h 249406"/>
                          <a:gd name="connsiteX29" fmla="*/ 79177 w 497681"/>
                          <a:gd name="connsiteY29" fmla="*/ 181541 h 249406"/>
                          <a:gd name="connsiteX30" fmla="*/ 135731 w 497681"/>
                          <a:gd name="connsiteY30" fmla="*/ 238095 h 249406"/>
                          <a:gd name="connsiteX31" fmla="*/ 134600 w 497681"/>
                          <a:gd name="connsiteY31" fmla="*/ 249406 h 249406"/>
                          <a:gd name="connsiteX32" fmla="*/ 340459 w 497681"/>
                          <a:gd name="connsiteY32" fmla="*/ 249406 h 249406"/>
                          <a:gd name="connsiteX33" fmla="*/ 339328 w 497681"/>
                          <a:gd name="connsiteY33" fmla="*/ 238095 h 249406"/>
                          <a:gd name="connsiteX34" fmla="*/ 395883 w 497681"/>
                          <a:gd name="connsiteY34" fmla="*/ 181541 h 249406"/>
                          <a:gd name="connsiteX35" fmla="*/ 452438 w 497681"/>
                          <a:gd name="connsiteY35" fmla="*/ 238095 h 249406"/>
                          <a:gd name="connsiteX36" fmla="*/ 451306 w 497681"/>
                          <a:gd name="connsiteY36" fmla="*/ 249406 h 249406"/>
                          <a:gd name="connsiteX37" fmla="*/ 475059 w 497681"/>
                          <a:gd name="connsiteY37" fmla="*/ 249406 h 249406"/>
                          <a:gd name="connsiteX38" fmla="*/ 497681 w 497681"/>
                          <a:gd name="connsiteY38" fmla="*/ 226784 h 249406"/>
                          <a:gd name="connsiteX39" fmla="*/ 497681 w 497681"/>
                          <a:gd name="connsiteY39" fmla="*/ 154394 h 249406"/>
                          <a:gd name="connsiteX40" fmla="*/ 494854 w 497681"/>
                          <a:gd name="connsiteY40" fmla="*/ 118199 h 249406"/>
                          <a:gd name="connsiteX41" fmla="*/ 481846 w 497681"/>
                          <a:gd name="connsiteY41" fmla="*/ 37326 h 249406"/>
                          <a:gd name="connsiteX42" fmla="*/ 437168 w 497681"/>
                          <a:gd name="connsiteY42" fmla="*/ 0 h 249406"/>
                          <a:gd name="connsiteX43" fmla="*/ 22622 w 497681"/>
                          <a:gd name="connsiteY43" fmla="*/ 0 h 249406"/>
                          <a:gd name="connsiteX44" fmla="*/ 0 w 497681"/>
                          <a:gd name="connsiteY44" fmla="*/ 23187 h 2494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497681" h="249406">
                            <a:moveTo>
                              <a:pt x="22622" y="34498"/>
                            </a:moveTo>
                            <a:cubicBezTo>
                              <a:pt x="22622" y="28277"/>
                              <a:pt x="27712" y="23187"/>
                              <a:pt x="33933" y="23187"/>
                            </a:cubicBezTo>
                            <a:lnTo>
                              <a:pt x="113109" y="23187"/>
                            </a:lnTo>
                            <a:lnTo>
                              <a:pt x="113109" y="113675"/>
                            </a:lnTo>
                            <a:lnTo>
                              <a:pt x="22622" y="113675"/>
                            </a:lnTo>
                            <a:lnTo>
                              <a:pt x="22622" y="34498"/>
                            </a:lnTo>
                            <a:close/>
                            <a:moveTo>
                              <a:pt x="135731" y="23187"/>
                            </a:moveTo>
                            <a:lnTo>
                              <a:pt x="226219" y="23187"/>
                            </a:lnTo>
                            <a:lnTo>
                              <a:pt x="226219" y="113675"/>
                            </a:lnTo>
                            <a:lnTo>
                              <a:pt x="135731" y="113675"/>
                            </a:lnTo>
                            <a:lnTo>
                              <a:pt x="135731" y="23187"/>
                            </a:lnTo>
                            <a:close/>
                            <a:moveTo>
                              <a:pt x="248841" y="23187"/>
                            </a:moveTo>
                            <a:lnTo>
                              <a:pt x="339328" y="23187"/>
                            </a:lnTo>
                            <a:lnTo>
                              <a:pt x="339328" y="113675"/>
                            </a:lnTo>
                            <a:lnTo>
                              <a:pt x="248841" y="113675"/>
                            </a:lnTo>
                            <a:lnTo>
                              <a:pt x="248841" y="23187"/>
                            </a:lnTo>
                            <a:close/>
                            <a:moveTo>
                              <a:pt x="361950" y="23187"/>
                            </a:moveTo>
                            <a:lnTo>
                              <a:pt x="437168" y="23187"/>
                            </a:lnTo>
                            <a:cubicBezTo>
                              <a:pt x="447913" y="23187"/>
                              <a:pt x="457527" y="31105"/>
                              <a:pt x="459224" y="41850"/>
                            </a:cubicBezTo>
                            <a:lnTo>
                              <a:pt x="472232" y="122158"/>
                            </a:lnTo>
                            <a:cubicBezTo>
                              <a:pt x="473363" y="130641"/>
                              <a:pt x="474494" y="139125"/>
                              <a:pt x="474494" y="147608"/>
                            </a:cubicBezTo>
                            <a:lnTo>
                              <a:pt x="395883" y="147608"/>
                            </a:lnTo>
                            <a:lnTo>
                              <a:pt x="361950" y="113675"/>
                            </a:lnTo>
                            <a:lnTo>
                              <a:pt x="361950" y="23187"/>
                            </a:lnTo>
                            <a:close/>
                            <a:moveTo>
                              <a:pt x="0" y="23187"/>
                            </a:moveTo>
                            <a:lnTo>
                              <a:pt x="0" y="226784"/>
                            </a:lnTo>
                            <a:cubicBezTo>
                              <a:pt x="0" y="239226"/>
                              <a:pt x="10180" y="249406"/>
                              <a:pt x="22622" y="249406"/>
                            </a:cubicBezTo>
                            <a:lnTo>
                              <a:pt x="23753" y="249406"/>
                            </a:lnTo>
                            <a:cubicBezTo>
                              <a:pt x="23187" y="246013"/>
                              <a:pt x="22622" y="242054"/>
                              <a:pt x="22622" y="238095"/>
                            </a:cubicBezTo>
                            <a:cubicBezTo>
                              <a:pt x="22622" y="206990"/>
                              <a:pt x="48071" y="181541"/>
                              <a:pt x="79177" y="181541"/>
                            </a:cubicBezTo>
                            <a:cubicBezTo>
                              <a:pt x="110282" y="181541"/>
                              <a:pt x="135731" y="206990"/>
                              <a:pt x="135731" y="238095"/>
                            </a:cubicBezTo>
                            <a:cubicBezTo>
                              <a:pt x="135731" y="242054"/>
                              <a:pt x="135166" y="246013"/>
                              <a:pt x="134600" y="249406"/>
                            </a:cubicBezTo>
                            <a:lnTo>
                              <a:pt x="340459" y="249406"/>
                            </a:lnTo>
                            <a:cubicBezTo>
                              <a:pt x="339894" y="246013"/>
                              <a:pt x="339328" y="242054"/>
                              <a:pt x="339328" y="238095"/>
                            </a:cubicBezTo>
                            <a:cubicBezTo>
                              <a:pt x="339328" y="206990"/>
                              <a:pt x="364778" y="181541"/>
                              <a:pt x="395883" y="181541"/>
                            </a:cubicBezTo>
                            <a:cubicBezTo>
                              <a:pt x="426988" y="181541"/>
                              <a:pt x="452438" y="206990"/>
                              <a:pt x="452438" y="238095"/>
                            </a:cubicBezTo>
                            <a:cubicBezTo>
                              <a:pt x="452438" y="242054"/>
                              <a:pt x="451872" y="246013"/>
                              <a:pt x="451306" y="249406"/>
                            </a:cubicBezTo>
                            <a:lnTo>
                              <a:pt x="475059" y="249406"/>
                            </a:lnTo>
                            <a:cubicBezTo>
                              <a:pt x="487501" y="249406"/>
                              <a:pt x="497681" y="239226"/>
                              <a:pt x="497681" y="226784"/>
                            </a:cubicBezTo>
                            <a:lnTo>
                              <a:pt x="497681" y="154394"/>
                            </a:lnTo>
                            <a:cubicBezTo>
                              <a:pt x="497681" y="142518"/>
                              <a:pt x="496550" y="130076"/>
                              <a:pt x="494854" y="118199"/>
                            </a:cubicBezTo>
                            <a:lnTo>
                              <a:pt x="481846" y="37326"/>
                            </a:lnTo>
                            <a:cubicBezTo>
                              <a:pt x="477887" y="15835"/>
                              <a:pt x="459224" y="0"/>
                              <a:pt x="437168" y="0"/>
                            </a:cubicBezTo>
                            <a:lnTo>
                              <a:pt x="22622" y="0"/>
                            </a:lnTo>
                            <a:cubicBezTo>
                              <a:pt x="10180" y="566"/>
                              <a:pt x="0" y="10745"/>
                              <a:pt x="0" y="23187"/>
                            </a:cubicBezTo>
                            <a:close/>
                          </a:path>
                        </a:pathLst>
                      </a:custGeom>
                      <a:solidFill>
                        <a:sysClr val="window" lastClr="FFFFFF"/>
                      </a:solidFill>
                      <a:ln w="565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Freeform: Shape 2012184631" style="position:absolute;margin-left:613.1pt;margin-top:3.9pt;width:46.65pt;height:23.65pt;z-index:251669003;visibility:visible;mso-wrap-style:square;mso-wrap-distance-left:9pt;mso-wrap-distance-top:0;mso-wrap-distance-right:9pt;mso-wrap-distance-bottom:0;mso-position-horizontal:absolute;mso-position-horizontal-relative:text;mso-position-vertical:absolute;mso-position-vertical-relative:text;v-text-anchor:middle" coordsize="497681,249406" o:spid="_x0000_s1026" fillcolor="window" stroked="f" strokeweight=".15708mm" path="m22622,34498v,-6221,5090,-11311,11311,-11311l113109,23187r,90488l22622,113675r,-79177xm135731,23187r90488,l226219,113675r-90488,l135731,23187xm248841,23187r90487,l339328,113675r-90487,l248841,23187xm361950,23187r75218,c447913,23187,457527,31105,459224,41850r13008,80308c473363,130641,474494,139125,474494,147608r-78611,l361950,113675r,-90488xm,23187l,226784v,12442,10180,22622,22622,22622l23753,249406v-566,-3393,-1131,-7352,-1131,-11311c22622,206990,48071,181541,79177,181541v31105,,56554,25449,56554,56554c135731,242054,135166,246013,134600,249406r205859,c339894,246013,339328,242054,339328,238095v,-31105,25450,-56554,56555,-56554c426988,181541,452438,206990,452438,238095v,3959,-566,7918,-1132,11311l475059,249406v12442,,22622,-10180,22622,-22622l497681,154394v,-11876,-1131,-24318,-2827,-36195l481846,37326c477887,15835,459224,,437168,l22622,c10180,566,,10745,,231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" w14:anchorId="73C191D4">
              <v:stroke joinstyle="miter"/>
              <v:path arrowok="t" o:connecttype="custom" o:connectlocs="26930,41545;40395,27924;134648,27924;134648,136897;26930,136897;26930,41545;161578,27924;269298,27924;269298,136897;161578,136897;161578,27924;296228,27924;403947,27924;403947,136897;296228,136897;296228,27924;430877,27924;520418,27924;546675,50399;562160,147113;564852,177762;471271,177762;430877,136897;430877,27924;0,27924;0,273112;26930,300355;28276,300355;26930,286733;94255,218626;161578,286733;160232,300355;405293,300355;403947,286733;471271,218626;538596,286733;537249,300355;565525,300355;592455,273112;592455,185934;589090,142345;573605,44951;520418,0;26930,0;0,27924" o:connectangles="0,0,0,0,0,0,0,0,0,0,0,0,0,0,0,0,0,0,0,0,0,0,0,0,0,0,0,0,0,0,0,0,0,0,0,0,0,0,0,0,0,0,0,0,0"/>
            </v:shape>
          </w:pict>
        </mc:Fallback>
      </mc:AlternateContent>
    </w:r>
    <w:r>
      <w:rPr>
        <w:noProof/>
      </w:rPr>
      <mc:AlternateContent>
        <mc:Choice Requires="wps">
          <w:drawing>
            <wp:anchor distT="0" distB="0" distL="114300" distR="114300" simplePos="0" relativeHeight="251658249" behindDoc="0" locked="0" layoutInCell="1" allowOverlap="1" wp14:anchorId="6908A974" wp14:editId="0C59C16D">
              <wp:simplePos x="0" y="0"/>
              <wp:positionH relativeFrom="column">
                <wp:posOffset>-631190</wp:posOffset>
              </wp:positionH>
              <wp:positionV relativeFrom="paragraph">
                <wp:posOffset>-43180</wp:posOffset>
              </wp:positionV>
              <wp:extent cx="10584180" cy="502920"/>
              <wp:effectExtent l="0" t="0" r="7620" b="0"/>
              <wp:wrapNone/>
              <wp:docPr id="1629756317" name="Rectangle 2"/>
              <wp:cNvGraphicFramePr/>
              <a:graphic xmlns:a="http://schemas.openxmlformats.org/drawingml/2006/main">
                <a:graphicData uri="http://schemas.microsoft.com/office/word/2010/wordprocessingShape">
                  <wps:wsp>
                    <wps:cNvSpPr/>
                    <wps:spPr>
                      <a:xfrm>
                        <a:off x="0" y="0"/>
                        <a:ext cx="10584180" cy="502920"/>
                      </a:xfrm>
                      <a:prstGeom prst="rect">
                        <a:avLst/>
                      </a:prstGeom>
                      <a:solidFill>
                        <a:srgbClr val="FCB13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 style="position:absolute;margin-left:-49.7pt;margin-top:-3.4pt;width:833.4pt;height:39.6pt;z-index:25166797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cb13b" stroked="f" strokeweight="1pt" w14:anchorId="253657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DBCF5" w14:textId="77777777" w:rsidR="00A870A2" w:rsidRDefault="00A870A2" w:rsidP="00FA2B88">
      <w:pPr>
        <w:spacing w:after="0" w:line="240" w:lineRule="auto"/>
      </w:pPr>
      <w:r>
        <w:separator/>
      </w:r>
    </w:p>
    <w:p w14:paraId="13E6D80D" w14:textId="77777777" w:rsidR="00A870A2" w:rsidRDefault="00A870A2"/>
  </w:footnote>
  <w:footnote w:type="continuationSeparator" w:id="0">
    <w:p w14:paraId="52B0F177" w14:textId="77777777" w:rsidR="00A870A2" w:rsidRDefault="00A870A2" w:rsidP="00FA2B88">
      <w:pPr>
        <w:spacing w:after="0" w:line="240" w:lineRule="auto"/>
      </w:pPr>
      <w:r>
        <w:continuationSeparator/>
      </w:r>
    </w:p>
    <w:p w14:paraId="692C3ED7" w14:textId="77777777" w:rsidR="00A870A2" w:rsidRDefault="00A870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B6E7" w14:textId="279B2CC8" w:rsidR="00D47E6C" w:rsidRDefault="00D47E6C">
    <w:pPr>
      <w:pStyle w:val="BodyText"/>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bookmark int2:bookmarkName="_Int_5TvfCg9S" int2:invalidationBookmarkName="" int2:hashCode="YAJ5yCEvUgjsBj" int2:id="1mesFIE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00E"/>
    <w:multiLevelType w:val="hybridMultilevel"/>
    <w:tmpl w:val="0A4ECEFA"/>
    <w:lvl w:ilvl="0" w:tplc="9E8284A8">
      <w:start w:val="1"/>
      <w:numFmt w:val="decimal"/>
      <w:lvlText w:val="%1."/>
      <w:lvlJc w:val="left"/>
      <w:pPr>
        <w:ind w:left="445" w:hanging="278"/>
      </w:pPr>
      <w:rPr>
        <w:rFonts w:hint="default"/>
        <w:spacing w:val="0"/>
        <w:w w:val="79"/>
        <w:lang w:val="en-US" w:eastAsia="en-US" w:bidi="ar-SA"/>
      </w:rPr>
    </w:lvl>
    <w:lvl w:ilvl="1" w:tplc="B3F2EFFA">
      <w:numFmt w:val="bullet"/>
      <w:lvlText w:val="•"/>
      <w:lvlJc w:val="left"/>
      <w:pPr>
        <w:ind w:left="1350" w:hanging="278"/>
      </w:pPr>
      <w:rPr>
        <w:rFonts w:hint="default"/>
        <w:lang w:val="en-US" w:eastAsia="en-US" w:bidi="ar-SA"/>
      </w:rPr>
    </w:lvl>
    <w:lvl w:ilvl="2" w:tplc="ECA62736">
      <w:numFmt w:val="bullet"/>
      <w:lvlText w:val="•"/>
      <w:lvlJc w:val="left"/>
      <w:pPr>
        <w:ind w:left="2261" w:hanging="278"/>
      </w:pPr>
      <w:rPr>
        <w:rFonts w:hint="default"/>
        <w:lang w:val="en-US" w:eastAsia="en-US" w:bidi="ar-SA"/>
      </w:rPr>
    </w:lvl>
    <w:lvl w:ilvl="3" w:tplc="BE02F252">
      <w:numFmt w:val="bullet"/>
      <w:lvlText w:val="•"/>
      <w:lvlJc w:val="left"/>
      <w:pPr>
        <w:ind w:left="3172" w:hanging="278"/>
      </w:pPr>
      <w:rPr>
        <w:rFonts w:hint="default"/>
        <w:lang w:val="en-US" w:eastAsia="en-US" w:bidi="ar-SA"/>
      </w:rPr>
    </w:lvl>
    <w:lvl w:ilvl="4" w:tplc="FAAAEAAC">
      <w:numFmt w:val="bullet"/>
      <w:lvlText w:val="•"/>
      <w:lvlJc w:val="left"/>
      <w:pPr>
        <w:ind w:left="4083" w:hanging="278"/>
      </w:pPr>
      <w:rPr>
        <w:rFonts w:hint="default"/>
        <w:lang w:val="en-US" w:eastAsia="en-US" w:bidi="ar-SA"/>
      </w:rPr>
    </w:lvl>
    <w:lvl w:ilvl="5" w:tplc="51E89078">
      <w:numFmt w:val="bullet"/>
      <w:lvlText w:val="•"/>
      <w:lvlJc w:val="left"/>
      <w:pPr>
        <w:ind w:left="4994" w:hanging="278"/>
      </w:pPr>
      <w:rPr>
        <w:rFonts w:hint="default"/>
        <w:lang w:val="en-US" w:eastAsia="en-US" w:bidi="ar-SA"/>
      </w:rPr>
    </w:lvl>
    <w:lvl w:ilvl="6" w:tplc="DDA80EB2">
      <w:numFmt w:val="bullet"/>
      <w:lvlText w:val="•"/>
      <w:lvlJc w:val="left"/>
      <w:pPr>
        <w:ind w:left="5904" w:hanging="278"/>
      </w:pPr>
      <w:rPr>
        <w:rFonts w:hint="default"/>
        <w:lang w:val="en-US" w:eastAsia="en-US" w:bidi="ar-SA"/>
      </w:rPr>
    </w:lvl>
    <w:lvl w:ilvl="7" w:tplc="FEE09900">
      <w:numFmt w:val="bullet"/>
      <w:lvlText w:val="•"/>
      <w:lvlJc w:val="left"/>
      <w:pPr>
        <w:ind w:left="6815" w:hanging="278"/>
      </w:pPr>
      <w:rPr>
        <w:rFonts w:hint="default"/>
        <w:lang w:val="en-US" w:eastAsia="en-US" w:bidi="ar-SA"/>
      </w:rPr>
    </w:lvl>
    <w:lvl w:ilvl="8" w:tplc="045212A6">
      <w:numFmt w:val="bullet"/>
      <w:lvlText w:val="•"/>
      <w:lvlJc w:val="left"/>
      <w:pPr>
        <w:ind w:left="7726" w:hanging="278"/>
      </w:pPr>
      <w:rPr>
        <w:rFonts w:hint="default"/>
        <w:lang w:val="en-US" w:eastAsia="en-US" w:bidi="ar-SA"/>
      </w:rPr>
    </w:lvl>
  </w:abstractNum>
  <w:abstractNum w:abstractNumId="1" w15:restartNumberingAfterBreak="0">
    <w:nsid w:val="039526CA"/>
    <w:multiLevelType w:val="hybridMultilevel"/>
    <w:tmpl w:val="790896AC"/>
    <w:lvl w:ilvl="0" w:tplc="B9CC5C34">
      <w:start w:val="1"/>
      <w:numFmt w:val="lowerLetter"/>
      <w:lvlText w:val="%1."/>
      <w:lvlJc w:val="left"/>
      <w:pPr>
        <w:ind w:left="718" w:hanging="267"/>
      </w:pPr>
      <w:rPr>
        <w:rFonts w:hint="default"/>
        <w:spacing w:val="-2"/>
        <w:w w:val="84"/>
        <w:lang w:val="en-US" w:eastAsia="en-US" w:bidi="ar-SA"/>
      </w:rPr>
    </w:lvl>
    <w:lvl w:ilvl="1" w:tplc="C0D678F8">
      <w:numFmt w:val="bullet"/>
      <w:lvlText w:val="•"/>
      <w:lvlJc w:val="left"/>
      <w:pPr>
        <w:ind w:left="1602" w:hanging="267"/>
      </w:pPr>
      <w:rPr>
        <w:rFonts w:hint="default"/>
        <w:lang w:val="en-US" w:eastAsia="en-US" w:bidi="ar-SA"/>
      </w:rPr>
    </w:lvl>
    <w:lvl w:ilvl="2" w:tplc="40067F8E">
      <w:numFmt w:val="bullet"/>
      <w:lvlText w:val="•"/>
      <w:lvlJc w:val="left"/>
      <w:pPr>
        <w:ind w:left="2485" w:hanging="267"/>
      </w:pPr>
      <w:rPr>
        <w:rFonts w:hint="default"/>
        <w:lang w:val="en-US" w:eastAsia="en-US" w:bidi="ar-SA"/>
      </w:rPr>
    </w:lvl>
    <w:lvl w:ilvl="3" w:tplc="EECE0694">
      <w:numFmt w:val="bullet"/>
      <w:lvlText w:val="•"/>
      <w:lvlJc w:val="left"/>
      <w:pPr>
        <w:ind w:left="3368" w:hanging="267"/>
      </w:pPr>
      <w:rPr>
        <w:rFonts w:hint="default"/>
        <w:lang w:val="en-US" w:eastAsia="en-US" w:bidi="ar-SA"/>
      </w:rPr>
    </w:lvl>
    <w:lvl w:ilvl="4" w:tplc="AD0C16E0">
      <w:numFmt w:val="bullet"/>
      <w:lvlText w:val="•"/>
      <w:lvlJc w:val="left"/>
      <w:pPr>
        <w:ind w:left="4251" w:hanging="267"/>
      </w:pPr>
      <w:rPr>
        <w:rFonts w:hint="default"/>
        <w:lang w:val="en-US" w:eastAsia="en-US" w:bidi="ar-SA"/>
      </w:rPr>
    </w:lvl>
    <w:lvl w:ilvl="5" w:tplc="1526C96C">
      <w:numFmt w:val="bullet"/>
      <w:lvlText w:val="•"/>
      <w:lvlJc w:val="left"/>
      <w:pPr>
        <w:ind w:left="5134" w:hanging="267"/>
      </w:pPr>
      <w:rPr>
        <w:rFonts w:hint="default"/>
        <w:lang w:val="en-US" w:eastAsia="en-US" w:bidi="ar-SA"/>
      </w:rPr>
    </w:lvl>
    <w:lvl w:ilvl="6" w:tplc="D0D8742A">
      <w:numFmt w:val="bullet"/>
      <w:lvlText w:val="•"/>
      <w:lvlJc w:val="left"/>
      <w:pPr>
        <w:ind w:left="6016" w:hanging="267"/>
      </w:pPr>
      <w:rPr>
        <w:rFonts w:hint="default"/>
        <w:lang w:val="en-US" w:eastAsia="en-US" w:bidi="ar-SA"/>
      </w:rPr>
    </w:lvl>
    <w:lvl w:ilvl="7" w:tplc="D832B4BC">
      <w:numFmt w:val="bullet"/>
      <w:lvlText w:val="•"/>
      <w:lvlJc w:val="left"/>
      <w:pPr>
        <w:ind w:left="6899" w:hanging="267"/>
      </w:pPr>
      <w:rPr>
        <w:rFonts w:hint="default"/>
        <w:lang w:val="en-US" w:eastAsia="en-US" w:bidi="ar-SA"/>
      </w:rPr>
    </w:lvl>
    <w:lvl w:ilvl="8" w:tplc="08DC5D82">
      <w:numFmt w:val="bullet"/>
      <w:lvlText w:val="•"/>
      <w:lvlJc w:val="left"/>
      <w:pPr>
        <w:ind w:left="7782" w:hanging="267"/>
      </w:pPr>
      <w:rPr>
        <w:rFonts w:hint="default"/>
        <w:lang w:val="en-US" w:eastAsia="en-US" w:bidi="ar-SA"/>
      </w:rPr>
    </w:lvl>
  </w:abstractNum>
  <w:abstractNum w:abstractNumId="2" w15:restartNumberingAfterBreak="0">
    <w:nsid w:val="096217D0"/>
    <w:multiLevelType w:val="hybridMultilevel"/>
    <w:tmpl w:val="DE446944"/>
    <w:lvl w:ilvl="0" w:tplc="FFFFFFFF">
      <w:start w:val="1"/>
      <w:numFmt w:val="decimal"/>
      <w:lvlText w:val="%1)"/>
      <w:lvlJc w:val="left"/>
      <w:pPr>
        <w:ind w:left="1440" w:hanging="720"/>
      </w:pPr>
      <w:rPr>
        <w:rFonts w:hint="default"/>
      </w:rPr>
    </w:lvl>
    <w:lvl w:ilvl="1" w:tplc="FFFFFFFF">
      <w:start w:val="1"/>
      <w:numFmt w:val="decimal"/>
      <w:lvlText w:val="%2)"/>
      <w:lvlJc w:val="left"/>
      <w:pPr>
        <w:ind w:left="2160" w:hanging="72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AF3042"/>
    <w:multiLevelType w:val="hybridMultilevel"/>
    <w:tmpl w:val="26C6BE52"/>
    <w:lvl w:ilvl="0" w:tplc="EC92598A">
      <w:numFmt w:val="bullet"/>
      <w:lvlText w:val=""/>
      <w:lvlJc w:val="left"/>
      <w:pPr>
        <w:ind w:left="1148" w:hanging="360"/>
      </w:pPr>
      <w:rPr>
        <w:rFonts w:ascii="Symbol" w:eastAsia="Calibri" w:hAnsi="Symbol" w:cs="Calibri"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4" w15:restartNumberingAfterBreak="0">
    <w:nsid w:val="0A243149"/>
    <w:multiLevelType w:val="hybridMultilevel"/>
    <w:tmpl w:val="6DEC8458"/>
    <w:lvl w:ilvl="0" w:tplc="EDE8A19A">
      <w:start w:val="1"/>
      <w:numFmt w:val="decimal"/>
      <w:lvlText w:val="%1)"/>
      <w:lvlJc w:val="left"/>
      <w:pPr>
        <w:ind w:left="374" w:hanging="361"/>
      </w:pPr>
      <w:rPr>
        <w:rFonts w:ascii="Arial" w:eastAsia="Arial" w:hAnsi="Arial" w:cs="Arial" w:hint="default"/>
        <w:b w:val="0"/>
        <w:bCs w:val="0"/>
        <w:i w:val="0"/>
        <w:iCs w:val="0"/>
        <w:color w:val="231F20"/>
        <w:spacing w:val="-1"/>
        <w:w w:val="101"/>
        <w:sz w:val="18"/>
        <w:szCs w:val="18"/>
        <w:lang w:val="en-US" w:eastAsia="en-US" w:bidi="ar-SA"/>
      </w:rPr>
    </w:lvl>
    <w:lvl w:ilvl="1" w:tplc="B2002F70">
      <w:start w:val="1"/>
      <w:numFmt w:val="lowerLetter"/>
      <w:lvlText w:val="(%2)"/>
      <w:lvlJc w:val="left"/>
      <w:pPr>
        <w:ind w:left="952" w:hanging="360"/>
      </w:pPr>
      <w:rPr>
        <w:rFonts w:ascii="Calibri" w:eastAsia="Calibri" w:hAnsi="Calibri" w:cs="Calibri" w:hint="default"/>
        <w:b w:val="0"/>
        <w:bCs w:val="0"/>
        <w:i w:val="0"/>
        <w:iCs w:val="0"/>
        <w:spacing w:val="0"/>
        <w:w w:val="99"/>
        <w:sz w:val="24"/>
        <w:szCs w:val="24"/>
        <w:lang w:val="en-US" w:eastAsia="en-US" w:bidi="ar-SA"/>
      </w:rPr>
    </w:lvl>
    <w:lvl w:ilvl="2" w:tplc="C08EBEDC">
      <w:start w:val="1"/>
      <w:numFmt w:val="decimal"/>
      <w:lvlText w:val="(%3)"/>
      <w:lvlJc w:val="left"/>
      <w:pPr>
        <w:ind w:left="1312" w:hanging="361"/>
      </w:pPr>
      <w:rPr>
        <w:rFonts w:ascii="Calibri" w:eastAsia="Calibri" w:hAnsi="Calibri" w:cs="Calibri" w:hint="default"/>
        <w:b w:val="0"/>
        <w:bCs w:val="0"/>
        <w:i w:val="0"/>
        <w:iCs w:val="0"/>
        <w:spacing w:val="0"/>
        <w:w w:val="99"/>
        <w:sz w:val="24"/>
        <w:szCs w:val="24"/>
        <w:lang w:val="en-US" w:eastAsia="en-US" w:bidi="ar-SA"/>
      </w:rPr>
    </w:lvl>
    <w:lvl w:ilvl="3" w:tplc="32F65810">
      <w:numFmt w:val="bullet"/>
      <w:lvlText w:val="•"/>
      <w:lvlJc w:val="left"/>
      <w:pPr>
        <w:ind w:left="2472" w:hanging="361"/>
      </w:pPr>
      <w:rPr>
        <w:rFonts w:hint="default"/>
        <w:lang w:val="en-US" w:eastAsia="en-US" w:bidi="ar-SA"/>
      </w:rPr>
    </w:lvl>
    <w:lvl w:ilvl="4" w:tplc="EE503C2A">
      <w:numFmt w:val="bullet"/>
      <w:lvlText w:val="•"/>
      <w:lvlJc w:val="left"/>
      <w:pPr>
        <w:ind w:left="3625" w:hanging="361"/>
      </w:pPr>
      <w:rPr>
        <w:rFonts w:hint="default"/>
        <w:lang w:val="en-US" w:eastAsia="en-US" w:bidi="ar-SA"/>
      </w:rPr>
    </w:lvl>
    <w:lvl w:ilvl="5" w:tplc="78A49654">
      <w:numFmt w:val="bullet"/>
      <w:lvlText w:val="•"/>
      <w:lvlJc w:val="left"/>
      <w:pPr>
        <w:ind w:left="4777" w:hanging="361"/>
      </w:pPr>
      <w:rPr>
        <w:rFonts w:hint="default"/>
        <w:lang w:val="en-US" w:eastAsia="en-US" w:bidi="ar-SA"/>
      </w:rPr>
    </w:lvl>
    <w:lvl w:ilvl="6" w:tplc="90C41944">
      <w:numFmt w:val="bullet"/>
      <w:lvlText w:val="•"/>
      <w:lvlJc w:val="left"/>
      <w:pPr>
        <w:ind w:left="5930" w:hanging="361"/>
      </w:pPr>
      <w:rPr>
        <w:rFonts w:hint="default"/>
        <w:lang w:val="en-US" w:eastAsia="en-US" w:bidi="ar-SA"/>
      </w:rPr>
    </w:lvl>
    <w:lvl w:ilvl="7" w:tplc="C722F562">
      <w:numFmt w:val="bullet"/>
      <w:lvlText w:val="•"/>
      <w:lvlJc w:val="left"/>
      <w:pPr>
        <w:ind w:left="7082" w:hanging="361"/>
      </w:pPr>
      <w:rPr>
        <w:rFonts w:hint="default"/>
        <w:lang w:val="en-US" w:eastAsia="en-US" w:bidi="ar-SA"/>
      </w:rPr>
    </w:lvl>
    <w:lvl w:ilvl="8" w:tplc="599E7AEC">
      <w:numFmt w:val="bullet"/>
      <w:lvlText w:val="•"/>
      <w:lvlJc w:val="left"/>
      <w:pPr>
        <w:ind w:left="8235" w:hanging="361"/>
      </w:pPr>
      <w:rPr>
        <w:rFonts w:hint="default"/>
        <w:lang w:val="en-US" w:eastAsia="en-US" w:bidi="ar-SA"/>
      </w:rPr>
    </w:lvl>
  </w:abstractNum>
  <w:abstractNum w:abstractNumId="5" w15:restartNumberingAfterBreak="0">
    <w:nsid w:val="12AC7749"/>
    <w:multiLevelType w:val="hybridMultilevel"/>
    <w:tmpl w:val="FA8ED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C360D0"/>
    <w:multiLevelType w:val="hybridMultilevel"/>
    <w:tmpl w:val="99F27F4C"/>
    <w:lvl w:ilvl="0" w:tplc="0409000F">
      <w:start w:val="1"/>
      <w:numFmt w:val="decimal"/>
      <w:lvlText w:val="%1."/>
      <w:lvlJc w:val="left"/>
      <w:pPr>
        <w:ind w:left="720" w:hanging="360"/>
      </w:pPr>
      <w:rPr>
        <w:rFonts w:hint="default"/>
        <w:w w:val="99"/>
        <w:sz w:val="20"/>
        <w:szCs w:val="2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B3815"/>
    <w:multiLevelType w:val="hybridMultilevel"/>
    <w:tmpl w:val="58BCB7A0"/>
    <w:lvl w:ilvl="0" w:tplc="138E6B80">
      <w:start w:val="1"/>
      <w:numFmt w:val="lowerLetter"/>
      <w:lvlText w:val="(%1)"/>
      <w:lvlJc w:val="left"/>
      <w:pPr>
        <w:ind w:left="1042" w:hanging="361"/>
      </w:pPr>
      <w:rPr>
        <w:rFonts w:ascii="Calibri" w:eastAsia="Calibri" w:hAnsi="Calibri" w:cs="Calibri" w:hint="default"/>
        <w:b w:val="0"/>
        <w:bCs w:val="0"/>
        <w:i w:val="0"/>
        <w:iCs w:val="0"/>
        <w:spacing w:val="0"/>
        <w:w w:val="99"/>
        <w:sz w:val="24"/>
        <w:szCs w:val="24"/>
        <w:lang w:val="en-US" w:eastAsia="en-US" w:bidi="ar-SA"/>
      </w:rPr>
    </w:lvl>
    <w:lvl w:ilvl="1" w:tplc="7DFC94DE">
      <w:start w:val="1"/>
      <w:numFmt w:val="decimal"/>
      <w:lvlText w:val="(%2)"/>
      <w:lvlJc w:val="left"/>
      <w:pPr>
        <w:ind w:left="1312" w:hanging="361"/>
      </w:pPr>
      <w:rPr>
        <w:rFonts w:ascii="Calibri" w:eastAsia="Calibri" w:hAnsi="Calibri" w:cs="Calibri" w:hint="default"/>
        <w:b w:val="0"/>
        <w:bCs w:val="0"/>
        <w:i w:val="0"/>
        <w:iCs w:val="0"/>
        <w:spacing w:val="0"/>
        <w:w w:val="99"/>
        <w:sz w:val="24"/>
        <w:szCs w:val="24"/>
        <w:lang w:val="en-US" w:eastAsia="en-US" w:bidi="ar-SA"/>
      </w:rPr>
    </w:lvl>
    <w:lvl w:ilvl="2" w:tplc="3448205C">
      <w:numFmt w:val="bullet"/>
      <w:lvlText w:val="•"/>
      <w:lvlJc w:val="left"/>
      <w:pPr>
        <w:ind w:left="2344" w:hanging="361"/>
      </w:pPr>
      <w:rPr>
        <w:rFonts w:hint="default"/>
        <w:lang w:val="en-US" w:eastAsia="en-US" w:bidi="ar-SA"/>
      </w:rPr>
    </w:lvl>
    <w:lvl w:ilvl="3" w:tplc="BF6893A8">
      <w:numFmt w:val="bullet"/>
      <w:lvlText w:val="•"/>
      <w:lvlJc w:val="left"/>
      <w:pPr>
        <w:ind w:left="3368" w:hanging="361"/>
      </w:pPr>
      <w:rPr>
        <w:rFonts w:hint="default"/>
        <w:lang w:val="en-US" w:eastAsia="en-US" w:bidi="ar-SA"/>
      </w:rPr>
    </w:lvl>
    <w:lvl w:ilvl="4" w:tplc="FE9AE20A">
      <w:numFmt w:val="bullet"/>
      <w:lvlText w:val="•"/>
      <w:lvlJc w:val="left"/>
      <w:pPr>
        <w:ind w:left="4393" w:hanging="361"/>
      </w:pPr>
      <w:rPr>
        <w:rFonts w:hint="default"/>
        <w:lang w:val="en-US" w:eastAsia="en-US" w:bidi="ar-SA"/>
      </w:rPr>
    </w:lvl>
    <w:lvl w:ilvl="5" w:tplc="5E5445D2">
      <w:numFmt w:val="bullet"/>
      <w:lvlText w:val="•"/>
      <w:lvlJc w:val="left"/>
      <w:pPr>
        <w:ind w:left="5417" w:hanging="361"/>
      </w:pPr>
      <w:rPr>
        <w:rFonts w:hint="default"/>
        <w:lang w:val="en-US" w:eastAsia="en-US" w:bidi="ar-SA"/>
      </w:rPr>
    </w:lvl>
    <w:lvl w:ilvl="6" w:tplc="DC262980">
      <w:numFmt w:val="bullet"/>
      <w:lvlText w:val="•"/>
      <w:lvlJc w:val="left"/>
      <w:pPr>
        <w:ind w:left="6442" w:hanging="361"/>
      </w:pPr>
      <w:rPr>
        <w:rFonts w:hint="default"/>
        <w:lang w:val="en-US" w:eastAsia="en-US" w:bidi="ar-SA"/>
      </w:rPr>
    </w:lvl>
    <w:lvl w:ilvl="7" w:tplc="907422E6">
      <w:numFmt w:val="bullet"/>
      <w:lvlText w:val="•"/>
      <w:lvlJc w:val="left"/>
      <w:pPr>
        <w:ind w:left="7466" w:hanging="361"/>
      </w:pPr>
      <w:rPr>
        <w:rFonts w:hint="default"/>
        <w:lang w:val="en-US" w:eastAsia="en-US" w:bidi="ar-SA"/>
      </w:rPr>
    </w:lvl>
    <w:lvl w:ilvl="8" w:tplc="2D628128">
      <w:numFmt w:val="bullet"/>
      <w:lvlText w:val="•"/>
      <w:lvlJc w:val="left"/>
      <w:pPr>
        <w:ind w:left="8491" w:hanging="361"/>
      </w:pPr>
      <w:rPr>
        <w:rFonts w:hint="default"/>
        <w:lang w:val="en-US" w:eastAsia="en-US" w:bidi="ar-SA"/>
      </w:rPr>
    </w:lvl>
  </w:abstractNum>
  <w:abstractNum w:abstractNumId="8" w15:restartNumberingAfterBreak="0">
    <w:nsid w:val="168364E2"/>
    <w:multiLevelType w:val="hybridMultilevel"/>
    <w:tmpl w:val="C138FA2C"/>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94A4EA8"/>
    <w:multiLevelType w:val="hybridMultilevel"/>
    <w:tmpl w:val="628CF4D0"/>
    <w:lvl w:ilvl="0" w:tplc="690088D8">
      <w:start w:val="3"/>
      <w:numFmt w:val="lowerLetter"/>
      <w:lvlText w:val="(%1)"/>
      <w:lvlJc w:val="left"/>
      <w:pPr>
        <w:ind w:left="952" w:hanging="406"/>
      </w:pPr>
      <w:rPr>
        <w:rFonts w:ascii="Calibri" w:eastAsia="Calibri" w:hAnsi="Calibri" w:cs="Calibri" w:hint="default"/>
        <w:b w:val="0"/>
        <w:bCs w:val="0"/>
        <w:i w:val="0"/>
        <w:iCs w:val="0"/>
        <w:spacing w:val="0"/>
        <w:w w:val="99"/>
        <w:sz w:val="24"/>
        <w:szCs w:val="24"/>
        <w:lang w:val="en-US" w:eastAsia="en-US" w:bidi="ar-SA"/>
      </w:rPr>
    </w:lvl>
    <w:lvl w:ilvl="1" w:tplc="8C54DC80">
      <w:numFmt w:val="bullet"/>
      <w:lvlText w:val="•"/>
      <w:lvlJc w:val="left"/>
      <w:pPr>
        <w:ind w:left="1918" w:hanging="406"/>
      </w:pPr>
      <w:rPr>
        <w:rFonts w:hint="default"/>
        <w:lang w:val="en-US" w:eastAsia="en-US" w:bidi="ar-SA"/>
      </w:rPr>
    </w:lvl>
    <w:lvl w:ilvl="2" w:tplc="D10A0D44">
      <w:numFmt w:val="bullet"/>
      <w:lvlText w:val="•"/>
      <w:lvlJc w:val="left"/>
      <w:pPr>
        <w:ind w:left="2876" w:hanging="406"/>
      </w:pPr>
      <w:rPr>
        <w:rFonts w:hint="default"/>
        <w:lang w:val="en-US" w:eastAsia="en-US" w:bidi="ar-SA"/>
      </w:rPr>
    </w:lvl>
    <w:lvl w:ilvl="3" w:tplc="448C1414">
      <w:numFmt w:val="bullet"/>
      <w:lvlText w:val="•"/>
      <w:lvlJc w:val="left"/>
      <w:pPr>
        <w:ind w:left="3834" w:hanging="406"/>
      </w:pPr>
      <w:rPr>
        <w:rFonts w:hint="default"/>
        <w:lang w:val="en-US" w:eastAsia="en-US" w:bidi="ar-SA"/>
      </w:rPr>
    </w:lvl>
    <w:lvl w:ilvl="4" w:tplc="9210E58C">
      <w:numFmt w:val="bullet"/>
      <w:lvlText w:val="•"/>
      <w:lvlJc w:val="left"/>
      <w:pPr>
        <w:ind w:left="4792" w:hanging="406"/>
      </w:pPr>
      <w:rPr>
        <w:rFonts w:hint="default"/>
        <w:lang w:val="en-US" w:eastAsia="en-US" w:bidi="ar-SA"/>
      </w:rPr>
    </w:lvl>
    <w:lvl w:ilvl="5" w:tplc="BCE079F4">
      <w:numFmt w:val="bullet"/>
      <w:lvlText w:val="•"/>
      <w:lvlJc w:val="left"/>
      <w:pPr>
        <w:ind w:left="5750" w:hanging="406"/>
      </w:pPr>
      <w:rPr>
        <w:rFonts w:hint="default"/>
        <w:lang w:val="en-US" w:eastAsia="en-US" w:bidi="ar-SA"/>
      </w:rPr>
    </w:lvl>
    <w:lvl w:ilvl="6" w:tplc="E410D592">
      <w:numFmt w:val="bullet"/>
      <w:lvlText w:val="•"/>
      <w:lvlJc w:val="left"/>
      <w:pPr>
        <w:ind w:left="6708" w:hanging="406"/>
      </w:pPr>
      <w:rPr>
        <w:rFonts w:hint="default"/>
        <w:lang w:val="en-US" w:eastAsia="en-US" w:bidi="ar-SA"/>
      </w:rPr>
    </w:lvl>
    <w:lvl w:ilvl="7" w:tplc="F20C5D36">
      <w:numFmt w:val="bullet"/>
      <w:lvlText w:val="•"/>
      <w:lvlJc w:val="left"/>
      <w:pPr>
        <w:ind w:left="7666" w:hanging="406"/>
      </w:pPr>
      <w:rPr>
        <w:rFonts w:hint="default"/>
        <w:lang w:val="en-US" w:eastAsia="en-US" w:bidi="ar-SA"/>
      </w:rPr>
    </w:lvl>
    <w:lvl w:ilvl="8" w:tplc="3516F250">
      <w:numFmt w:val="bullet"/>
      <w:lvlText w:val="•"/>
      <w:lvlJc w:val="left"/>
      <w:pPr>
        <w:ind w:left="8624" w:hanging="406"/>
      </w:pPr>
      <w:rPr>
        <w:rFonts w:hint="default"/>
        <w:lang w:val="en-US" w:eastAsia="en-US" w:bidi="ar-SA"/>
      </w:rPr>
    </w:lvl>
  </w:abstractNum>
  <w:abstractNum w:abstractNumId="10" w15:restartNumberingAfterBreak="0">
    <w:nsid w:val="195C2388"/>
    <w:multiLevelType w:val="hybridMultilevel"/>
    <w:tmpl w:val="B6DEFA60"/>
    <w:lvl w:ilvl="0" w:tplc="FFFFFFFF">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B2A59D8"/>
    <w:multiLevelType w:val="hybridMultilevel"/>
    <w:tmpl w:val="FBC42D9C"/>
    <w:lvl w:ilvl="0" w:tplc="2D3479D4">
      <w:start w:val="6"/>
      <w:numFmt w:val="decimal"/>
      <w:lvlText w:val="%1."/>
      <w:lvlJc w:val="left"/>
      <w:pPr>
        <w:ind w:left="450" w:hanging="326"/>
      </w:pPr>
      <w:rPr>
        <w:rFonts w:ascii="Arial" w:eastAsia="Arial" w:hAnsi="Arial" w:cs="Arial" w:hint="default"/>
        <w:b w:val="0"/>
        <w:bCs w:val="0"/>
        <w:i w:val="0"/>
        <w:iCs w:val="0"/>
        <w:color w:val="767779"/>
        <w:spacing w:val="0"/>
        <w:w w:val="83"/>
        <w:sz w:val="18"/>
        <w:szCs w:val="18"/>
        <w:lang w:val="en-US" w:eastAsia="en-US" w:bidi="ar-SA"/>
      </w:rPr>
    </w:lvl>
    <w:lvl w:ilvl="1" w:tplc="5B2CFBAA">
      <w:numFmt w:val="bullet"/>
      <w:lvlText w:val="•"/>
      <w:lvlJc w:val="left"/>
      <w:pPr>
        <w:ind w:left="795" w:hanging="35"/>
      </w:pPr>
      <w:rPr>
        <w:rFonts w:ascii="Calibri" w:eastAsia="Calibri" w:hAnsi="Calibri" w:cs="Calibri" w:hint="default"/>
        <w:spacing w:val="-9"/>
        <w:w w:val="32"/>
        <w:lang w:val="en-US" w:eastAsia="en-US" w:bidi="ar-SA"/>
      </w:rPr>
    </w:lvl>
    <w:lvl w:ilvl="2" w:tplc="4746D266">
      <w:numFmt w:val="bullet"/>
      <w:lvlText w:val="•"/>
      <w:lvlJc w:val="left"/>
      <w:pPr>
        <w:ind w:left="1772" w:hanging="35"/>
      </w:pPr>
      <w:rPr>
        <w:rFonts w:hint="default"/>
        <w:lang w:val="en-US" w:eastAsia="en-US" w:bidi="ar-SA"/>
      </w:rPr>
    </w:lvl>
    <w:lvl w:ilvl="3" w:tplc="2CD09BE6">
      <w:numFmt w:val="bullet"/>
      <w:lvlText w:val="•"/>
      <w:lvlJc w:val="left"/>
      <w:pPr>
        <w:ind w:left="2744" w:hanging="35"/>
      </w:pPr>
      <w:rPr>
        <w:rFonts w:hint="default"/>
        <w:lang w:val="en-US" w:eastAsia="en-US" w:bidi="ar-SA"/>
      </w:rPr>
    </w:lvl>
    <w:lvl w:ilvl="4" w:tplc="4C8E7C66">
      <w:numFmt w:val="bullet"/>
      <w:lvlText w:val="•"/>
      <w:lvlJc w:val="left"/>
      <w:pPr>
        <w:ind w:left="3716" w:hanging="35"/>
      </w:pPr>
      <w:rPr>
        <w:rFonts w:hint="default"/>
        <w:lang w:val="en-US" w:eastAsia="en-US" w:bidi="ar-SA"/>
      </w:rPr>
    </w:lvl>
    <w:lvl w:ilvl="5" w:tplc="D8E0ABEC">
      <w:numFmt w:val="bullet"/>
      <w:lvlText w:val="•"/>
      <w:lvlJc w:val="left"/>
      <w:pPr>
        <w:ind w:left="4688" w:hanging="35"/>
      </w:pPr>
      <w:rPr>
        <w:rFonts w:hint="default"/>
        <w:lang w:val="en-US" w:eastAsia="en-US" w:bidi="ar-SA"/>
      </w:rPr>
    </w:lvl>
    <w:lvl w:ilvl="6" w:tplc="06FC4892">
      <w:numFmt w:val="bullet"/>
      <w:lvlText w:val="•"/>
      <w:lvlJc w:val="left"/>
      <w:pPr>
        <w:ind w:left="5660" w:hanging="35"/>
      </w:pPr>
      <w:rPr>
        <w:rFonts w:hint="default"/>
        <w:lang w:val="en-US" w:eastAsia="en-US" w:bidi="ar-SA"/>
      </w:rPr>
    </w:lvl>
    <w:lvl w:ilvl="7" w:tplc="863AE54A">
      <w:numFmt w:val="bullet"/>
      <w:lvlText w:val="•"/>
      <w:lvlJc w:val="left"/>
      <w:pPr>
        <w:ind w:left="6632" w:hanging="35"/>
      </w:pPr>
      <w:rPr>
        <w:rFonts w:hint="default"/>
        <w:lang w:val="en-US" w:eastAsia="en-US" w:bidi="ar-SA"/>
      </w:rPr>
    </w:lvl>
    <w:lvl w:ilvl="8" w:tplc="EF74BFE0">
      <w:numFmt w:val="bullet"/>
      <w:lvlText w:val="•"/>
      <w:lvlJc w:val="left"/>
      <w:pPr>
        <w:ind w:left="7604" w:hanging="35"/>
      </w:pPr>
      <w:rPr>
        <w:rFonts w:hint="default"/>
        <w:lang w:val="en-US" w:eastAsia="en-US" w:bidi="ar-SA"/>
      </w:rPr>
    </w:lvl>
  </w:abstractNum>
  <w:abstractNum w:abstractNumId="12" w15:restartNumberingAfterBreak="0">
    <w:nsid w:val="23DE3AEA"/>
    <w:multiLevelType w:val="hybridMultilevel"/>
    <w:tmpl w:val="91F03DBC"/>
    <w:lvl w:ilvl="0" w:tplc="AAAABA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4219FD"/>
    <w:multiLevelType w:val="multilevel"/>
    <w:tmpl w:val="E5B4EC44"/>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71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 w15:restartNumberingAfterBreak="0">
    <w:nsid w:val="26275AFF"/>
    <w:multiLevelType w:val="hybridMultilevel"/>
    <w:tmpl w:val="C72A3062"/>
    <w:lvl w:ilvl="0" w:tplc="8B442828">
      <w:start w:val="1"/>
      <w:numFmt w:val="lowerRoman"/>
      <w:lvlText w:val="(%1)"/>
      <w:lvlJc w:val="left"/>
      <w:pPr>
        <w:ind w:left="1673" w:hanging="346"/>
      </w:pPr>
      <w:rPr>
        <w:rFonts w:ascii="Calibri" w:eastAsia="Calibri" w:hAnsi="Calibri" w:cs="Calibri" w:hint="default"/>
        <w:b w:val="0"/>
        <w:bCs w:val="0"/>
        <w:i w:val="0"/>
        <w:iCs w:val="0"/>
        <w:spacing w:val="-2"/>
        <w:w w:val="99"/>
        <w:sz w:val="24"/>
        <w:szCs w:val="24"/>
        <w:lang w:val="en-US" w:eastAsia="en-US" w:bidi="ar-SA"/>
      </w:rPr>
    </w:lvl>
    <w:lvl w:ilvl="1" w:tplc="7B783504">
      <w:numFmt w:val="bullet"/>
      <w:lvlText w:val="•"/>
      <w:lvlJc w:val="left"/>
      <w:pPr>
        <w:ind w:left="2566" w:hanging="346"/>
      </w:pPr>
      <w:rPr>
        <w:rFonts w:hint="default"/>
        <w:lang w:val="en-US" w:eastAsia="en-US" w:bidi="ar-SA"/>
      </w:rPr>
    </w:lvl>
    <w:lvl w:ilvl="2" w:tplc="571C4EB2">
      <w:numFmt w:val="bullet"/>
      <w:lvlText w:val="•"/>
      <w:lvlJc w:val="left"/>
      <w:pPr>
        <w:ind w:left="3452" w:hanging="346"/>
      </w:pPr>
      <w:rPr>
        <w:rFonts w:hint="default"/>
        <w:lang w:val="en-US" w:eastAsia="en-US" w:bidi="ar-SA"/>
      </w:rPr>
    </w:lvl>
    <w:lvl w:ilvl="3" w:tplc="9502FC5A">
      <w:numFmt w:val="bullet"/>
      <w:lvlText w:val="•"/>
      <w:lvlJc w:val="left"/>
      <w:pPr>
        <w:ind w:left="4338" w:hanging="346"/>
      </w:pPr>
      <w:rPr>
        <w:rFonts w:hint="default"/>
        <w:lang w:val="en-US" w:eastAsia="en-US" w:bidi="ar-SA"/>
      </w:rPr>
    </w:lvl>
    <w:lvl w:ilvl="4" w:tplc="A21EEEF0">
      <w:numFmt w:val="bullet"/>
      <w:lvlText w:val="•"/>
      <w:lvlJc w:val="left"/>
      <w:pPr>
        <w:ind w:left="5224" w:hanging="346"/>
      </w:pPr>
      <w:rPr>
        <w:rFonts w:hint="default"/>
        <w:lang w:val="en-US" w:eastAsia="en-US" w:bidi="ar-SA"/>
      </w:rPr>
    </w:lvl>
    <w:lvl w:ilvl="5" w:tplc="F9B40046">
      <w:numFmt w:val="bullet"/>
      <w:lvlText w:val="•"/>
      <w:lvlJc w:val="left"/>
      <w:pPr>
        <w:ind w:left="6110" w:hanging="346"/>
      </w:pPr>
      <w:rPr>
        <w:rFonts w:hint="default"/>
        <w:lang w:val="en-US" w:eastAsia="en-US" w:bidi="ar-SA"/>
      </w:rPr>
    </w:lvl>
    <w:lvl w:ilvl="6" w:tplc="E8627524">
      <w:numFmt w:val="bullet"/>
      <w:lvlText w:val="•"/>
      <w:lvlJc w:val="left"/>
      <w:pPr>
        <w:ind w:left="6996" w:hanging="346"/>
      </w:pPr>
      <w:rPr>
        <w:rFonts w:hint="default"/>
        <w:lang w:val="en-US" w:eastAsia="en-US" w:bidi="ar-SA"/>
      </w:rPr>
    </w:lvl>
    <w:lvl w:ilvl="7" w:tplc="4DDA0E1E">
      <w:numFmt w:val="bullet"/>
      <w:lvlText w:val="•"/>
      <w:lvlJc w:val="left"/>
      <w:pPr>
        <w:ind w:left="7882" w:hanging="346"/>
      </w:pPr>
      <w:rPr>
        <w:rFonts w:hint="default"/>
        <w:lang w:val="en-US" w:eastAsia="en-US" w:bidi="ar-SA"/>
      </w:rPr>
    </w:lvl>
    <w:lvl w:ilvl="8" w:tplc="E376A1D2">
      <w:numFmt w:val="bullet"/>
      <w:lvlText w:val="•"/>
      <w:lvlJc w:val="left"/>
      <w:pPr>
        <w:ind w:left="8768" w:hanging="346"/>
      </w:pPr>
      <w:rPr>
        <w:rFonts w:hint="default"/>
        <w:lang w:val="en-US" w:eastAsia="en-US" w:bidi="ar-SA"/>
      </w:rPr>
    </w:lvl>
  </w:abstractNum>
  <w:abstractNum w:abstractNumId="15" w15:restartNumberingAfterBreak="0">
    <w:nsid w:val="319F5FB0"/>
    <w:multiLevelType w:val="hybridMultilevel"/>
    <w:tmpl w:val="C138FA2C"/>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2E11125"/>
    <w:multiLevelType w:val="hybridMultilevel"/>
    <w:tmpl w:val="D8443930"/>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4F3011D"/>
    <w:multiLevelType w:val="hybridMultilevel"/>
    <w:tmpl w:val="FE5A7B22"/>
    <w:lvl w:ilvl="0" w:tplc="FFFFFFFF">
      <w:start w:val="1"/>
      <w:numFmt w:val="decimal"/>
      <w:lvlText w:val="%1)"/>
      <w:lvlJc w:val="left"/>
      <w:pPr>
        <w:ind w:left="1440" w:hanging="720"/>
      </w:pPr>
      <w:rPr>
        <w:rFonts w:hint="default"/>
      </w:rPr>
    </w:lvl>
    <w:lvl w:ilvl="1" w:tplc="FFFFFFFF">
      <w:start w:val="1"/>
      <w:numFmt w:val="decimal"/>
      <w:lvlText w:val="%2)"/>
      <w:lvlJc w:val="left"/>
      <w:pPr>
        <w:ind w:left="2160" w:hanging="72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71D0629"/>
    <w:multiLevelType w:val="hybridMultilevel"/>
    <w:tmpl w:val="C138FA2C"/>
    <w:lvl w:ilvl="0" w:tplc="130035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6C1FE5"/>
    <w:multiLevelType w:val="hybridMultilevel"/>
    <w:tmpl w:val="C138FA2C"/>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2FD1DB6"/>
    <w:multiLevelType w:val="hybridMultilevel"/>
    <w:tmpl w:val="CAC436D2"/>
    <w:lvl w:ilvl="0" w:tplc="DDEAFFE2">
      <w:start w:val="6"/>
      <w:numFmt w:val="upperLetter"/>
      <w:lvlText w:val="(%1)"/>
      <w:lvlJc w:val="left"/>
      <w:pPr>
        <w:ind w:left="1132" w:hanging="541"/>
      </w:pPr>
      <w:rPr>
        <w:rFonts w:ascii="Calibri" w:eastAsia="Calibri" w:hAnsi="Calibri" w:cs="Calibri" w:hint="default"/>
        <w:b w:val="0"/>
        <w:bCs w:val="0"/>
        <w:i w:val="0"/>
        <w:iCs w:val="0"/>
        <w:spacing w:val="0"/>
        <w:w w:val="106"/>
        <w:sz w:val="24"/>
        <w:szCs w:val="24"/>
        <w:lang w:val="en-US" w:eastAsia="en-US" w:bidi="ar-SA"/>
      </w:rPr>
    </w:lvl>
    <w:lvl w:ilvl="1" w:tplc="790082BC">
      <w:start w:val="1"/>
      <w:numFmt w:val="upperRoman"/>
      <w:lvlText w:val="(%2)"/>
      <w:lvlJc w:val="left"/>
      <w:pPr>
        <w:ind w:left="1312" w:hanging="721"/>
      </w:pPr>
      <w:rPr>
        <w:rFonts w:ascii="Arial" w:eastAsia="Arial" w:hAnsi="Arial" w:cs="Arial" w:hint="default"/>
        <w:b w:val="0"/>
        <w:bCs w:val="0"/>
        <w:i w:val="0"/>
        <w:iCs w:val="0"/>
        <w:spacing w:val="-5"/>
        <w:w w:val="102"/>
        <w:sz w:val="24"/>
        <w:szCs w:val="24"/>
        <w:lang w:val="en-US" w:eastAsia="en-US" w:bidi="ar-SA"/>
      </w:rPr>
    </w:lvl>
    <w:lvl w:ilvl="2" w:tplc="61963376">
      <w:numFmt w:val="bullet"/>
      <w:lvlText w:val="•"/>
      <w:lvlJc w:val="left"/>
      <w:pPr>
        <w:ind w:left="2344" w:hanging="721"/>
      </w:pPr>
      <w:rPr>
        <w:rFonts w:hint="default"/>
        <w:lang w:val="en-US" w:eastAsia="en-US" w:bidi="ar-SA"/>
      </w:rPr>
    </w:lvl>
    <w:lvl w:ilvl="3" w:tplc="87E4C4CE">
      <w:numFmt w:val="bullet"/>
      <w:lvlText w:val="•"/>
      <w:lvlJc w:val="left"/>
      <w:pPr>
        <w:ind w:left="3368" w:hanging="721"/>
      </w:pPr>
      <w:rPr>
        <w:rFonts w:hint="default"/>
        <w:lang w:val="en-US" w:eastAsia="en-US" w:bidi="ar-SA"/>
      </w:rPr>
    </w:lvl>
    <w:lvl w:ilvl="4" w:tplc="AB3A5146">
      <w:numFmt w:val="bullet"/>
      <w:lvlText w:val="•"/>
      <w:lvlJc w:val="left"/>
      <w:pPr>
        <w:ind w:left="4393" w:hanging="721"/>
      </w:pPr>
      <w:rPr>
        <w:rFonts w:hint="default"/>
        <w:lang w:val="en-US" w:eastAsia="en-US" w:bidi="ar-SA"/>
      </w:rPr>
    </w:lvl>
    <w:lvl w:ilvl="5" w:tplc="845C2368">
      <w:numFmt w:val="bullet"/>
      <w:lvlText w:val="•"/>
      <w:lvlJc w:val="left"/>
      <w:pPr>
        <w:ind w:left="5417" w:hanging="721"/>
      </w:pPr>
      <w:rPr>
        <w:rFonts w:hint="default"/>
        <w:lang w:val="en-US" w:eastAsia="en-US" w:bidi="ar-SA"/>
      </w:rPr>
    </w:lvl>
    <w:lvl w:ilvl="6" w:tplc="B42C757E">
      <w:numFmt w:val="bullet"/>
      <w:lvlText w:val="•"/>
      <w:lvlJc w:val="left"/>
      <w:pPr>
        <w:ind w:left="6442" w:hanging="721"/>
      </w:pPr>
      <w:rPr>
        <w:rFonts w:hint="default"/>
        <w:lang w:val="en-US" w:eastAsia="en-US" w:bidi="ar-SA"/>
      </w:rPr>
    </w:lvl>
    <w:lvl w:ilvl="7" w:tplc="059683E0">
      <w:numFmt w:val="bullet"/>
      <w:lvlText w:val="•"/>
      <w:lvlJc w:val="left"/>
      <w:pPr>
        <w:ind w:left="7466" w:hanging="721"/>
      </w:pPr>
      <w:rPr>
        <w:rFonts w:hint="default"/>
        <w:lang w:val="en-US" w:eastAsia="en-US" w:bidi="ar-SA"/>
      </w:rPr>
    </w:lvl>
    <w:lvl w:ilvl="8" w:tplc="95124E3A">
      <w:numFmt w:val="bullet"/>
      <w:lvlText w:val="•"/>
      <w:lvlJc w:val="left"/>
      <w:pPr>
        <w:ind w:left="8491" w:hanging="721"/>
      </w:pPr>
      <w:rPr>
        <w:rFonts w:hint="default"/>
        <w:lang w:val="en-US" w:eastAsia="en-US" w:bidi="ar-SA"/>
      </w:rPr>
    </w:lvl>
  </w:abstractNum>
  <w:abstractNum w:abstractNumId="21" w15:restartNumberingAfterBreak="0">
    <w:nsid w:val="44680EC7"/>
    <w:multiLevelType w:val="hybridMultilevel"/>
    <w:tmpl w:val="507AD876"/>
    <w:lvl w:ilvl="0" w:tplc="C06CA174">
      <w:numFmt w:val="bullet"/>
      <w:lvlText w:val="•"/>
      <w:lvlJc w:val="left"/>
      <w:pPr>
        <w:ind w:left="814" w:hanging="347"/>
      </w:pPr>
      <w:rPr>
        <w:rFonts w:ascii="Tahoma" w:eastAsia="Tahoma" w:hAnsi="Tahoma" w:cs="Tahoma" w:hint="default"/>
        <w:b w:val="0"/>
        <w:bCs w:val="0"/>
        <w:i w:val="0"/>
        <w:iCs w:val="0"/>
        <w:color w:val="79797B"/>
        <w:spacing w:val="0"/>
        <w:w w:val="85"/>
        <w:position w:val="3"/>
        <w:sz w:val="18"/>
        <w:szCs w:val="18"/>
        <w:lang w:val="en-US" w:eastAsia="en-US" w:bidi="ar-SA"/>
      </w:rPr>
    </w:lvl>
    <w:lvl w:ilvl="1" w:tplc="63F2BA42">
      <w:numFmt w:val="bullet"/>
      <w:lvlText w:val="•"/>
      <w:lvlJc w:val="left"/>
      <w:pPr>
        <w:ind w:left="1692" w:hanging="347"/>
      </w:pPr>
      <w:rPr>
        <w:rFonts w:hint="default"/>
        <w:lang w:val="en-US" w:eastAsia="en-US" w:bidi="ar-SA"/>
      </w:rPr>
    </w:lvl>
    <w:lvl w:ilvl="2" w:tplc="F224FE6E">
      <w:numFmt w:val="bullet"/>
      <w:lvlText w:val="•"/>
      <w:lvlJc w:val="left"/>
      <w:pPr>
        <w:ind w:left="2565" w:hanging="347"/>
      </w:pPr>
      <w:rPr>
        <w:rFonts w:hint="default"/>
        <w:lang w:val="en-US" w:eastAsia="en-US" w:bidi="ar-SA"/>
      </w:rPr>
    </w:lvl>
    <w:lvl w:ilvl="3" w:tplc="6DC22FB0">
      <w:numFmt w:val="bullet"/>
      <w:lvlText w:val="•"/>
      <w:lvlJc w:val="left"/>
      <w:pPr>
        <w:ind w:left="3438" w:hanging="347"/>
      </w:pPr>
      <w:rPr>
        <w:rFonts w:hint="default"/>
        <w:lang w:val="en-US" w:eastAsia="en-US" w:bidi="ar-SA"/>
      </w:rPr>
    </w:lvl>
    <w:lvl w:ilvl="4" w:tplc="E18A0814">
      <w:numFmt w:val="bullet"/>
      <w:lvlText w:val="•"/>
      <w:lvlJc w:val="left"/>
      <w:pPr>
        <w:ind w:left="4311" w:hanging="347"/>
      </w:pPr>
      <w:rPr>
        <w:rFonts w:hint="default"/>
        <w:lang w:val="en-US" w:eastAsia="en-US" w:bidi="ar-SA"/>
      </w:rPr>
    </w:lvl>
    <w:lvl w:ilvl="5" w:tplc="6C1611B6">
      <w:numFmt w:val="bullet"/>
      <w:lvlText w:val="•"/>
      <w:lvlJc w:val="left"/>
      <w:pPr>
        <w:ind w:left="5184" w:hanging="347"/>
      </w:pPr>
      <w:rPr>
        <w:rFonts w:hint="default"/>
        <w:lang w:val="en-US" w:eastAsia="en-US" w:bidi="ar-SA"/>
      </w:rPr>
    </w:lvl>
    <w:lvl w:ilvl="6" w:tplc="C44C1E52">
      <w:numFmt w:val="bullet"/>
      <w:lvlText w:val="•"/>
      <w:lvlJc w:val="left"/>
      <w:pPr>
        <w:ind w:left="6056" w:hanging="347"/>
      </w:pPr>
      <w:rPr>
        <w:rFonts w:hint="default"/>
        <w:lang w:val="en-US" w:eastAsia="en-US" w:bidi="ar-SA"/>
      </w:rPr>
    </w:lvl>
    <w:lvl w:ilvl="7" w:tplc="B2946964">
      <w:numFmt w:val="bullet"/>
      <w:lvlText w:val="•"/>
      <w:lvlJc w:val="left"/>
      <w:pPr>
        <w:ind w:left="6929" w:hanging="347"/>
      </w:pPr>
      <w:rPr>
        <w:rFonts w:hint="default"/>
        <w:lang w:val="en-US" w:eastAsia="en-US" w:bidi="ar-SA"/>
      </w:rPr>
    </w:lvl>
    <w:lvl w:ilvl="8" w:tplc="78B896F0">
      <w:numFmt w:val="bullet"/>
      <w:lvlText w:val="•"/>
      <w:lvlJc w:val="left"/>
      <w:pPr>
        <w:ind w:left="7802" w:hanging="347"/>
      </w:pPr>
      <w:rPr>
        <w:rFonts w:hint="default"/>
        <w:lang w:val="en-US" w:eastAsia="en-US" w:bidi="ar-SA"/>
      </w:rPr>
    </w:lvl>
  </w:abstractNum>
  <w:abstractNum w:abstractNumId="22" w15:restartNumberingAfterBreak="0">
    <w:nsid w:val="4E2C24DA"/>
    <w:multiLevelType w:val="hybridMultilevel"/>
    <w:tmpl w:val="EA64A4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07A0E13"/>
    <w:multiLevelType w:val="hybridMultilevel"/>
    <w:tmpl w:val="A844E884"/>
    <w:lvl w:ilvl="0" w:tplc="D86EA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FE2903"/>
    <w:multiLevelType w:val="hybridMultilevel"/>
    <w:tmpl w:val="B4E07856"/>
    <w:lvl w:ilvl="0" w:tplc="BDEEDD7E">
      <w:start w:val="1"/>
      <w:numFmt w:val="lowerLetter"/>
      <w:lvlText w:val="(%1)"/>
      <w:lvlJc w:val="left"/>
      <w:pPr>
        <w:ind w:left="952" w:hanging="360"/>
      </w:pPr>
      <w:rPr>
        <w:rFonts w:ascii="Calibri" w:eastAsia="Calibri" w:hAnsi="Calibri" w:cs="Calibri" w:hint="default"/>
        <w:b w:val="0"/>
        <w:bCs w:val="0"/>
        <w:i w:val="0"/>
        <w:iCs w:val="0"/>
        <w:spacing w:val="0"/>
        <w:w w:val="99"/>
        <w:sz w:val="24"/>
        <w:szCs w:val="24"/>
        <w:lang w:val="en-US" w:eastAsia="en-US" w:bidi="ar-SA"/>
      </w:rPr>
    </w:lvl>
    <w:lvl w:ilvl="1" w:tplc="17B6E7F2">
      <w:start w:val="1"/>
      <w:numFmt w:val="upperLetter"/>
      <w:lvlText w:val="(%2)"/>
      <w:lvlJc w:val="left"/>
      <w:pPr>
        <w:ind w:left="952" w:hanging="406"/>
      </w:pPr>
      <w:rPr>
        <w:rFonts w:ascii="Arial" w:eastAsia="Arial" w:hAnsi="Arial" w:cs="Arial" w:hint="default"/>
        <w:b w:val="0"/>
        <w:bCs w:val="0"/>
        <w:i w:val="0"/>
        <w:iCs w:val="0"/>
        <w:spacing w:val="-5"/>
        <w:w w:val="102"/>
        <w:sz w:val="24"/>
        <w:szCs w:val="24"/>
        <w:lang w:val="en-US" w:eastAsia="en-US" w:bidi="ar-SA"/>
      </w:rPr>
    </w:lvl>
    <w:lvl w:ilvl="2" w:tplc="B18E01F6">
      <w:numFmt w:val="bullet"/>
      <w:lvlText w:val="•"/>
      <w:lvlJc w:val="left"/>
      <w:pPr>
        <w:ind w:left="2876" w:hanging="406"/>
      </w:pPr>
      <w:rPr>
        <w:rFonts w:hint="default"/>
        <w:lang w:val="en-US" w:eastAsia="en-US" w:bidi="ar-SA"/>
      </w:rPr>
    </w:lvl>
    <w:lvl w:ilvl="3" w:tplc="9D0A2D76">
      <w:numFmt w:val="bullet"/>
      <w:lvlText w:val="•"/>
      <w:lvlJc w:val="left"/>
      <w:pPr>
        <w:ind w:left="3834" w:hanging="406"/>
      </w:pPr>
      <w:rPr>
        <w:rFonts w:hint="default"/>
        <w:lang w:val="en-US" w:eastAsia="en-US" w:bidi="ar-SA"/>
      </w:rPr>
    </w:lvl>
    <w:lvl w:ilvl="4" w:tplc="4CD4D3DA">
      <w:numFmt w:val="bullet"/>
      <w:lvlText w:val="•"/>
      <w:lvlJc w:val="left"/>
      <w:pPr>
        <w:ind w:left="4792" w:hanging="406"/>
      </w:pPr>
      <w:rPr>
        <w:rFonts w:hint="default"/>
        <w:lang w:val="en-US" w:eastAsia="en-US" w:bidi="ar-SA"/>
      </w:rPr>
    </w:lvl>
    <w:lvl w:ilvl="5" w:tplc="CD9A261A">
      <w:numFmt w:val="bullet"/>
      <w:lvlText w:val="•"/>
      <w:lvlJc w:val="left"/>
      <w:pPr>
        <w:ind w:left="5750" w:hanging="406"/>
      </w:pPr>
      <w:rPr>
        <w:rFonts w:hint="default"/>
        <w:lang w:val="en-US" w:eastAsia="en-US" w:bidi="ar-SA"/>
      </w:rPr>
    </w:lvl>
    <w:lvl w:ilvl="6" w:tplc="02E08346">
      <w:numFmt w:val="bullet"/>
      <w:lvlText w:val="•"/>
      <w:lvlJc w:val="left"/>
      <w:pPr>
        <w:ind w:left="6708" w:hanging="406"/>
      </w:pPr>
      <w:rPr>
        <w:rFonts w:hint="default"/>
        <w:lang w:val="en-US" w:eastAsia="en-US" w:bidi="ar-SA"/>
      </w:rPr>
    </w:lvl>
    <w:lvl w:ilvl="7" w:tplc="8F3C5DA0">
      <w:numFmt w:val="bullet"/>
      <w:lvlText w:val="•"/>
      <w:lvlJc w:val="left"/>
      <w:pPr>
        <w:ind w:left="7666" w:hanging="406"/>
      </w:pPr>
      <w:rPr>
        <w:rFonts w:hint="default"/>
        <w:lang w:val="en-US" w:eastAsia="en-US" w:bidi="ar-SA"/>
      </w:rPr>
    </w:lvl>
    <w:lvl w:ilvl="8" w:tplc="34948F3E">
      <w:numFmt w:val="bullet"/>
      <w:lvlText w:val="•"/>
      <w:lvlJc w:val="left"/>
      <w:pPr>
        <w:ind w:left="8624" w:hanging="406"/>
      </w:pPr>
      <w:rPr>
        <w:rFonts w:hint="default"/>
        <w:lang w:val="en-US" w:eastAsia="en-US" w:bidi="ar-SA"/>
      </w:rPr>
    </w:lvl>
  </w:abstractNum>
  <w:abstractNum w:abstractNumId="25" w15:restartNumberingAfterBreak="0">
    <w:nsid w:val="591836F8"/>
    <w:multiLevelType w:val="hybridMultilevel"/>
    <w:tmpl w:val="63FAC914"/>
    <w:lvl w:ilvl="0" w:tplc="92600D8C">
      <w:start w:val="2"/>
      <w:numFmt w:val="decimal"/>
      <w:lvlText w:val="(%1)"/>
      <w:lvlJc w:val="left"/>
      <w:pPr>
        <w:ind w:left="1312" w:hanging="361"/>
      </w:pPr>
      <w:rPr>
        <w:rFonts w:ascii="Calibri" w:eastAsia="Calibri" w:hAnsi="Calibri" w:cs="Calibri" w:hint="default"/>
        <w:b w:val="0"/>
        <w:bCs w:val="0"/>
        <w:i w:val="0"/>
        <w:iCs w:val="0"/>
        <w:spacing w:val="0"/>
        <w:w w:val="99"/>
        <w:sz w:val="24"/>
        <w:szCs w:val="24"/>
        <w:lang w:val="en-US" w:eastAsia="en-US" w:bidi="ar-SA"/>
      </w:rPr>
    </w:lvl>
    <w:lvl w:ilvl="1" w:tplc="0A34DA2E">
      <w:numFmt w:val="bullet"/>
      <w:lvlText w:val="•"/>
      <w:lvlJc w:val="left"/>
      <w:pPr>
        <w:ind w:left="2242" w:hanging="361"/>
      </w:pPr>
      <w:rPr>
        <w:rFonts w:hint="default"/>
        <w:lang w:val="en-US" w:eastAsia="en-US" w:bidi="ar-SA"/>
      </w:rPr>
    </w:lvl>
    <w:lvl w:ilvl="2" w:tplc="902687DA">
      <w:numFmt w:val="bullet"/>
      <w:lvlText w:val="•"/>
      <w:lvlJc w:val="left"/>
      <w:pPr>
        <w:ind w:left="3164" w:hanging="361"/>
      </w:pPr>
      <w:rPr>
        <w:rFonts w:hint="default"/>
        <w:lang w:val="en-US" w:eastAsia="en-US" w:bidi="ar-SA"/>
      </w:rPr>
    </w:lvl>
    <w:lvl w:ilvl="3" w:tplc="3606FB0A">
      <w:numFmt w:val="bullet"/>
      <w:lvlText w:val="•"/>
      <w:lvlJc w:val="left"/>
      <w:pPr>
        <w:ind w:left="4086" w:hanging="361"/>
      </w:pPr>
      <w:rPr>
        <w:rFonts w:hint="default"/>
        <w:lang w:val="en-US" w:eastAsia="en-US" w:bidi="ar-SA"/>
      </w:rPr>
    </w:lvl>
    <w:lvl w:ilvl="4" w:tplc="5CA81368">
      <w:numFmt w:val="bullet"/>
      <w:lvlText w:val="•"/>
      <w:lvlJc w:val="left"/>
      <w:pPr>
        <w:ind w:left="5008" w:hanging="361"/>
      </w:pPr>
      <w:rPr>
        <w:rFonts w:hint="default"/>
        <w:lang w:val="en-US" w:eastAsia="en-US" w:bidi="ar-SA"/>
      </w:rPr>
    </w:lvl>
    <w:lvl w:ilvl="5" w:tplc="D3666BD6">
      <w:numFmt w:val="bullet"/>
      <w:lvlText w:val="•"/>
      <w:lvlJc w:val="left"/>
      <w:pPr>
        <w:ind w:left="5930" w:hanging="361"/>
      </w:pPr>
      <w:rPr>
        <w:rFonts w:hint="default"/>
        <w:lang w:val="en-US" w:eastAsia="en-US" w:bidi="ar-SA"/>
      </w:rPr>
    </w:lvl>
    <w:lvl w:ilvl="6" w:tplc="532C2BD0">
      <w:numFmt w:val="bullet"/>
      <w:lvlText w:val="•"/>
      <w:lvlJc w:val="left"/>
      <w:pPr>
        <w:ind w:left="6852" w:hanging="361"/>
      </w:pPr>
      <w:rPr>
        <w:rFonts w:hint="default"/>
        <w:lang w:val="en-US" w:eastAsia="en-US" w:bidi="ar-SA"/>
      </w:rPr>
    </w:lvl>
    <w:lvl w:ilvl="7" w:tplc="4A4217B4">
      <w:numFmt w:val="bullet"/>
      <w:lvlText w:val="•"/>
      <w:lvlJc w:val="left"/>
      <w:pPr>
        <w:ind w:left="7774" w:hanging="361"/>
      </w:pPr>
      <w:rPr>
        <w:rFonts w:hint="default"/>
        <w:lang w:val="en-US" w:eastAsia="en-US" w:bidi="ar-SA"/>
      </w:rPr>
    </w:lvl>
    <w:lvl w:ilvl="8" w:tplc="C34CBAC6">
      <w:numFmt w:val="bullet"/>
      <w:lvlText w:val="•"/>
      <w:lvlJc w:val="left"/>
      <w:pPr>
        <w:ind w:left="8696" w:hanging="361"/>
      </w:pPr>
      <w:rPr>
        <w:rFonts w:hint="default"/>
        <w:lang w:val="en-US" w:eastAsia="en-US" w:bidi="ar-SA"/>
      </w:rPr>
    </w:lvl>
  </w:abstractNum>
  <w:abstractNum w:abstractNumId="26" w15:restartNumberingAfterBreak="0">
    <w:nsid w:val="5C100D7A"/>
    <w:multiLevelType w:val="multilevel"/>
    <w:tmpl w:val="B4A0D0B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EF51AF3"/>
    <w:multiLevelType w:val="hybridMultilevel"/>
    <w:tmpl w:val="FEE08972"/>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6A17491"/>
    <w:multiLevelType w:val="hybridMultilevel"/>
    <w:tmpl w:val="EA64A4A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708E3BD0"/>
    <w:multiLevelType w:val="hybridMultilevel"/>
    <w:tmpl w:val="C138FA2C"/>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C4E14FE"/>
    <w:multiLevelType w:val="hybridMultilevel"/>
    <w:tmpl w:val="FEE08972"/>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F8F651B"/>
    <w:multiLevelType w:val="hybridMultilevel"/>
    <w:tmpl w:val="FEE08972"/>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FF11058"/>
    <w:multiLevelType w:val="hybridMultilevel"/>
    <w:tmpl w:val="8A043B3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651522287">
    <w:abstractNumId w:val="13"/>
  </w:num>
  <w:num w:numId="2" w16cid:durableId="1607421139">
    <w:abstractNumId w:val="32"/>
  </w:num>
  <w:num w:numId="3" w16cid:durableId="258175734">
    <w:abstractNumId w:val="18"/>
  </w:num>
  <w:num w:numId="4" w16cid:durableId="1507748595">
    <w:abstractNumId w:val="16"/>
  </w:num>
  <w:num w:numId="5" w16cid:durableId="1481577014">
    <w:abstractNumId w:val="17"/>
  </w:num>
  <w:num w:numId="6" w16cid:durableId="760444719">
    <w:abstractNumId w:val="10"/>
  </w:num>
  <w:num w:numId="7" w16cid:durableId="1814131941">
    <w:abstractNumId w:val="23"/>
  </w:num>
  <w:num w:numId="8" w16cid:durableId="139615176">
    <w:abstractNumId w:val="26"/>
  </w:num>
  <w:num w:numId="9" w16cid:durableId="753282735">
    <w:abstractNumId w:val="15"/>
  </w:num>
  <w:num w:numId="10" w16cid:durableId="245114817">
    <w:abstractNumId w:val="31"/>
  </w:num>
  <w:num w:numId="11" w16cid:durableId="1558012638">
    <w:abstractNumId w:val="19"/>
  </w:num>
  <w:num w:numId="12" w16cid:durableId="1506282245">
    <w:abstractNumId w:val="29"/>
  </w:num>
  <w:num w:numId="13" w16cid:durableId="264273191">
    <w:abstractNumId w:val="8"/>
  </w:num>
  <w:num w:numId="14" w16cid:durableId="1996763516">
    <w:abstractNumId w:val="30"/>
  </w:num>
  <w:num w:numId="15" w16cid:durableId="321465714">
    <w:abstractNumId w:val="27"/>
  </w:num>
  <w:num w:numId="16" w16cid:durableId="163321321">
    <w:abstractNumId w:val="22"/>
  </w:num>
  <w:num w:numId="17" w16cid:durableId="671568818">
    <w:abstractNumId w:val="28"/>
  </w:num>
  <w:num w:numId="18" w16cid:durableId="1935900473">
    <w:abstractNumId w:val="20"/>
  </w:num>
  <w:num w:numId="19" w16cid:durableId="1732725457">
    <w:abstractNumId w:val="24"/>
  </w:num>
  <w:num w:numId="20" w16cid:durableId="1354456811">
    <w:abstractNumId w:val="9"/>
  </w:num>
  <w:num w:numId="21" w16cid:durableId="28185190">
    <w:abstractNumId w:val="7"/>
  </w:num>
  <w:num w:numId="22" w16cid:durableId="15084891">
    <w:abstractNumId w:val="25"/>
  </w:num>
  <w:num w:numId="23" w16cid:durableId="1221788017">
    <w:abstractNumId w:val="14"/>
  </w:num>
  <w:num w:numId="24" w16cid:durableId="1356225008">
    <w:abstractNumId w:val="4"/>
  </w:num>
  <w:num w:numId="25" w16cid:durableId="1948847030">
    <w:abstractNumId w:val="21"/>
  </w:num>
  <w:num w:numId="26" w16cid:durableId="993800095">
    <w:abstractNumId w:val="11"/>
  </w:num>
  <w:num w:numId="27" w16cid:durableId="118038507">
    <w:abstractNumId w:val="1"/>
  </w:num>
  <w:num w:numId="28" w16cid:durableId="150755962">
    <w:abstractNumId w:val="0"/>
  </w:num>
  <w:num w:numId="29" w16cid:durableId="738329642">
    <w:abstractNumId w:val="3"/>
  </w:num>
  <w:num w:numId="30" w16cid:durableId="1114205314">
    <w:abstractNumId w:val="5"/>
  </w:num>
  <w:num w:numId="31" w16cid:durableId="930552884">
    <w:abstractNumId w:val="2"/>
  </w:num>
  <w:num w:numId="32" w16cid:durableId="1761094897">
    <w:abstractNumId w:val="6"/>
  </w:num>
  <w:num w:numId="33" w16cid:durableId="126572543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4B7"/>
    <w:rsid w:val="000002B1"/>
    <w:rsid w:val="000004C5"/>
    <w:rsid w:val="00000F81"/>
    <w:rsid w:val="00002179"/>
    <w:rsid w:val="0000218F"/>
    <w:rsid w:val="000022A9"/>
    <w:rsid w:val="000024E6"/>
    <w:rsid w:val="00003009"/>
    <w:rsid w:val="000038F6"/>
    <w:rsid w:val="00003B5F"/>
    <w:rsid w:val="00004616"/>
    <w:rsid w:val="00004D8C"/>
    <w:rsid w:val="00004EE6"/>
    <w:rsid w:val="00006BC1"/>
    <w:rsid w:val="00006E77"/>
    <w:rsid w:val="00011175"/>
    <w:rsid w:val="00011FFB"/>
    <w:rsid w:val="00012935"/>
    <w:rsid w:val="000133E3"/>
    <w:rsid w:val="00014D47"/>
    <w:rsid w:val="0001594D"/>
    <w:rsid w:val="00017362"/>
    <w:rsid w:val="00017E05"/>
    <w:rsid w:val="00017E1D"/>
    <w:rsid w:val="00020514"/>
    <w:rsid w:val="00020527"/>
    <w:rsid w:val="00022E57"/>
    <w:rsid w:val="00022EED"/>
    <w:rsid w:val="000249CA"/>
    <w:rsid w:val="00025542"/>
    <w:rsid w:val="0002568A"/>
    <w:rsid w:val="00027103"/>
    <w:rsid w:val="00030536"/>
    <w:rsid w:val="00030669"/>
    <w:rsid w:val="00031C3E"/>
    <w:rsid w:val="00033733"/>
    <w:rsid w:val="0003454C"/>
    <w:rsid w:val="0003504A"/>
    <w:rsid w:val="000351AF"/>
    <w:rsid w:val="00035457"/>
    <w:rsid w:val="00036646"/>
    <w:rsid w:val="00036AA3"/>
    <w:rsid w:val="000375D7"/>
    <w:rsid w:val="00040842"/>
    <w:rsid w:val="00040AB0"/>
    <w:rsid w:val="000410C9"/>
    <w:rsid w:val="00041291"/>
    <w:rsid w:val="0004156B"/>
    <w:rsid w:val="00042A38"/>
    <w:rsid w:val="00043E7B"/>
    <w:rsid w:val="000446B5"/>
    <w:rsid w:val="00046640"/>
    <w:rsid w:val="00046BD5"/>
    <w:rsid w:val="00047D50"/>
    <w:rsid w:val="000511DC"/>
    <w:rsid w:val="00051564"/>
    <w:rsid w:val="00051D63"/>
    <w:rsid w:val="00052D4F"/>
    <w:rsid w:val="00054A76"/>
    <w:rsid w:val="00054F5E"/>
    <w:rsid w:val="0005524C"/>
    <w:rsid w:val="0005578D"/>
    <w:rsid w:val="00055AC6"/>
    <w:rsid w:val="00057F30"/>
    <w:rsid w:val="0006007D"/>
    <w:rsid w:val="00060765"/>
    <w:rsid w:val="00061689"/>
    <w:rsid w:val="00061A49"/>
    <w:rsid w:val="00062109"/>
    <w:rsid w:val="00064A59"/>
    <w:rsid w:val="00064A6D"/>
    <w:rsid w:val="00066013"/>
    <w:rsid w:val="00066BCC"/>
    <w:rsid w:val="0006798C"/>
    <w:rsid w:val="00070698"/>
    <w:rsid w:val="00070A7B"/>
    <w:rsid w:val="000712BC"/>
    <w:rsid w:val="00071BE1"/>
    <w:rsid w:val="000725FA"/>
    <w:rsid w:val="00072886"/>
    <w:rsid w:val="00073751"/>
    <w:rsid w:val="00073801"/>
    <w:rsid w:val="000747D2"/>
    <w:rsid w:val="0007617A"/>
    <w:rsid w:val="00077F6C"/>
    <w:rsid w:val="00080680"/>
    <w:rsid w:val="00080E26"/>
    <w:rsid w:val="00080F5B"/>
    <w:rsid w:val="0008160D"/>
    <w:rsid w:val="00081D1F"/>
    <w:rsid w:val="00081E18"/>
    <w:rsid w:val="000820AD"/>
    <w:rsid w:val="0008220E"/>
    <w:rsid w:val="000822E5"/>
    <w:rsid w:val="0008254D"/>
    <w:rsid w:val="00082ECB"/>
    <w:rsid w:val="00082FE2"/>
    <w:rsid w:val="0008329A"/>
    <w:rsid w:val="0008399D"/>
    <w:rsid w:val="00083D3A"/>
    <w:rsid w:val="000856CF"/>
    <w:rsid w:val="00085781"/>
    <w:rsid w:val="000857AB"/>
    <w:rsid w:val="000864E7"/>
    <w:rsid w:val="00087A65"/>
    <w:rsid w:val="000906BC"/>
    <w:rsid w:val="0009081B"/>
    <w:rsid w:val="00090B7B"/>
    <w:rsid w:val="00091077"/>
    <w:rsid w:val="00091EEF"/>
    <w:rsid w:val="0009204F"/>
    <w:rsid w:val="000920DC"/>
    <w:rsid w:val="00093168"/>
    <w:rsid w:val="00094B11"/>
    <w:rsid w:val="00094EAD"/>
    <w:rsid w:val="00095487"/>
    <w:rsid w:val="00095D57"/>
    <w:rsid w:val="00095DA8"/>
    <w:rsid w:val="00095FA5"/>
    <w:rsid w:val="00096466"/>
    <w:rsid w:val="00096F1B"/>
    <w:rsid w:val="00097441"/>
    <w:rsid w:val="000976A7"/>
    <w:rsid w:val="000A04AE"/>
    <w:rsid w:val="000A04D8"/>
    <w:rsid w:val="000A0F10"/>
    <w:rsid w:val="000A117E"/>
    <w:rsid w:val="000A11B5"/>
    <w:rsid w:val="000A13FE"/>
    <w:rsid w:val="000A26A5"/>
    <w:rsid w:val="000A294F"/>
    <w:rsid w:val="000A3053"/>
    <w:rsid w:val="000A47FF"/>
    <w:rsid w:val="000A4D30"/>
    <w:rsid w:val="000A4F3D"/>
    <w:rsid w:val="000A52B4"/>
    <w:rsid w:val="000A5397"/>
    <w:rsid w:val="000A5820"/>
    <w:rsid w:val="000A594B"/>
    <w:rsid w:val="000A6288"/>
    <w:rsid w:val="000A7DDB"/>
    <w:rsid w:val="000A7E55"/>
    <w:rsid w:val="000B064C"/>
    <w:rsid w:val="000B0A45"/>
    <w:rsid w:val="000B18C6"/>
    <w:rsid w:val="000B1906"/>
    <w:rsid w:val="000B2B2E"/>
    <w:rsid w:val="000B4A5F"/>
    <w:rsid w:val="000B4C00"/>
    <w:rsid w:val="000B5072"/>
    <w:rsid w:val="000B52B9"/>
    <w:rsid w:val="000B530E"/>
    <w:rsid w:val="000B6300"/>
    <w:rsid w:val="000B6952"/>
    <w:rsid w:val="000B7D7A"/>
    <w:rsid w:val="000C0958"/>
    <w:rsid w:val="000C1384"/>
    <w:rsid w:val="000C3222"/>
    <w:rsid w:val="000C3E18"/>
    <w:rsid w:val="000C52F8"/>
    <w:rsid w:val="000C5AC4"/>
    <w:rsid w:val="000C70F5"/>
    <w:rsid w:val="000C720E"/>
    <w:rsid w:val="000C7469"/>
    <w:rsid w:val="000C7E03"/>
    <w:rsid w:val="000D05F9"/>
    <w:rsid w:val="000D0E63"/>
    <w:rsid w:val="000D1A6C"/>
    <w:rsid w:val="000D24DC"/>
    <w:rsid w:val="000D2ABF"/>
    <w:rsid w:val="000D31D7"/>
    <w:rsid w:val="000D52F0"/>
    <w:rsid w:val="000D6DDA"/>
    <w:rsid w:val="000D7D55"/>
    <w:rsid w:val="000E087C"/>
    <w:rsid w:val="000E0A94"/>
    <w:rsid w:val="000E0AFE"/>
    <w:rsid w:val="000E0F86"/>
    <w:rsid w:val="000E16CA"/>
    <w:rsid w:val="000E2358"/>
    <w:rsid w:val="000E27AC"/>
    <w:rsid w:val="000E34E4"/>
    <w:rsid w:val="000E356C"/>
    <w:rsid w:val="000E3652"/>
    <w:rsid w:val="000E378C"/>
    <w:rsid w:val="000E3A69"/>
    <w:rsid w:val="000E3AFD"/>
    <w:rsid w:val="000E4575"/>
    <w:rsid w:val="000E6526"/>
    <w:rsid w:val="000E6B3D"/>
    <w:rsid w:val="000F0D9C"/>
    <w:rsid w:val="000F2183"/>
    <w:rsid w:val="000F279D"/>
    <w:rsid w:val="000F2CDC"/>
    <w:rsid w:val="000F2EDB"/>
    <w:rsid w:val="000F49DB"/>
    <w:rsid w:val="000F4A9B"/>
    <w:rsid w:val="000F4B90"/>
    <w:rsid w:val="000F52EC"/>
    <w:rsid w:val="000F5D44"/>
    <w:rsid w:val="000F6DF7"/>
    <w:rsid w:val="000F7490"/>
    <w:rsid w:val="000F7DC3"/>
    <w:rsid w:val="001008E8"/>
    <w:rsid w:val="00103E6D"/>
    <w:rsid w:val="0010456E"/>
    <w:rsid w:val="001045D8"/>
    <w:rsid w:val="0010516E"/>
    <w:rsid w:val="00105869"/>
    <w:rsid w:val="0010593F"/>
    <w:rsid w:val="00105F7D"/>
    <w:rsid w:val="00106E3C"/>
    <w:rsid w:val="00107837"/>
    <w:rsid w:val="001102C5"/>
    <w:rsid w:val="00110E4C"/>
    <w:rsid w:val="0011117C"/>
    <w:rsid w:val="00111681"/>
    <w:rsid w:val="00111870"/>
    <w:rsid w:val="001120D2"/>
    <w:rsid w:val="001120FE"/>
    <w:rsid w:val="00112312"/>
    <w:rsid w:val="00112834"/>
    <w:rsid w:val="00112C12"/>
    <w:rsid w:val="001154E2"/>
    <w:rsid w:val="001162D3"/>
    <w:rsid w:val="00117EB6"/>
    <w:rsid w:val="001204E0"/>
    <w:rsid w:val="001218AD"/>
    <w:rsid w:val="00121CCB"/>
    <w:rsid w:val="001225C8"/>
    <w:rsid w:val="00123800"/>
    <w:rsid w:val="00123D5B"/>
    <w:rsid w:val="00124506"/>
    <w:rsid w:val="001249D9"/>
    <w:rsid w:val="00124E88"/>
    <w:rsid w:val="0012681D"/>
    <w:rsid w:val="001274B1"/>
    <w:rsid w:val="001278DC"/>
    <w:rsid w:val="00127F40"/>
    <w:rsid w:val="00127F55"/>
    <w:rsid w:val="00130AAD"/>
    <w:rsid w:val="00131E0D"/>
    <w:rsid w:val="001328CE"/>
    <w:rsid w:val="00132B19"/>
    <w:rsid w:val="00133321"/>
    <w:rsid w:val="0013350B"/>
    <w:rsid w:val="0013394E"/>
    <w:rsid w:val="00133EAD"/>
    <w:rsid w:val="00136C6E"/>
    <w:rsid w:val="00136CD4"/>
    <w:rsid w:val="0013702A"/>
    <w:rsid w:val="00137F3B"/>
    <w:rsid w:val="00140A09"/>
    <w:rsid w:val="001417A0"/>
    <w:rsid w:val="001422BE"/>
    <w:rsid w:val="00142C19"/>
    <w:rsid w:val="00142F6D"/>
    <w:rsid w:val="001434B6"/>
    <w:rsid w:val="00144144"/>
    <w:rsid w:val="00144349"/>
    <w:rsid w:val="0014437F"/>
    <w:rsid w:val="00146B62"/>
    <w:rsid w:val="00147C20"/>
    <w:rsid w:val="001517BF"/>
    <w:rsid w:val="001520F6"/>
    <w:rsid w:val="00153287"/>
    <w:rsid w:val="00153977"/>
    <w:rsid w:val="001540A1"/>
    <w:rsid w:val="001540A4"/>
    <w:rsid w:val="001545A5"/>
    <w:rsid w:val="001550E8"/>
    <w:rsid w:val="0015573F"/>
    <w:rsid w:val="00156F45"/>
    <w:rsid w:val="001570F2"/>
    <w:rsid w:val="00157219"/>
    <w:rsid w:val="00157D10"/>
    <w:rsid w:val="00161D50"/>
    <w:rsid w:val="001627AF"/>
    <w:rsid w:val="0016390F"/>
    <w:rsid w:val="00164C1E"/>
    <w:rsid w:val="00164D49"/>
    <w:rsid w:val="00164E19"/>
    <w:rsid w:val="00164E57"/>
    <w:rsid w:val="00165849"/>
    <w:rsid w:val="0016598F"/>
    <w:rsid w:val="001674A4"/>
    <w:rsid w:val="00170ADB"/>
    <w:rsid w:val="00171E1F"/>
    <w:rsid w:val="00171E48"/>
    <w:rsid w:val="001729CC"/>
    <w:rsid w:val="0017300B"/>
    <w:rsid w:val="00173363"/>
    <w:rsid w:val="0017350F"/>
    <w:rsid w:val="00173C68"/>
    <w:rsid w:val="00173DCD"/>
    <w:rsid w:val="00174C13"/>
    <w:rsid w:val="00175922"/>
    <w:rsid w:val="00175976"/>
    <w:rsid w:val="00175AF6"/>
    <w:rsid w:val="00175CF7"/>
    <w:rsid w:val="0017621D"/>
    <w:rsid w:val="0017643F"/>
    <w:rsid w:val="00177712"/>
    <w:rsid w:val="00177BD9"/>
    <w:rsid w:val="001806A0"/>
    <w:rsid w:val="001809D8"/>
    <w:rsid w:val="0018101B"/>
    <w:rsid w:val="0018115A"/>
    <w:rsid w:val="00183915"/>
    <w:rsid w:val="00184280"/>
    <w:rsid w:val="001845E7"/>
    <w:rsid w:val="00184F7B"/>
    <w:rsid w:val="00185667"/>
    <w:rsid w:val="00185C14"/>
    <w:rsid w:val="00186A19"/>
    <w:rsid w:val="0018795D"/>
    <w:rsid w:val="001909FA"/>
    <w:rsid w:val="00190E09"/>
    <w:rsid w:val="00191969"/>
    <w:rsid w:val="00191AF2"/>
    <w:rsid w:val="00191D91"/>
    <w:rsid w:val="00193200"/>
    <w:rsid w:val="001937A8"/>
    <w:rsid w:val="00193B64"/>
    <w:rsid w:val="0019423F"/>
    <w:rsid w:val="001948CF"/>
    <w:rsid w:val="00194AED"/>
    <w:rsid w:val="00194DA6"/>
    <w:rsid w:val="0019500C"/>
    <w:rsid w:val="001960C5"/>
    <w:rsid w:val="001966FC"/>
    <w:rsid w:val="001969CC"/>
    <w:rsid w:val="001A13B1"/>
    <w:rsid w:val="001A2D41"/>
    <w:rsid w:val="001A4417"/>
    <w:rsid w:val="001A49B4"/>
    <w:rsid w:val="001A5BF5"/>
    <w:rsid w:val="001A6ACB"/>
    <w:rsid w:val="001A775F"/>
    <w:rsid w:val="001A7D30"/>
    <w:rsid w:val="001B04A8"/>
    <w:rsid w:val="001B0B20"/>
    <w:rsid w:val="001B16EE"/>
    <w:rsid w:val="001B267D"/>
    <w:rsid w:val="001B2D74"/>
    <w:rsid w:val="001B387F"/>
    <w:rsid w:val="001B5A35"/>
    <w:rsid w:val="001B786E"/>
    <w:rsid w:val="001C0475"/>
    <w:rsid w:val="001C0633"/>
    <w:rsid w:val="001C1142"/>
    <w:rsid w:val="001C1460"/>
    <w:rsid w:val="001C208B"/>
    <w:rsid w:val="001C3AC6"/>
    <w:rsid w:val="001C4D4C"/>
    <w:rsid w:val="001C4DA6"/>
    <w:rsid w:val="001C5144"/>
    <w:rsid w:val="001C5AA3"/>
    <w:rsid w:val="001C5AE6"/>
    <w:rsid w:val="001C6046"/>
    <w:rsid w:val="001C6B99"/>
    <w:rsid w:val="001C6CAB"/>
    <w:rsid w:val="001D10CB"/>
    <w:rsid w:val="001D1600"/>
    <w:rsid w:val="001D22A8"/>
    <w:rsid w:val="001D2723"/>
    <w:rsid w:val="001D2780"/>
    <w:rsid w:val="001D29DE"/>
    <w:rsid w:val="001D2EC8"/>
    <w:rsid w:val="001D3161"/>
    <w:rsid w:val="001D348C"/>
    <w:rsid w:val="001D3AD6"/>
    <w:rsid w:val="001D3C56"/>
    <w:rsid w:val="001D41C9"/>
    <w:rsid w:val="001D422C"/>
    <w:rsid w:val="001D4452"/>
    <w:rsid w:val="001D46CA"/>
    <w:rsid w:val="001D4A41"/>
    <w:rsid w:val="001D4CB8"/>
    <w:rsid w:val="001D5B6C"/>
    <w:rsid w:val="001D5F46"/>
    <w:rsid w:val="001D6584"/>
    <w:rsid w:val="001D6A62"/>
    <w:rsid w:val="001D7F38"/>
    <w:rsid w:val="001E0BF1"/>
    <w:rsid w:val="001E12FA"/>
    <w:rsid w:val="001E1AE4"/>
    <w:rsid w:val="001E1B13"/>
    <w:rsid w:val="001E283C"/>
    <w:rsid w:val="001E3519"/>
    <w:rsid w:val="001E3C57"/>
    <w:rsid w:val="001E3C69"/>
    <w:rsid w:val="001E454B"/>
    <w:rsid w:val="001E4667"/>
    <w:rsid w:val="001E4838"/>
    <w:rsid w:val="001E4E02"/>
    <w:rsid w:val="001E50D1"/>
    <w:rsid w:val="001E5533"/>
    <w:rsid w:val="001F0621"/>
    <w:rsid w:val="001F06F4"/>
    <w:rsid w:val="001F09C8"/>
    <w:rsid w:val="001F1D42"/>
    <w:rsid w:val="001F2071"/>
    <w:rsid w:val="001F2EC1"/>
    <w:rsid w:val="001F334A"/>
    <w:rsid w:val="001F484E"/>
    <w:rsid w:val="001F5461"/>
    <w:rsid w:val="001F5FB7"/>
    <w:rsid w:val="001F6522"/>
    <w:rsid w:val="001F7519"/>
    <w:rsid w:val="00202C5A"/>
    <w:rsid w:val="00203188"/>
    <w:rsid w:val="002039CB"/>
    <w:rsid w:val="00203BE1"/>
    <w:rsid w:val="00204BEE"/>
    <w:rsid w:val="002051B1"/>
    <w:rsid w:val="002059C8"/>
    <w:rsid w:val="00205CEB"/>
    <w:rsid w:val="002062EA"/>
    <w:rsid w:val="00206CD5"/>
    <w:rsid w:val="00207381"/>
    <w:rsid w:val="002077F4"/>
    <w:rsid w:val="00207D79"/>
    <w:rsid w:val="00210187"/>
    <w:rsid w:val="002102B3"/>
    <w:rsid w:val="0021073C"/>
    <w:rsid w:val="002107E8"/>
    <w:rsid w:val="00212C42"/>
    <w:rsid w:val="00213B58"/>
    <w:rsid w:val="00213C6B"/>
    <w:rsid w:val="0021497C"/>
    <w:rsid w:val="00216FF5"/>
    <w:rsid w:val="00220002"/>
    <w:rsid w:val="002200B4"/>
    <w:rsid w:val="002203CE"/>
    <w:rsid w:val="00221184"/>
    <w:rsid w:val="002216BA"/>
    <w:rsid w:val="00221D73"/>
    <w:rsid w:val="00221D84"/>
    <w:rsid w:val="00223602"/>
    <w:rsid w:val="002239AF"/>
    <w:rsid w:val="002239E7"/>
    <w:rsid w:val="0022526B"/>
    <w:rsid w:val="00225AA5"/>
    <w:rsid w:val="00225E82"/>
    <w:rsid w:val="00225F9F"/>
    <w:rsid w:val="002267E1"/>
    <w:rsid w:val="002268E0"/>
    <w:rsid w:val="00226AA9"/>
    <w:rsid w:val="002272AC"/>
    <w:rsid w:val="00227631"/>
    <w:rsid w:val="00227B43"/>
    <w:rsid w:val="00227CD7"/>
    <w:rsid w:val="0023071B"/>
    <w:rsid w:val="00230B6F"/>
    <w:rsid w:val="002320B2"/>
    <w:rsid w:val="00232183"/>
    <w:rsid w:val="002325E3"/>
    <w:rsid w:val="00232B18"/>
    <w:rsid w:val="00233EC5"/>
    <w:rsid w:val="00234144"/>
    <w:rsid w:val="0023467F"/>
    <w:rsid w:val="002347E0"/>
    <w:rsid w:val="00234801"/>
    <w:rsid w:val="002359CF"/>
    <w:rsid w:val="00236731"/>
    <w:rsid w:val="00236D18"/>
    <w:rsid w:val="00236EE1"/>
    <w:rsid w:val="00237138"/>
    <w:rsid w:val="0024090E"/>
    <w:rsid w:val="002437FF"/>
    <w:rsid w:val="00245D96"/>
    <w:rsid w:val="00247584"/>
    <w:rsid w:val="00247F4C"/>
    <w:rsid w:val="0025023F"/>
    <w:rsid w:val="00250ACE"/>
    <w:rsid w:val="002518FB"/>
    <w:rsid w:val="002519E5"/>
    <w:rsid w:val="00252E4C"/>
    <w:rsid w:val="00253187"/>
    <w:rsid w:val="0025339A"/>
    <w:rsid w:val="0025352D"/>
    <w:rsid w:val="002538D0"/>
    <w:rsid w:val="00254848"/>
    <w:rsid w:val="00255105"/>
    <w:rsid w:val="0025553D"/>
    <w:rsid w:val="002565BD"/>
    <w:rsid w:val="0025730E"/>
    <w:rsid w:val="00261961"/>
    <w:rsid w:val="00261B04"/>
    <w:rsid w:val="0026207E"/>
    <w:rsid w:val="00262257"/>
    <w:rsid w:val="00262AD8"/>
    <w:rsid w:val="00262E56"/>
    <w:rsid w:val="002649D1"/>
    <w:rsid w:val="002650CC"/>
    <w:rsid w:val="00265256"/>
    <w:rsid w:val="002673B8"/>
    <w:rsid w:val="00267DC3"/>
    <w:rsid w:val="00270EA1"/>
    <w:rsid w:val="002714C0"/>
    <w:rsid w:val="00271950"/>
    <w:rsid w:val="00271A88"/>
    <w:rsid w:val="00271F7F"/>
    <w:rsid w:val="00272264"/>
    <w:rsid w:val="00273940"/>
    <w:rsid w:val="00273F06"/>
    <w:rsid w:val="00274AF8"/>
    <w:rsid w:val="00274BEA"/>
    <w:rsid w:val="00283659"/>
    <w:rsid w:val="00283953"/>
    <w:rsid w:val="00283F78"/>
    <w:rsid w:val="0028426A"/>
    <w:rsid w:val="0028495E"/>
    <w:rsid w:val="0028583B"/>
    <w:rsid w:val="002866DE"/>
    <w:rsid w:val="00286A21"/>
    <w:rsid w:val="00287096"/>
    <w:rsid w:val="00287DF6"/>
    <w:rsid w:val="00290194"/>
    <w:rsid w:val="00290BD8"/>
    <w:rsid w:val="00291112"/>
    <w:rsid w:val="002913CD"/>
    <w:rsid w:val="002917FA"/>
    <w:rsid w:val="00291C1A"/>
    <w:rsid w:val="002921D6"/>
    <w:rsid w:val="00293693"/>
    <w:rsid w:val="00293BD4"/>
    <w:rsid w:val="0029491D"/>
    <w:rsid w:val="00294E05"/>
    <w:rsid w:val="00295339"/>
    <w:rsid w:val="00295649"/>
    <w:rsid w:val="002957FE"/>
    <w:rsid w:val="00295FBF"/>
    <w:rsid w:val="00296050"/>
    <w:rsid w:val="00296C46"/>
    <w:rsid w:val="002A01A1"/>
    <w:rsid w:val="002A06D3"/>
    <w:rsid w:val="002A2644"/>
    <w:rsid w:val="002A48B1"/>
    <w:rsid w:val="002A5531"/>
    <w:rsid w:val="002A64A8"/>
    <w:rsid w:val="002A725F"/>
    <w:rsid w:val="002A74E1"/>
    <w:rsid w:val="002A7827"/>
    <w:rsid w:val="002A7CC8"/>
    <w:rsid w:val="002B0A8D"/>
    <w:rsid w:val="002B0C9A"/>
    <w:rsid w:val="002B0F1D"/>
    <w:rsid w:val="002B16D0"/>
    <w:rsid w:val="002B1AD8"/>
    <w:rsid w:val="002B2612"/>
    <w:rsid w:val="002B3F97"/>
    <w:rsid w:val="002B411D"/>
    <w:rsid w:val="002B426E"/>
    <w:rsid w:val="002B5640"/>
    <w:rsid w:val="002B60A8"/>
    <w:rsid w:val="002B62BD"/>
    <w:rsid w:val="002B6337"/>
    <w:rsid w:val="002B7C7E"/>
    <w:rsid w:val="002C1831"/>
    <w:rsid w:val="002C1F30"/>
    <w:rsid w:val="002C2560"/>
    <w:rsid w:val="002C283E"/>
    <w:rsid w:val="002C330F"/>
    <w:rsid w:val="002C370C"/>
    <w:rsid w:val="002C3FEC"/>
    <w:rsid w:val="002C4884"/>
    <w:rsid w:val="002C5405"/>
    <w:rsid w:val="002C5C65"/>
    <w:rsid w:val="002C6048"/>
    <w:rsid w:val="002D03C3"/>
    <w:rsid w:val="002D0DE3"/>
    <w:rsid w:val="002D202B"/>
    <w:rsid w:val="002D299F"/>
    <w:rsid w:val="002D2E56"/>
    <w:rsid w:val="002D303E"/>
    <w:rsid w:val="002D3080"/>
    <w:rsid w:val="002D3D44"/>
    <w:rsid w:val="002D4509"/>
    <w:rsid w:val="002D50EA"/>
    <w:rsid w:val="002D5E98"/>
    <w:rsid w:val="002D682D"/>
    <w:rsid w:val="002D6D05"/>
    <w:rsid w:val="002D7636"/>
    <w:rsid w:val="002D7833"/>
    <w:rsid w:val="002E0237"/>
    <w:rsid w:val="002E0668"/>
    <w:rsid w:val="002E0CB4"/>
    <w:rsid w:val="002E1641"/>
    <w:rsid w:val="002E1714"/>
    <w:rsid w:val="002E21BF"/>
    <w:rsid w:val="002E29A5"/>
    <w:rsid w:val="002E3008"/>
    <w:rsid w:val="002E37EE"/>
    <w:rsid w:val="002E4A4F"/>
    <w:rsid w:val="002E4BB8"/>
    <w:rsid w:val="002E5662"/>
    <w:rsid w:val="002E577E"/>
    <w:rsid w:val="002E59F7"/>
    <w:rsid w:val="002E5B74"/>
    <w:rsid w:val="002E6089"/>
    <w:rsid w:val="002E640C"/>
    <w:rsid w:val="002E697D"/>
    <w:rsid w:val="002E78A7"/>
    <w:rsid w:val="002F0E1B"/>
    <w:rsid w:val="002F110E"/>
    <w:rsid w:val="002F229F"/>
    <w:rsid w:val="002F2EBF"/>
    <w:rsid w:val="002F3BDD"/>
    <w:rsid w:val="002F4DC1"/>
    <w:rsid w:val="002F4E69"/>
    <w:rsid w:val="002F4F76"/>
    <w:rsid w:val="002F5019"/>
    <w:rsid w:val="002F52BE"/>
    <w:rsid w:val="002F56B1"/>
    <w:rsid w:val="002F5E19"/>
    <w:rsid w:val="0030112A"/>
    <w:rsid w:val="0030240F"/>
    <w:rsid w:val="00302DB5"/>
    <w:rsid w:val="00303DCF"/>
    <w:rsid w:val="00303ED4"/>
    <w:rsid w:val="00304563"/>
    <w:rsid w:val="00304CD2"/>
    <w:rsid w:val="003066FD"/>
    <w:rsid w:val="00307535"/>
    <w:rsid w:val="00307569"/>
    <w:rsid w:val="0030767E"/>
    <w:rsid w:val="003077C2"/>
    <w:rsid w:val="0031002F"/>
    <w:rsid w:val="00310409"/>
    <w:rsid w:val="00310635"/>
    <w:rsid w:val="003114D8"/>
    <w:rsid w:val="003117DB"/>
    <w:rsid w:val="00311A65"/>
    <w:rsid w:val="003124DA"/>
    <w:rsid w:val="003127DD"/>
    <w:rsid w:val="00312E33"/>
    <w:rsid w:val="00312FF0"/>
    <w:rsid w:val="00314421"/>
    <w:rsid w:val="00315227"/>
    <w:rsid w:val="00315869"/>
    <w:rsid w:val="0031671E"/>
    <w:rsid w:val="003174A0"/>
    <w:rsid w:val="00317825"/>
    <w:rsid w:val="00317F1F"/>
    <w:rsid w:val="00320CA4"/>
    <w:rsid w:val="0032238E"/>
    <w:rsid w:val="003225F4"/>
    <w:rsid w:val="00322A3B"/>
    <w:rsid w:val="00322FCD"/>
    <w:rsid w:val="00323DCB"/>
    <w:rsid w:val="00325237"/>
    <w:rsid w:val="003255E8"/>
    <w:rsid w:val="0032572C"/>
    <w:rsid w:val="00325BC0"/>
    <w:rsid w:val="00326167"/>
    <w:rsid w:val="00326342"/>
    <w:rsid w:val="00326C60"/>
    <w:rsid w:val="00326CF1"/>
    <w:rsid w:val="003306C0"/>
    <w:rsid w:val="00331E83"/>
    <w:rsid w:val="0033218D"/>
    <w:rsid w:val="00332306"/>
    <w:rsid w:val="0033315C"/>
    <w:rsid w:val="0033354A"/>
    <w:rsid w:val="003347D8"/>
    <w:rsid w:val="003347E8"/>
    <w:rsid w:val="003354CB"/>
    <w:rsid w:val="00335B43"/>
    <w:rsid w:val="00336E89"/>
    <w:rsid w:val="00337445"/>
    <w:rsid w:val="00337526"/>
    <w:rsid w:val="00337803"/>
    <w:rsid w:val="00337CEA"/>
    <w:rsid w:val="00340250"/>
    <w:rsid w:val="003404A5"/>
    <w:rsid w:val="003406E9"/>
    <w:rsid w:val="00341A18"/>
    <w:rsid w:val="003422AF"/>
    <w:rsid w:val="0034262D"/>
    <w:rsid w:val="00342B08"/>
    <w:rsid w:val="00342BB6"/>
    <w:rsid w:val="003434A3"/>
    <w:rsid w:val="00344736"/>
    <w:rsid w:val="00344981"/>
    <w:rsid w:val="00344D81"/>
    <w:rsid w:val="00345301"/>
    <w:rsid w:val="00345E27"/>
    <w:rsid w:val="00347505"/>
    <w:rsid w:val="00347713"/>
    <w:rsid w:val="0034774B"/>
    <w:rsid w:val="003503AE"/>
    <w:rsid w:val="0035260A"/>
    <w:rsid w:val="00352793"/>
    <w:rsid w:val="003533B4"/>
    <w:rsid w:val="00353EA9"/>
    <w:rsid w:val="00353EC6"/>
    <w:rsid w:val="003554F9"/>
    <w:rsid w:val="0035607E"/>
    <w:rsid w:val="00356486"/>
    <w:rsid w:val="00356CED"/>
    <w:rsid w:val="00357327"/>
    <w:rsid w:val="003574C5"/>
    <w:rsid w:val="003575F7"/>
    <w:rsid w:val="00357C02"/>
    <w:rsid w:val="00360531"/>
    <w:rsid w:val="0036144F"/>
    <w:rsid w:val="00361694"/>
    <w:rsid w:val="00361A25"/>
    <w:rsid w:val="00361FAF"/>
    <w:rsid w:val="00362DDA"/>
    <w:rsid w:val="0036336A"/>
    <w:rsid w:val="00363DCE"/>
    <w:rsid w:val="0036483A"/>
    <w:rsid w:val="003648B5"/>
    <w:rsid w:val="00364ECD"/>
    <w:rsid w:val="00365468"/>
    <w:rsid w:val="0036606F"/>
    <w:rsid w:val="0036655B"/>
    <w:rsid w:val="00366AE9"/>
    <w:rsid w:val="00367423"/>
    <w:rsid w:val="0036748E"/>
    <w:rsid w:val="00367596"/>
    <w:rsid w:val="00371246"/>
    <w:rsid w:val="003717A4"/>
    <w:rsid w:val="00372868"/>
    <w:rsid w:val="00372FF8"/>
    <w:rsid w:val="00375559"/>
    <w:rsid w:val="00376865"/>
    <w:rsid w:val="00376A0A"/>
    <w:rsid w:val="00380197"/>
    <w:rsid w:val="0038037C"/>
    <w:rsid w:val="00380E2F"/>
    <w:rsid w:val="00381611"/>
    <w:rsid w:val="003822D6"/>
    <w:rsid w:val="0038254C"/>
    <w:rsid w:val="00382793"/>
    <w:rsid w:val="003834FD"/>
    <w:rsid w:val="00383EBF"/>
    <w:rsid w:val="0038578D"/>
    <w:rsid w:val="00386D56"/>
    <w:rsid w:val="003877F2"/>
    <w:rsid w:val="0038795E"/>
    <w:rsid w:val="003879D2"/>
    <w:rsid w:val="00390429"/>
    <w:rsid w:val="003913C6"/>
    <w:rsid w:val="00391587"/>
    <w:rsid w:val="00391BFD"/>
    <w:rsid w:val="0039244C"/>
    <w:rsid w:val="00392EC9"/>
    <w:rsid w:val="00392F21"/>
    <w:rsid w:val="00395A7D"/>
    <w:rsid w:val="00396074"/>
    <w:rsid w:val="003966A2"/>
    <w:rsid w:val="00396EC7"/>
    <w:rsid w:val="003970AD"/>
    <w:rsid w:val="00397643"/>
    <w:rsid w:val="00397C3F"/>
    <w:rsid w:val="00397C70"/>
    <w:rsid w:val="00397D4C"/>
    <w:rsid w:val="00397DA2"/>
    <w:rsid w:val="003A117A"/>
    <w:rsid w:val="003A122D"/>
    <w:rsid w:val="003A152A"/>
    <w:rsid w:val="003A18EF"/>
    <w:rsid w:val="003A2012"/>
    <w:rsid w:val="003A2573"/>
    <w:rsid w:val="003A2F1A"/>
    <w:rsid w:val="003A361D"/>
    <w:rsid w:val="003A3DB4"/>
    <w:rsid w:val="003A5513"/>
    <w:rsid w:val="003A6247"/>
    <w:rsid w:val="003A6A67"/>
    <w:rsid w:val="003A6F48"/>
    <w:rsid w:val="003A7ED5"/>
    <w:rsid w:val="003A7FBD"/>
    <w:rsid w:val="003B0262"/>
    <w:rsid w:val="003B0348"/>
    <w:rsid w:val="003B0B10"/>
    <w:rsid w:val="003B209A"/>
    <w:rsid w:val="003B24A1"/>
    <w:rsid w:val="003B252B"/>
    <w:rsid w:val="003B2CAA"/>
    <w:rsid w:val="003B2CD1"/>
    <w:rsid w:val="003B36EA"/>
    <w:rsid w:val="003B47BB"/>
    <w:rsid w:val="003B4F1C"/>
    <w:rsid w:val="003B51ED"/>
    <w:rsid w:val="003B5594"/>
    <w:rsid w:val="003B59F7"/>
    <w:rsid w:val="003B5EA7"/>
    <w:rsid w:val="003B5ED7"/>
    <w:rsid w:val="003B61A5"/>
    <w:rsid w:val="003B622E"/>
    <w:rsid w:val="003B6338"/>
    <w:rsid w:val="003B7D36"/>
    <w:rsid w:val="003B7E98"/>
    <w:rsid w:val="003B7F56"/>
    <w:rsid w:val="003B7FCC"/>
    <w:rsid w:val="003C0FCD"/>
    <w:rsid w:val="003C1A7E"/>
    <w:rsid w:val="003C1DB0"/>
    <w:rsid w:val="003C3800"/>
    <w:rsid w:val="003C38E1"/>
    <w:rsid w:val="003C3E26"/>
    <w:rsid w:val="003C40D0"/>
    <w:rsid w:val="003C4150"/>
    <w:rsid w:val="003C447B"/>
    <w:rsid w:val="003C45D8"/>
    <w:rsid w:val="003C4D17"/>
    <w:rsid w:val="003C5587"/>
    <w:rsid w:val="003C5AC3"/>
    <w:rsid w:val="003C5BE3"/>
    <w:rsid w:val="003D000C"/>
    <w:rsid w:val="003D0684"/>
    <w:rsid w:val="003D0986"/>
    <w:rsid w:val="003D1277"/>
    <w:rsid w:val="003D2725"/>
    <w:rsid w:val="003D36D2"/>
    <w:rsid w:val="003D4222"/>
    <w:rsid w:val="003D4479"/>
    <w:rsid w:val="003D599A"/>
    <w:rsid w:val="003D5B9F"/>
    <w:rsid w:val="003D6020"/>
    <w:rsid w:val="003E092B"/>
    <w:rsid w:val="003E19E0"/>
    <w:rsid w:val="003E2149"/>
    <w:rsid w:val="003E3178"/>
    <w:rsid w:val="003E364F"/>
    <w:rsid w:val="003E3852"/>
    <w:rsid w:val="003E39E8"/>
    <w:rsid w:val="003E4B6C"/>
    <w:rsid w:val="003E4C06"/>
    <w:rsid w:val="003E4FE3"/>
    <w:rsid w:val="003E5841"/>
    <w:rsid w:val="003E5BCD"/>
    <w:rsid w:val="003E5C19"/>
    <w:rsid w:val="003E6AD6"/>
    <w:rsid w:val="003F143A"/>
    <w:rsid w:val="003F284A"/>
    <w:rsid w:val="003F2CF1"/>
    <w:rsid w:val="003F30C5"/>
    <w:rsid w:val="003F345E"/>
    <w:rsid w:val="003F37CC"/>
    <w:rsid w:val="003FBCC6"/>
    <w:rsid w:val="00400D5A"/>
    <w:rsid w:val="00400DF1"/>
    <w:rsid w:val="00402C9B"/>
    <w:rsid w:val="0040319F"/>
    <w:rsid w:val="00403E85"/>
    <w:rsid w:val="0040681B"/>
    <w:rsid w:val="00406900"/>
    <w:rsid w:val="00406939"/>
    <w:rsid w:val="00407103"/>
    <w:rsid w:val="00407858"/>
    <w:rsid w:val="00410550"/>
    <w:rsid w:val="00410B91"/>
    <w:rsid w:val="00411100"/>
    <w:rsid w:val="00411547"/>
    <w:rsid w:val="00411EBD"/>
    <w:rsid w:val="00412C52"/>
    <w:rsid w:val="00413A6A"/>
    <w:rsid w:val="00414A90"/>
    <w:rsid w:val="00414BD6"/>
    <w:rsid w:val="0041500C"/>
    <w:rsid w:val="004152CE"/>
    <w:rsid w:val="004156B2"/>
    <w:rsid w:val="00416B4A"/>
    <w:rsid w:val="004170D3"/>
    <w:rsid w:val="00417A53"/>
    <w:rsid w:val="00420C24"/>
    <w:rsid w:val="004212AA"/>
    <w:rsid w:val="004214F7"/>
    <w:rsid w:val="00422881"/>
    <w:rsid w:val="004235E0"/>
    <w:rsid w:val="0042362D"/>
    <w:rsid w:val="004236F5"/>
    <w:rsid w:val="00423A96"/>
    <w:rsid w:val="004249F0"/>
    <w:rsid w:val="00424B7D"/>
    <w:rsid w:val="0042517E"/>
    <w:rsid w:val="0042542E"/>
    <w:rsid w:val="0042561A"/>
    <w:rsid w:val="00430DEA"/>
    <w:rsid w:val="00431582"/>
    <w:rsid w:val="00431FFB"/>
    <w:rsid w:val="004337DF"/>
    <w:rsid w:val="00433A38"/>
    <w:rsid w:val="00434E5F"/>
    <w:rsid w:val="00435B38"/>
    <w:rsid w:val="004362D8"/>
    <w:rsid w:val="00436B67"/>
    <w:rsid w:val="00436D29"/>
    <w:rsid w:val="004377EA"/>
    <w:rsid w:val="00437F58"/>
    <w:rsid w:val="00440AF8"/>
    <w:rsid w:val="00440F16"/>
    <w:rsid w:val="00441FFF"/>
    <w:rsid w:val="004420D4"/>
    <w:rsid w:val="004427EB"/>
    <w:rsid w:val="0044285F"/>
    <w:rsid w:val="0044290B"/>
    <w:rsid w:val="00443D02"/>
    <w:rsid w:val="004446B6"/>
    <w:rsid w:val="00444EBB"/>
    <w:rsid w:val="00445012"/>
    <w:rsid w:val="00445231"/>
    <w:rsid w:val="00445735"/>
    <w:rsid w:val="00447F79"/>
    <w:rsid w:val="00450A23"/>
    <w:rsid w:val="00451A26"/>
    <w:rsid w:val="00451C3A"/>
    <w:rsid w:val="00451DDA"/>
    <w:rsid w:val="004523B0"/>
    <w:rsid w:val="00452804"/>
    <w:rsid w:val="00452C79"/>
    <w:rsid w:val="0045378D"/>
    <w:rsid w:val="00454356"/>
    <w:rsid w:val="00454861"/>
    <w:rsid w:val="0045509B"/>
    <w:rsid w:val="00455F82"/>
    <w:rsid w:val="004570F9"/>
    <w:rsid w:val="004570FB"/>
    <w:rsid w:val="00457A4F"/>
    <w:rsid w:val="0046030C"/>
    <w:rsid w:val="00460507"/>
    <w:rsid w:val="004608AE"/>
    <w:rsid w:val="0046136E"/>
    <w:rsid w:val="004614F6"/>
    <w:rsid w:val="00462949"/>
    <w:rsid w:val="00462A02"/>
    <w:rsid w:val="00463CC6"/>
    <w:rsid w:val="00464DF5"/>
    <w:rsid w:val="004652DA"/>
    <w:rsid w:val="004678DA"/>
    <w:rsid w:val="004704D1"/>
    <w:rsid w:val="00471B0C"/>
    <w:rsid w:val="0047267E"/>
    <w:rsid w:val="00472AE0"/>
    <w:rsid w:val="00472F15"/>
    <w:rsid w:val="004735C8"/>
    <w:rsid w:val="00473D41"/>
    <w:rsid w:val="0047478A"/>
    <w:rsid w:val="00475710"/>
    <w:rsid w:val="00480881"/>
    <w:rsid w:val="00481ABF"/>
    <w:rsid w:val="00481CBA"/>
    <w:rsid w:val="0048233E"/>
    <w:rsid w:val="004825E4"/>
    <w:rsid w:val="00482845"/>
    <w:rsid w:val="00482A66"/>
    <w:rsid w:val="00483407"/>
    <w:rsid w:val="00483AD2"/>
    <w:rsid w:val="00483B10"/>
    <w:rsid w:val="004841C9"/>
    <w:rsid w:val="00484A85"/>
    <w:rsid w:val="0048524A"/>
    <w:rsid w:val="004852E3"/>
    <w:rsid w:val="0048567E"/>
    <w:rsid w:val="004857F6"/>
    <w:rsid w:val="00486C01"/>
    <w:rsid w:val="00487619"/>
    <w:rsid w:val="0048773B"/>
    <w:rsid w:val="00487ACE"/>
    <w:rsid w:val="00491345"/>
    <w:rsid w:val="00491805"/>
    <w:rsid w:val="00491BE0"/>
    <w:rsid w:val="00492C9F"/>
    <w:rsid w:val="00493505"/>
    <w:rsid w:val="00493BF3"/>
    <w:rsid w:val="00493F4D"/>
    <w:rsid w:val="00494128"/>
    <w:rsid w:val="00494673"/>
    <w:rsid w:val="00494C2F"/>
    <w:rsid w:val="00494E67"/>
    <w:rsid w:val="004950E9"/>
    <w:rsid w:val="004953EB"/>
    <w:rsid w:val="004960E6"/>
    <w:rsid w:val="00496D0E"/>
    <w:rsid w:val="00496EAD"/>
    <w:rsid w:val="004973A3"/>
    <w:rsid w:val="004973C1"/>
    <w:rsid w:val="004A1043"/>
    <w:rsid w:val="004A1F29"/>
    <w:rsid w:val="004A213B"/>
    <w:rsid w:val="004A3140"/>
    <w:rsid w:val="004A362F"/>
    <w:rsid w:val="004A3DFF"/>
    <w:rsid w:val="004A3FF6"/>
    <w:rsid w:val="004A4404"/>
    <w:rsid w:val="004A499E"/>
    <w:rsid w:val="004A4A5A"/>
    <w:rsid w:val="004A5584"/>
    <w:rsid w:val="004B1F4D"/>
    <w:rsid w:val="004B20D3"/>
    <w:rsid w:val="004B2FCA"/>
    <w:rsid w:val="004B4646"/>
    <w:rsid w:val="004B6915"/>
    <w:rsid w:val="004B6E79"/>
    <w:rsid w:val="004B6EA6"/>
    <w:rsid w:val="004B6FDA"/>
    <w:rsid w:val="004B7541"/>
    <w:rsid w:val="004B7C7C"/>
    <w:rsid w:val="004C0AEA"/>
    <w:rsid w:val="004C1845"/>
    <w:rsid w:val="004C1903"/>
    <w:rsid w:val="004C1D97"/>
    <w:rsid w:val="004C319F"/>
    <w:rsid w:val="004C5000"/>
    <w:rsid w:val="004C51A6"/>
    <w:rsid w:val="004C55B7"/>
    <w:rsid w:val="004C7AA4"/>
    <w:rsid w:val="004D0E13"/>
    <w:rsid w:val="004D16B9"/>
    <w:rsid w:val="004D1797"/>
    <w:rsid w:val="004D1D13"/>
    <w:rsid w:val="004D23CE"/>
    <w:rsid w:val="004D3603"/>
    <w:rsid w:val="004D36A9"/>
    <w:rsid w:val="004D3AC5"/>
    <w:rsid w:val="004D3BEA"/>
    <w:rsid w:val="004D5336"/>
    <w:rsid w:val="004D56DA"/>
    <w:rsid w:val="004D59D5"/>
    <w:rsid w:val="004D5C60"/>
    <w:rsid w:val="004D5E7B"/>
    <w:rsid w:val="004D6D7A"/>
    <w:rsid w:val="004D7050"/>
    <w:rsid w:val="004E0C1E"/>
    <w:rsid w:val="004E1033"/>
    <w:rsid w:val="004E168A"/>
    <w:rsid w:val="004E1858"/>
    <w:rsid w:val="004E4527"/>
    <w:rsid w:val="004E5BED"/>
    <w:rsid w:val="004E60E0"/>
    <w:rsid w:val="004E62EC"/>
    <w:rsid w:val="004E63EB"/>
    <w:rsid w:val="004E68AB"/>
    <w:rsid w:val="004E6A22"/>
    <w:rsid w:val="004E6D9F"/>
    <w:rsid w:val="004E6DEE"/>
    <w:rsid w:val="004F0B9C"/>
    <w:rsid w:val="004F12EE"/>
    <w:rsid w:val="004F1B60"/>
    <w:rsid w:val="004F1DA0"/>
    <w:rsid w:val="004F208B"/>
    <w:rsid w:val="004F3ABA"/>
    <w:rsid w:val="004F5005"/>
    <w:rsid w:val="004F50FA"/>
    <w:rsid w:val="004F5322"/>
    <w:rsid w:val="004F6722"/>
    <w:rsid w:val="004F6CCF"/>
    <w:rsid w:val="00500033"/>
    <w:rsid w:val="00500321"/>
    <w:rsid w:val="00501686"/>
    <w:rsid w:val="00501F8E"/>
    <w:rsid w:val="005020C6"/>
    <w:rsid w:val="005029DF"/>
    <w:rsid w:val="00502E6A"/>
    <w:rsid w:val="00504944"/>
    <w:rsid w:val="00504DAE"/>
    <w:rsid w:val="00504E76"/>
    <w:rsid w:val="00504E9F"/>
    <w:rsid w:val="00507D62"/>
    <w:rsid w:val="005101C8"/>
    <w:rsid w:val="005115E3"/>
    <w:rsid w:val="005119D4"/>
    <w:rsid w:val="00511F5F"/>
    <w:rsid w:val="0051208C"/>
    <w:rsid w:val="005125AB"/>
    <w:rsid w:val="005126A9"/>
    <w:rsid w:val="005127E2"/>
    <w:rsid w:val="00513C0F"/>
    <w:rsid w:val="0051468E"/>
    <w:rsid w:val="005154AF"/>
    <w:rsid w:val="0051675E"/>
    <w:rsid w:val="0051F79C"/>
    <w:rsid w:val="00520CCE"/>
    <w:rsid w:val="00520F53"/>
    <w:rsid w:val="0052129F"/>
    <w:rsid w:val="00522509"/>
    <w:rsid w:val="00522B7C"/>
    <w:rsid w:val="00524C63"/>
    <w:rsid w:val="00526052"/>
    <w:rsid w:val="00526336"/>
    <w:rsid w:val="005278A4"/>
    <w:rsid w:val="00530B95"/>
    <w:rsid w:val="0053130A"/>
    <w:rsid w:val="0053182E"/>
    <w:rsid w:val="0053213B"/>
    <w:rsid w:val="005323C3"/>
    <w:rsid w:val="0053241B"/>
    <w:rsid w:val="005325CC"/>
    <w:rsid w:val="00534CF4"/>
    <w:rsid w:val="00535164"/>
    <w:rsid w:val="005357C2"/>
    <w:rsid w:val="0053611F"/>
    <w:rsid w:val="00537508"/>
    <w:rsid w:val="00537BEE"/>
    <w:rsid w:val="00537D52"/>
    <w:rsid w:val="0054148C"/>
    <w:rsid w:val="00542A93"/>
    <w:rsid w:val="00542E75"/>
    <w:rsid w:val="005436AE"/>
    <w:rsid w:val="005439E6"/>
    <w:rsid w:val="00543D51"/>
    <w:rsid w:val="00543FA2"/>
    <w:rsid w:val="0054566B"/>
    <w:rsid w:val="00545EE6"/>
    <w:rsid w:val="005469BD"/>
    <w:rsid w:val="00546D8C"/>
    <w:rsid w:val="00546F6D"/>
    <w:rsid w:val="005506B0"/>
    <w:rsid w:val="005512C1"/>
    <w:rsid w:val="0055195B"/>
    <w:rsid w:val="00551974"/>
    <w:rsid w:val="00551BC0"/>
    <w:rsid w:val="00551D9A"/>
    <w:rsid w:val="0055248F"/>
    <w:rsid w:val="0055259C"/>
    <w:rsid w:val="005542BD"/>
    <w:rsid w:val="005565A0"/>
    <w:rsid w:val="005565DD"/>
    <w:rsid w:val="00556B30"/>
    <w:rsid w:val="00557C12"/>
    <w:rsid w:val="00557F2E"/>
    <w:rsid w:val="005602F2"/>
    <w:rsid w:val="005611F2"/>
    <w:rsid w:val="00561E11"/>
    <w:rsid w:val="0056520F"/>
    <w:rsid w:val="00565D49"/>
    <w:rsid w:val="00566BCF"/>
    <w:rsid w:val="00566C99"/>
    <w:rsid w:val="005702FC"/>
    <w:rsid w:val="00570A0A"/>
    <w:rsid w:val="00570CA1"/>
    <w:rsid w:val="005712A2"/>
    <w:rsid w:val="00571D7F"/>
    <w:rsid w:val="0057255D"/>
    <w:rsid w:val="00572CEE"/>
    <w:rsid w:val="0057488F"/>
    <w:rsid w:val="005749AA"/>
    <w:rsid w:val="00574AB6"/>
    <w:rsid w:val="00575E96"/>
    <w:rsid w:val="005776E4"/>
    <w:rsid w:val="00577836"/>
    <w:rsid w:val="00577B52"/>
    <w:rsid w:val="00577DCE"/>
    <w:rsid w:val="00581D64"/>
    <w:rsid w:val="005826BE"/>
    <w:rsid w:val="00583688"/>
    <w:rsid w:val="00583DA4"/>
    <w:rsid w:val="00584788"/>
    <w:rsid w:val="00584900"/>
    <w:rsid w:val="00585805"/>
    <w:rsid w:val="00585CF0"/>
    <w:rsid w:val="00586AE4"/>
    <w:rsid w:val="00586C15"/>
    <w:rsid w:val="00587531"/>
    <w:rsid w:val="00587FA9"/>
    <w:rsid w:val="0059086E"/>
    <w:rsid w:val="005918F8"/>
    <w:rsid w:val="00591D2B"/>
    <w:rsid w:val="00593160"/>
    <w:rsid w:val="00594ADA"/>
    <w:rsid w:val="005968A8"/>
    <w:rsid w:val="00597B5B"/>
    <w:rsid w:val="00597B74"/>
    <w:rsid w:val="005A02A1"/>
    <w:rsid w:val="005A0485"/>
    <w:rsid w:val="005A0CBB"/>
    <w:rsid w:val="005A0F2B"/>
    <w:rsid w:val="005A0F30"/>
    <w:rsid w:val="005A17D4"/>
    <w:rsid w:val="005A2028"/>
    <w:rsid w:val="005A282E"/>
    <w:rsid w:val="005A2956"/>
    <w:rsid w:val="005A29E0"/>
    <w:rsid w:val="005A312E"/>
    <w:rsid w:val="005A362F"/>
    <w:rsid w:val="005A3BE9"/>
    <w:rsid w:val="005A5CD9"/>
    <w:rsid w:val="005A6215"/>
    <w:rsid w:val="005A69FF"/>
    <w:rsid w:val="005A6DD5"/>
    <w:rsid w:val="005A7114"/>
    <w:rsid w:val="005A7816"/>
    <w:rsid w:val="005A791E"/>
    <w:rsid w:val="005A7F33"/>
    <w:rsid w:val="005B091E"/>
    <w:rsid w:val="005B0DB9"/>
    <w:rsid w:val="005B0FB2"/>
    <w:rsid w:val="005B17F3"/>
    <w:rsid w:val="005B1EB1"/>
    <w:rsid w:val="005B2CC8"/>
    <w:rsid w:val="005B36BE"/>
    <w:rsid w:val="005B39A6"/>
    <w:rsid w:val="005B3A62"/>
    <w:rsid w:val="005B3CEC"/>
    <w:rsid w:val="005B40AA"/>
    <w:rsid w:val="005B5FEB"/>
    <w:rsid w:val="005B6B39"/>
    <w:rsid w:val="005B6D64"/>
    <w:rsid w:val="005B7A82"/>
    <w:rsid w:val="005C0053"/>
    <w:rsid w:val="005C0FDC"/>
    <w:rsid w:val="005C104D"/>
    <w:rsid w:val="005C1F82"/>
    <w:rsid w:val="005C269B"/>
    <w:rsid w:val="005C278D"/>
    <w:rsid w:val="005C2DCB"/>
    <w:rsid w:val="005C36C3"/>
    <w:rsid w:val="005C38B3"/>
    <w:rsid w:val="005C3954"/>
    <w:rsid w:val="005C39D7"/>
    <w:rsid w:val="005C4EE9"/>
    <w:rsid w:val="005C5158"/>
    <w:rsid w:val="005C5884"/>
    <w:rsid w:val="005C5A31"/>
    <w:rsid w:val="005C73CB"/>
    <w:rsid w:val="005C7D86"/>
    <w:rsid w:val="005D006B"/>
    <w:rsid w:val="005D12D5"/>
    <w:rsid w:val="005D1499"/>
    <w:rsid w:val="005D1FC9"/>
    <w:rsid w:val="005D23FD"/>
    <w:rsid w:val="005D72E5"/>
    <w:rsid w:val="005E071F"/>
    <w:rsid w:val="005E0BE3"/>
    <w:rsid w:val="005E0C60"/>
    <w:rsid w:val="005E1771"/>
    <w:rsid w:val="005E28C8"/>
    <w:rsid w:val="005E4BC8"/>
    <w:rsid w:val="005E4DB7"/>
    <w:rsid w:val="005E5900"/>
    <w:rsid w:val="005E7004"/>
    <w:rsid w:val="005E71A7"/>
    <w:rsid w:val="005F14F9"/>
    <w:rsid w:val="005F2525"/>
    <w:rsid w:val="005F2992"/>
    <w:rsid w:val="005F4AFB"/>
    <w:rsid w:val="005F4DEB"/>
    <w:rsid w:val="005F5D7B"/>
    <w:rsid w:val="005F6699"/>
    <w:rsid w:val="00601585"/>
    <w:rsid w:val="00601683"/>
    <w:rsid w:val="006018AC"/>
    <w:rsid w:val="00601F50"/>
    <w:rsid w:val="006021CC"/>
    <w:rsid w:val="0060238C"/>
    <w:rsid w:val="00602A2C"/>
    <w:rsid w:val="006035AE"/>
    <w:rsid w:val="006037DF"/>
    <w:rsid w:val="0060395D"/>
    <w:rsid w:val="00603E5A"/>
    <w:rsid w:val="00605DD3"/>
    <w:rsid w:val="006064CA"/>
    <w:rsid w:val="006072F3"/>
    <w:rsid w:val="006079A3"/>
    <w:rsid w:val="00607F3A"/>
    <w:rsid w:val="00610063"/>
    <w:rsid w:val="00610091"/>
    <w:rsid w:val="00611284"/>
    <w:rsid w:val="00611789"/>
    <w:rsid w:val="0061211F"/>
    <w:rsid w:val="00612145"/>
    <w:rsid w:val="00613D38"/>
    <w:rsid w:val="00617569"/>
    <w:rsid w:val="00620277"/>
    <w:rsid w:val="00620355"/>
    <w:rsid w:val="006209EF"/>
    <w:rsid w:val="006214EC"/>
    <w:rsid w:val="00622CE7"/>
    <w:rsid w:val="00622CFA"/>
    <w:rsid w:val="006234C9"/>
    <w:rsid w:val="006246F9"/>
    <w:rsid w:val="0062487A"/>
    <w:rsid w:val="006308BB"/>
    <w:rsid w:val="0063129A"/>
    <w:rsid w:val="00631449"/>
    <w:rsid w:val="00632C0A"/>
    <w:rsid w:val="006331AF"/>
    <w:rsid w:val="0063323D"/>
    <w:rsid w:val="0063426A"/>
    <w:rsid w:val="00634C61"/>
    <w:rsid w:val="00635560"/>
    <w:rsid w:val="00635FFC"/>
    <w:rsid w:val="00636014"/>
    <w:rsid w:val="006365E6"/>
    <w:rsid w:val="00636DAE"/>
    <w:rsid w:val="00640D50"/>
    <w:rsid w:val="00640D9B"/>
    <w:rsid w:val="00641337"/>
    <w:rsid w:val="0064136B"/>
    <w:rsid w:val="006447EC"/>
    <w:rsid w:val="0064483A"/>
    <w:rsid w:val="00645C47"/>
    <w:rsid w:val="00645E1D"/>
    <w:rsid w:val="00650EA6"/>
    <w:rsid w:val="006523E4"/>
    <w:rsid w:val="0065297A"/>
    <w:rsid w:val="006531BE"/>
    <w:rsid w:val="00653FE8"/>
    <w:rsid w:val="0065500F"/>
    <w:rsid w:val="00656819"/>
    <w:rsid w:val="00656C36"/>
    <w:rsid w:val="006601D2"/>
    <w:rsid w:val="0066020E"/>
    <w:rsid w:val="00662A35"/>
    <w:rsid w:val="00663712"/>
    <w:rsid w:val="00663716"/>
    <w:rsid w:val="006643CF"/>
    <w:rsid w:val="00664BDD"/>
    <w:rsid w:val="00664E0D"/>
    <w:rsid w:val="006666FE"/>
    <w:rsid w:val="00666708"/>
    <w:rsid w:val="006667B3"/>
    <w:rsid w:val="00666968"/>
    <w:rsid w:val="00666EF2"/>
    <w:rsid w:val="00667B37"/>
    <w:rsid w:val="00671017"/>
    <w:rsid w:val="006724E3"/>
    <w:rsid w:val="006729C6"/>
    <w:rsid w:val="00672F55"/>
    <w:rsid w:val="00673209"/>
    <w:rsid w:val="00673B62"/>
    <w:rsid w:val="00673F45"/>
    <w:rsid w:val="00674633"/>
    <w:rsid w:val="00674FCE"/>
    <w:rsid w:val="00676A3B"/>
    <w:rsid w:val="00680FFD"/>
    <w:rsid w:val="00681626"/>
    <w:rsid w:val="006825D1"/>
    <w:rsid w:val="00682A66"/>
    <w:rsid w:val="00682BF7"/>
    <w:rsid w:val="0068415C"/>
    <w:rsid w:val="0068435E"/>
    <w:rsid w:val="0068500B"/>
    <w:rsid w:val="0068558B"/>
    <w:rsid w:val="00686004"/>
    <w:rsid w:val="00686365"/>
    <w:rsid w:val="00686A42"/>
    <w:rsid w:val="00690E67"/>
    <w:rsid w:val="006911F4"/>
    <w:rsid w:val="006914EB"/>
    <w:rsid w:val="00691B81"/>
    <w:rsid w:val="006920F1"/>
    <w:rsid w:val="00692A13"/>
    <w:rsid w:val="00692D03"/>
    <w:rsid w:val="00692F05"/>
    <w:rsid w:val="006932B7"/>
    <w:rsid w:val="00693BBF"/>
    <w:rsid w:val="00694DC7"/>
    <w:rsid w:val="006958BB"/>
    <w:rsid w:val="00695A9D"/>
    <w:rsid w:val="0069626A"/>
    <w:rsid w:val="00696E60"/>
    <w:rsid w:val="00697619"/>
    <w:rsid w:val="00697775"/>
    <w:rsid w:val="00697940"/>
    <w:rsid w:val="006A09AF"/>
    <w:rsid w:val="006A0E61"/>
    <w:rsid w:val="006A1979"/>
    <w:rsid w:val="006A1BA4"/>
    <w:rsid w:val="006A1CFB"/>
    <w:rsid w:val="006A22A5"/>
    <w:rsid w:val="006A3DA3"/>
    <w:rsid w:val="006A4090"/>
    <w:rsid w:val="006A4503"/>
    <w:rsid w:val="006A4517"/>
    <w:rsid w:val="006A4E0F"/>
    <w:rsid w:val="006A5182"/>
    <w:rsid w:val="006A5B04"/>
    <w:rsid w:val="006A624D"/>
    <w:rsid w:val="006A6547"/>
    <w:rsid w:val="006A654D"/>
    <w:rsid w:val="006A7700"/>
    <w:rsid w:val="006B103D"/>
    <w:rsid w:val="006B42CA"/>
    <w:rsid w:val="006B6C74"/>
    <w:rsid w:val="006B72AA"/>
    <w:rsid w:val="006B7E06"/>
    <w:rsid w:val="006C0DAA"/>
    <w:rsid w:val="006C0F35"/>
    <w:rsid w:val="006C1D2E"/>
    <w:rsid w:val="006C2012"/>
    <w:rsid w:val="006C28A1"/>
    <w:rsid w:val="006C352C"/>
    <w:rsid w:val="006C3C22"/>
    <w:rsid w:val="006C4FBD"/>
    <w:rsid w:val="006C5B4C"/>
    <w:rsid w:val="006C626D"/>
    <w:rsid w:val="006C7B9B"/>
    <w:rsid w:val="006C7D1D"/>
    <w:rsid w:val="006D0EAF"/>
    <w:rsid w:val="006D25F3"/>
    <w:rsid w:val="006D3DF2"/>
    <w:rsid w:val="006D3FF1"/>
    <w:rsid w:val="006D6519"/>
    <w:rsid w:val="006D6D4E"/>
    <w:rsid w:val="006D782C"/>
    <w:rsid w:val="006D7F24"/>
    <w:rsid w:val="006E03D1"/>
    <w:rsid w:val="006E09FB"/>
    <w:rsid w:val="006E1657"/>
    <w:rsid w:val="006E1EAD"/>
    <w:rsid w:val="006E1FD0"/>
    <w:rsid w:val="006E2C46"/>
    <w:rsid w:val="006E2C94"/>
    <w:rsid w:val="006E3872"/>
    <w:rsid w:val="006E3B9F"/>
    <w:rsid w:val="006E4B86"/>
    <w:rsid w:val="006E6A33"/>
    <w:rsid w:val="006E6C01"/>
    <w:rsid w:val="006E7D64"/>
    <w:rsid w:val="006F13D9"/>
    <w:rsid w:val="006F1FDA"/>
    <w:rsid w:val="006F1FF8"/>
    <w:rsid w:val="006F5C5C"/>
    <w:rsid w:val="0070000E"/>
    <w:rsid w:val="00701333"/>
    <w:rsid w:val="00701487"/>
    <w:rsid w:val="007021CA"/>
    <w:rsid w:val="00703A68"/>
    <w:rsid w:val="00704CF4"/>
    <w:rsid w:val="007066D3"/>
    <w:rsid w:val="00706E0C"/>
    <w:rsid w:val="007072F6"/>
    <w:rsid w:val="00707C5B"/>
    <w:rsid w:val="007104DD"/>
    <w:rsid w:val="00711D62"/>
    <w:rsid w:val="0071368F"/>
    <w:rsid w:val="00713C37"/>
    <w:rsid w:val="007144FB"/>
    <w:rsid w:val="00714EC0"/>
    <w:rsid w:val="007162F9"/>
    <w:rsid w:val="00716B4D"/>
    <w:rsid w:val="007174A2"/>
    <w:rsid w:val="00717BA6"/>
    <w:rsid w:val="00717C54"/>
    <w:rsid w:val="00721AFE"/>
    <w:rsid w:val="00722B1B"/>
    <w:rsid w:val="00722B96"/>
    <w:rsid w:val="00722FB0"/>
    <w:rsid w:val="0072301A"/>
    <w:rsid w:val="0072350E"/>
    <w:rsid w:val="00723C77"/>
    <w:rsid w:val="00723EAF"/>
    <w:rsid w:val="00723FE4"/>
    <w:rsid w:val="007241B7"/>
    <w:rsid w:val="0072471B"/>
    <w:rsid w:val="00725C98"/>
    <w:rsid w:val="00730836"/>
    <w:rsid w:val="007309CC"/>
    <w:rsid w:val="00730A8D"/>
    <w:rsid w:val="007312D8"/>
    <w:rsid w:val="007314DD"/>
    <w:rsid w:val="00732213"/>
    <w:rsid w:val="00732678"/>
    <w:rsid w:val="007328F4"/>
    <w:rsid w:val="007331CA"/>
    <w:rsid w:val="00734A49"/>
    <w:rsid w:val="00734EE3"/>
    <w:rsid w:val="00735CAD"/>
    <w:rsid w:val="00735CAF"/>
    <w:rsid w:val="00737916"/>
    <w:rsid w:val="00740AC8"/>
    <w:rsid w:val="00740CC6"/>
    <w:rsid w:val="007413C5"/>
    <w:rsid w:val="0074178D"/>
    <w:rsid w:val="00743CFC"/>
    <w:rsid w:val="0074485D"/>
    <w:rsid w:val="00744F47"/>
    <w:rsid w:val="00745EFC"/>
    <w:rsid w:val="00745FBC"/>
    <w:rsid w:val="00745FF7"/>
    <w:rsid w:val="007463F9"/>
    <w:rsid w:val="007469FB"/>
    <w:rsid w:val="00746E63"/>
    <w:rsid w:val="00746FDA"/>
    <w:rsid w:val="00747D87"/>
    <w:rsid w:val="0075036E"/>
    <w:rsid w:val="00753997"/>
    <w:rsid w:val="00753D62"/>
    <w:rsid w:val="00753E43"/>
    <w:rsid w:val="0075463D"/>
    <w:rsid w:val="0075488B"/>
    <w:rsid w:val="00754FB3"/>
    <w:rsid w:val="00755D2C"/>
    <w:rsid w:val="00755D42"/>
    <w:rsid w:val="007577D5"/>
    <w:rsid w:val="007602A8"/>
    <w:rsid w:val="00760F18"/>
    <w:rsid w:val="00760F74"/>
    <w:rsid w:val="00761D45"/>
    <w:rsid w:val="00761D95"/>
    <w:rsid w:val="007620EC"/>
    <w:rsid w:val="007625CB"/>
    <w:rsid w:val="00762E2F"/>
    <w:rsid w:val="00763022"/>
    <w:rsid w:val="00763B96"/>
    <w:rsid w:val="00763DE5"/>
    <w:rsid w:val="00765618"/>
    <w:rsid w:val="00765A89"/>
    <w:rsid w:val="00765DCB"/>
    <w:rsid w:val="00766088"/>
    <w:rsid w:val="00767CA2"/>
    <w:rsid w:val="00767D83"/>
    <w:rsid w:val="00770B3B"/>
    <w:rsid w:val="007716D2"/>
    <w:rsid w:val="0077181B"/>
    <w:rsid w:val="007719EB"/>
    <w:rsid w:val="007722AC"/>
    <w:rsid w:val="00772408"/>
    <w:rsid w:val="00772AB2"/>
    <w:rsid w:val="0077318C"/>
    <w:rsid w:val="007733B0"/>
    <w:rsid w:val="00773B0F"/>
    <w:rsid w:val="00780169"/>
    <w:rsid w:val="007801C0"/>
    <w:rsid w:val="007801C5"/>
    <w:rsid w:val="00780FFB"/>
    <w:rsid w:val="00782A3D"/>
    <w:rsid w:val="00783972"/>
    <w:rsid w:val="00784408"/>
    <w:rsid w:val="00785191"/>
    <w:rsid w:val="0078600C"/>
    <w:rsid w:val="007862E0"/>
    <w:rsid w:val="00786EAF"/>
    <w:rsid w:val="0078701D"/>
    <w:rsid w:val="00787C02"/>
    <w:rsid w:val="007906B1"/>
    <w:rsid w:val="00791BCA"/>
    <w:rsid w:val="00791EAB"/>
    <w:rsid w:val="00792DBA"/>
    <w:rsid w:val="007958D4"/>
    <w:rsid w:val="00795A8A"/>
    <w:rsid w:val="00795F68"/>
    <w:rsid w:val="00796437"/>
    <w:rsid w:val="00796DE6"/>
    <w:rsid w:val="0079754C"/>
    <w:rsid w:val="007A17F4"/>
    <w:rsid w:val="007A24CF"/>
    <w:rsid w:val="007A2945"/>
    <w:rsid w:val="007A3ABE"/>
    <w:rsid w:val="007A41D8"/>
    <w:rsid w:val="007A4401"/>
    <w:rsid w:val="007A4B4C"/>
    <w:rsid w:val="007A4CD1"/>
    <w:rsid w:val="007A582A"/>
    <w:rsid w:val="007A5D82"/>
    <w:rsid w:val="007A68E2"/>
    <w:rsid w:val="007A722C"/>
    <w:rsid w:val="007A7BFD"/>
    <w:rsid w:val="007B1EA4"/>
    <w:rsid w:val="007B26D0"/>
    <w:rsid w:val="007B27D6"/>
    <w:rsid w:val="007B282D"/>
    <w:rsid w:val="007B3D18"/>
    <w:rsid w:val="007B3F9E"/>
    <w:rsid w:val="007B43A3"/>
    <w:rsid w:val="007B539B"/>
    <w:rsid w:val="007B59A7"/>
    <w:rsid w:val="007B746A"/>
    <w:rsid w:val="007B776F"/>
    <w:rsid w:val="007B782E"/>
    <w:rsid w:val="007C14CC"/>
    <w:rsid w:val="007C1DD9"/>
    <w:rsid w:val="007C22DB"/>
    <w:rsid w:val="007C2D62"/>
    <w:rsid w:val="007C30BD"/>
    <w:rsid w:val="007C32DA"/>
    <w:rsid w:val="007C524E"/>
    <w:rsid w:val="007C5372"/>
    <w:rsid w:val="007C544A"/>
    <w:rsid w:val="007C6BB2"/>
    <w:rsid w:val="007C6FDA"/>
    <w:rsid w:val="007C7085"/>
    <w:rsid w:val="007C7229"/>
    <w:rsid w:val="007C770A"/>
    <w:rsid w:val="007C7B26"/>
    <w:rsid w:val="007D0AB4"/>
    <w:rsid w:val="007D1C51"/>
    <w:rsid w:val="007D27EB"/>
    <w:rsid w:val="007D3103"/>
    <w:rsid w:val="007D3930"/>
    <w:rsid w:val="007D3FE9"/>
    <w:rsid w:val="007D51D6"/>
    <w:rsid w:val="007D57ED"/>
    <w:rsid w:val="007D5875"/>
    <w:rsid w:val="007D5B98"/>
    <w:rsid w:val="007D66EE"/>
    <w:rsid w:val="007D7CEA"/>
    <w:rsid w:val="007E0434"/>
    <w:rsid w:val="007E1A24"/>
    <w:rsid w:val="007E2A85"/>
    <w:rsid w:val="007E31D4"/>
    <w:rsid w:val="007E39DD"/>
    <w:rsid w:val="007E4A7B"/>
    <w:rsid w:val="007E4AC3"/>
    <w:rsid w:val="007E4E9C"/>
    <w:rsid w:val="007E5158"/>
    <w:rsid w:val="007E60F3"/>
    <w:rsid w:val="007E683E"/>
    <w:rsid w:val="007E6CB4"/>
    <w:rsid w:val="007E7FBA"/>
    <w:rsid w:val="007F117E"/>
    <w:rsid w:val="007F1C61"/>
    <w:rsid w:val="007F20C2"/>
    <w:rsid w:val="007F2197"/>
    <w:rsid w:val="007F253B"/>
    <w:rsid w:val="007F2C87"/>
    <w:rsid w:val="007F2D90"/>
    <w:rsid w:val="007F2F7C"/>
    <w:rsid w:val="007F3CCF"/>
    <w:rsid w:val="007F609E"/>
    <w:rsid w:val="007F6403"/>
    <w:rsid w:val="007F65B5"/>
    <w:rsid w:val="007F66B1"/>
    <w:rsid w:val="007F6D7A"/>
    <w:rsid w:val="007F73D7"/>
    <w:rsid w:val="0080056E"/>
    <w:rsid w:val="00800A7F"/>
    <w:rsid w:val="00801912"/>
    <w:rsid w:val="008035CC"/>
    <w:rsid w:val="00803F6C"/>
    <w:rsid w:val="0080401D"/>
    <w:rsid w:val="00804BB8"/>
    <w:rsid w:val="00804C68"/>
    <w:rsid w:val="00804C90"/>
    <w:rsid w:val="00805DA4"/>
    <w:rsid w:val="00805DC6"/>
    <w:rsid w:val="00805F4A"/>
    <w:rsid w:val="00805FEF"/>
    <w:rsid w:val="008068F4"/>
    <w:rsid w:val="00806950"/>
    <w:rsid w:val="00806CC8"/>
    <w:rsid w:val="008106C8"/>
    <w:rsid w:val="0081111F"/>
    <w:rsid w:val="00811738"/>
    <w:rsid w:val="008117BB"/>
    <w:rsid w:val="00811832"/>
    <w:rsid w:val="00811E45"/>
    <w:rsid w:val="00812122"/>
    <w:rsid w:val="008121A9"/>
    <w:rsid w:val="00812325"/>
    <w:rsid w:val="00812BFC"/>
    <w:rsid w:val="00813810"/>
    <w:rsid w:val="00813942"/>
    <w:rsid w:val="00813E15"/>
    <w:rsid w:val="0081436A"/>
    <w:rsid w:val="0081475E"/>
    <w:rsid w:val="00814B32"/>
    <w:rsid w:val="00815C74"/>
    <w:rsid w:val="00817AFE"/>
    <w:rsid w:val="00817DAD"/>
    <w:rsid w:val="00817FEB"/>
    <w:rsid w:val="00821121"/>
    <w:rsid w:val="0082190F"/>
    <w:rsid w:val="008225BD"/>
    <w:rsid w:val="00822B2B"/>
    <w:rsid w:val="008234B7"/>
    <w:rsid w:val="00823928"/>
    <w:rsid w:val="00823B38"/>
    <w:rsid w:val="008242C0"/>
    <w:rsid w:val="008250C2"/>
    <w:rsid w:val="00825510"/>
    <w:rsid w:val="00826B56"/>
    <w:rsid w:val="00830416"/>
    <w:rsid w:val="008315D7"/>
    <w:rsid w:val="008329D0"/>
    <w:rsid w:val="00833F52"/>
    <w:rsid w:val="008346A9"/>
    <w:rsid w:val="008358DB"/>
    <w:rsid w:val="00837A2C"/>
    <w:rsid w:val="008406D5"/>
    <w:rsid w:val="00840797"/>
    <w:rsid w:val="00840D1D"/>
    <w:rsid w:val="00840F84"/>
    <w:rsid w:val="00841219"/>
    <w:rsid w:val="00841DBE"/>
    <w:rsid w:val="008421E4"/>
    <w:rsid w:val="00844BC6"/>
    <w:rsid w:val="00845EFB"/>
    <w:rsid w:val="00850104"/>
    <w:rsid w:val="00851817"/>
    <w:rsid w:val="0085240B"/>
    <w:rsid w:val="00852621"/>
    <w:rsid w:val="00855286"/>
    <w:rsid w:val="008575EB"/>
    <w:rsid w:val="00860249"/>
    <w:rsid w:val="008627C8"/>
    <w:rsid w:val="0086319C"/>
    <w:rsid w:val="008633CB"/>
    <w:rsid w:val="00863AAB"/>
    <w:rsid w:val="00863F51"/>
    <w:rsid w:val="008643EC"/>
    <w:rsid w:val="00864E56"/>
    <w:rsid w:val="00865460"/>
    <w:rsid w:val="00865BC9"/>
    <w:rsid w:val="00866499"/>
    <w:rsid w:val="00866B38"/>
    <w:rsid w:val="008673C7"/>
    <w:rsid w:val="00867A69"/>
    <w:rsid w:val="008702A5"/>
    <w:rsid w:val="008703B0"/>
    <w:rsid w:val="00871A06"/>
    <w:rsid w:val="0087243B"/>
    <w:rsid w:val="008724B1"/>
    <w:rsid w:val="0087387A"/>
    <w:rsid w:val="008749A5"/>
    <w:rsid w:val="00875A7A"/>
    <w:rsid w:val="00875C00"/>
    <w:rsid w:val="008765FD"/>
    <w:rsid w:val="00876619"/>
    <w:rsid w:val="00877F09"/>
    <w:rsid w:val="00880159"/>
    <w:rsid w:val="00880D6D"/>
    <w:rsid w:val="008819F3"/>
    <w:rsid w:val="00882015"/>
    <w:rsid w:val="0088397E"/>
    <w:rsid w:val="00883F3B"/>
    <w:rsid w:val="008845F6"/>
    <w:rsid w:val="0088507A"/>
    <w:rsid w:val="008858BD"/>
    <w:rsid w:val="00886B34"/>
    <w:rsid w:val="00886F6A"/>
    <w:rsid w:val="008872BE"/>
    <w:rsid w:val="0088750D"/>
    <w:rsid w:val="00887919"/>
    <w:rsid w:val="00887FC4"/>
    <w:rsid w:val="00890B43"/>
    <w:rsid w:val="00890B84"/>
    <w:rsid w:val="0089114B"/>
    <w:rsid w:val="00893618"/>
    <w:rsid w:val="0089443D"/>
    <w:rsid w:val="00894449"/>
    <w:rsid w:val="008948A4"/>
    <w:rsid w:val="00894F03"/>
    <w:rsid w:val="0089609C"/>
    <w:rsid w:val="00896449"/>
    <w:rsid w:val="00896DAF"/>
    <w:rsid w:val="008A08C3"/>
    <w:rsid w:val="008A0FE6"/>
    <w:rsid w:val="008A26E8"/>
    <w:rsid w:val="008A2EE4"/>
    <w:rsid w:val="008A3EE9"/>
    <w:rsid w:val="008A45F0"/>
    <w:rsid w:val="008A6405"/>
    <w:rsid w:val="008A7857"/>
    <w:rsid w:val="008A7B0B"/>
    <w:rsid w:val="008B01B9"/>
    <w:rsid w:val="008B06F3"/>
    <w:rsid w:val="008B0898"/>
    <w:rsid w:val="008B0EB9"/>
    <w:rsid w:val="008B1836"/>
    <w:rsid w:val="008B1842"/>
    <w:rsid w:val="008B1964"/>
    <w:rsid w:val="008B1BAC"/>
    <w:rsid w:val="008B1DDB"/>
    <w:rsid w:val="008B2DD0"/>
    <w:rsid w:val="008B390D"/>
    <w:rsid w:val="008B3FF9"/>
    <w:rsid w:val="008B4996"/>
    <w:rsid w:val="008B5E2B"/>
    <w:rsid w:val="008B6028"/>
    <w:rsid w:val="008B7D51"/>
    <w:rsid w:val="008C0063"/>
    <w:rsid w:val="008C11B5"/>
    <w:rsid w:val="008C2758"/>
    <w:rsid w:val="008C275C"/>
    <w:rsid w:val="008C2952"/>
    <w:rsid w:val="008C2B07"/>
    <w:rsid w:val="008C2E15"/>
    <w:rsid w:val="008C52AF"/>
    <w:rsid w:val="008C681E"/>
    <w:rsid w:val="008C6E53"/>
    <w:rsid w:val="008C700F"/>
    <w:rsid w:val="008D0182"/>
    <w:rsid w:val="008D32D4"/>
    <w:rsid w:val="008D411D"/>
    <w:rsid w:val="008D4546"/>
    <w:rsid w:val="008D476F"/>
    <w:rsid w:val="008D4D25"/>
    <w:rsid w:val="008D4EA4"/>
    <w:rsid w:val="008D5123"/>
    <w:rsid w:val="008D53C9"/>
    <w:rsid w:val="008D5E65"/>
    <w:rsid w:val="008D7AB3"/>
    <w:rsid w:val="008E063D"/>
    <w:rsid w:val="008E091F"/>
    <w:rsid w:val="008E0D49"/>
    <w:rsid w:val="008E140C"/>
    <w:rsid w:val="008E1CDB"/>
    <w:rsid w:val="008E2235"/>
    <w:rsid w:val="008E2399"/>
    <w:rsid w:val="008E3C5C"/>
    <w:rsid w:val="008E4AA1"/>
    <w:rsid w:val="008E5939"/>
    <w:rsid w:val="008E6B58"/>
    <w:rsid w:val="008E6D20"/>
    <w:rsid w:val="008E7E02"/>
    <w:rsid w:val="008F1C1A"/>
    <w:rsid w:val="008F2171"/>
    <w:rsid w:val="008F3D6F"/>
    <w:rsid w:val="008F58BD"/>
    <w:rsid w:val="008F5935"/>
    <w:rsid w:val="008F6A24"/>
    <w:rsid w:val="008F7790"/>
    <w:rsid w:val="008F78B1"/>
    <w:rsid w:val="00900207"/>
    <w:rsid w:val="0090123D"/>
    <w:rsid w:val="00902B58"/>
    <w:rsid w:val="009030C4"/>
    <w:rsid w:val="00903935"/>
    <w:rsid w:val="00903DAA"/>
    <w:rsid w:val="00904708"/>
    <w:rsid w:val="00905C88"/>
    <w:rsid w:val="009061A7"/>
    <w:rsid w:val="0090632F"/>
    <w:rsid w:val="009072A3"/>
    <w:rsid w:val="00907643"/>
    <w:rsid w:val="00907791"/>
    <w:rsid w:val="00910220"/>
    <w:rsid w:val="00910686"/>
    <w:rsid w:val="00911233"/>
    <w:rsid w:val="009120D2"/>
    <w:rsid w:val="00912F72"/>
    <w:rsid w:val="00913281"/>
    <w:rsid w:val="009134A7"/>
    <w:rsid w:val="0091507A"/>
    <w:rsid w:val="00915145"/>
    <w:rsid w:val="00915BCB"/>
    <w:rsid w:val="00917222"/>
    <w:rsid w:val="00917599"/>
    <w:rsid w:val="00917AF3"/>
    <w:rsid w:val="009213D6"/>
    <w:rsid w:val="00921E65"/>
    <w:rsid w:val="0092361B"/>
    <w:rsid w:val="00923EF4"/>
    <w:rsid w:val="00924566"/>
    <w:rsid w:val="00924D14"/>
    <w:rsid w:val="00926C96"/>
    <w:rsid w:val="009277EE"/>
    <w:rsid w:val="00927BF5"/>
    <w:rsid w:val="00927D45"/>
    <w:rsid w:val="00933FE0"/>
    <w:rsid w:val="00934AA9"/>
    <w:rsid w:val="00934E4E"/>
    <w:rsid w:val="00935031"/>
    <w:rsid w:val="00937457"/>
    <w:rsid w:val="009407D4"/>
    <w:rsid w:val="0094167E"/>
    <w:rsid w:val="00941855"/>
    <w:rsid w:val="009422F9"/>
    <w:rsid w:val="00943926"/>
    <w:rsid w:val="00943EEE"/>
    <w:rsid w:val="00945AA6"/>
    <w:rsid w:val="00945EAB"/>
    <w:rsid w:val="00946DDE"/>
    <w:rsid w:val="00947862"/>
    <w:rsid w:val="00947A21"/>
    <w:rsid w:val="00947DA5"/>
    <w:rsid w:val="00950A02"/>
    <w:rsid w:val="0095246E"/>
    <w:rsid w:val="00952BA5"/>
    <w:rsid w:val="0095343D"/>
    <w:rsid w:val="00954D80"/>
    <w:rsid w:val="009555A7"/>
    <w:rsid w:val="00956162"/>
    <w:rsid w:val="0095669A"/>
    <w:rsid w:val="0095671F"/>
    <w:rsid w:val="00956DE4"/>
    <w:rsid w:val="0095771E"/>
    <w:rsid w:val="0095780B"/>
    <w:rsid w:val="009578DE"/>
    <w:rsid w:val="009600D2"/>
    <w:rsid w:val="00960830"/>
    <w:rsid w:val="00960B76"/>
    <w:rsid w:val="009622CF"/>
    <w:rsid w:val="00962FFC"/>
    <w:rsid w:val="0096319A"/>
    <w:rsid w:val="00963306"/>
    <w:rsid w:val="0096397A"/>
    <w:rsid w:val="00964620"/>
    <w:rsid w:val="00964A41"/>
    <w:rsid w:val="00964D36"/>
    <w:rsid w:val="009657A0"/>
    <w:rsid w:val="00965894"/>
    <w:rsid w:val="00966AF4"/>
    <w:rsid w:val="00970BCD"/>
    <w:rsid w:val="00971C93"/>
    <w:rsid w:val="00972D4D"/>
    <w:rsid w:val="0097309B"/>
    <w:rsid w:val="00973995"/>
    <w:rsid w:val="00973F18"/>
    <w:rsid w:val="0097452A"/>
    <w:rsid w:val="0097512C"/>
    <w:rsid w:val="009752D8"/>
    <w:rsid w:val="00975A04"/>
    <w:rsid w:val="00976471"/>
    <w:rsid w:val="009810D3"/>
    <w:rsid w:val="00981B17"/>
    <w:rsid w:val="0098207A"/>
    <w:rsid w:val="009821F9"/>
    <w:rsid w:val="0098308F"/>
    <w:rsid w:val="0098351B"/>
    <w:rsid w:val="0098364E"/>
    <w:rsid w:val="0098368B"/>
    <w:rsid w:val="00983DD2"/>
    <w:rsid w:val="0098509E"/>
    <w:rsid w:val="00985884"/>
    <w:rsid w:val="00985937"/>
    <w:rsid w:val="00987C45"/>
    <w:rsid w:val="0099193F"/>
    <w:rsid w:val="00991A27"/>
    <w:rsid w:val="00991CED"/>
    <w:rsid w:val="00992673"/>
    <w:rsid w:val="00993D49"/>
    <w:rsid w:val="00993D4B"/>
    <w:rsid w:val="009943B9"/>
    <w:rsid w:val="009943D2"/>
    <w:rsid w:val="00994691"/>
    <w:rsid w:val="00994D75"/>
    <w:rsid w:val="00994E43"/>
    <w:rsid w:val="00995126"/>
    <w:rsid w:val="0099568A"/>
    <w:rsid w:val="009957D0"/>
    <w:rsid w:val="0099594B"/>
    <w:rsid w:val="00995AEB"/>
    <w:rsid w:val="00995FBA"/>
    <w:rsid w:val="00996F84"/>
    <w:rsid w:val="00997673"/>
    <w:rsid w:val="00997782"/>
    <w:rsid w:val="009A40B7"/>
    <w:rsid w:val="009A43BB"/>
    <w:rsid w:val="009A4A07"/>
    <w:rsid w:val="009A65E7"/>
    <w:rsid w:val="009A7D20"/>
    <w:rsid w:val="009B030B"/>
    <w:rsid w:val="009B0A00"/>
    <w:rsid w:val="009B1175"/>
    <w:rsid w:val="009B1450"/>
    <w:rsid w:val="009B17EF"/>
    <w:rsid w:val="009B1998"/>
    <w:rsid w:val="009B2A51"/>
    <w:rsid w:val="009B3DDB"/>
    <w:rsid w:val="009B40E9"/>
    <w:rsid w:val="009B4908"/>
    <w:rsid w:val="009B4BF8"/>
    <w:rsid w:val="009B4E5F"/>
    <w:rsid w:val="009B56EF"/>
    <w:rsid w:val="009B5800"/>
    <w:rsid w:val="009B58B6"/>
    <w:rsid w:val="009B61D3"/>
    <w:rsid w:val="009B639E"/>
    <w:rsid w:val="009B6E20"/>
    <w:rsid w:val="009B703E"/>
    <w:rsid w:val="009B7280"/>
    <w:rsid w:val="009B75C5"/>
    <w:rsid w:val="009B7AC3"/>
    <w:rsid w:val="009C13F0"/>
    <w:rsid w:val="009C2818"/>
    <w:rsid w:val="009C2C64"/>
    <w:rsid w:val="009C327F"/>
    <w:rsid w:val="009C360A"/>
    <w:rsid w:val="009C3A38"/>
    <w:rsid w:val="009C42C4"/>
    <w:rsid w:val="009C559C"/>
    <w:rsid w:val="009C602F"/>
    <w:rsid w:val="009C6CE6"/>
    <w:rsid w:val="009C7012"/>
    <w:rsid w:val="009C7FB4"/>
    <w:rsid w:val="009D072E"/>
    <w:rsid w:val="009D1787"/>
    <w:rsid w:val="009D1A88"/>
    <w:rsid w:val="009D1E18"/>
    <w:rsid w:val="009D29BF"/>
    <w:rsid w:val="009D326A"/>
    <w:rsid w:val="009D339B"/>
    <w:rsid w:val="009D41DC"/>
    <w:rsid w:val="009D41FB"/>
    <w:rsid w:val="009D4AC5"/>
    <w:rsid w:val="009D4E66"/>
    <w:rsid w:val="009D50EC"/>
    <w:rsid w:val="009D55C7"/>
    <w:rsid w:val="009D6700"/>
    <w:rsid w:val="009D68FC"/>
    <w:rsid w:val="009D777F"/>
    <w:rsid w:val="009D7FA9"/>
    <w:rsid w:val="009E098E"/>
    <w:rsid w:val="009E1DAC"/>
    <w:rsid w:val="009E3EC0"/>
    <w:rsid w:val="009E4025"/>
    <w:rsid w:val="009E4391"/>
    <w:rsid w:val="009E43A6"/>
    <w:rsid w:val="009E548C"/>
    <w:rsid w:val="009E5B97"/>
    <w:rsid w:val="009E72C3"/>
    <w:rsid w:val="009E731D"/>
    <w:rsid w:val="009E7717"/>
    <w:rsid w:val="009F007C"/>
    <w:rsid w:val="009F152A"/>
    <w:rsid w:val="009F1847"/>
    <w:rsid w:val="009F21E2"/>
    <w:rsid w:val="009F2818"/>
    <w:rsid w:val="009F45B8"/>
    <w:rsid w:val="009F4F65"/>
    <w:rsid w:val="009F5149"/>
    <w:rsid w:val="009F528F"/>
    <w:rsid w:val="009F56A5"/>
    <w:rsid w:val="009F58C1"/>
    <w:rsid w:val="009F5CB4"/>
    <w:rsid w:val="009F621F"/>
    <w:rsid w:val="009F63B3"/>
    <w:rsid w:val="009F64BC"/>
    <w:rsid w:val="009F67D9"/>
    <w:rsid w:val="009F697D"/>
    <w:rsid w:val="009F7C7C"/>
    <w:rsid w:val="00A001DB"/>
    <w:rsid w:val="00A0257A"/>
    <w:rsid w:val="00A0275A"/>
    <w:rsid w:val="00A03239"/>
    <w:rsid w:val="00A0390D"/>
    <w:rsid w:val="00A040A7"/>
    <w:rsid w:val="00A0619B"/>
    <w:rsid w:val="00A067D9"/>
    <w:rsid w:val="00A06929"/>
    <w:rsid w:val="00A070A4"/>
    <w:rsid w:val="00A140FC"/>
    <w:rsid w:val="00A14A22"/>
    <w:rsid w:val="00A152CF"/>
    <w:rsid w:val="00A15BFE"/>
    <w:rsid w:val="00A1652D"/>
    <w:rsid w:val="00A20640"/>
    <w:rsid w:val="00A215CA"/>
    <w:rsid w:val="00A21B5A"/>
    <w:rsid w:val="00A21D0F"/>
    <w:rsid w:val="00A22F41"/>
    <w:rsid w:val="00A24865"/>
    <w:rsid w:val="00A24C23"/>
    <w:rsid w:val="00A25AD0"/>
    <w:rsid w:val="00A25F1C"/>
    <w:rsid w:val="00A26536"/>
    <w:rsid w:val="00A30020"/>
    <w:rsid w:val="00A316D5"/>
    <w:rsid w:val="00A33790"/>
    <w:rsid w:val="00A33B56"/>
    <w:rsid w:val="00A33CB6"/>
    <w:rsid w:val="00A343A4"/>
    <w:rsid w:val="00A34692"/>
    <w:rsid w:val="00A34A64"/>
    <w:rsid w:val="00A36B30"/>
    <w:rsid w:val="00A4073E"/>
    <w:rsid w:val="00A40F31"/>
    <w:rsid w:val="00A41574"/>
    <w:rsid w:val="00A41B19"/>
    <w:rsid w:val="00A41CE8"/>
    <w:rsid w:val="00A43440"/>
    <w:rsid w:val="00A43742"/>
    <w:rsid w:val="00A43B8C"/>
    <w:rsid w:val="00A46E08"/>
    <w:rsid w:val="00A500B2"/>
    <w:rsid w:val="00A513A8"/>
    <w:rsid w:val="00A514FA"/>
    <w:rsid w:val="00A51E05"/>
    <w:rsid w:val="00A524B8"/>
    <w:rsid w:val="00A52E44"/>
    <w:rsid w:val="00A546EF"/>
    <w:rsid w:val="00A55986"/>
    <w:rsid w:val="00A55D61"/>
    <w:rsid w:val="00A56204"/>
    <w:rsid w:val="00A572F3"/>
    <w:rsid w:val="00A57C84"/>
    <w:rsid w:val="00A60217"/>
    <w:rsid w:val="00A60570"/>
    <w:rsid w:val="00A611FC"/>
    <w:rsid w:val="00A61BA7"/>
    <w:rsid w:val="00A621B2"/>
    <w:rsid w:val="00A62A1F"/>
    <w:rsid w:val="00A6324B"/>
    <w:rsid w:val="00A6338E"/>
    <w:rsid w:val="00A63F16"/>
    <w:rsid w:val="00A64DB7"/>
    <w:rsid w:val="00A65FA1"/>
    <w:rsid w:val="00A6620E"/>
    <w:rsid w:val="00A66713"/>
    <w:rsid w:val="00A66765"/>
    <w:rsid w:val="00A66C35"/>
    <w:rsid w:val="00A66D0A"/>
    <w:rsid w:val="00A67735"/>
    <w:rsid w:val="00A6774B"/>
    <w:rsid w:val="00A70C43"/>
    <w:rsid w:val="00A710EF"/>
    <w:rsid w:val="00A71383"/>
    <w:rsid w:val="00A71A52"/>
    <w:rsid w:val="00A71A74"/>
    <w:rsid w:val="00A7262B"/>
    <w:rsid w:val="00A73169"/>
    <w:rsid w:val="00A731FF"/>
    <w:rsid w:val="00A73BB4"/>
    <w:rsid w:val="00A745F2"/>
    <w:rsid w:val="00A7536D"/>
    <w:rsid w:val="00A75FA7"/>
    <w:rsid w:val="00A76639"/>
    <w:rsid w:val="00A768A4"/>
    <w:rsid w:val="00A777C6"/>
    <w:rsid w:val="00A77B0A"/>
    <w:rsid w:val="00A81953"/>
    <w:rsid w:val="00A82095"/>
    <w:rsid w:val="00A835B0"/>
    <w:rsid w:val="00A83C28"/>
    <w:rsid w:val="00A84122"/>
    <w:rsid w:val="00A84306"/>
    <w:rsid w:val="00A84EDA"/>
    <w:rsid w:val="00A85008"/>
    <w:rsid w:val="00A857C3"/>
    <w:rsid w:val="00A86CDD"/>
    <w:rsid w:val="00A86D80"/>
    <w:rsid w:val="00A870A2"/>
    <w:rsid w:val="00A90059"/>
    <w:rsid w:val="00A9030B"/>
    <w:rsid w:val="00A91002"/>
    <w:rsid w:val="00A915A6"/>
    <w:rsid w:val="00A91D87"/>
    <w:rsid w:val="00A91FAB"/>
    <w:rsid w:val="00A94202"/>
    <w:rsid w:val="00A9427A"/>
    <w:rsid w:val="00A94B05"/>
    <w:rsid w:val="00A95884"/>
    <w:rsid w:val="00A97610"/>
    <w:rsid w:val="00AA0784"/>
    <w:rsid w:val="00AA1634"/>
    <w:rsid w:val="00AA185A"/>
    <w:rsid w:val="00AA27AA"/>
    <w:rsid w:val="00AA38B3"/>
    <w:rsid w:val="00AA4BFC"/>
    <w:rsid w:val="00AA56D4"/>
    <w:rsid w:val="00AA5A61"/>
    <w:rsid w:val="00AA7139"/>
    <w:rsid w:val="00AA7817"/>
    <w:rsid w:val="00AB0EF5"/>
    <w:rsid w:val="00AB1BB1"/>
    <w:rsid w:val="00AB31B1"/>
    <w:rsid w:val="00AB325D"/>
    <w:rsid w:val="00AB3500"/>
    <w:rsid w:val="00AB400C"/>
    <w:rsid w:val="00AB40EB"/>
    <w:rsid w:val="00AB456A"/>
    <w:rsid w:val="00AB4704"/>
    <w:rsid w:val="00AB4DD3"/>
    <w:rsid w:val="00AB551B"/>
    <w:rsid w:val="00AB5F4D"/>
    <w:rsid w:val="00AB62C9"/>
    <w:rsid w:val="00AB64DF"/>
    <w:rsid w:val="00AB6B52"/>
    <w:rsid w:val="00AC044B"/>
    <w:rsid w:val="00AC08C3"/>
    <w:rsid w:val="00AC19A0"/>
    <w:rsid w:val="00AC1BBA"/>
    <w:rsid w:val="00AC1F9D"/>
    <w:rsid w:val="00AC3064"/>
    <w:rsid w:val="00AC3401"/>
    <w:rsid w:val="00AC3DBC"/>
    <w:rsid w:val="00AC44CE"/>
    <w:rsid w:val="00AC4C65"/>
    <w:rsid w:val="00AC7445"/>
    <w:rsid w:val="00AD007D"/>
    <w:rsid w:val="00AD0811"/>
    <w:rsid w:val="00AD0843"/>
    <w:rsid w:val="00AD0865"/>
    <w:rsid w:val="00AD1FA0"/>
    <w:rsid w:val="00AD23C0"/>
    <w:rsid w:val="00AD262C"/>
    <w:rsid w:val="00AD3B9F"/>
    <w:rsid w:val="00AD3BE9"/>
    <w:rsid w:val="00AD3FDB"/>
    <w:rsid w:val="00AD440C"/>
    <w:rsid w:val="00AD4557"/>
    <w:rsid w:val="00AD6AC8"/>
    <w:rsid w:val="00AD7080"/>
    <w:rsid w:val="00AD76F3"/>
    <w:rsid w:val="00AD7C11"/>
    <w:rsid w:val="00AE08FC"/>
    <w:rsid w:val="00AE0FCA"/>
    <w:rsid w:val="00AE2723"/>
    <w:rsid w:val="00AE3267"/>
    <w:rsid w:val="00AE3906"/>
    <w:rsid w:val="00AE3BBD"/>
    <w:rsid w:val="00AE46F9"/>
    <w:rsid w:val="00AE4DBA"/>
    <w:rsid w:val="00AE5E56"/>
    <w:rsid w:val="00AE72A7"/>
    <w:rsid w:val="00AE7914"/>
    <w:rsid w:val="00AF00C0"/>
    <w:rsid w:val="00AF07A8"/>
    <w:rsid w:val="00AF0D9C"/>
    <w:rsid w:val="00AF1D77"/>
    <w:rsid w:val="00AF2366"/>
    <w:rsid w:val="00AF2BDE"/>
    <w:rsid w:val="00AF3EE3"/>
    <w:rsid w:val="00AF4A87"/>
    <w:rsid w:val="00AF53CD"/>
    <w:rsid w:val="00AF5748"/>
    <w:rsid w:val="00AF6210"/>
    <w:rsid w:val="00AF6695"/>
    <w:rsid w:val="00AF6A3B"/>
    <w:rsid w:val="00AF7605"/>
    <w:rsid w:val="00AF7DED"/>
    <w:rsid w:val="00B00439"/>
    <w:rsid w:val="00B00830"/>
    <w:rsid w:val="00B00CD1"/>
    <w:rsid w:val="00B0291F"/>
    <w:rsid w:val="00B02F02"/>
    <w:rsid w:val="00B044A1"/>
    <w:rsid w:val="00B04B2A"/>
    <w:rsid w:val="00B04DEA"/>
    <w:rsid w:val="00B05465"/>
    <w:rsid w:val="00B054D2"/>
    <w:rsid w:val="00B0578A"/>
    <w:rsid w:val="00B0587B"/>
    <w:rsid w:val="00B076B9"/>
    <w:rsid w:val="00B07CAF"/>
    <w:rsid w:val="00B08F0E"/>
    <w:rsid w:val="00B107C8"/>
    <w:rsid w:val="00B114FD"/>
    <w:rsid w:val="00B122C6"/>
    <w:rsid w:val="00B12EA0"/>
    <w:rsid w:val="00B137D1"/>
    <w:rsid w:val="00B14A2E"/>
    <w:rsid w:val="00B14F22"/>
    <w:rsid w:val="00B15033"/>
    <w:rsid w:val="00B21352"/>
    <w:rsid w:val="00B2198E"/>
    <w:rsid w:val="00B22213"/>
    <w:rsid w:val="00B2225C"/>
    <w:rsid w:val="00B22388"/>
    <w:rsid w:val="00B223AB"/>
    <w:rsid w:val="00B22472"/>
    <w:rsid w:val="00B228EB"/>
    <w:rsid w:val="00B22B60"/>
    <w:rsid w:val="00B23CE0"/>
    <w:rsid w:val="00B2502F"/>
    <w:rsid w:val="00B256E6"/>
    <w:rsid w:val="00B263B3"/>
    <w:rsid w:val="00B26E53"/>
    <w:rsid w:val="00B26EF7"/>
    <w:rsid w:val="00B27521"/>
    <w:rsid w:val="00B30330"/>
    <w:rsid w:val="00B30C8F"/>
    <w:rsid w:val="00B31D86"/>
    <w:rsid w:val="00B32135"/>
    <w:rsid w:val="00B33C53"/>
    <w:rsid w:val="00B36294"/>
    <w:rsid w:val="00B371B6"/>
    <w:rsid w:val="00B375DE"/>
    <w:rsid w:val="00B378B7"/>
    <w:rsid w:val="00B37D08"/>
    <w:rsid w:val="00B426C0"/>
    <w:rsid w:val="00B42817"/>
    <w:rsid w:val="00B4350B"/>
    <w:rsid w:val="00B43B19"/>
    <w:rsid w:val="00B43E20"/>
    <w:rsid w:val="00B445CD"/>
    <w:rsid w:val="00B44878"/>
    <w:rsid w:val="00B46652"/>
    <w:rsid w:val="00B46710"/>
    <w:rsid w:val="00B47521"/>
    <w:rsid w:val="00B47660"/>
    <w:rsid w:val="00B517B7"/>
    <w:rsid w:val="00B5394A"/>
    <w:rsid w:val="00B53A88"/>
    <w:rsid w:val="00B542F2"/>
    <w:rsid w:val="00B543FC"/>
    <w:rsid w:val="00B546AD"/>
    <w:rsid w:val="00B548E8"/>
    <w:rsid w:val="00B56149"/>
    <w:rsid w:val="00B5671E"/>
    <w:rsid w:val="00B56FB1"/>
    <w:rsid w:val="00B57AED"/>
    <w:rsid w:val="00B57E58"/>
    <w:rsid w:val="00B61CF5"/>
    <w:rsid w:val="00B62EA9"/>
    <w:rsid w:val="00B63313"/>
    <w:rsid w:val="00B635CB"/>
    <w:rsid w:val="00B63656"/>
    <w:rsid w:val="00B63E05"/>
    <w:rsid w:val="00B648C1"/>
    <w:rsid w:val="00B65AE2"/>
    <w:rsid w:val="00B65C4C"/>
    <w:rsid w:val="00B670BC"/>
    <w:rsid w:val="00B7096E"/>
    <w:rsid w:val="00B71E05"/>
    <w:rsid w:val="00B72068"/>
    <w:rsid w:val="00B720D8"/>
    <w:rsid w:val="00B72C7A"/>
    <w:rsid w:val="00B7370A"/>
    <w:rsid w:val="00B74480"/>
    <w:rsid w:val="00B74D02"/>
    <w:rsid w:val="00B757C9"/>
    <w:rsid w:val="00B758B8"/>
    <w:rsid w:val="00B75A7C"/>
    <w:rsid w:val="00B77EDE"/>
    <w:rsid w:val="00B8081D"/>
    <w:rsid w:val="00B81BA8"/>
    <w:rsid w:val="00B81ED5"/>
    <w:rsid w:val="00B825D0"/>
    <w:rsid w:val="00B829C2"/>
    <w:rsid w:val="00B82FB3"/>
    <w:rsid w:val="00B83960"/>
    <w:rsid w:val="00B83FA7"/>
    <w:rsid w:val="00B8402B"/>
    <w:rsid w:val="00B84F23"/>
    <w:rsid w:val="00B85750"/>
    <w:rsid w:val="00B87D5F"/>
    <w:rsid w:val="00B90DCF"/>
    <w:rsid w:val="00B911A4"/>
    <w:rsid w:val="00B9295B"/>
    <w:rsid w:val="00B93327"/>
    <w:rsid w:val="00B93591"/>
    <w:rsid w:val="00B943E8"/>
    <w:rsid w:val="00B96E98"/>
    <w:rsid w:val="00B971BE"/>
    <w:rsid w:val="00B9756B"/>
    <w:rsid w:val="00BA0950"/>
    <w:rsid w:val="00BA09D5"/>
    <w:rsid w:val="00BA0BAB"/>
    <w:rsid w:val="00BA1B9A"/>
    <w:rsid w:val="00BA1C33"/>
    <w:rsid w:val="00BA1DA0"/>
    <w:rsid w:val="00BA26D9"/>
    <w:rsid w:val="00BA394B"/>
    <w:rsid w:val="00BA40E5"/>
    <w:rsid w:val="00BA41B8"/>
    <w:rsid w:val="00BA6295"/>
    <w:rsid w:val="00BA678A"/>
    <w:rsid w:val="00BA6BE0"/>
    <w:rsid w:val="00BA7819"/>
    <w:rsid w:val="00BA789C"/>
    <w:rsid w:val="00BB06C2"/>
    <w:rsid w:val="00BB0C0B"/>
    <w:rsid w:val="00BB0D21"/>
    <w:rsid w:val="00BB3334"/>
    <w:rsid w:val="00BB3C5D"/>
    <w:rsid w:val="00BB4114"/>
    <w:rsid w:val="00BB44E9"/>
    <w:rsid w:val="00BB4A26"/>
    <w:rsid w:val="00BB608A"/>
    <w:rsid w:val="00BB7463"/>
    <w:rsid w:val="00BB7F46"/>
    <w:rsid w:val="00BC10C1"/>
    <w:rsid w:val="00BC2459"/>
    <w:rsid w:val="00BC3A50"/>
    <w:rsid w:val="00BC4948"/>
    <w:rsid w:val="00BC58DE"/>
    <w:rsid w:val="00BC5E9D"/>
    <w:rsid w:val="00BC7371"/>
    <w:rsid w:val="00BC7512"/>
    <w:rsid w:val="00BC7850"/>
    <w:rsid w:val="00BD00A8"/>
    <w:rsid w:val="00BD0A6A"/>
    <w:rsid w:val="00BD0E36"/>
    <w:rsid w:val="00BD15AF"/>
    <w:rsid w:val="00BD254D"/>
    <w:rsid w:val="00BD2B1F"/>
    <w:rsid w:val="00BD2CDE"/>
    <w:rsid w:val="00BD3FD7"/>
    <w:rsid w:val="00BD419E"/>
    <w:rsid w:val="00BD493D"/>
    <w:rsid w:val="00BD5423"/>
    <w:rsid w:val="00BD5813"/>
    <w:rsid w:val="00BD5B94"/>
    <w:rsid w:val="00BD7400"/>
    <w:rsid w:val="00BE0F5B"/>
    <w:rsid w:val="00BE1D65"/>
    <w:rsid w:val="00BE247E"/>
    <w:rsid w:val="00BE30CE"/>
    <w:rsid w:val="00BE5B28"/>
    <w:rsid w:val="00BE6342"/>
    <w:rsid w:val="00BE6751"/>
    <w:rsid w:val="00BE6FDB"/>
    <w:rsid w:val="00BE743D"/>
    <w:rsid w:val="00BE7986"/>
    <w:rsid w:val="00BF0016"/>
    <w:rsid w:val="00BF04FC"/>
    <w:rsid w:val="00BF0966"/>
    <w:rsid w:val="00BF2F64"/>
    <w:rsid w:val="00BF35C1"/>
    <w:rsid w:val="00BF3739"/>
    <w:rsid w:val="00BF38CF"/>
    <w:rsid w:val="00BF5B55"/>
    <w:rsid w:val="00BF6F6C"/>
    <w:rsid w:val="00BF7112"/>
    <w:rsid w:val="00BF722A"/>
    <w:rsid w:val="00BF7431"/>
    <w:rsid w:val="00BF7F24"/>
    <w:rsid w:val="00BF7F47"/>
    <w:rsid w:val="00C00C6E"/>
    <w:rsid w:val="00C01045"/>
    <w:rsid w:val="00C01E0A"/>
    <w:rsid w:val="00C020C0"/>
    <w:rsid w:val="00C021E2"/>
    <w:rsid w:val="00C023F6"/>
    <w:rsid w:val="00C02418"/>
    <w:rsid w:val="00C03E12"/>
    <w:rsid w:val="00C04335"/>
    <w:rsid w:val="00C047FC"/>
    <w:rsid w:val="00C04A18"/>
    <w:rsid w:val="00C04E66"/>
    <w:rsid w:val="00C0508C"/>
    <w:rsid w:val="00C050EC"/>
    <w:rsid w:val="00C05DE4"/>
    <w:rsid w:val="00C06A27"/>
    <w:rsid w:val="00C06A4B"/>
    <w:rsid w:val="00C072BB"/>
    <w:rsid w:val="00C10140"/>
    <w:rsid w:val="00C10914"/>
    <w:rsid w:val="00C10990"/>
    <w:rsid w:val="00C1126A"/>
    <w:rsid w:val="00C11827"/>
    <w:rsid w:val="00C122CE"/>
    <w:rsid w:val="00C12300"/>
    <w:rsid w:val="00C1286E"/>
    <w:rsid w:val="00C12ADE"/>
    <w:rsid w:val="00C12F96"/>
    <w:rsid w:val="00C13D64"/>
    <w:rsid w:val="00C152A7"/>
    <w:rsid w:val="00C15AFC"/>
    <w:rsid w:val="00C16737"/>
    <w:rsid w:val="00C21559"/>
    <w:rsid w:val="00C21AFB"/>
    <w:rsid w:val="00C2271E"/>
    <w:rsid w:val="00C239B6"/>
    <w:rsid w:val="00C247B8"/>
    <w:rsid w:val="00C2483C"/>
    <w:rsid w:val="00C25261"/>
    <w:rsid w:val="00C25849"/>
    <w:rsid w:val="00C276DA"/>
    <w:rsid w:val="00C27BCF"/>
    <w:rsid w:val="00C30E33"/>
    <w:rsid w:val="00C31ACB"/>
    <w:rsid w:val="00C32E38"/>
    <w:rsid w:val="00C34953"/>
    <w:rsid w:val="00C35046"/>
    <w:rsid w:val="00C35D96"/>
    <w:rsid w:val="00C36283"/>
    <w:rsid w:val="00C364AC"/>
    <w:rsid w:val="00C36709"/>
    <w:rsid w:val="00C3795B"/>
    <w:rsid w:val="00C40524"/>
    <w:rsid w:val="00C41DA8"/>
    <w:rsid w:val="00C43183"/>
    <w:rsid w:val="00C43994"/>
    <w:rsid w:val="00C44666"/>
    <w:rsid w:val="00C44899"/>
    <w:rsid w:val="00C44A2C"/>
    <w:rsid w:val="00C45138"/>
    <w:rsid w:val="00C45B55"/>
    <w:rsid w:val="00C47A38"/>
    <w:rsid w:val="00C5052C"/>
    <w:rsid w:val="00C52038"/>
    <w:rsid w:val="00C5219B"/>
    <w:rsid w:val="00C52339"/>
    <w:rsid w:val="00C52C06"/>
    <w:rsid w:val="00C53ADD"/>
    <w:rsid w:val="00C53BEF"/>
    <w:rsid w:val="00C54C34"/>
    <w:rsid w:val="00C550AC"/>
    <w:rsid w:val="00C5543F"/>
    <w:rsid w:val="00C556C9"/>
    <w:rsid w:val="00C55B8F"/>
    <w:rsid w:val="00C56791"/>
    <w:rsid w:val="00C56A73"/>
    <w:rsid w:val="00C56C2A"/>
    <w:rsid w:val="00C57307"/>
    <w:rsid w:val="00C5786B"/>
    <w:rsid w:val="00C60121"/>
    <w:rsid w:val="00C60835"/>
    <w:rsid w:val="00C61798"/>
    <w:rsid w:val="00C61E46"/>
    <w:rsid w:val="00C6267C"/>
    <w:rsid w:val="00C62CDB"/>
    <w:rsid w:val="00C636B8"/>
    <w:rsid w:val="00C6454B"/>
    <w:rsid w:val="00C65974"/>
    <w:rsid w:val="00C6651D"/>
    <w:rsid w:val="00C66574"/>
    <w:rsid w:val="00C669EF"/>
    <w:rsid w:val="00C67D33"/>
    <w:rsid w:val="00C7006D"/>
    <w:rsid w:val="00C70C6E"/>
    <w:rsid w:val="00C714A4"/>
    <w:rsid w:val="00C71687"/>
    <w:rsid w:val="00C7348B"/>
    <w:rsid w:val="00C738EE"/>
    <w:rsid w:val="00C73A30"/>
    <w:rsid w:val="00C742BE"/>
    <w:rsid w:val="00C74D66"/>
    <w:rsid w:val="00C74FF8"/>
    <w:rsid w:val="00C7565E"/>
    <w:rsid w:val="00C75B93"/>
    <w:rsid w:val="00C76065"/>
    <w:rsid w:val="00C76123"/>
    <w:rsid w:val="00C76F70"/>
    <w:rsid w:val="00C81293"/>
    <w:rsid w:val="00C82408"/>
    <w:rsid w:val="00C838D4"/>
    <w:rsid w:val="00C84412"/>
    <w:rsid w:val="00C845BD"/>
    <w:rsid w:val="00C85861"/>
    <w:rsid w:val="00C85FEC"/>
    <w:rsid w:val="00C86AD4"/>
    <w:rsid w:val="00C86CE9"/>
    <w:rsid w:val="00C86D57"/>
    <w:rsid w:val="00C9074C"/>
    <w:rsid w:val="00C90ABE"/>
    <w:rsid w:val="00C92097"/>
    <w:rsid w:val="00C92487"/>
    <w:rsid w:val="00C92825"/>
    <w:rsid w:val="00C92D5D"/>
    <w:rsid w:val="00C93360"/>
    <w:rsid w:val="00C936F2"/>
    <w:rsid w:val="00C938B6"/>
    <w:rsid w:val="00C9762D"/>
    <w:rsid w:val="00CA00D1"/>
    <w:rsid w:val="00CA1D24"/>
    <w:rsid w:val="00CA221B"/>
    <w:rsid w:val="00CA318E"/>
    <w:rsid w:val="00CA43CA"/>
    <w:rsid w:val="00CA4625"/>
    <w:rsid w:val="00CA520D"/>
    <w:rsid w:val="00CA5274"/>
    <w:rsid w:val="00CA6FBE"/>
    <w:rsid w:val="00CA7086"/>
    <w:rsid w:val="00CA767D"/>
    <w:rsid w:val="00CA7C72"/>
    <w:rsid w:val="00CA7CBF"/>
    <w:rsid w:val="00CB076D"/>
    <w:rsid w:val="00CB13D7"/>
    <w:rsid w:val="00CB16D8"/>
    <w:rsid w:val="00CB1742"/>
    <w:rsid w:val="00CB3473"/>
    <w:rsid w:val="00CB352F"/>
    <w:rsid w:val="00CB4424"/>
    <w:rsid w:val="00CB4431"/>
    <w:rsid w:val="00CB48AE"/>
    <w:rsid w:val="00CB58A0"/>
    <w:rsid w:val="00CB5C7B"/>
    <w:rsid w:val="00CB6538"/>
    <w:rsid w:val="00CB66DA"/>
    <w:rsid w:val="00CB675F"/>
    <w:rsid w:val="00CB6CFB"/>
    <w:rsid w:val="00CB74DE"/>
    <w:rsid w:val="00CB7601"/>
    <w:rsid w:val="00CB7DDA"/>
    <w:rsid w:val="00CC08AE"/>
    <w:rsid w:val="00CC194E"/>
    <w:rsid w:val="00CC2985"/>
    <w:rsid w:val="00CC29D4"/>
    <w:rsid w:val="00CC2B55"/>
    <w:rsid w:val="00CC328E"/>
    <w:rsid w:val="00CC392E"/>
    <w:rsid w:val="00CC4BDD"/>
    <w:rsid w:val="00CC4F46"/>
    <w:rsid w:val="00CC5524"/>
    <w:rsid w:val="00CC57E8"/>
    <w:rsid w:val="00CC5B23"/>
    <w:rsid w:val="00CC635F"/>
    <w:rsid w:val="00CC6C0E"/>
    <w:rsid w:val="00CC7CA9"/>
    <w:rsid w:val="00CC7D22"/>
    <w:rsid w:val="00CD1897"/>
    <w:rsid w:val="00CD20DD"/>
    <w:rsid w:val="00CD22BC"/>
    <w:rsid w:val="00CD2F94"/>
    <w:rsid w:val="00CD31CB"/>
    <w:rsid w:val="00CD3F86"/>
    <w:rsid w:val="00CD4728"/>
    <w:rsid w:val="00CD4A75"/>
    <w:rsid w:val="00CD4CF4"/>
    <w:rsid w:val="00CD4EC5"/>
    <w:rsid w:val="00CD54A9"/>
    <w:rsid w:val="00CD5B1C"/>
    <w:rsid w:val="00CD5D6F"/>
    <w:rsid w:val="00CD6C1A"/>
    <w:rsid w:val="00CD70E9"/>
    <w:rsid w:val="00CD7E64"/>
    <w:rsid w:val="00CE098A"/>
    <w:rsid w:val="00CE1DF7"/>
    <w:rsid w:val="00CE29F5"/>
    <w:rsid w:val="00CE2CA5"/>
    <w:rsid w:val="00CE368D"/>
    <w:rsid w:val="00CE37BA"/>
    <w:rsid w:val="00CE390A"/>
    <w:rsid w:val="00CE4883"/>
    <w:rsid w:val="00CF032C"/>
    <w:rsid w:val="00CF054C"/>
    <w:rsid w:val="00CF0FDD"/>
    <w:rsid w:val="00CF1FFB"/>
    <w:rsid w:val="00CF3B51"/>
    <w:rsid w:val="00CF4DF5"/>
    <w:rsid w:val="00CF4F99"/>
    <w:rsid w:val="00CF6478"/>
    <w:rsid w:val="00CF6538"/>
    <w:rsid w:val="00CF66AD"/>
    <w:rsid w:val="00CF6E5C"/>
    <w:rsid w:val="00CF7026"/>
    <w:rsid w:val="00D01DBA"/>
    <w:rsid w:val="00D038ED"/>
    <w:rsid w:val="00D04951"/>
    <w:rsid w:val="00D051D5"/>
    <w:rsid w:val="00D05E8F"/>
    <w:rsid w:val="00D06CA4"/>
    <w:rsid w:val="00D07244"/>
    <w:rsid w:val="00D07BE4"/>
    <w:rsid w:val="00D105E1"/>
    <w:rsid w:val="00D109B7"/>
    <w:rsid w:val="00D110DA"/>
    <w:rsid w:val="00D112C2"/>
    <w:rsid w:val="00D11BDB"/>
    <w:rsid w:val="00D14579"/>
    <w:rsid w:val="00D1493C"/>
    <w:rsid w:val="00D14FAB"/>
    <w:rsid w:val="00D156FB"/>
    <w:rsid w:val="00D15AAD"/>
    <w:rsid w:val="00D16352"/>
    <w:rsid w:val="00D166E9"/>
    <w:rsid w:val="00D1684B"/>
    <w:rsid w:val="00D17509"/>
    <w:rsid w:val="00D17C75"/>
    <w:rsid w:val="00D17EB5"/>
    <w:rsid w:val="00D210DE"/>
    <w:rsid w:val="00D22A06"/>
    <w:rsid w:val="00D23304"/>
    <w:rsid w:val="00D23724"/>
    <w:rsid w:val="00D2395F"/>
    <w:rsid w:val="00D23AF4"/>
    <w:rsid w:val="00D24274"/>
    <w:rsid w:val="00D24302"/>
    <w:rsid w:val="00D257A1"/>
    <w:rsid w:val="00D25C18"/>
    <w:rsid w:val="00D26E1F"/>
    <w:rsid w:val="00D279A0"/>
    <w:rsid w:val="00D30AA6"/>
    <w:rsid w:val="00D314DA"/>
    <w:rsid w:val="00D31A1C"/>
    <w:rsid w:val="00D3292D"/>
    <w:rsid w:val="00D32E3C"/>
    <w:rsid w:val="00D33686"/>
    <w:rsid w:val="00D33ADA"/>
    <w:rsid w:val="00D33C88"/>
    <w:rsid w:val="00D345C5"/>
    <w:rsid w:val="00D3470B"/>
    <w:rsid w:val="00D367F8"/>
    <w:rsid w:val="00D36997"/>
    <w:rsid w:val="00D37164"/>
    <w:rsid w:val="00D37A51"/>
    <w:rsid w:val="00D40371"/>
    <w:rsid w:val="00D41156"/>
    <w:rsid w:val="00D42292"/>
    <w:rsid w:val="00D4268A"/>
    <w:rsid w:val="00D42D26"/>
    <w:rsid w:val="00D43637"/>
    <w:rsid w:val="00D43AB2"/>
    <w:rsid w:val="00D43BFD"/>
    <w:rsid w:val="00D443A2"/>
    <w:rsid w:val="00D449F2"/>
    <w:rsid w:val="00D451CA"/>
    <w:rsid w:val="00D462EF"/>
    <w:rsid w:val="00D467DF"/>
    <w:rsid w:val="00D4689E"/>
    <w:rsid w:val="00D4694D"/>
    <w:rsid w:val="00D47BBD"/>
    <w:rsid w:val="00D47E6C"/>
    <w:rsid w:val="00D502E1"/>
    <w:rsid w:val="00D5046F"/>
    <w:rsid w:val="00D513B8"/>
    <w:rsid w:val="00D52607"/>
    <w:rsid w:val="00D5320C"/>
    <w:rsid w:val="00D53625"/>
    <w:rsid w:val="00D539C5"/>
    <w:rsid w:val="00D53FF8"/>
    <w:rsid w:val="00D6088B"/>
    <w:rsid w:val="00D60BFD"/>
    <w:rsid w:val="00D60F7A"/>
    <w:rsid w:val="00D61286"/>
    <w:rsid w:val="00D62621"/>
    <w:rsid w:val="00D63C92"/>
    <w:rsid w:val="00D6447E"/>
    <w:rsid w:val="00D64E9E"/>
    <w:rsid w:val="00D65715"/>
    <w:rsid w:val="00D65DD4"/>
    <w:rsid w:val="00D66842"/>
    <w:rsid w:val="00D672A3"/>
    <w:rsid w:val="00D67AC6"/>
    <w:rsid w:val="00D70853"/>
    <w:rsid w:val="00D72D55"/>
    <w:rsid w:val="00D731E5"/>
    <w:rsid w:val="00D733EC"/>
    <w:rsid w:val="00D7366E"/>
    <w:rsid w:val="00D73A85"/>
    <w:rsid w:val="00D73BFC"/>
    <w:rsid w:val="00D73CA2"/>
    <w:rsid w:val="00D754FE"/>
    <w:rsid w:val="00D75E8A"/>
    <w:rsid w:val="00D764D8"/>
    <w:rsid w:val="00D76E02"/>
    <w:rsid w:val="00D7740D"/>
    <w:rsid w:val="00D77427"/>
    <w:rsid w:val="00D775BE"/>
    <w:rsid w:val="00D77921"/>
    <w:rsid w:val="00D77961"/>
    <w:rsid w:val="00D8164D"/>
    <w:rsid w:val="00D81954"/>
    <w:rsid w:val="00D81EB9"/>
    <w:rsid w:val="00D81F54"/>
    <w:rsid w:val="00D82A7D"/>
    <w:rsid w:val="00D8306F"/>
    <w:rsid w:val="00D8480D"/>
    <w:rsid w:val="00D85091"/>
    <w:rsid w:val="00D851B4"/>
    <w:rsid w:val="00D852FE"/>
    <w:rsid w:val="00D855A2"/>
    <w:rsid w:val="00D862D8"/>
    <w:rsid w:val="00D869CA"/>
    <w:rsid w:val="00D86B74"/>
    <w:rsid w:val="00D86FD2"/>
    <w:rsid w:val="00D90792"/>
    <w:rsid w:val="00D90DF5"/>
    <w:rsid w:val="00D917C9"/>
    <w:rsid w:val="00D91F63"/>
    <w:rsid w:val="00D921CA"/>
    <w:rsid w:val="00D9352C"/>
    <w:rsid w:val="00D9374C"/>
    <w:rsid w:val="00D93FAE"/>
    <w:rsid w:val="00D95822"/>
    <w:rsid w:val="00D966F3"/>
    <w:rsid w:val="00D97016"/>
    <w:rsid w:val="00D973CD"/>
    <w:rsid w:val="00D975B7"/>
    <w:rsid w:val="00DA0B4A"/>
    <w:rsid w:val="00DA0D25"/>
    <w:rsid w:val="00DA1111"/>
    <w:rsid w:val="00DA12BA"/>
    <w:rsid w:val="00DA1B7C"/>
    <w:rsid w:val="00DA1C43"/>
    <w:rsid w:val="00DA2ACB"/>
    <w:rsid w:val="00DA35E4"/>
    <w:rsid w:val="00DA3881"/>
    <w:rsid w:val="00DA3C8D"/>
    <w:rsid w:val="00DA410C"/>
    <w:rsid w:val="00DA4FF6"/>
    <w:rsid w:val="00DA6568"/>
    <w:rsid w:val="00DA71D8"/>
    <w:rsid w:val="00DA7BA1"/>
    <w:rsid w:val="00DA7EB3"/>
    <w:rsid w:val="00DB0997"/>
    <w:rsid w:val="00DB18D3"/>
    <w:rsid w:val="00DB1D52"/>
    <w:rsid w:val="00DB27AB"/>
    <w:rsid w:val="00DB324E"/>
    <w:rsid w:val="00DB3DBD"/>
    <w:rsid w:val="00DB4375"/>
    <w:rsid w:val="00DB508D"/>
    <w:rsid w:val="00DB5D0C"/>
    <w:rsid w:val="00DB5F1C"/>
    <w:rsid w:val="00DB5F8B"/>
    <w:rsid w:val="00DB6E3B"/>
    <w:rsid w:val="00DB787F"/>
    <w:rsid w:val="00DC1770"/>
    <w:rsid w:val="00DC3092"/>
    <w:rsid w:val="00DC40D9"/>
    <w:rsid w:val="00DC5110"/>
    <w:rsid w:val="00DC5874"/>
    <w:rsid w:val="00DC6842"/>
    <w:rsid w:val="00DC6B68"/>
    <w:rsid w:val="00DC6DE5"/>
    <w:rsid w:val="00DC71BA"/>
    <w:rsid w:val="00DC7CB1"/>
    <w:rsid w:val="00DD1DC3"/>
    <w:rsid w:val="00DD1EDC"/>
    <w:rsid w:val="00DD22A1"/>
    <w:rsid w:val="00DD29E9"/>
    <w:rsid w:val="00DD350D"/>
    <w:rsid w:val="00DD4A28"/>
    <w:rsid w:val="00DD4BE3"/>
    <w:rsid w:val="00DD4CB3"/>
    <w:rsid w:val="00DD4CD8"/>
    <w:rsid w:val="00DD7571"/>
    <w:rsid w:val="00DE1752"/>
    <w:rsid w:val="00DE262A"/>
    <w:rsid w:val="00DE3349"/>
    <w:rsid w:val="00DE3A05"/>
    <w:rsid w:val="00DE531A"/>
    <w:rsid w:val="00DE5868"/>
    <w:rsid w:val="00DE589A"/>
    <w:rsid w:val="00DE5C64"/>
    <w:rsid w:val="00DE704B"/>
    <w:rsid w:val="00DF00DE"/>
    <w:rsid w:val="00DF00FE"/>
    <w:rsid w:val="00DF15E9"/>
    <w:rsid w:val="00DF1AF1"/>
    <w:rsid w:val="00DF2336"/>
    <w:rsid w:val="00DF259C"/>
    <w:rsid w:val="00DF261A"/>
    <w:rsid w:val="00DF2897"/>
    <w:rsid w:val="00DF28AC"/>
    <w:rsid w:val="00DF2F7E"/>
    <w:rsid w:val="00DF327F"/>
    <w:rsid w:val="00DF57AA"/>
    <w:rsid w:val="00DF6864"/>
    <w:rsid w:val="00DF6EDF"/>
    <w:rsid w:val="00DF73D0"/>
    <w:rsid w:val="00E0168D"/>
    <w:rsid w:val="00E03407"/>
    <w:rsid w:val="00E03542"/>
    <w:rsid w:val="00E0366E"/>
    <w:rsid w:val="00E03696"/>
    <w:rsid w:val="00E03722"/>
    <w:rsid w:val="00E03916"/>
    <w:rsid w:val="00E04CD6"/>
    <w:rsid w:val="00E04DD4"/>
    <w:rsid w:val="00E07CC8"/>
    <w:rsid w:val="00E11960"/>
    <w:rsid w:val="00E1198F"/>
    <w:rsid w:val="00E119F2"/>
    <w:rsid w:val="00E1229D"/>
    <w:rsid w:val="00E12514"/>
    <w:rsid w:val="00E125B8"/>
    <w:rsid w:val="00E128B9"/>
    <w:rsid w:val="00E1411D"/>
    <w:rsid w:val="00E144FC"/>
    <w:rsid w:val="00E14705"/>
    <w:rsid w:val="00E14B11"/>
    <w:rsid w:val="00E15848"/>
    <w:rsid w:val="00E1619D"/>
    <w:rsid w:val="00E1673D"/>
    <w:rsid w:val="00E203B8"/>
    <w:rsid w:val="00E215A0"/>
    <w:rsid w:val="00E21B16"/>
    <w:rsid w:val="00E22C86"/>
    <w:rsid w:val="00E23424"/>
    <w:rsid w:val="00E23B75"/>
    <w:rsid w:val="00E23C0D"/>
    <w:rsid w:val="00E23FC8"/>
    <w:rsid w:val="00E24581"/>
    <w:rsid w:val="00E24B1A"/>
    <w:rsid w:val="00E26787"/>
    <w:rsid w:val="00E26C82"/>
    <w:rsid w:val="00E26D7F"/>
    <w:rsid w:val="00E27807"/>
    <w:rsid w:val="00E27C59"/>
    <w:rsid w:val="00E31F06"/>
    <w:rsid w:val="00E31F6D"/>
    <w:rsid w:val="00E32508"/>
    <w:rsid w:val="00E32A56"/>
    <w:rsid w:val="00E32B86"/>
    <w:rsid w:val="00E32C3C"/>
    <w:rsid w:val="00E32F30"/>
    <w:rsid w:val="00E33C97"/>
    <w:rsid w:val="00E34D92"/>
    <w:rsid w:val="00E3715C"/>
    <w:rsid w:val="00E404C6"/>
    <w:rsid w:val="00E40C6F"/>
    <w:rsid w:val="00E415E8"/>
    <w:rsid w:val="00E41EEF"/>
    <w:rsid w:val="00E422FC"/>
    <w:rsid w:val="00E4245A"/>
    <w:rsid w:val="00E433A7"/>
    <w:rsid w:val="00E435C9"/>
    <w:rsid w:val="00E43755"/>
    <w:rsid w:val="00E43A94"/>
    <w:rsid w:val="00E4525B"/>
    <w:rsid w:val="00E4561C"/>
    <w:rsid w:val="00E45C61"/>
    <w:rsid w:val="00E46A53"/>
    <w:rsid w:val="00E5093F"/>
    <w:rsid w:val="00E51840"/>
    <w:rsid w:val="00E51C0E"/>
    <w:rsid w:val="00E51E03"/>
    <w:rsid w:val="00E53320"/>
    <w:rsid w:val="00E53520"/>
    <w:rsid w:val="00E53C7E"/>
    <w:rsid w:val="00E542EA"/>
    <w:rsid w:val="00E545A4"/>
    <w:rsid w:val="00E54A2E"/>
    <w:rsid w:val="00E54D99"/>
    <w:rsid w:val="00E562C7"/>
    <w:rsid w:val="00E5715E"/>
    <w:rsid w:val="00E603B4"/>
    <w:rsid w:val="00E61F16"/>
    <w:rsid w:val="00E62561"/>
    <w:rsid w:val="00E63A32"/>
    <w:rsid w:val="00E63B66"/>
    <w:rsid w:val="00E64731"/>
    <w:rsid w:val="00E64C70"/>
    <w:rsid w:val="00E64CAC"/>
    <w:rsid w:val="00E65113"/>
    <w:rsid w:val="00E6559C"/>
    <w:rsid w:val="00E65E8F"/>
    <w:rsid w:val="00E66B4A"/>
    <w:rsid w:val="00E713D0"/>
    <w:rsid w:val="00E72B54"/>
    <w:rsid w:val="00E72F3E"/>
    <w:rsid w:val="00E73FB9"/>
    <w:rsid w:val="00E741EC"/>
    <w:rsid w:val="00E7436E"/>
    <w:rsid w:val="00E752AE"/>
    <w:rsid w:val="00E7553F"/>
    <w:rsid w:val="00E766E4"/>
    <w:rsid w:val="00E773FE"/>
    <w:rsid w:val="00E77505"/>
    <w:rsid w:val="00E80844"/>
    <w:rsid w:val="00E81220"/>
    <w:rsid w:val="00E8149A"/>
    <w:rsid w:val="00E83E2F"/>
    <w:rsid w:val="00E8575C"/>
    <w:rsid w:val="00E8594C"/>
    <w:rsid w:val="00E85FB6"/>
    <w:rsid w:val="00E86774"/>
    <w:rsid w:val="00E878E1"/>
    <w:rsid w:val="00E90427"/>
    <w:rsid w:val="00E927C3"/>
    <w:rsid w:val="00E928E9"/>
    <w:rsid w:val="00E939D3"/>
    <w:rsid w:val="00E9428C"/>
    <w:rsid w:val="00E95182"/>
    <w:rsid w:val="00E95ECD"/>
    <w:rsid w:val="00E9726F"/>
    <w:rsid w:val="00E97482"/>
    <w:rsid w:val="00E97621"/>
    <w:rsid w:val="00EA01B9"/>
    <w:rsid w:val="00EA0A14"/>
    <w:rsid w:val="00EA1606"/>
    <w:rsid w:val="00EA1A65"/>
    <w:rsid w:val="00EA2217"/>
    <w:rsid w:val="00EA2D68"/>
    <w:rsid w:val="00EA34E4"/>
    <w:rsid w:val="00EA3968"/>
    <w:rsid w:val="00EA3AFD"/>
    <w:rsid w:val="00EA3F8A"/>
    <w:rsid w:val="00EA4054"/>
    <w:rsid w:val="00EA6363"/>
    <w:rsid w:val="00EA6461"/>
    <w:rsid w:val="00EA7D5C"/>
    <w:rsid w:val="00EB02BB"/>
    <w:rsid w:val="00EB092F"/>
    <w:rsid w:val="00EB0BAB"/>
    <w:rsid w:val="00EB0E99"/>
    <w:rsid w:val="00EB116B"/>
    <w:rsid w:val="00EB25F7"/>
    <w:rsid w:val="00EB2FD8"/>
    <w:rsid w:val="00EB3BAD"/>
    <w:rsid w:val="00EB4538"/>
    <w:rsid w:val="00EB46CF"/>
    <w:rsid w:val="00EB4FEA"/>
    <w:rsid w:val="00EB6D14"/>
    <w:rsid w:val="00EB72A4"/>
    <w:rsid w:val="00EC1EBF"/>
    <w:rsid w:val="00EC2CC1"/>
    <w:rsid w:val="00EC2F6F"/>
    <w:rsid w:val="00EC334E"/>
    <w:rsid w:val="00EC40FC"/>
    <w:rsid w:val="00EC4A1A"/>
    <w:rsid w:val="00EC4CF1"/>
    <w:rsid w:val="00EC679D"/>
    <w:rsid w:val="00EC6943"/>
    <w:rsid w:val="00EC787B"/>
    <w:rsid w:val="00ED26DF"/>
    <w:rsid w:val="00ED293C"/>
    <w:rsid w:val="00ED37A9"/>
    <w:rsid w:val="00ED44C6"/>
    <w:rsid w:val="00ED64F0"/>
    <w:rsid w:val="00ED6898"/>
    <w:rsid w:val="00EE0C31"/>
    <w:rsid w:val="00EE1B13"/>
    <w:rsid w:val="00EE2420"/>
    <w:rsid w:val="00EE243D"/>
    <w:rsid w:val="00EE2A82"/>
    <w:rsid w:val="00EE365C"/>
    <w:rsid w:val="00EE3C7C"/>
    <w:rsid w:val="00EE4615"/>
    <w:rsid w:val="00EE60DA"/>
    <w:rsid w:val="00EE6266"/>
    <w:rsid w:val="00EE739E"/>
    <w:rsid w:val="00EE7F7D"/>
    <w:rsid w:val="00EF0108"/>
    <w:rsid w:val="00EF05C0"/>
    <w:rsid w:val="00EF0738"/>
    <w:rsid w:val="00EF166F"/>
    <w:rsid w:val="00EF18E1"/>
    <w:rsid w:val="00EF1EFF"/>
    <w:rsid w:val="00EF32BD"/>
    <w:rsid w:val="00EF468A"/>
    <w:rsid w:val="00EF482F"/>
    <w:rsid w:val="00EF4FBF"/>
    <w:rsid w:val="00EF69DD"/>
    <w:rsid w:val="00EF6E49"/>
    <w:rsid w:val="00F0094A"/>
    <w:rsid w:val="00F01B95"/>
    <w:rsid w:val="00F01F02"/>
    <w:rsid w:val="00F02772"/>
    <w:rsid w:val="00F035FA"/>
    <w:rsid w:val="00F0369A"/>
    <w:rsid w:val="00F03E6F"/>
    <w:rsid w:val="00F03F81"/>
    <w:rsid w:val="00F05DD5"/>
    <w:rsid w:val="00F06105"/>
    <w:rsid w:val="00F0632D"/>
    <w:rsid w:val="00F06C9B"/>
    <w:rsid w:val="00F06F2F"/>
    <w:rsid w:val="00F071EF"/>
    <w:rsid w:val="00F10347"/>
    <w:rsid w:val="00F1090B"/>
    <w:rsid w:val="00F11D2E"/>
    <w:rsid w:val="00F1283D"/>
    <w:rsid w:val="00F1374F"/>
    <w:rsid w:val="00F13F62"/>
    <w:rsid w:val="00F142D0"/>
    <w:rsid w:val="00F1465E"/>
    <w:rsid w:val="00F14DFF"/>
    <w:rsid w:val="00F15510"/>
    <w:rsid w:val="00F15BAD"/>
    <w:rsid w:val="00F1681A"/>
    <w:rsid w:val="00F17306"/>
    <w:rsid w:val="00F179F5"/>
    <w:rsid w:val="00F17BE8"/>
    <w:rsid w:val="00F17E4B"/>
    <w:rsid w:val="00F22AB3"/>
    <w:rsid w:val="00F23687"/>
    <w:rsid w:val="00F2385B"/>
    <w:rsid w:val="00F23D16"/>
    <w:rsid w:val="00F23FF9"/>
    <w:rsid w:val="00F24AF3"/>
    <w:rsid w:val="00F25178"/>
    <w:rsid w:val="00F25798"/>
    <w:rsid w:val="00F25AB1"/>
    <w:rsid w:val="00F25C70"/>
    <w:rsid w:val="00F26102"/>
    <w:rsid w:val="00F271BA"/>
    <w:rsid w:val="00F273E0"/>
    <w:rsid w:val="00F27EB6"/>
    <w:rsid w:val="00F31FA8"/>
    <w:rsid w:val="00F3202D"/>
    <w:rsid w:val="00F33151"/>
    <w:rsid w:val="00F357BA"/>
    <w:rsid w:val="00F371F0"/>
    <w:rsid w:val="00F37ADF"/>
    <w:rsid w:val="00F41DD3"/>
    <w:rsid w:val="00F41EEB"/>
    <w:rsid w:val="00F427C5"/>
    <w:rsid w:val="00F428DB"/>
    <w:rsid w:val="00F42ADA"/>
    <w:rsid w:val="00F42E1D"/>
    <w:rsid w:val="00F44BB5"/>
    <w:rsid w:val="00F450F0"/>
    <w:rsid w:val="00F45C00"/>
    <w:rsid w:val="00F45FB4"/>
    <w:rsid w:val="00F460E2"/>
    <w:rsid w:val="00F464CE"/>
    <w:rsid w:val="00F46EBB"/>
    <w:rsid w:val="00F470B1"/>
    <w:rsid w:val="00F477D1"/>
    <w:rsid w:val="00F50A96"/>
    <w:rsid w:val="00F50E1F"/>
    <w:rsid w:val="00F51338"/>
    <w:rsid w:val="00F51BAD"/>
    <w:rsid w:val="00F51D32"/>
    <w:rsid w:val="00F5201F"/>
    <w:rsid w:val="00F5277E"/>
    <w:rsid w:val="00F5340C"/>
    <w:rsid w:val="00F53413"/>
    <w:rsid w:val="00F53A02"/>
    <w:rsid w:val="00F546D3"/>
    <w:rsid w:val="00F54ADF"/>
    <w:rsid w:val="00F54C5B"/>
    <w:rsid w:val="00F5607E"/>
    <w:rsid w:val="00F5614A"/>
    <w:rsid w:val="00F56C68"/>
    <w:rsid w:val="00F56F76"/>
    <w:rsid w:val="00F604FD"/>
    <w:rsid w:val="00F60726"/>
    <w:rsid w:val="00F6099D"/>
    <w:rsid w:val="00F64886"/>
    <w:rsid w:val="00F65542"/>
    <w:rsid w:val="00F66C04"/>
    <w:rsid w:val="00F66C8B"/>
    <w:rsid w:val="00F712D6"/>
    <w:rsid w:val="00F719CC"/>
    <w:rsid w:val="00F71BB7"/>
    <w:rsid w:val="00F72210"/>
    <w:rsid w:val="00F72F44"/>
    <w:rsid w:val="00F74C7D"/>
    <w:rsid w:val="00F74EEC"/>
    <w:rsid w:val="00F77750"/>
    <w:rsid w:val="00F80CB6"/>
    <w:rsid w:val="00F80D9D"/>
    <w:rsid w:val="00F80F5C"/>
    <w:rsid w:val="00F80F98"/>
    <w:rsid w:val="00F818D2"/>
    <w:rsid w:val="00F83503"/>
    <w:rsid w:val="00F835EF"/>
    <w:rsid w:val="00F84C29"/>
    <w:rsid w:val="00F85B67"/>
    <w:rsid w:val="00F869B6"/>
    <w:rsid w:val="00F86A77"/>
    <w:rsid w:val="00F877CB"/>
    <w:rsid w:val="00F8791D"/>
    <w:rsid w:val="00F87BDA"/>
    <w:rsid w:val="00F9088F"/>
    <w:rsid w:val="00F90F96"/>
    <w:rsid w:val="00F9176F"/>
    <w:rsid w:val="00F91CD9"/>
    <w:rsid w:val="00F92800"/>
    <w:rsid w:val="00F930FE"/>
    <w:rsid w:val="00F93169"/>
    <w:rsid w:val="00F941A3"/>
    <w:rsid w:val="00F9463E"/>
    <w:rsid w:val="00F946F2"/>
    <w:rsid w:val="00F94883"/>
    <w:rsid w:val="00F9699D"/>
    <w:rsid w:val="00F969E7"/>
    <w:rsid w:val="00F977BF"/>
    <w:rsid w:val="00F97893"/>
    <w:rsid w:val="00FA0193"/>
    <w:rsid w:val="00FA034D"/>
    <w:rsid w:val="00FA0358"/>
    <w:rsid w:val="00FA124A"/>
    <w:rsid w:val="00FA1577"/>
    <w:rsid w:val="00FA26C7"/>
    <w:rsid w:val="00FA2B88"/>
    <w:rsid w:val="00FA300F"/>
    <w:rsid w:val="00FA31BC"/>
    <w:rsid w:val="00FA52C0"/>
    <w:rsid w:val="00FA537D"/>
    <w:rsid w:val="00FA6423"/>
    <w:rsid w:val="00FA6851"/>
    <w:rsid w:val="00FA70E4"/>
    <w:rsid w:val="00FA710A"/>
    <w:rsid w:val="00FA7556"/>
    <w:rsid w:val="00FB0DEB"/>
    <w:rsid w:val="00FB1284"/>
    <w:rsid w:val="00FB1FCF"/>
    <w:rsid w:val="00FB3EB6"/>
    <w:rsid w:val="00FB4277"/>
    <w:rsid w:val="00FB4B47"/>
    <w:rsid w:val="00FB4C15"/>
    <w:rsid w:val="00FB529B"/>
    <w:rsid w:val="00FB64B0"/>
    <w:rsid w:val="00FB6B47"/>
    <w:rsid w:val="00FB7370"/>
    <w:rsid w:val="00FB7C35"/>
    <w:rsid w:val="00FC00B5"/>
    <w:rsid w:val="00FC01C9"/>
    <w:rsid w:val="00FC0A4A"/>
    <w:rsid w:val="00FC11CF"/>
    <w:rsid w:val="00FC2124"/>
    <w:rsid w:val="00FC3440"/>
    <w:rsid w:val="00FC3845"/>
    <w:rsid w:val="00FC4076"/>
    <w:rsid w:val="00FC4256"/>
    <w:rsid w:val="00FC4847"/>
    <w:rsid w:val="00FC53B9"/>
    <w:rsid w:val="00FC5A56"/>
    <w:rsid w:val="00FC75CA"/>
    <w:rsid w:val="00FD2C7F"/>
    <w:rsid w:val="00FD40A0"/>
    <w:rsid w:val="00FD4E97"/>
    <w:rsid w:val="00FD5064"/>
    <w:rsid w:val="00FD541F"/>
    <w:rsid w:val="00FD558A"/>
    <w:rsid w:val="00FD5B91"/>
    <w:rsid w:val="00FD5F1C"/>
    <w:rsid w:val="00FD5F25"/>
    <w:rsid w:val="00FD6645"/>
    <w:rsid w:val="00FD6826"/>
    <w:rsid w:val="00FD6832"/>
    <w:rsid w:val="00FD6AA5"/>
    <w:rsid w:val="00FD6C9C"/>
    <w:rsid w:val="00FE0B5F"/>
    <w:rsid w:val="00FE0F12"/>
    <w:rsid w:val="00FE2901"/>
    <w:rsid w:val="00FE47C5"/>
    <w:rsid w:val="00FE5DF9"/>
    <w:rsid w:val="00FE6007"/>
    <w:rsid w:val="00FE6041"/>
    <w:rsid w:val="00FE621C"/>
    <w:rsid w:val="00FE63BE"/>
    <w:rsid w:val="00FE67A4"/>
    <w:rsid w:val="00FE7C27"/>
    <w:rsid w:val="00FF079E"/>
    <w:rsid w:val="00FF1926"/>
    <w:rsid w:val="00FF1EC8"/>
    <w:rsid w:val="00FF33CC"/>
    <w:rsid w:val="00FF3AFB"/>
    <w:rsid w:val="00FF428F"/>
    <w:rsid w:val="00FF42A7"/>
    <w:rsid w:val="00FF458C"/>
    <w:rsid w:val="00FF4BCA"/>
    <w:rsid w:val="00FF51F1"/>
    <w:rsid w:val="00FF5B8B"/>
    <w:rsid w:val="00FF609C"/>
    <w:rsid w:val="00FF7D9C"/>
    <w:rsid w:val="0112796C"/>
    <w:rsid w:val="01315840"/>
    <w:rsid w:val="014DF198"/>
    <w:rsid w:val="015FE44A"/>
    <w:rsid w:val="01608A02"/>
    <w:rsid w:val="016DDA57"/>
    <w:rsid w:val="016E08B1"/>
    <w:rsid w:val="017528A8"/>
    <w:rsid w:val="017B9AD3"/>
    <w:rsid w:val="01D10BE2"/>
    <w:rsid w:val="01D50C2B"/>
    <w:rsid w:val="01DBBC98"/>
    <w:rsid w:val="0233F066"/>
    <w:rsid w:val="033CE026"/>
    <w:rsid w:val="0349FE47"/>
    <w:rsid w:val="034D78ED"/>
    <w:rsid w:val="0355CCBD"/>
    <w:rsid w:val="03585899"/>
    <w:rsid w:val="039EBD1D"/>
    <w:rsid w:val="03C9602F"/>
    <w:rsid w:val="03DA721B"/>
    <w:rsid w:val="040F0662"/>
    <w:rsid w:val="04454F90"/>
    <w:rsid w:val="04B3628A"/>
    <w:rsid w:val="04B81F8A"/>
    <w:rsid w:val="04C7CC48"/>
    <w:rsid w:val="04EB021B"/>
    <w:rsid w:val="04F993B6"/>
    <w:rsid w:val="04F9AB41"/>
    <w:rsid w:val="050B09A5"/>
    <w:rsid w:val="0518F0D3"/>
    <w:rsid w:val="05326E22"/>
    <w:rsid w:val="056B6BF0"/>
    <w:rsid w:val="05A6DE2C"/>
    <w:rsid w:val="05ABC1E6"/>
    <w:rsid w:val="05E08C27"/>
    <w:rsid w:val="05EE2D8D"/>
    <w:rsid w:val="05FE25AE"/>
    <w:rsid w:val="062E6522"/>
    <w:rsid w:val="0657F53A"/>
    <w:rsid w:val="0658B3B4"/>
    <w:rsid w:val="06AE6871"/>
    <w:rsid w:val="06B638E6"/>
    <w:rsid w:val="06D2B716"/>
    <w:rsid w:val="07052ED0"/>
    <w:rsid w:val="070706DA"/>
    <w:rsid w:val="075C0077"/>
    <w:rsid w:val="082DB84D"/>
    <w:rsid w:val="0868C5BF"/>
    <w:rsid w:val="08721020"/>
    <w:rsid w:val="088D895F"/>
    <w:rsid w:val="08A3B2F8"/>
    <w:rsid w:val="08B1F74E"/>
    <w:rsid w:val="08BA1C2A"/>
    <w:rsid w:val="08BD1E59"/>
    <w:rsid w:val="08C5215B"/>
    <w:rsid w:val="0918656C"/>
    <w:rsid w:val="0938DC5F"/>
    <w:rsid w:val="095098D6"/>
    <w:rsid w:val="0A09062A"/>
    <w:rsid w:val="0A1B3775"/>
    <w:rsid w:val="0A55E99A"/>
    <w:rsid w:val="0A55EC8B"/>
    <w:rsid w:val="0A5AED8D"/>
    <w:rsid w:val="0A62E6FE"/>
    <w:rsid w:val="0B00E69E"/>
    <w:rsid w:val="0B4B3447"/>
    <w:rsid w:val="0B4E75D6"/>
    <w:rsid w:val="0B69F07B"/>
    <w:rsid w:val="0B850E61"/>
    <w:rsid w:val="0BB4C6B1"/>
    <w:rsid w:val="0BD20254"/>
    <w:rsid w:val="0C05E8E5"/>
    <w:rsid w:val="0C4BA26C"/>
    <w:rsid w:val="0CAB1047"/>
    <w:rsid w:val="0CD57849"/>
    <w:rsid w:val="0CDCC66D"/>
    <w:rsid w:val="0D004BC7"/>
    <w:rsid w:val="0D3283EF"/>
    <w:rsid w:val="0D66DCC1"/>
    <w:rsid w:val="0D8B82E9"/>
    <w:rsid w:val="0DCFB1F4"/>
    <w:rsid w:val="0DEB0EE3"/>
    <w:rsid w:val="0E408F4A"/>
    <w:rsid w:val="0E5B80AD"/>
    <w:rsid w:val="0E9A5CE4"/>
    <w:rsid w:val="0E9F2F85"/>
    <w:rsid w:val="0EA01FED"/>
    <w:rsid w:val="0EE103B9"/>
    <w:rsid w:val="0EED1699"/>
    <w:rsid w:val="0F2B88E4"/>
    <w:rsid w:val="0F6F797D"/>
    <w:rsid w:val="0F804AEF"/>
    <w:rsid w:val="0F83EE87"/>
    <w:rsid w:val="0FBB403D"/>
    <w:rsid w:val="0FBC1F0B"/>
    <w:rsid w:val="0FC658A4"/>
    <w:rsid w:val="0FFFDA85"/>
    <w:rsid w:val="1017E59B"/>
    <w:rsid w:val="1021C20A"/>
    <w:rsid w:val="10B2B57A"/>
    <w:rsid w:val="10BD5951"/>
    <w:rsid w:val="10CEA4C9"/>
    <w:rsid w:val="10F5A23B"/>
    <w:rsid w:val="115C8A0E"/>
    <w:rsid w:val="117CB8DF"/>
    <w:rsid w:val="1199A4D7"/>
    <w:rsid w:val="11AAA6AE"/>
    <w:rsid w:val="11D086DF"/>
    <w:rsid w:val="11F3F35F"/>
    <w:rsid w:val="1207113A"/>
    <w:rsid w:val="122F2E54"/>
    <w:rsid w:val="12378B5B"/>
    <w:rsid w:val="125CE05E"/>
    <w:rsid w:val="126AF9BE"/>
    <w:rsid w:val="1279EDDE"/>
    <w:rsid w:val="12E7BE80"/>
    <w:rsid w:val="12F5FC5D"/>
    <w:rsid w:val="13096FFE"/>
    <w:rsid w:val="1319067D"/>
    <w:rsid w:val="1325FDA1"/>
    <w:rsid w:val="13531E0B"/>
    <w:rsid w:val="136AD0B8"/>
    <w:rsid w:val="13732F47"/>
    <w:rsid w:val="13928ED9"/>
    <w:rsid w:val="13B2048B"/>
    <w:rsid w:val="13E4BA06"/>
    <w:rsid w:val="13EDB296"/>
    <w:rsid w:val="1402703A"/>
    <w:rsid w:val="1420DEE9"/>
    <w:rsid w:val="142BE3CB"/>
    <w:rsid w:val="14509B42"/>
    <w:rsid w:val="14AC2634"/>
    <w:rsid w:val="14DCBD34"/>
    <w:rsid w:val="1514B8AF"/>
    <w:rsid w:val="152B9421"/>
    <w:rsid w:val="1544DB5E"/>
    <w:rsid w:val="15493E15"/>
    <w:rsid w:val="1549E52C"/>
    <w:rsid w:val="1554561B"/>
    <w:rsid w:val="1556163B"/>
    <w:rsid w:val="1569C32F"/>
    <w:rsid w:val="15A684B2"/>
    <w:rsid w:val="15C74787"/>
    <w:rsid w:val="16097F07"/>
    <w:rsid w:val="161570F5"/>
    <w:rsid w:val="1616DDF6"/>
    <w:rsid w:val="165F7F3F"/>
    <w:rsid w:val="17269E9C"/>
    <w:rsid w:val="1734CBA7"/>
    <w:rsid w:val="1738E9B4"/>
    <w:rsid w:val="173DE1E2"/>
    <w:rsid w:val="177CC9E7"/>
    <w:rsid w:val="178E8F9E"/>
    <w:rsid w:val="17999774"/>
    <w:rsid w:val="17F39D58"/>
    <w:rsid w:val="17FE48F9"/>
    <w:rsid w:val="18431B0F"/>
    <w:rsid w:val="188E535E"/>
    <w:rsid w:val="18CF7408"/>
    <w:rsid w:val="19080FDB"/>
    <w:rsid w:val="197D5650"/>
    <w:rsid w:val="19854441"/>
    <w:rsid w:val="19B5F3C7"/>
    <w:rsid w:val="19CEB340"/>
    <w:rsid w:val="19CFFEB1"/>
    <w:rsid w:val="19FE62E6"/>
    <w:rsid w:val="1A06E537"/>
    <w:rsid w:val="1A12FC45"/>
    <w:rsid w:val="1AB183A1"/>
    <w:rsid w:val="1ACAD1F5"/>
    <w:rsid w:val="1AF2D71E"/>
    <w:rsid w:val="1AF8C49D"/>
    <w:rsid w:val="1B2CE810"/>
    <w:rsid w:val="1B5EF818"/>
    <w:rsid w:val="1BA3841C"/>
    <w:rsid w:val="1BAC3C73"/>
    <w:rsid w:val="1BCCF08A"/>
    <w:rsid w:val="1C342D5A"/>
    <w:rsid w:val="1C616098"/>
    <w:rsid w:val="1C9DF367"/>
    <w:rsid w:val="1CC1C444"/>
    <w:rsid w:val="1D0D0941"/>
    <w:rsid w:val="1D3464A3"/>
    <w:rsid w:val="1D408AF0"/>
    <w:rsid w:val="1D69D7CB"/>
    <w:rsid w:val="1DC6EDF8"/>
    <w:rsid w:val="1E0D6CA4"/>
    <w:rsid w:val="1E1EBF07"/>
    <w:rsid w:val="1E365DC3"/>
    <w:rsid w:val="1E6C9900"/>
    <w:rsid w:val="1E737CD8"/>
    <w:rsid w:val="1E86FC28"/>
    <w:rsid w:val="1EB3B03A"/>
    <w:rsid w:val="1F1DABD8"/>
    <w:rsid w:val="1F550170"/>
    <w:rsid w:val="1F6CB4E8"/>
    <w:rsid w:val="1F84F4E5"/>
    <w:rsid w:val="1F8CD413"/>
    <w:rsid w:val="1FFEA286"/>
    <w:rsid w:val="20047CE3"/>
    <w:rsid w:val="20BE3D70"/>
    <w:rsid w:val="20ED9EEF"/>
    <w:rsid w:val="2120257D"/>
    <w:rsid w:val="216209BB"/>
    <w:rsid w:val="217D8B31"/>
    <w:rsid w:val="21BA7334"/>
    <w:rsid w:val="21C4952B"/>
    <w:rsid w:val="21E1D079"/>
    <w:rsid w:val="22482D66"/>
    <w:rsid w:val="226BDF5D"/>
    <w:rsid w:val="228903F5"/>
    <w:rsid w:val="22E0F0ED"/>
    <w:rsid w:val="230DD13C"/>
    <w:rsid w:val="232632D3"/>
    <w:rsid w:val="2357A477"/>
    <w:rsid w:val="2375E3BB"/>
    <w:rsid w:val="24890279"/>
    <w:rsid w:val="24D76F01"/>
    <w:rsid w:val="24DB44E0"/>
    <w:rsid w:val="24DC2EB0"/>
    <w:rsid w:val="24E30E52"/>
    <w:rsid w:val="253B8BD3"/>
    <w:rsid w:val="2556C99A"/>
    <w:rsid w:val="258788B1"/>
    <w:rsid w:val="25929E87"/>
    <w:rsid w:val="25BC5AC5"/>
    <w:rsid w:val="26363975"/>
    <w:rsid w:val="2643DB80"/>
    <w:rsid w:val="2661DE76"/>
    <w:rsid w:val="266EB0C5"/>
    <w:rsid w:val="26888576"/>
    <w:rsid w:val="2699434C"/>
    <w:rsid w:val="269B0B5B"/>
    <w:rsid w:val="26D4466C"/>
    <w:rsid w:val="26F633A8"/>
    <w:rsid w:val="27457CD3"/>
    <w:rsid w:val="27621955"/>
    <w:rsid w:val="2764D0D3"/>
    <w:rsid w:val="2803A243"/>
    <w:rsid w:val="282567B8"/>
    <w:rsid w:val="284854D8"/>
    <w:rsid w:val="288CD15F"/>
    <w:rsid w:val="28D9C8B1"/>
    <w:rsid w:val="29062B6D"/>
    <w:rsid w:val="29174D8E"/>
    <w:rsid w:val="2929251F"/>
    <w:rsid w:val="299F18E2"/>
    <w:rsid w:val="29D5C320"/>
    <w:rsid w:val="29DD30F0"/>
    <w:rsid w:val="29F367D2"/>
    <w:rsid w:val="2A0B5E6F"/>
    <w:rsid w:val="2A2B366D"/>
    <w:rsid w:val="2A7D7D07"/>
    <w:rsid w:val="2A9076BF"/>
    <w:rsid w:val="2A932FCE"/>
    <w:rsid w:val="2A9E9B6C"/>
    <w:rsid w:val="2AE21C3B"/>
    <w:rsid w:val="2AF61A04"/>
    <w:rsid w:val="2B3287D2"/>
    <w:rsid w:val="2B5927FF"/>
    <w:rsid w:val="2B97F64E"/>
    <w:rsid w:val="2B9A7C1E"/>
    <w:rsid w:val="2BB064C6"/>
    <w:rsid w:val="2BB75F8E"/>
    <w:rsid w:val="2BC52C08"/>
    <w:rsid w:val="2BC65D20"/>
    <w:rsid w:val="2C042D1A"/>
    <w:rsid w:val="2C0509E9"/>
    <w:rsid w:val="2C0745AC"/>
    <w:rsid w:val="2C0A2DF4"/>
    <w:rsid w:val="2C3D9051"/>
    <w:rsid w:val="2C421F3F"/>
    <w:rsid w:val="2C4C7C87"/>
    <w:rsid w:val="2C5C88DF"/>
    <w:rsid w:val="2C6EC6E5"/>
    <w:rsid w:val="2C9D3E0C"/>
    <w:rsid w:val="2D1079DB"/>
    <w:rsid w:val="2D1A646D"/>
    <w:rsid w:val="2D6FD269"/>
    <w:rsid w:val="2D7D56AC"/>
    <w:rsid w:val="2D810EEF"/>
    <w:rsid w:val="2D98E0EF"/>
    <w:rsid w:val="2DD68913"/>
    <w:rsid w:val="2DD80004"/>
    <w:rsid w:val="2E03F450"/>
    <w:rsid w:val="2E4A7780"/>
    <w:rsid w:val="2E53173D"/>
    <w:rsid w:val="2E92F95C"/>
    <w:rsid w:val="2EC9E56F"/>
    <w:rsid w:val="2ECB90EC"/>
    <w:rsid w:val="2EEA32E8"/>
    <w:rsid w:val="2EF6C851"/>
    <w:rsid w:val="2F545025"/>
    <w:rsid w:val="2F744DB3"/>
    <w:rsid w:val="2F9B287C"/>
    <w:rsid w:val="2FA6D50E"/>
    <w:rsid w:val="2FDE450A"/>
    <w:rsid w:val="301FC207"/>
    <w:rsid w:val="30A0E596"/>
    <w:rsid w:val="30B464AD"/>
    <w:rsid w:val="30F02086"/>
    <w:rsid w:val="3103BCC3"/>
    <w:rsid w:val="3129073C"/>
    <w:rsid w:val="31ADC0ED"/>
    <w:rsid w:val="31CEF6ED"/>
    <w:rsid w:val="31CFD5D4"/>
    <w:rsid w:val="31E3B6BC"/>
    <w:rsid w:val="321A73E4"/>
    <w:rsid w:val="324BD59A"/>
    <w:rsid w:val="326ABA97"/>
    <w:rsid w:val="32B361B6"/>
    <w:rsid w:val="32BF57D7"/>
    <w:rsid w:val="32C59F2A"/>
    <w:rsid w:val="32C64969"/>
    <w:rsid w:val="32F7930D"/>
    <w:rsid w:val="32FAFC1E"/>
    <w:rsid w:val="33087E29"/>
    <w:rsid w:val="33598B15"/>
    <w:rsid w:val="33AC4E1B"/>
    <w:rsid w:val="33B8F056"/>
    <w:rsid w:val="33DD9F44"/>
    <w:rsid w:val="33EE6AB2"/>
    <w:rsid w:val="3425C10E"/>
    <w:rsid w:val="3439F4EF"/>
    <w:rsid w:val="3445BD00"/>
    <w:rsid w:val="346B398D"/>
    <w:rsid w:val="34822529"/>
    <w:rsid w:val="34968490"/>
    <w:rsid w:val="34C81DE7"/>
    <w:rsid w:val="34D683A5"/>
    <w:rsid w:val="34DECF7E"/>
    <w:rsid w:val="3518C0DB"/>
    <w:rsid w:val="354E84DB"/>
    <w:rsid w:val="357661BF"/>
    <w:rsid w:val="358563E8"/>
    <w:rsid w:val="359C37D8"/>
    <w:rsid w:val="35B92293"/>
    <w:rsid w:val="35D52D61"/>
    <w:rsid w:val="35DEADB2"/>
    <w:rsid w:val="3669D9AA"/>
    <w:rsid w:val="36852FB7"/>
    <w:rsid w:val="36A79C6C"/>
    <w:rsid w:val="36C8BF3F"/>
    <w:rsid w:val="36EEF151"/>
    <w:rsid w:val="371180EC"/>
    <w:rsid w:val="3727BD9C"/>
    <w:rsid w:val="374058EF"/>
    <w:rsid w:val="3759976B"/>
    <w:rsid w:val="37B842C8"/>
    <w:rsid w:val="37FB5159"/>
    <w:rsid w:val="3827C3F8"/>
    <w:rsid w:val="3856609E"/>
    <w:rsid w:val="386DC4E8"/>
    <w:rsid w:val="387FE0CA"/>
    <w:rsid w:val="391B0BBB"/>
    <w:rsid w:val="397FD37A"/>
    <w:rsid w:val="39DF0FA4"/>
    <w:rsid w:val="39EC1B72"/>
    <w:rsid w:val="3A549124"/>
    <w:rsid w:val="3A82D51F"/>
    <w:rsid w:val="3A854A33"/>
    <w:rsid w:val="3A8C67E6"/>
    <w:rsid w:val="3AA661A4"/>
    <w:rsid w:val="3AAE5A30"/>
    <w:rsid w:val="3AC1F73E"/>
    <w:rsid w:val="3ACFAA09"/>
    <w:rsid w:val="3AFE9E8B"/>
    <w:rsid w:val="3BA3613C"/>
    <w:rsid w:val="3BC79F6D"/>
    <w:rsid w:val="3C2B4E49"/>
    <w:rsid w:val="3C32A502"/>
    <w:rsid w:val="3C8E3A8A"/>
    <w:rsid w:val="3CD1DF6D"/>
    <w:rsid w:val="3CDC3F83"/>
    <w:rsid w:val="3D128A7B"/>
    <w:rsid w:val="3D48FAFC"/>
    <w:rsid w:val="3D929D2D"/>
    <w:rsid w:val="3DD44A4E"/>
    <w:rsid w:val="3DD7A923"/>
    <w:rsid w:val="3DFA4C3C"/>
    <w:rsid w:val="3E01B9E7"/>
    <w:rsid w:val="3EBD3054"/>
    <w:rsid w:val="3F07662F"/>
    <w:rsid w:val="3F19968D"/>
    <w:rsid w:val="3F252820"/>
    <w:rsid w:val="3F3FB324"/>
    <w:rsid w:val="3F42E705"/>
    <w:rsid w:val="3FB7BB87"/>
    <w:rsid w:val="3FC753EC"/>
    <w:rsid w:val="3FFC5F5A"/>
    <w:rsid w:val="40436B7D"/>
    <w:rsid w:val="40484E0D"/>
    <w:rsid w:val="406DC306"/>
    <w:rsid w:val="4070A7BC"/>
    <w:rsid w:val="40786B76"/>
    <w:rsid w:val="40B135D1"/>
    <w:rsid w:val="412DB216"/>
    <w:rsid w:val="4139C84C"/>
    <w:rsid w:val="413A4FC3"/>
    <w:rsid w:val="41519496"/>
    <w:rsid w:val="4177060E"/>
    <w:rsid w:val="418426F9"/>
    <w:rsid w:val="4211A6A1"/>
    <w:rsid w:val="4244A537"/>
    <w:rsid w:val="428D56F4"/>
    <w:rsid w:val="42A88164"/>
    <w:rsid w:val="42C08059"/>
    <w:rsid w:val="42E2E8ED"/>
    <w:rsid w:val="42E563C6"/>
    <w:rsid w:val="4313BBDA"/>
    <w:rsid w:val="4334A068"/>
    <w:rsid w:val="43583AB3"/>
    <w:rsid w:val="4377E6DD"/>
    <w:rsid w:val="43AD4C15"/>
    <w:rsid w:val="43AEEE34"/>
    <w:rsid w:val="43C435EC"/>
    <w:rsid w:val="43D97552"/>
    <w:rsid w:val="43DCD169"/>
    <w:rsid w:val="44288DA8"/>
    <w:rsid w:val="44827E4C"/>
    <w:rsid w:val="448B2662"/>
    <w:rsid w:val="449908E9"/>
    <w:rsid w:val="44E78601"/>
    <w:rsid w:val="44F2318D"/>
    <w:rsid w:val="451F559D"/>
    <w:rsid w:val="456B02B2"/>
    <w:rsid w:val="45729469"/>
    <w:rsid w:val="457538B2"/>
    <w:rsid w:val="4590397A"/>
    <w:rsid w:val="45E7FADC"/>
    <w:rsid w:val="46012339"/>
    <w:rsid w:val="461523D1"/>
    <w:rsid w:val="46882727"/>
    <w:rsid w:val="469B64DA"/>
    <w:rsid w:val="46FEFB28"/>
    <w:rsid w:val="4734CF1C"/>
    <w:rsid w:val="47579642"/>
    <w:rsid w:val="47A1AABA"/>
    <w:rsid w:val="47FA77D5"/>
    <w:rsid w:val="48722032"/>
    <w:rsid w:val="489DDEBC"/>
    <w:rsid w:val="48C518D4"/>
    <w:rsid w:val="48D0CDE2"/>
    <w:rsid w:val="48E2B53D"/>
    <w:rsid w:val="48EAA21E"/>
    <w:rsid w:val="48FB1751"/>
    <w:rsid w:val="4904619D"/>
    <w:rsid w:val="4918D719"/>
    <w:rsid w:val="497BBE52"/>
    <w:rsid w:val="49836D98"/>
    <w:rsid w:val="498EFEC5"/>
    <w:rsid w:val="49925318"/>
    <w:rsid w:val="49B61BD8"/>
    <w:rsid w:val="49E281F0"/>
    <w:rsid w:val="4AB347EE"/>
    <w:rsid w:val="4ABBF40A"/>
    <w:rsid w:val="4ACD2650"/>
    <w:rsid w:val="4B0112F5"/>
    <w:rsid w:val="4B62090F"/>
    <w:rsid w:val="4B7F23E2"/>
    <w:rsid w:val="4B8321FF"/>
    <w:rsid w:val="4BE00DF3"/>
    <w:rsid w:val="4BF2B6D8"/>
    <w:rsid w:val="4BFABF25"/>
    <w:rsid w:val="4C1F5BC4"/>
    <w:rsid w:val="4C30B8E7"/>
    <w:rsid w:val="4C4E1DB4"/>
    <w:rsid w:val="4C717F1A"/>
    <w:rsid w:val="4CB22945"/>
    <w:rsid w:val="4D5ABBA1"/>
    <w:rsid w:val="4D78B0B5"/>
    <w:rsid w:val="4D9A2067"/>
    <w:rsid w:val="4DB8BB57"/>
    <w:rsid w:val="4DBC43D9"/>
    <w:rsid w:val="4DC1FFF7"/>
    <w:rsid w:val="4DD4E168"/>
    <w:rsid w:val="4DD5AF68"/>
    <w:rsid w:val="4E753FEA"/>
    <w:rsid w:val="4E82A99A"/>
    <w:rsid w:val="4F038765"/>
    <w:rsid w:val="4F058E44"/>
    <w:rsid w:val="4F2E2F1E"/>
    <w:rsid w:val="4F32DBFC"/>
    <w:rsid w:val="4F4859CB"/>
    <w:rsid w:val="4F5E79EA"/>
    <w:rsid w:val="4F5F82BB"/>
    <w:rsid w:val="4FDE4D7D"/>
    <w:rsid w:val="4FF721F4"/>
    <w:rsid w:val="5049197B"/>
    <w:rsid w:val="506B944D"/>
    <w:rsid w:val="5099AE7B"/>
    <w:rsid w:val="50AF0F33"/>
    <w:rsid w:val="50BDF223"/>
    <w:rsid w:val="50DE479B"/>
    <w:rsid w:val="5143C885"/>
    <w:rsid w:val="51479FC6"/>
    <w:rsid w:val="514DEA09"/>
    <w:rsid w:val="5176438A"/>
    <w:rsid w:val="51928EF5"/>
    <w:rsid w:val="523683CF"/>
    <w:rsid w:val="5293D46C"/>
    <w:rsid w:val="529FE256"/>
    <w:rsid w:val="52B1A110"/>
    <w:rsid w:val="52BEDA52"/>
    <w:rsid w:val="52C5C03F"/>
    <w:rsid w:val="52EC0980"/>
    <w:rsid w:val="52FD166F"/>
    <w:rsid w:val="5336098B"/>
    <w:rsid w:val="53B000DE"/>
    <w:rsid w:val="53C4D9FD"/>
    <w:rsid w:val="53CFE7AD"/>
    <w:rsid w:val="53F6C946"/>
    <w:rsid w:val="53F7AD97"/>
    <w:rsid w:val="53FF5026"/>
    <w:rsid w:val="54574A84"/>
    <w:rsid w:val="54925A0F"/>
    <w:rsid w:val="54A70665"/>
    <w:rsid w:val="54A919C8"/>
    <w:rsid w:val="54B21D6D"/>
    <w:rsid w:val="55140FFF"/>
    <w:rsid w:val="5528BEC2"/>
    <w:rsid w:val="5548CD64"/>
    <w:rsid w:val="555D90FE"/>
    <w:rsid w:val="555ED006"/>
    <w:rsid w:val="55785D7B"/>
    <w:rsid w:val="55EE35C7"/>
    <w:rsid w:val="56524705"/>
    <w:rsid w:val="565C78BD"/>
    <w:rsid w:val="566C3B0B"/>
    <w:rsid w:val="569EB0DC"/>
    <w:rsid w:val="56E9B2D0"/>
    <w:rsid w:val="56FEECEB"/>
    <w:rsid w:val="57146AD1"/>
    <w:rsid w:val="571599C4"/>
    <w:rsid w:val="571B764E"/>
    <w:rsid w:val="576D43FE"/>
    <w:rsid w:val="5774CF84"/>
    <w:rsid w:val="57919286"/>
    <w:rsid w:val="57A1C297"/>
    <w:rsid w:val="57A4720B"/>
    <w:rsid w:val="5800BC9E"/>
    <w:rsid w:val="5803285C"/>
    <w:rsid w:val="584662A8"/>
    <w:rsid w:val="5850CB99"/>
    <w:rsid w:val="58A61FB5"/>
    <w:rsid w:val="58C11E6E"/>
    <w:rsid w:val="58DAEE5A"/>
    <w:rsid w:val="594FA337"/>
    <w:rsid w:val="59731DB7"/>
    <w:rsid w:val="59838750"/>
    <w:rsid w:val="598B8390"/>
    <w:rsid w:val="5994197F"/>
    <w:rsid w:val="599C98B8"/>
    <w:rsid w:val="59B2DC0D"/>
    <w:rsid w:val="59B45986"/>
    <w:rsid w:val="59BF9BCD"/>
    <w:rsid w:val="59CA09C4"/>
    <w:rsid w:val="59EBD302"/>
    <w:rsid w:val="5A170927"/>
    <w:rsid w:val="5A4F37FB"/>
    <w:rsid w:val="5A5BD850"/>
    <w:rsid w:val="5AA051E2"/>
    <w:rsid w:val="5AAC7418"/>
    <w:rsid w:val="5AB249DF"/>
    <w:rsid w:val="5AD2CF5D"/>
    <w:rsid w:val="5B102C01"/>
    <w:rsid w:val="5B1E30B1"/>
    <w:rsid w:val="5B3CD14D"/>
    <w:rsid w:val="5B5CD1D4"/>
    <w:rsid w:val="5B9068C5"/>
    <w:rsid w:val="5BC86721"/>
    <w:rsid w:val="5BCF4998"/>
    <w:rsid w:val="5BF52DD8"/>
    <w:rsid w:val="5C38E97D"/>
    <w:rsid w:val="5C754DB0"/>
    <w:rsid w:val="5C76A23F"/>
    <w:rsid w:val="5CAAAF35"/>
    <w:rsid w:val="5CD12908"/>
    <w:rsid w:val="5D122823"/>
    <w:rsid w:val="5D2AE12F"/>
    <w:rsid w:val="5D3E0BE9"/>
    <w:rsid w:val="5D42C1EE"/>
    <w:rsid w:val="5D64657F"/>
    <w:rsid w:val="5D7A8993"/>
    <w:rsid w:val="5DB5A892"/>
    <w:rsid w:val="5DBB2D70"/>
    <w:rsid w:val="5DF7ADB8"/>
    <w:rsid w:val="5E2E06DA"/>
    <w:rsid w:val="5E5EF46A"/>
    <w:rsid w:val="5E608273"/>
    <w:rsid w:val="5E6106FB"/>
    <w:rsid w:val="5E7B17FB"/>
    <w:rsid w:val="5E97FDB1"/>
    <w:rsid w:val="5E9E5738"/>
    <w:rsid w:val="5EE142E6"/>
    <w:rsid w:val="5EF689CE"/>
    <w:rsid w:val="5EF9B1EF"/>
    <w:rsid w:val="5F1BC276"/>
    <w:rsid w:val="5F7B7226"/>
    <w:rsid w:val="5FCA127E"/>
    <w:rsid w:val="5FCD6368"/>
    <w:rsid w:val="5FE7E53C"/>
    <w:rsid w:val="5FEC1002"/>
    <w:rsid w:val="5FF55120"/>
    <w:rsid w:val="5FFB00FE"/>
    <w:rsid w:val="600C791C"/>
    <w:rsid w:val="6029133F"/>
    <w:rsid w:val="6071508B"/>
    <w:rsid w:val="6076A5A2"/>
    <w:rsid w:val="6083222E"/>
    <w:rsid w:val="60D93198"/>
    <w:rsid w:val="60DD18B8"/>
    <w:rsid w:val="60F6F71E"/>
    <w:rsid w:val="61702346"/>
    <w:rsid w:val="617FACC7"/>
    <w:rsid w:val="620DAE6F"/>
    <w:rsid w:val="621B6BE3"/>
    <w:rsid w:val="621C18CB"/>
    <w:rsid w:val="6220D69A"/>
    <w:rsid w:val="6228858B"/>
    <w:rsid w:val="622A5C85"/>
    <w:rsid w:val="622EA230"/>
    <w:rsid w:val="627B404B"/>
    <w:rsid w:val="628AD1AB"/>
    <w:rsid w:val="62947B79"/>
    <w:rsid w:val="62C2BBAC"/>
    <w:rsid w:val="62D57BD3"/>
    <w:rsid w:val="62EAA6E5"/>
    <w:rsid w:val="636A7E43"/>
    <w:rsid w:val="63A99798"/>
    <w:rsid w:val="63B3A85B"/>
    <w:rsid w:val="63B73C44"/>
    <w:rsid w:val="63F00D33"/>
    <w:rsid w:val="640B2B2C"/>
    <w:rsid w:val="64127C36"/>
    <w:rsid w:val="641337D3"/>
    <w:rsid w:val="6446A6E9"/>
    <w:rsid w:val="645793DF"/>
    <w:rsid w:val="6495CA9B"/>
    <w:rsid w:val="6497B139"/>
    <w:rsid w:val="64B6E117"/>
    <w:rsid w:val="64CA3F45"/>
    <w:rsid w:val="64D7A7F4"/>
    <w:rsid w:val="64F27C22"/>
    <w:rsid w:val="64F60584"/>
    <w:rsid w:val="64F63407"/>
    <w:rsid w:val="65338C65"/>
    <w:rsid w:val="65904583"/>
    <w:rsid w:val="65C41ACE"/>
    <w:rsid w:val="66515455"/>
    <w:rsid w:val="677A877F"/>
    <w:rsid w:val="6783EB0F"/>
    <w:rsid w:val="67DD322A"/>
    <w:rsid w:val="67FD8554"/>
    <w:rsid w:val="68028ABD"/>
    <w:rsid w:val="68182A57"/>
    <w:rsid w:val="6846E7A7"/>
    <w:rsid w:val="687E956F"/>
    <w:rsid w:val="68A1B320"/>
    <w:rsid w:val="691EBDA6"/>
    <w:rsid w:val="69419530"/>
    <w:rsid w:val="69640CD2"/>
    <w:rsid w:val="698C69A1"/>
    <w:rsid w:val="69CE4234"/>
    <w:rsid w:val="6A348BC4"/>
    <w:rsid w:val="6A5638C8"/>
    <w:rsid w:val="6A8AF270"/>
    <w:rsid w:val="6B0844D7"/>
    <w:rsid w:val="6B36F0B7"/>
    <w:rsid w:val="6B3EA793"/>
    <w:rsid w:val="6B5DE1B8"/>
    <w:rsid w:val="6B68AF76"/>
    <w:rsid w:val="6B8530ED"/>
    <w:rsid w:val="6BAAC258"/>
    <w:rsid w:val="6BCF4076"/>
    <w:rsid w:val="6BE3610D"/>
    <w:rsid w:val="6BF282BB"/>
    <w:rsid w:val="6C19398C"/>
    <w:rsid w:val="6C217C7B"/>
    <w:rsid w:val="6C3557A6"/>
    <w:rsid w:val="6CAFBD2E"/>
    <w:rsid w:val="6CEC87FC"/>
    <w:rsid w:val="6D267CB1"/>
    <w:rsid w:val="6D6C7920"/>
    <w:rsid w:val="6D71CDD6"/>
    <w:rsid w:val="6DA08DD8"/>
    <w:rsid w:val="6DBB2B8C"/>
    <w:rsid w:val="6DF23D9A"/>
    <w:rsid w:val="6E24CAB4"/>
    <w:rsid w:val="6E5D8A10"/>
    <w:rsid w:val="6EDE3E53"/>
    <w:rsid w:val="6F36CDC3"/>
    <w:rsid w:val="6FA9889F"/>
    <w:rsid w:val="6FBDE580"/>
    <w:rsid w:val="6FE8AAFD"/>
    <w:rsid w:val="70065B56"/>
    <w:rsid w:val="70497DF4"/>
    <w:rsid w:val="70BAA249"/>
    <w:rsid w:val="70E4E4D9"/>
    <w:rsid w:val="70EE36FC"/>
    <w:rsid w:val="70F6D12D"/>
    <w:rsid w:val="71273DA4"/>
    <w:rsid w:val="716C97AD"/>
    <w:rsid w:val="716E483E"/>
    <w:rsid w:val="716F567A"/>
    <w:rsid w:val="71BF5C47"/>
    <w:rsid w:val="7217D9B4"/>
    <w:rsid w:val="7225BBAD"/>
    <w:rsid w:val="729932E9"/>
    <w:rsid w:val="72D57BEC"/>
    <w:rsid w:val="72DE08B1"/>
    <w:rsid w:val="72E73E6E"/>
    <w:rsid w:val="72FEC6C7"/>
    <w:rsid w:val="73090426"/>
    <w:rsid w:val="7330E124"/>
    <w:rsid w:val="734ADB4B"/>
    <w:rsid w:val="73880E52"/>
    <w:rsid w:val="73C4F3AF"/>
    <w:rsid w:val="73F4FDCC"/>
    <w:rsid w:val="7402D101"/>
    <w:rsid w:val="7418ADDC"/>
    <w:rsid w:val="7455D375"/>
    <w:rsid w:val="745DAFD5"/>
    <w:rsid w:val="74E0266A"/>
    <w:rsid w:val="74ED1967"/>
    <w:rsid w:val="750163B8"/>
    <w:rsid w:val="75247E64"/>
    <w:rsid w:val="752A1467"/>
    <w:rsid w:val="75531DBC"/>
    <w:rsid w:val="75690A4C"/>
    <w:rsid w:val="7589B55A"/>
    <w:rsid w:val="75C08257"/>
    <w:rsid w:val="75D42602"/>
    <w:rsid w:val="75DEA077"/>
    <w:rsid w:val="76088215"/>
    <w:rsid w:val="767B93F1"/>
    <w:rsid w:val="769EB9A7"/>
    <w:rsid w:val="76A471A9"/>
    <w:rsid w:val="76F8D58B"/>
    <w:rsid w:val="7736F953"/>
    <w:rsid w:val="774F8FFB"/>
    <w:rsid w:val="7759FF51"/>
    <w:rsid w:val="77688C73"/>
    <w:rsid w:val="77839AEE"/>
    <w:rsid w:val="778A3881"/>
    <w:rsid w:val="77CAAD4F"/>
    <w:rsid w:val="77CB1DDC"/>
    <w:rsid w:val="77D4A456"/>
    <w:rsid w:val="77F3CB96"/>
    <w:rsid w:val="78294133"/>
    <w:rsid w:val="782C9109"/>
    <w:rsid w:val="787B0644"/>
    <w:rsid w:val="78D94A9A"/>
    <w:rsid w:val="78FFC94D"/>
    <w:rsid w:val="7915D4A9"/>
    <w:rsid w:val="795BA7E7"/>
    <w:rsid w:val="7979A974"/>
    <w:rsid w:val="79E53543"/>
    <w:rsid w:val="7A40FB36"/>
    <w:rsid w:val="7A5C1A66"/>
    <w:rsid w:val="7A808637"/>
    <w:rsid w:val="7A993250"/>
    <w:rsid w:val="7AA14517"/>
    <w:rsid w:val="7AC3A9AC"/>
    <w:rsid w:val="7AFDED72"/>
    <w:rsid w:val="7B046876"/>
    <w:rsid w:val="7B26925E"/>
    <w:rsid w:val="7B2A86B7"/>
    <w:rsid w:val="7B42C6A4"/>
    <w:rsid w:val="7B8405D4"/>
    <w:rsid w:val="7B908D9F"/>
    <w:rsid w:val="7BCDA750"/>
    <w:rsid w:val="7C083977"/>
    <w:rsid w:val="7C571FA1"/>
    <w:rsid w:val="7C96721E"/>
    <w:rsid w:val="7CDC03D5"/>
    <w:rsid w:val="7D437B94"/>
    <w:rsid w:val="7D82478B"/>
    <w:rsid w:val="7D9D9B8C"/>
    <w:rsid w:val="7DA32A3C"/>
    <w:rsid w:val="7DE42E8B"/>
    <w:rsid w:val="7E44BFA1"/>
    <w:rsid w:val="7EA32050"/>
    <w:rsid w:val="7EC47B47"/>
    <w:rsid w:val="7F00746A"/>
    <w:rsid w:val="7F04EDB2"/>
    <w:rsid w:val="7F758476"/>
    <w:rsid w:val="7FA527F6"/>
    <w:rsid w:val="7FB75F6B"/>
    <w:rsid w:val="7FCB66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0C0BB"/>
  <w15:chartTrackingRefBased/>
  <w15:docId w15:val="{30B621A5-E555-44CF-BBCD-3CCABC8E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49"/>
  </w:style>
  <w:style w:type="paragraph" w:styleId="Heading1">
    <w:name w:val="heading 1"/>
    <w:basedOn w:val="Normal"/>
    <w:next w:val="Normal"/>
    <w:link w:val="Heading1Char"/>
    <w:uiPriority w:val="9"/>
    <w:qFormat/>
    <w:rsid w:val="009D072E"/>
    <w:pPr>
      <w:keepNext/>
      <w:keepLines/>
      <w:numPr>
        <w:numId w:val="1"/>
      </w:numPr>
      <w:spacing w:before="320" w:after="0" w:line="240" w:lineRule="auto"/>
      <w:outlineLvl w:val="0"/>
    </w:pPr>
    <w:rPr>
      <w:rFonts w:ascii="Strenuous Bk" w:eastAsiaTheme="majorEastAsia" w:hAnsi="Strenuous Bk"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E739E"/>
    <w:pPr>
      <w:keepNext/>
      <w:keepLines/>
      <w:numPr>
        <w:ilvl w:val="1"/>
        <w:numId w:val="1"/>
      </w:numPr>
      <w:spacing w:before="80" w:after="0" w:line="240" w:lineRule="auto"/>
      <w:outlineLvl w:val="1"/>
    </w:pPr>
    <w:rPr>
      <w:rFonts w:eastAsiaTheme="majorEastAsia" w:cstheme="minorHAnsi"/>
      <w:b/>
      <w:bCs/>
      <w:color w:val="404040" w:themeColor="text1" w:themeTint="BF"/>
      <w:sz w:val="24"/>
      <w:szCs w:val="24"/>
    </w:rPr>
  </w:style>
  <w:style w:type="paragraph" w:styleId="Heading3">
    <w:name w:val="heading 3"/>
    <w:basedOn w:val="Normal"/>
    <w:next w:val="Normal"/>
    <w:link w:val="Heading3Char"/>
    <w:uiPriority w:val="9"/>
    <w:unhideWhenUsed/>
    <w:qFormat/>
    <w:rsid w:val="00B825D0"/>
    <w:pPr>
      <w:keepNext/>
      <w:keepLines/>
      <w:numPr>
        <w:ilvl w:val="2"/>
        <w:numId w:val="1"/>
      </w:numPr>
      <w:spacing w:before="40" w:after="0" w:line="240" w:lineRule="auto"/>
      <w:ind w:left="2160" w:hanging="360"/>
      <w:outlineLvl w:val="2"/>
    </w:pPr>
    <w:rPr>
      <w:rFonts w:eastAsiaTheme="majorEastAsia" w:cstheme="minorHAnsi"/>
      <w:sz w:val="24"/>
      <w:szCs w:val="24"/>
    </w:rPr>
  </w:style>
  <w:style w:type="paragraph" w:styleId="Heading4">
    <w:name w:val="heading 4"/>
    <w:basedOn w:val="Normal"/>
    <w:next w:val="Normal"/>
    <w:link w:val="Heading4Char"/>
    <w:uiPriority w:val="9"/>
    <w:unhideWhenUsed/>
    <w:qFormat/>
    <w:rsid w:val="00893618"/>
    <w:pPr>
      <w:keepNext/>
      <w:keepLines/>
      <w:numPr>
        <w:ilvl w:val="3"/>
        <w:numId w:val="1"/>
      </w:numPr>
      <w:spacing w:before="40" w:after="0"/>
      <w:outlineLvl w:val="3"/>
    </w:pPr>
    <w:rPr>
      <w:rFonts w:eastAsiaTheme="majorEastAsia" w:cstheme="minorHAnsi"/>
      <w:b/>
      <w:bCs/>
      <w:sz w:val="24"/>
      <w:szCs w:val="24"/>
    </w:rPr>
  </w:style>
  <w:style w:type="paragraph" w:styleId="Heading5">
    <w:name w:val="heading 5"/>
    <w:basedOn w:val="Normal"/>
    <w:next w:val="Normal"/>
    <w:link w:val="Heading5Char"/>
    <w:uiPriority w:val="9"/>
    <w:unhideWhenUsed/>
    <w:qFormat/>
    <w:rsid w:val="00B56149"/>
    <w:pPr>
      <w:keepNext/>
      <w:keepLines/>
      <w:numPr>
        <w:ilvl w:val="4"/>
        <w:numId w:val="1"/>
      </w:numPr>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56149"/>
    <w:pPr>
      <w:keepNext/>
      <w:keepLines/>
      <w:numPr>
        <w:ilvl w:val="5"/>
        <w:numId w:val="1"/>
      </w:numPr>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B56149"/>
    <w:pPr>
      <w:keepNext/>
      <w:keepLines/>
      <w:numPr>
        <w:ilvl w:val="6"/>
        <w:numId w:val="1"/>
      </w:numPr>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B56149"/>
    <w:pPr>
      <w:keepNext/>
      <w:keepLines/>
      <w:numPr>
        <w:ilvl w:val="7"/>
        <w:numId w:val="1"/>
      </w:numPr>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B56149"/>
    <w:pPr>
      <w:keepNext/>
      <w:keepLines/>
      <w:numPr>
        <w:ilvl w:val="8"/>
        <w:numId w:val="1"/>
      </w:numPr>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72E"/>
    <w:rPr>
      <w:rFonts w:ascii="Strenuous Bk" w:eastAsiaTheme="majorEastAsia" w:hAnsi="Strenuous Bk" w:cstheme="majorBidi"/>
      <w:color w:val="365F91" w:themeColor="accent1" w:themeShade="BF"/>
      <w:sz w:val="32"/>
      <w:szCs w:val="32"/>
    </w:rPr>
  </w:style>
  <w:style w:type="character" w:customStyle="1" w:styleId="Heading2Char">
    <w:name w:val="Heading 2 Char"/>
    <w:basedOn w:val="DefaultParagraphFont"/>
    <w:link w:val="Heading2"/>
    <w:uiPriority w:val="9"/>
    <w:rsid w:val="00EE739E"/>
    <w:rPr>
      <w:rFonts w:eastAsiaTheme="majorEastAsia" w:cstheme="minorHAnsi"/>
      <w:b/>
      <w:bCs/>
      <w:color w:val="404040" w:themeColor="text1" w:themeTint="BF"/>
      <w:sz w:val="24"/>
      <w:szCs w:val="24"/>
    </w:rPr>
  </w:style>
  <w:style w:type="character" w:customStyle="1" w:styleId="Heading3Char">
    <w:name w:val="Heading 3 Char"/>
    <w:basedOn w:val="DefaultParagraphFont"/>
    <w:link w:val="Heading3"/>
    <w:uiPriority w:val="9"/>
    <w:rsid w:val="00B825D0"/>
    <w:rPr>
      <w:rFonts w:eastAsiaTheme="majorEastAsia" w:cstheme="minorHAnsi"/>
      <w:sz w:val="24"/>
      <w:szCs w:val="24"/>
    </w:rPr>
  </w:style>
  <w:style w:type="character" w:customStyle="1" w:styleId="Heading4Char">
    <w:name w:val="Heading 4 Char"/>
    <w:basedOn w:val="DefaultParagraphFont"/>
    <w:link w:val="Heading4"/>
    <w:uiPriority w:val="9"/>
    <w:rsid w:val="00893618"/>
    <w:rPr>
      <w:rFonts w:eastAsiaTheme="majorEastAsia" w:cstheme="minorHAnsi"/>
      <w:b/>
      <w:bCs/>
      <w:sz w:val="24"/>
      <w:szCs w:val="24"/>
    </w:rPr>
  </w:style>
  <w:style w:type="character" w:customStyle="1" w:styleId="Heading5Char">
    <w:name w:val="Heading 5 Char"/>
    <w:basedOn w:val="DefaultParagraphFont"/>
    <w:link w:val="Heading5"/>
    <w:uiPriority w:val="9"/>
    <w:rsid w:val="00B56149"/>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56149"/>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B56149"/>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B56149"/>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B56149"/>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56149"/>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56149"/>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56149"/>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5614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56149"/>
    <w:rPr>
      <w:rFonts w:asciiTheme="majorHAnsi" w:eastAsiaTheme="majorEastAsia" w:hAnsiTheme="majorHAnsi" w:cstheme="majorBidi"/>
      <w:sz w:val="24"/>
      <w:szCs w:val="24"/>
    </w:rPr>
  </w:style>
  <w:style w:type="character" w:styleId="Strong">
    <w:name w:val="Strong"/>
    <w:basedOn w:val="DefaultParagraphFont"/>
    <w:uiPriority w:val="22"/>
    <w:qFormat/>
    <w:rsid w:val="00B56149"/>
    <w:rPr>
      <w:b/>
      <w:bCs/>
    </w:rPr>
  </w:style>
  <w:style w:type="character" w:styleId="Emphasis">
    <w:name w:val="Emphasis"/>
    <w:basedOn w:val="DefaultParagraphFont"/>
    <w:uiPriority w:val="20"/>
    <w:qFormat/>
    <w:rsid w:val="00B56149"/>
    <w:rPr>
      <w:i/>
      <w:iCs/>
    </w:rPr>
  </w:style>
  <w:style w:type="paragraph" w:styleId="NoSpacing">
    <w:name w:val="No Spacing"/>
    <w:uiPriority w:val="1"/>
    <w:qFormat/>
    <w:rsid w:val="00B56149"/>
    <w:pPr>
      <w:spacing w:after="0" w:line="240" w:lineRule="auto"/>
    </w:pPr>
  </w:style>
  <w:style w:type="paragraph" w:styleId="Quote">
    <w:name w:val="Quote"/>
    <w:basedOn w:val="Normal"/>
    <w:next w:val="Normal"/>
    <w:link w:val="QuoteChar"/>
    <w:uiPriority w:val="29"/>
    <w:qFormat/>
    <w:rsid w:val="00B5614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6149"/>
    <w:rPr>
      <w:i/>
      <w:iCs/>
      <w:color w:val="404040" w:themeColor="text1" w:themeTint="BF"/>
    </w:rPr>
  </w:style>
  <w:style w:type="paragraph" w:styleId="IntenseQuote">
    <w:name w:val="Intense Quote"/>
    <w:basedOn w:val="Normal"/>
    <w:next w:val="Normal"/>
    <w:link w:val="IntenseQuoteChar"/>
    <w:uiPriority w:val="30"/>
    <w:qFormat/>
    <w:rsid w:val="00B56149"/>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56149"/>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56149"/>
    <w:rPr>
      <w:i/>
      <w:iCs/>
      <w:color w:val="404040" w:themeColor="text1" w:themeTint="BF"/>
    </w:rPr>
  </w:style>
  <w:style w:type="character" w:styleId="IntenseEmphasis">
    <w:name w:val="Intense Emphasis"/>
    <w:basedOn w:val="DefaultParagraphFont"/>
    <w:uiPriority w:val="21"/>
    <w:qFormat/>
    <w:rsid w:val="00B56149"/>
    <w:rPr>
      <w:b/>
      <w:bCs/>
      <w:i/>
      <w:iCs/>
    </w:rPr>
  </w:style>
  <w:style w:type="character" w:styleId="SubtleReference">
    <w:name w:val="Subtle Reference"/>
    <w:basedOn w:val="DefaultParagraphFont"/>
    <w:uiPriority w:val="31"/>
    <w:qFormat/>
    <w:rsid w:val="00B5614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6149"/>
    <w:rPr>
      <w:b/>
      <w:bCs/>
      <w:smallCaps/>
      <w:spacing w:val="5"/>
      <w:u w:val="single"/>
    </w:rPr>
  </w:style>
  <w:style w:type="character" w:styleId="BookTitle">
    <w:name w:val="Book Title"/>
    <w:basedOn w:val="DefaultParagraphFont"/>
    <w:uiPriority w:val="33"/>
    <w:qFormat/>
    <w:rsid w:val="00B56149"/>
    <w:rPr>
      <w:b/>
      <w:bCs/>
      <w:smallCaps/>
    </w:rPr>
  </w:style>
  <w:style w:type="paragraph" w:styleId="TOCHeading">
    <w:name w:val="TOC Heading"/>
    <w:basedOn w:val="Heading1"/>
    <w:next w:val="Normal"/>
    <w:uiPriority w:val="39"/>
    <w:semiHidden/>
    <w:unhideWhenUsed/>
    <w:qFormat/>
    <w:rsid w:val="00B56149"/>
    <w:pPr>
      <w:outlineLvl w:val="9"/>
    </w:pPr>
  </w:style>
  <w:style w:type="paragraph" w:styleId="BodyText">
    <w:name w:val="Body Text"/>
    <w:basedOn w:val="Normal"/>
    <w:link w:val="BodyTextChar"/>
    <w:uiPriority w:val="1"/>
    <w:qFormat/>
    <w:rsid w:val="00D65DD4"/>
    <w:pPr>
      <w:widowControl w:val="0"/>
      <w:autoSpaceDE w:val="0"/>
      <w:autoSpaceDN w:val="0"/>
      <w:spacing w:after="0" w:line="240" w:lineRule="auto"/>
      <w:ind w:left="720"/>
      <w:jc w:val="both"/>
    </w:pPr>
    <w:rPr>
      <w:rFonts w:ascii="Arial" w:eastAsia="Times New Roman" w:hAnsi="Arial" w:cs="Arial"/>
      <w:sz w:val="24"/>
      <w:szCs w:val="24"/>
      <w:lang w:bidi="en-US"/>
    </w:rPr>
  </w:style>
  <w:style w:type="character" w:customStyle="1" w:styleId="BodyTextChar">
    <w:name w:val="Body Text Char"/>
    <w:basedOn w:val="DefaultParagraphFont"/>
    <w:link w:val="BodyText"/>
    <w:uiPriority w:val="1"/>
    <w:rsid w:val="00D65DD4"/>
    <w:rPr>
      <w:rFonts w:ascii="Arial" w:eastAsia="Times New Roman" w:hAnsi="Arial" w:cs="Arial"/>
      <w:sz w:val="24"/>
      <w:szCs w:val="24"/>
      <w:lang w:bidi="en-US"/>
    </w:rPr>
  </w:style>
  <w:style w:type="paragraph" w:styleId="Header">
    <w:name w:val="header"/>
    <w:basedOn w:val="Normal"/>
    <w:link w:val="HeaderChar"/>
    <w:uiPriority w:val="99"/>
    <w:unhideWhenUsed/>
    <w:rsid w:val="00FA2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B88"/>
  </w:style>
  <w:style w:type="paragraph" w:styleId="Footer">
    <w:name w:val="footer"/>
    <w:basedOn w:val="Normal"/>
    <w:link w:val="FooterChar"/>
    <w:uiPriority w:val="99"/>
    <w:unhideWhenUsed/>
    <w:rsid w:val="00FA2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B88"/>
  </w:style>
  <w:style w:type="paragraph" w:styleId="TOC1">
    <w:name w:val="toc 1"/>
    <w:basedOn w:val="Normal"/>
    <w:next w:val="Normal"/>
    <w:autoRedefine/>
    <w:uiPriority w:val="39"/>
    <w:unhideWhenUsed/>
    <w:rsid w:val="00696E60"/>
    <w:pPr>
      <w:spacing w:after="100"/>
    </w:pPr>
    <w:rPr>
      <w:rFonts w:ascii="Times New Roman" w:hAnsi="Times New Roman"/>
      <w:sz w:val="24"/>
    </w:rPr>
  </w:style>
  <w:style w:type="character" w:styleId="Hyperlink">
    <w:name w:val="Hyperlink"/>
    <w:basedOn w:val="DefaultParagraphFont"/>
    <w:uiPriority w:val="99"/>
    <w:unhideWhenUsed/>
    <w:rsid w:val="00696E60"/>
    <w:rPr>
      <w:color w:val="0000FF" w:themeColor="hyperlink"/>
      <w:u w:val="single"/>
    </w:rPr>
  </w:style>
  <w:style w:type="paragraph" w:styleId="ListParagraph">
    <w:name w:val="List Paragraph"/>
    <w:basedOn w:val="Normal"/>
    <w:uiPriority w:val="1"/>
    <w:qFormat/>
    <w:rsid w:val="000E2358"/>
    <w:pPr>
      <w:ind w:left="720"/>
      <w:contextualSpacing/>
    </w:pPr>
  </w:style>
  <w:style w:type="character" w:customStyle="1" w:styleId="UnresolvedMention1">
    <w:name w:val="Unresolved Mention1"/>
    <w:basedOn w:val="DefaultParagraphFont"/>
    <w:uiPriority w:val="99"/>
    <w:semiHidden/>
    <w:unhideWhenUsed/>
    <w:rsid w:val="000E2358"/>
    <w:rPr>
      <w:color w:val="605E5C"/>
      <w:shd w:val="clear" w:color="auto" w:fill="E1DFDD"/>
    </w:rPr>
  </w:style>
  <w:style w:type="character" w:customStyle="1" w:styleId="normaltextrun">
    <w:name w:val="normaltextrun"/>
    <w:basedOn w:val="DefaultParagraphFont"/>
    <w:rsid w:val="00A611FC"/>
  </w:style>
  <w:style w:type="character" w:customStyle="1" w:styleId="eop">
    <w:name w:val="eop"/>
    <w:basedOn w:val="DefaultParagraphFont"/>
    <w:rsid w:val="00A611FC"/>
  </w:style>
  <w:style w:type="character" w:customStyle="1" w:styleId="scxw191352338">
    <w:name w:val="scxw191352338"/>
    <w:basedOn w:val="DefaultParagraphFont"/>
    <w:rsid w:val="00EE2A82"/>
  </w:style>
  <w:style w:type="paragraph" w:customStyle="1" w:styleId="paragraph">
    <w:name w:val="paragraph"/>
    <w:basedOn w:val="Normal"/>
    <w:rsid w:val="00287096"/>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nhideWhenUsed/>
    <w:pPr>
      <w:spacing w:line="240" w:lineRule="auto"/>
    </w:pPr>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6E09FB"/>
    <w:rPr>
      <w:b/>
      <w:bCs/>
    </w:rPr>
  </w:style>
  <w:style w:type="character" w:customStyle="1" w:styleId="CommentSubjectChar">
    <w:name w:val="Comment Subject Char"/>
    <w:basedOn w:val="CommentTextChar"/>
    <w:link w:val="CommentSubject"/>
    <w:uiPriority w:val="99"/>
    <w:semiHidden/>
    <w:rsid w:val="006E09FB"/>
    <w:rPr>
      <w:b/>
      <w:bCs/>
    </w:rPr>
  </w:style>
  <w:style w:type="paragraph" w:styleId="Revision">
    <w:name w:val="Revision"/>
    <w:hidden/>
    <w:uiPriority w:val="99"/>
    <w:semiHidden/>
    <w:rsid w:val="00D6088B"/>
    <w:pPr>
      <w:spacing w:after="0" w:line="240" w:lineRule="auto"/>
    </w:pPr>
  </w:style>
  <w:style w:type="character" w:styleId="FollowedHyperlink">
    <w:name w:val="FollowedHyperlink"/>
    <w:basedOn w:val="DefaultParagraphFont"/>
    <w:uiPriority w:val="99"/>
    <w:semiHidden/>
    <w:unhideWhenUsed/>
    <w:rsid w:val="004A499E"/>
    <w:rPr>
      <w:color w:val="800080" w:themeColor="followedHyperlink"/>
      <w:u w:val="single"/>
    </w:rPr>
  </w:style>
  <w:style w:type="paragraph" w:styleId="BalloonText">
    <w:name w:val="Balloon Text"/>
    <w:basedOn w:val="Normal"/>
    <w:link w:val="BalloonTextChar"/>
    <w:uiPriority w:val="99"/>
    <w:semiHidden/>
    <w:unhideWhenUsed/>
    <w:rsid w:val="00A061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19B"/>
    <w:rPr>
      <w:rFonts w:ascii="Segoe UI" w:hAnsi="Segoe UI" w:cs="Segoe UI"/>
      <w:sz w:val="18"/>
      <w:szCs w:val="18"/>
    </w:rPr>
  </w:style>
  <w:style w:type="character" w:styleId="PageNumber">
    <w:name w:val="page number"/>
    <w:basedOn w:val="DefaultParagraphFont"/>
    <w:uiPriority w:val="99"/>
    <w:semiHidden/>
    <w:unhideWhenUsed/>
    <w:rsid w:val="00A0619B"/>
  </w:style>
  <w:style w:type="character" w:styleId="UnresolvedMention">
    <w:name w:val="Unresolved Mention"/>
    <w:basedOn w:val="DefaultParagraphFont"/>
    <w:uiPriority w:val="99"/>
    <w:semiHidden/>
    <w:unhideWhenUsed/>
    <w:rsid w:val="00B22472"/>
    <w:rPr>
      <w:color w:val="605E5C"/>
      <w:shd w:val="clear" w:color="auto" w:fill="E1DFDD"/>
    </w:rPr>
  </w:style>
  <w:style w:type="paragraph" w:customStyle="1" w:styleId="TableParagraph">
    <w:name w:val="Table Paragraph"/>
    <w:basedOn w:val="Normal"/>
    <w:uiPriority w:val="1"/>
    <w:qFormat/>
    <w:rsid w:val="00D47E6C"/>
    <w:pPr>
      <w:widowControl w:val="0"/>
      <w:autoSpaceDE w:val="0"/>
      <w:autoSpaceDN w:val="0"/>
      <w:spacing w:after="0" w:line="240" w:lineRule="auto"/>
    </w:pPr>
    <w:rPr>
      <w:rFonts w:ascii="Calibri" w:eastAsia="Calibri" w:hAnsi="Calibri" w:cs="Calibri"/>
      <w:sz w:val="22"/>
      <w:szCs w:val="22"/>
    </w:rPr>
  </w:style>
  <w:style w:type="numbering" w:customStyle="1" w:styleId="NoList1">
    <w:name w:val="No List1"/>
    <w:next w:val="NoList"/>
    <w:uiPriority w:val="99"/>
    <w:semiHidden/>
    <w:unhideWhenUsed/>
    <w:rsid w:val="004D5C60"/>
  </w:style>
  <w:style w:type="paragraph" w:styleId="NormalWeb">
    <w:name w:val="Normal (Web)"/>
    <w:basedOn w:val="Normal"/>
    <w:uiPriority w:val="99"/>
    <w:semiHidden/>
    <w:unhideWhenUsed/>
    <w:rsid w:val="003E4C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3434">
      <w:bodyDiv w:val="1"/>
      <w:marLeft w:val="0"/>
      <w:marRight w:val="0"/>
      <w:marTop w:val="0"/>
      <w:marBottom w:val="0"/>
      <w:divBdr>
        <w:top w:val="none" w:sz="0" w:space="0" w:color="auto"/>
        <w:left w:val="none" w:sz="0" w:space="0" w:color="auto"/>
        <w:bottom w:val="none" w:sz="0" w:space="0" w:color="auto"/>
        <w:right w:val="none" w:sz="0" w:space="0" w:color="auto"/>
      </w:divBdr>
    </w:div>
    <w:div w:id="61485047">
      <w:bodyDiv w:val="1"/>
      <w:marLeft w:val="0"/>
      <w:marRight w:val="0"/>
      <w:marTop w:val="0"/>
      <w:marBottom w:val="0"/>
      <w:divBdr>
        <w:top w:val="none" w:sz="0" w:space="0" w:color="auto"/>
        <w:left w:val="none" w:sz="0" w:space="0" w:color="auto"/>
        <w:bottom w:val="none" w:sz="0" w:space="0" w:color="auto"/>
        <w:right w:val="none" w:sz="0" w:space="0" w:color="auto"/>
      </w:divBdr>
    </w:div>
    <w:div w:id="126556936">
      <w:bodyDiv w:val="1"/>
      <w:marLeft w:val="0"/>
      <w:marRight w:val="0"/>
      <w:marTop w:val="0"/>
      <w:marBottom w:val="0"/>
      <w:divBdr>
        <w:top w:val="none" w:sz="0" w:space="0" w:color="auto"/>
        <w:left w:val="none" w:sz="0" w:space="0" w:color="auto"/>
        <w:bottom w:val="none" w:sz="0" w:space="0" w:color="auto"/>
        <w:right w:val="none" w:sz="0" w:space="0" w:color="auto"/>
      </w:divBdr>
    </w:div>
    <w:div w:id="134686351">
      <w:bodyDiv w:val="1"/>
      <w:marLeft w:val="0"/>
      <w:marRight w:val="0"/>
      <w:marTop w:val="0"/>
      <w:marBottom w:val="0"/>
      <w:divBdr>
        <w:top w:val="none" w:sz="0" w:space="0" w:color="auto"/>
        <w:left w:val="none" w:sz="0" w:space="0" w:color="auto"/>
        <w:bottom w:val="none" w:sz="0" w:space="0" w:color="auto"/>
        <w:right w:val="none" w:sz="0" w:space="0" w:color="auto"/>
      </w:divBdr>
    </w:div>
    <w:div w:id="166792240">
      <w:bodyDiv w:val="1"/>
      <w:marLeft w:val="0"/>
      <w:marRight w:val="0"/>
      <w:marTop w:val="0"/>
      <w:marBottom w:val="0"/>
      <w:divBdr>
        <w:top w:val="none" w:sz="0" w:space="0" w:color="auto"/>
        <w:left w:val="none" w:sz="0" w:space="0" w:color="auto"/>
        <w:bottom w:val="none" w:sz="0" w:space="0" w:color="auto"/>
        <w:right w:val="none" w:sz="0" w:space="0" w:color="auto"/>
      </w:divBdr>
    </w:div>
    <w:div w:id="429202496">
      <w:bodyDiv w:val="1"/>
      <w:marLeft w:val="0"/>
      <w:marRight w:val="0"/>
      <w:marTop w:val="0"/>
      <w:marBottom w:val="0"/>
      <w:divBdr>
        <w:top w:val="none" w:sz="0" w:space="0" w:color="auto"/>
        <w:left w:val="none" w:sz="0" w:space="0" w:color="auto"/>
        <w:bottom w:val="none" w:sz="0" w:space="0" w:color="auto"/>
        <w:right w:val="none" w:sz="0" w:space="0" w:color="auto"/>
      </w:divBdr>
    </w:div>
    <w:div w:id="437221390">
      <w:bodyDiv w:val="1"/>
      <w:marLeft w:val="0"/>
      <w:marRight w:val="0"/>
      <w:marTop w:val="0"/>
      <w:marBottom w:val="0"/>
      <w:divBdr>
        <w:top w:val="none" w:sz="0" w:space="0" w:color="auto"/>
        <w:left w:val="none" w:sz="0" w:space="0" w:color="auto"/>
        <w:bottom w:val="none" w:sz="0" w:space="0" w:color="auto"/>
        <w:right w:val="none" w:sz="0" w:space="0" w:color="auto"/>
      </w:divBdr>
    </w:div>
    <w:div w:id="438834891">
      <w:bodyDiv w:val="1"/>
      <w:marLeft w:val="0"/>
      <w:marRight w:val="0"/>
      <w:marTop w:val="0"/>
      <w:marBottom w:val="0"/>
      <w:divBdr>
        <w:top w:val="none" w:sz="0" w:space="0" w:color="auto"/>
        <w:left w:val="none" w:sz="0" w:space="0" w:color="auto"/>
        <w:bottom w:val="none" w:sz="0" w:space="0" w:color="auto"/>
        <w:right w:val="none" w:sz="0" w:space="0" w:color="auto"/>
      </w:divBdr>
    </w:div>
    <w:div w:id="580337818">
      <w:bodyDiv w:val="1"/>
      <w:marLeft w:val="0"/>
      <w:marRight w:val="0"/>
      <w:marTop w:val="0"/>
      <w:marBottom w:val="0"/>
      <w:divBdr>
        <w:top w:val="none" w:sz="0" w:space="0" w:color="auto"/>
        <w:left w:val="none" w:sz="0" w:space="0" w:color="auto"/>
        <w:bottom w:val="none" w:sz="0" w:space="0" w:color="auto"/>
        <w:right w:val="none" w:sz="0" w:space="0" w:color="auto"/>
      </w:divBdr>
    </w:div>
    <w:div w:id="693845708">
      <w:bodyDiv w:val="1"/>
      <w:marLeft w:val="0"/>
      <w:marRight w:val="0"/>
      <w:marTop w:val="0"/>
      <w:marBottom w:val="0"/>
      <w:divBdr>
        <w:top w:val="none" w:sz="0" w:space="0" w:color="auto"/>
        <w:left w:val="none" w:sz="0" w:space="0" w:color="auto"/>
        <w:bottom w:val="none" w:sz="0" w:space="0" w:color="auto"/>
        <w:right w:val="none" w:sz="0" w:space="0" w:color="auto"/>
      </w:divBdr>
    </w:div>
    <w:div w:id="738132588">
      <w:bodyDiv w:val="1"/>
      <w:marLeft w:val="0"/>
      <w:marRight w:val="0"/>
      <w:marTop w:val="0"/>
      <w:marBottom w:val="0"/>
      <w:divBdr>
        <w:top w:val="none" w:sz="0" w:space="0" w:color="auto"/>
        <w:left w:val="none" w:sz="0" w:space="0" w:color="auto"/>
        <w:bottom w:val="none" w:sz="0" w:space="0" w:color="auto"/>
        <w:right w:val="none" w:sz="0" w:space="0" w:color="auto"/>
      </w:divBdr>
    </w:div>
    <w:div w:id="750008226">
      <w:bodyDiv w:val="1"/>
      <w:marLeft w:val="0"/>
      <w:marRight w:val="0"/>
      <w:marTop w:val="0"/>
      <w:marBottom w:val="0"/>
      <w:divBdr>
        <w:top w:val="none" w:sz="0" w:space="0" w:color="auto"/>
        <w:left w:val="none" w:sz="0" w:space="0" w:color="auto"/>
        <w:bottom w:val="none" w:sz="0" w:space="0" w:color="auto"/>
        <w:right w:val="none" w:sz="0" w:space="0" w:color="auto"/>
      </w:divBdr>
    </w:div>
    <w:div w:id="775904761">
      <w:bodyDiv w:val="1"/>
      <w:marLeft w:val="0"/>
      <w:marRight w:val="0"/>
      <w:marTop w:val="0"/>
      <w:marBottom w:val="0"/>
      <w:divBdr>
        <w:top w:val="none" w:sz="0" w:space="0" w:color="auto"/>
        <w:left w:val="none" w:sz="0" w:space="0" w:color="auto"/>
        <w:bottom w:val="none" w:sz="0" w:space="0" w:color="auto"/>
        <w:right w:val="none" w:sz="0" w:space="0" w:color="auto"/>
      </w:divBdr>
    </w:div>
    <w:div w:id="818689839">
      <w:bodyDiv w:val="1"/>
      <w:marLeft w:val="0"/>
      <w:marRight w:val="0"/>
      <w:marTop w:val="0"/>
      <w:marBottom w:val="0"/>
      <w:divBdr>
        <w:top w:val="none" w:sz="0" w:space="0" w:color="auto"/>
        <w:left w:val="none" w:sz="0" w:space="0" w:color="auto"/>
        <w:bottom w:val="none" w:sz="0" w:space="0" w:color="auto"/>
        <w:right w:val="none" w:sz="0" w:space="0" w:color="auto"/>
      </w:divBdr>
    </w:div>
    <w:div w:id="909073636">
      <w:bodyDiv w:val="1"/>
      <w:marLeft w:val="0"/>
      <w:marRight w:val="0"/>
      <w:marTop w:val="0"/>
      <w:marBottom w:val="0"/>
      <w:divBdr>
        <w:top w:val="none" w:sz="0" w:space="0" w:color="auto"/>
        <w:left w:val="none" w:sz="0" w:space="0" w:color="auto"/>
        <w:bottom w:val="none" w:sz="0" w:space="0" w:color="auto"/>
        <w:right w:val="none" w:sz="0" w:space="0" w:color="auto"/>
      </w:divBdr>
    </w:div>
    <w:div w:id="1022709992">
      <w:bodyDiv w:val="1"/>
      <w:marLeft w:val="0"/>
      <w:marRight w:val="0"/>
      <w:marTop w:val="0"/>
      <w:marBottom w:val="0"/>
      <w:divBdr>
        <w:top w:val="none" w:sz="0" w:space="0" w:color="auto"/>
        <w:left w:val="none" w:sz="0" w:space="0" w:color="auto"/>
        <w:bottom w:val="none" w:sz="0" w:space="0" w:color="auto"/>
        <w:right w:val="none" w:sz="0" w:space="0" w:color="auto"/>
      </w:divBdr>
    </w:div>
    <w:div w:id="1050883572">
      <w:bodyDiv w:val="1"/>
      <w:marLeft w:val="0"/>
      <w:marRight w:val="0"/>
      <w:marTop w:val="0"/>
      <w:marBottom w:val="0"/>
      <w:divBdr>
        <w:top w:val="none" w:sz="0" w:space="0" w:color="auto"/>
        <w:left w:val="none" w:sz="0" w:space="0" w:color="auto"/>
        <w:bottom w:val="none" w:sz="0" w:space="0" w:color="auto"/>
        <w:right w:val="none" w:sz="0" w:space="0" w:color="auto"/>
      </w:divBdr>
    </w:div>
    <w:div w:id="1097405382">
      <w:bodyDiv w:val="1"/>
      <w:marLeft w:val="0"/>
      <w:marRight w:val="0"/>
      <w:marTop w:val="0"/>
      <w:marBottom w:val="0"/>
      <w:divBdr>
        <w:top w:val="none" w:sz="0" w:space="0" w:color="auto"/>
        <w:left w:val="none" w:sz="0" w:space="0" w:color="auto"/>
        <w:bottom w:val="none" w:sz="0" w:space="0" w:color="auto"/>
        <w:right w:val="none" w:sz="0" w:space="0" w:color="auto"/>
      </w:divBdr>
      <w:divsChild>
        <w:div w:id="1334452223">
          <w:marLeft w:val="0"/>
          <w:marRight w:val="0"/>
          <w:marTop w:val="0"/>
          <w:marBottom w:val="0"/>
          <w:divBdr>
            <w:top w:val="none" w:sz="0" w:space="0" w:color="auto"/>
            <w:left w:val="none" w:sz="0" w:space="0" w:color="auto"/>
            <w:bottom w:val="none" w:sz="0" w:space="0" w:color="auto"/>
            <w:right w:val="none" w:sz="0" w:space="0" w:color="auto"/>
          </w:divBdr>
          <w:divsChild>
            <w:div w:id="40907514">
              <w:marLeft w:val="0"/>
              <w:marRight w:val="0"/>
              <w:marTop w:val="0"/>
              <w:marBottom w:val="0"/>
              <w:divBdr>
                <w:top w:val="none" w:sz="0" w:space="0" w:color="auto"/>
                <w:left w:val="none" w:sz="0" w:space="0" w:color="auto"/>
                <w:bottom w:val="none" w:sz="0" w:space="0" w:color="auto"/>
                <w:right w:val="none" w:sz="0" w:space="0" w:color="auto"/>
              </w:divBdr>
            </w:div>
            <w:div w:id="111293907">
              <w:marLeft w:val="0"/>
              <w:marRight w:val="0"/>
              <w:marTop w:val="0"/>
              <w:marBottom w:val="0"/>
              <w:divBdr>
                <w:top w:val="none" w:sz="0" w:space="0" w:color="auto"/>
                <w:left w:val="none" w:sz="0" w:space="0" w:color="auto"/>
                <w:bottom w:val="none" w:sz="0" w:space="0" w:color="auto"/>
                <w:right w:val="none" w:sz="0" w:space="0" w:color="auto"/>
              </w:divBdr>
            </w:div>
            <w:div w:id="270095606">
              <w:marLeft w:val="0"/>
              <w:marRight w:val="0"/>
              <w:marTop w:val="0"/>
              <w:marBottom w:val="0"/>
              <w:divBdr>
                <w:top w:val="none" w:sz="0" w:space="0" w:color="auto"/>
                <w:left w:val="none" w:sz="0" w:space="0" w:color="auto"/>
                <w:bottom w:val="none" w:sz="0" w:space="0" w:color="auto"/>
                <w:right w:val="none" w:sz="0" w:space="0" w:color="auto"/>
              </w:divBdr>
            </w:div>
            <w:div w:id="288513535">
              <w:marLeft w:val="0"/>
              <w:marRight w:val="0"/>
              <w:marTop w:val="0"/>
              <w:marBottom w:val="0"/>
              <w:divBdr>
                <w:top w:val="none" w:sz="0" w:space="0" w:color="auto"/>
                <w:left w:val="none" w:sz="0" w:space="0" w:color="auto"/>
                <w:bottom w:val="none" w:sz="0" w:space="0" w:color="auto"/>
                <w:right w:val="none" w:sz="0" w:space="0" w:color="auto"/>
              </w:divBdr>
            </w:div>
            <w:div w:id="442115660">
              <w:marLeft w:val="0"/>
              <w:marRight w:val="0"/>
              <w:marTop w:val="0"/>
              <w:marBottom w:val="0"/>
              <w:divBdr>
                <w:top w:val="none" w:sz="0" w:space="0" w:color="auto"/>
                <w:left w:val="none" w:sz="0" w:space="0" w:color="auto"/>
                <w:bottom w:val="none" w:sz="0" w:space="0" w:color="auto"/>
                <w:right w:val="none" w:sz="0" w:space="0" w:color="auto"/>
              </w:divBdr>
            </w:div>
            <w:div w:id="509639244">
              <w:marLeft w:val="0"/>
              <w:marRight w:val="0"/>
              <w:marTop w:val="0"/>
              <w:marBottom w:val="0"/>
              <w:divBdr>
                <w:top w:val="none" w:sz="0" w:space="0" w:color="auto"/>
                <w:left w:val="none" w:sz="0" w:space="0" w:color="auto"/>
                <w:bottom w:val="none" w:sz="0" w:space="0" w:color="auto"/>
                <w:right w:val="none" w:sz="0" w:space="0" w:color="auto"/>
              </w:divBdr>
            </w:div>
            <w:div w:id="543057894">
              <w:marLeft w:val="0"/>
              <w:marRight w:val="0"/>
              <w:marTop w:val="0"/>
              <w:marBottom w:val="0"/>
              <w:divBdr>
                <w:top w:val="none" w:sz="0" w:space="0" w:color="auto"/>
                <w:left w:val="none" w:sz="0" w:space="0" w:color="auto"/>
                <w:bottom w:val="none" w:sz="0" w:space="0" w:color="auto"/>
                <w:right w:val="none" w:sz="0" w:space="0" w:color="auto"/>
              </w:divBdr>
            </w:div>
            <w:div w:id="642850792">
              <w:marLeft w:val="0"/>
              <w:marRight w:val="0"/>
              <w:marTop w:val="0"/>
              <w:marBottom w:val="0"/>
              <w:divBdr>
                <w:top w:val="none" w:sz="0" w:space="0" w:color="auto"/>
                <w:left w:val="none" w:sz="0" w:space="0" w:color="auto"/>
                <w:bottom w:val="none" w:sz="0" w:space="0" w:color="auto"/>
                <w:right w:val="none" w:sz="0" w:space="0" w:color="auto"/>
              </w:divBdr>
            </w:div>
            <w:div w:id="683358186">
              <w:marLeft w:val="0"/>
              <w:marRight w:val="0"/>
              <w:marTop w:val="0"/>
              <w:marBottom w:val="0"/>
              <w:divBdr>
                <w:top w:val="none" w:sz="0" w:space="0" w:color="auto"/>
                <w:left w:val="none" w:sz="0" w:space="0" w:color="auto"/>
                <w:bottom w:val="none" w:sz="0" w:space="0" w:color="auto"/>
                <w:right w:val="none" w:sz="0" w:space="0" w:color="auto"/>
              </w:divBdr>
            </w:div>
            <w:div w:id="826213478">
              <w:marLeft w:val="0"/>
              <w:marRight w:val="0"/>
              <w:marTop w:val="0"/>
              <w:marBottom w:val="0"/>
              <w:divBdr>
                <w:top w:val="none" w:sz="0" w:space="0" w:color="auto"/>
                <w:left w:val="none" w:sz="0" w:space="0" w:color="auto"/>
                <w:bottom w:val="none" w:sz="0" w:space="0" w:color="auto"/>
                <w:right w:val="none" w:sz="0" w:space="0" w:color="auto"/>
              </w:divBdr>
            </w:div>
            <w:div w:id="929698258">
              <w:marLeft w:val="0"/>
              <w:marRight w:val="0"/>
              <w:marTop w:val="0"/>
              <w:marBottom w:val="0"/>
              <w:divBdr>
                <w:top w:val="none" w:sz="0" w:space="0" w:color="auto"/>
                <w:left w:val="none" w:sz="0" w:space="0" w:color="auto"/>
                <w:bottom w:val="none" w:sz="0" w:space="0" w:color="auto"/>
                <w:right w:val="none" w:sz="0" w:space="0" w:color="auto"/>
              </w:divBdr>
            </w:div>
            <w:div w:id="1458792550">
              <w:marLeft w:val="0"/>
              <w:marRight w:val="0"/>
              <w:marTop w:val="0"/>
              <w:marBottom w:val="0"/>
              <w:divBdr>
                <w:top w:val="none" w:sz="0" w:space="0" w:color="auto"/>
                <w:left w:val="none" w:sz="0" w:space="0" w:color="auto"/>
                <w:bottom w:val="none" w:sz="0" w:space="0" w:color="auto"/>
                <w:right w:val="none" w:sz="0" w:space="0" w:color="auto"/>
              </w:divBdr>
            </w:div>
            <w:div w:id="1471361687">
              <w:marLeft w:val="0"/>
              <w:marRight w:val="0"/>
              <w:marTop w:val="0"/>
              <w:marBottom w:val="0"/>
              <w:divBdr>
                <w:top w:val="none" w:sz="0" w:space="0" w:color="auto"/>
                <w:left w:val="none" w:sz="0" w:space="0" w:color="auto"/>
                <w:bottom w:val="none" w:sz="0" w:space="0" w:color="auto"/>
                <w:right w:val="none" w:sz="0" w:space="0" w:color="auto"/>
              </w:divBdr>
            </w:div>
            <w:div w:id="1869683878">
              <w:marLeft w:val="0"/>
              <w:marRight w:val="0"/>
              <w:marTop w:val="0"/>
              <w:marBottom w:val="0"/>
              <w:divBdr>
                <w:top w:val="none" w:sz="0" w:space="0" w:color="auto"/>
                <w:left w:val="none" w:sz="0" w:space="0" w:color="auto"/>
                <w:bottom w:val="none" w:sz="0" w:space="0" w:color="auto"/>
                <w:right w:val="none" w:sz="0" w:space="0" w:color="auto"/>
              </w:divBdr>
            </w:div>
            <w:div w:id="1889998190">
              <w:marLeft w:val="0"/>
              <w:marRight w:val="0"/>
              <w:marTop w:val="0"/>
              <w:marBottom w:val="0"/>
              <w:divBdr>
                <w:top w:val="none" w:sz="0" w:space="0" w:color="auto"/>
                <w:left w:val="none" w:sz="0" w:space="0" w:color="auto"/>
                <w:bottom w:val="none" w:sz="0" w:space="0" w:color="auto"/>
                <w:right w:val="none" w:sz="0" w:space="0" w:color="auto"/>
              </w:divBdr>
            </w:div>
            <w:div w:id="1947889025">
              <w:marLeft w:val="0"/>
              <w:marRight w:val="0"/>
              <w:marTop w:val="0"/>
              <w:marBottom w:val="0"/>
              <w:divBdr>
                <w:top w:val="none" w:sz="0" w:space="0" w:color="auto"/>
                <w:left w:val="none" w:sz="0" w:space="0" w:color="auto"/>
                <w:bottom w:val="none" w:sz="0" w:space="0" w:color="auto"/>
                <w:right w:val="none" w:sz="0" w:space="0" w:color="auto"/>
              </w:divBdr>
            </w:div>
            <w:div w:id="2046759040">
              <w:marLeft w:val="0"/>
              <w:marRight w:val="0"/>
              <w:marTop w:val="0"/>
              <w:marBottom w:val="0"/>
              <w:divBdr>
                <w:top w:val="none" w:sz="0" w:space="0" w:color="auto"/>
                <w:left w:val="none" w:sz="0" w:space="0" w:color="auto"/>
                <w:bottom w:val="none" w:sz="0" w:space="0" w:color="auto"/>
                <w:right w:val="none" w:sz="0" w:space="0" w:color="auto"/>
              </w:divBdr>
            </w:div>
            <w:div w:id="2091467276">
              <w:marLeft w:val="0"/>
              <w:marRight w:val="0"/>
              <w:marTop w:val="0"/>
              <w:marBottom w:val="0"/>
              <w:divBdr>
                <w:top w:val="none" w:sz="0" w:space="0" w:color="auto"/>
                <w:left w:val="none" w:sz="0" w:space="0" w:color="auto"/>
                <w:bottom w:val="none" w:sz="0" w:space="0" w:color="auto"/>
                <w:right w:val="none" w:sz="0" w:space="0" w:color="auto"/>
              </w:divBdr>
            </w:div>
            <w:div w:id="2111004201">
              <w:marLeft w:val="0"/>
              <w:marRight w:val="0"/>
              <w:marTop w:val="0"/>
              <w:marBottom w:val="0"/>
              <w:divBdr>
                <w:top w:val="none" w:sz="0" w:space="0" w:color="auto"/>
                <w:left w:val="none" w:sz="0" w:space="0" w:color="auto"/>
                <w:bottom w:val="none" w:sz="0" w:space="0" w:color="auto"/>
                <w:right w:val="none" w:sz="0" w:space="0" w:color="auto"/>
              </w:divBdr>
            </w:div>
            <w:div w:id="2130467413">
              <w:marLeft w:val="0"/>
              <w:marRight w:val="0"/>
              <w:marTop w:val="0"/>
              <w:marBottom w:val="0"/>
              <w:divBdr>
                <w:top w:val="none" w:sz="0" w:space="0" w:color="auto"/>
                <w:left w:val="none" w:sz="0" w:space="0" w:color="auto"/>
                <w:bottom w:val="none" w:sz="0" w:space="0" w:color="auto"/>
                <w:right w:val="none" w:sz="0" w:space="0" w:color="auto"/>
              </w:divBdr>
            </w:div>
          </w:divsChild>
        </w:div>
        <w:div w:id="1635479668">
          <w:marLeft w:val="0"/>
          <w:marRight w:val="0"/>
          <w:marTop w:val="0"/>
          <w:marBottom w:val="0"/>
          <w:divBdr>
            <w:top w:val="none" w:sz="0" w:space="0" w:color="auto"/>
            <w:left w:val="none" w:sz="0" w:space="0" w:color="auto"/>
            <w:bottom w:val="none" w:sz="0" w:space="0" w:color="auto"/>
            <w:right w:val="none" w:sz="0" w:space="0" w:color="auto"/>
          </w:divBdr>
          <w:divsChild>
            <w:div w:id="346979564">
              <w:marLeft w:val="0"/>
              <w:marRight w:val="0"/>
              <w:marTop w:val="0"/>
              <w:marBottom w:val="0"/>
              <w:divBdr>
                <w:top w:val="none" w:sz="0" w:space="0" w:color="auto"/>
                <w:left w:val="none" w:sz="0" w:space="0" w:color="auto"/>
                <w:bottom w:val="none" w:sz="0" w:space="0" w:color="auto"/>
                <w:right w:val="none" w:sz="0" w:space="0" w:color="auto"/>
              </w:divBdr>
            </w:div>
            <w:div w:id="478155883">
              <w:marLeft w:val="0"/>
              <w:marRight w:val="0"/>
              <w:marTop w:val="0"/>
              <w:marBottom w:val="0"/>
              <w:divBdr>
                <w:top w:val="none" w:sz="0" w:space="0" w:color="auto"/>
                <w:left w:val="none" w:sz="0" w:space="0" w:color="auto"/>
                <w:bottom w:val="none" w:sz="0" w:space="0" w:color="auto"/>
                <w:right w:val="none" w:sz="0" w:space="0" w:color="auto"/>
              </w:divBdr>
            </w:div>
            <w:div w:id="571429945">
              <w:marLeft w:val="0"/>
              <w:marRight w:val="0"/>
              <w:marTop w:val="0"/>
              <w:marBottom w:val="0"/>
              <w:divBdr>
                <w:top w:val="none" w:sz="0" w:space="0" w:color="auto"/>
                <w:left w:val="none" w:sz="0" w:space="0" w:color="auto"/>
                <w:bottom w:val="none" w:sz="0" w:space="0" w:color="auto"/>
                <w:right w:val="none" w:sz="0" w:space="0" w:color="auto"/>
              </w:divBdr>
            </w:div>
            <w:div w:id="616260457">
              <w:marLeft w:val="0"/>
              <w:marRight w:val="0"/>
              <w:marTop w:val="0"/>
              <w:marBottom w:val="0"/>
              <w:divBdr>
                <w:top w:val="none" w:sz="0" w:space="0" w:color="auto"/>
                <w:left w:val="none" w:sz="0" w:space="0" w:color="auto"/>
                <w:bottom w:val="none" w:sz="0" w:space="0" w:color="auto"/>
                <w:right w:val="none" w:sz="0" w:space="0" w:color="auto"/>
              </w:divBdr>
            </w:div>
            <w:div w:id="1373505019">
              <w:marLeft w:val="0"/>
              <w:marRight w:val="0"/>
              <w:marTop w:val="0"/>
              <w:marBottom w:val="0"/>
              <w:divBdr>
                <w:top w:val="none" w:sz="0" w:space="0" w:color="auto"/>
                <w:left w:val="none" w:sz="0" w:space="0" w:color="auto"/>
                <w:bottom w:val="none" w:sz="0" w:space="0" w:color="auto"/>
                <w:right w:val="none" w:sz="0" w:space="0" w:color="auto"/>
              </w:divBdr>
            </w:div>
            <w:div w:id="1761637745">
              <w:marLeft w:val="0"/>
              <w:marRight w:val="0"/>
              <w:marTop w:val="0"/>
              <w:marBottom w:val="0"/>
              <w:divBdr>
                <w:top w:val="none" w:sz="0" w:space="0" w:color="auto"/>
                <w:left w:val="none" w:sz="0" w:space="0" w:color="auto"/>
                <w:bottom w:val="none" w:sz="0" w:space="0" w:color="auto"/>
                <w:right w:val="none" w:sz="0" w:space="0" w:color="auto"/>
              </w:divBdr>
            </w:div>
            <w:div w:id="2055691377">
              <w:marLeft w:val="0"/>
              <w:marRight w:val="0"/>
              <w:marTop w:val="0"/>
              <w:marBottom w:val="0"/>
              <w:divBdr>
                <w:top w:val="none" w:sz="0" w:space="0" w:color="auto"/>
                <w:left w:val="none" w:sz="0" w:space="0" w:color="auto"/>
                <w:bottom w:val="none" w:sz="0" w:space="0" w:color="auto"/>
                <w:right w:val="none" w:sz="0" w:space="0" w:color="auto"/>
              </w:divBdr>
            </w:div>
            <w:div w:id="2125493367">
              <w:marLeft w:val="0"/>
              <w:marRight w:val="0"/>
              <w:marTop w:val="0"/>
              <w:marBottom w:val="0"/>
              <w:divBdr>
                <w:top w:val="none" w:sz="0" w:space="0" w:color="auto"/>
                <w:left w:val="none" w:sz="0" w:space="0" w:color="auto"/>
                <w:bottom w:val="none" w:sz="0" w:space="0" w:color="auto"/>
                <w:right w:val="none" w:sz="0" w:space="0" w:color="auto"/>
              </w:divBdr>
            </w:div>
          </w:divsChild>
        </w:div>
        <w:div w:id="1690643696">
          <w:marLeft w:val="0"/>
          <w:marRight w:val="0"/>
          <w:marTop w:val="0"/>
          <w:marBottom w:val="0"/>
          <w:divBdr>
            <w:top w:val="none" w:sz="0" w:space="0" w:color="auto"/>
            <w:left w:val="none" w:sz="0" w:space="0" w:color="auto"/>
            <w:bottom w:val="none" w:sz="0" w:space="0" w:color="auto"/>
            <w:right w:val="none" w:sz="0" w:space="0" w:color="auto"/>
          </w:divBdr>
          <w:divsChild>
            <w:div w:id="133451535">
              <w:marLeft w:val="0"/>
              <w:marRight w:val="0"/>
              <w:marTop w:val="0"/>
              <w:marBottom w:val="0"/>
              <w:divBdr>
                <w:top w:val="none" w:sz="0" w:space="0" w:color="auto"/>
                <w:left w:val="none" w:sz="0" w:space="0" w:color="auto"/>
                <w:bottom w:val="none" w:sz="0" w:space="0" w:color="auto"/>
                <w:right w:val="none" w:sz="0" w:space="0" w:color="auto"/>
              </w:divBdr>
            </w:div>
            <w:div w:id="138617243">
              <w:marLeft w:val="0"/>
              <w:marRight w:val="0"/>
              <w:marTop w:val="0"/>
              <w:marBottom w:val="0"/>
              <w:divBdr>
                <w:top w:val="none" w:sz="0" w:space="0" w:color="auto"/>
                <w:left w:val="none" w:sz="0" w:space="0" w:color="auto"/>
                <w:bottom w:val="none" w:sz="0" w:space="0" w:color="auto"/>
                <w:right w:val="none" w:sz="0" w:space="0" w:color="auto"/>
              </w:divBdr>
            </w:div>
            <w:div w:id="147982678">
              <w:marLeft w:val="0"/>
              <w:marRight w:val="0"/>
              <w:marTop w:val="0"/>
              <w:marBottom w:val="0"/>
              <w:divBdr>
                <w:top w:val="none" w:sz="0" w:space="0" w:color="auto"/>
                <w:left w:val="none" w:sz="0" w:space="0" w:color="auto"/>
                <w:bottom w:val="none" w:sz="0" w:space="0" w:color="auto"/>
                <w:right w:val="none" w:sz="0" w:space="0" w:color="auto"/>
              </w:divBdr>
            </w:div>
            <w:div w:id="170604728">
              <w:marLeft w:val="0"/>
              <w:marRight w:val="0"/>
              <w:marTop w:val="0"/>
              <w:marBottom w:val="0"/>
              <w:divBdr>
                <w:top w:val="none" w:sz="0" w:space="0" w:color="auto"/>
                <w:left w:val="none" w:sz="0" w:space="0" w:color="auto"/>
                <w:bottom w:val="none" w:sz="0" w:space="0" w:color="auto"/>
                <w:right w:val="none" w:sz="0" w:space="0" w:color="auto"/>
              </w:divBdr>
            </w:div>
            <w:div w:id="204417447">
              <w:marLeft w:val="0"/>
              <w:marRight w:val="0"/>
              <w:marTop w:val="0"/>
              <w:marBottom w:val="0"/>
              <w:divBdr>
                <w:top w:val="none" w:sz="0" w:space="0" w:color="auto"/>
                <w:left w:val="none" w:sz="0" w:space="0" w:color="auto"/>
                <w:bottom w:val="none" w:sz="0" w:space="0" w:color="auto"/>
                <w:right w:val="none" w:sz="0" w:space="0" w:color="auto"/>
              </w:divBdr>
            </w:div>
            <w:div w:id="280066947">
              <w:marLeft w:val="0"/>
              <w:marRight w:val="0"/>
              <w:marTop w:val="0"/>
              <w:marBottom w:val="0"/>
              <w:divBdr>
                <w:top w:val="none" w:sz="0" w:space="0" w:color="auto"/>
                <w:left w:val="none" w:sz="0" w:space="0" w:color="auto"/>
                <w:bottom w:val="none" w:sz="0" w:space="0" w:color="auto"/>
                <w:right w:val="none" w:sz="0" w:space="0" w:color="auto"/>
              </w:divBdr>
            </w:div>
            <w:div w:id="318194019">
              <w:marLeft w:val="0"/>
              <w:marRight w:val="0"/>
              <w:marTop w:val="0"/>
              <w:marBottom w:val="0"/>
              <w:divBdr>
                <w:top w:val="none" w:sz="0" w:space="0" w:color="auto"/>
                <w:left w:val="none" w:sz="0" w:space="0" w:color="auto"/>
                <w:bottom w:val="none" w:sz="0" w:space="0" w:color="auto"/>
                <w:right w:val="none" w:sz="0" w:space="0" w:color="auto"/>
              </w:divBdr>
            </w:div>
            <w:div w:id="738527309">
              <w:marLeft w:val="0"/>
              <w:marRight w:val="0"/>
              <w:marTop w:val="0"/>
              <w:marBottom w:val="0"/>
              <w:divBdr>
                <w:top w:val="none" w:sz="0" w:space="0" w:color="auto"/>
                <w:left w:val="none" w:sz="0" w:space="0" w:color="auto"/>
                <w:bottom w:val="none" w:sz="0" w:space="0" w:color="auto"/>
                <w:right w:val="none" w:sz="0" w:space="0" w:color="auto"/>
              </w:divBdr>
            </w:div>
            <w:div w:id="747121161">
              <w:marLeft w:val="0"/>
              <w:marRight w:val="0"/>
              <w:marTop w:val="0"/>
              <w:marBottom w:val="0"/>
              <w:divBdr>
                <w:top w:val="none" w:sz="0" w:space="0" w:color="auto"/>
                <w:left w:val="none" w:sz="0" w:space="0" w:color="auto"/>
                <w:bottom w:val="none" w:sz="0" w:space="0" w:color="auto"/>
                <w:right w:val="none" w:sz="0" w:space="0" w:color="auto"/>
              </w:divBdr>
            </w:div>
            <w:div w:id="809053009">
              <w:marLeft w:val="0"/>
              <w:marRight w:val="0"/>
              <w:marTop w:val="0"/>
              <w:marBottom w:val="0"/>
              <w:divBdr>
                <w:top w:val="none" w:sz="0" w:space="0" w:color="auto"/>
                <w:left w:val="none" w:sz="0" w:space="0" w:color="auto"/>
                <w:bottom w:val="none" w:sz="0" w:space="0" w:color="auto"/>
                <w:right w:val="none" w:sz="0" w:space="0" w:color="auto"/>
              </w:divBdr>
            </w:div>
            <w:div w:id="851839789">
              <w:marLeft w:val="0"/>
              <w:marRight w:val="0"/>
              <w:marTop w:val="0"/>
              <w:marBottom w:val="0"/>
              <w:divBdr>
                <w:top w:val="none" w:sz="0" w:space="0" w:color="auto"/>
                <w:left w:val="none" w:sz="0" w:space="0" w:color="auto"/>
                <w:bottom w:val="none" w:sz="0" w:space="0" w:color="auto"/>
                <w:right w:val="none" w:sz="0" w:space="0" w:color="auto"/>
              </w:divBdr>
            </w:div>
            <w:div w:id="897280013">
              <w:marLeft w:val="0"/>
              <w:marRight w:val="0"/>
              <w:marTop w:val="0"/>
              <w:marBottom w:val="0"/>
              <w:divBdr>
                <w:top w:val="none" w:sz="0" w:space="0" w:color="auto"/>
                <w:left w:val="none" w:sz="0" w:space="0" w:color="auto"/>
                <w:bottom w:val="none" w:sz="0" w:space="0" w:color="auto"/>
                <w:right w:val="none" w:sz="0" w:space="0" w:color="auto"/>
              </w:divBdr>
            </w:div>
            <w:div w:id="925308377">
              <w:marLeft w:val="0"/>
              <w:marRight w:val="0"/>
              <w:marTop w:val="0"/>
              <w:marBottom w:val="0"/>
              <w:divBdr>
                <w:top w:val="none" w:sz="0" w:space="0" w:color="auto"/>
                <w:left w:val="none" w:sz="0" w:space="0" w:color="auto"/>
                <w:bottom w:val="none" w:sz="0" w:space="0" w:color="auto"/>
                <w:right w:val="none" w:sz="0" w:space="0" w:color="auto"/>
              </w:divBdr>
            </w:div>
            <w:div w:id="1080061162">
              <w:marLeft w:val="0"/>
              <w:marRight w:val="0"/>
              <w:marTop w:val="0"/>
              <w:marBottom w:val="0"/>
              <w:divBdr>
                <w:top w:val="none" w:sz="0" w:space="0" w:color="auto"/>
                <w:left w:val="none" w:sz="0" w:space="0" w:color="auto"/>
                <w:bottom w:val="none" w:sz="0" w:space="0" w:color="auto"/>
                <w:right w:val="none" w:sz="0" w:space="0" w:color="auto"/>
              </w:divBdr>
            </w:div>
            <w:div w:id="1303386563">
              <w:marLeft w:val="0"/>
              <w:marRight w:val="0"/>
              <w:marTop w:val="0"/>
              <w:marBottom w:val="0"/>
              <w:divBdr>
                <w:top w:val="none" w:sz="0" w:space="0" w:color="auto"/>
                <w:left w:val="none" w:sz="0" w:space="0" w:color="auto"/>
                <w:bottom w:val="none" w:sz="0" w:space="0" w:color="auto"/>
                <w:right w:val="none" w:sz="0" w:space="0" w:color="auto"/>
              </w:divBdr>
            </w:div>
            <w:div w:id="1624459802">
              <w:marLeft w:val="0"/>
              <w:marRight w:val="0"/>
              <w:marTop w:val="0"/>
              <w:marBottom w:val="0"/>
              <w:divBdr>
                <w:top w:val="none" w:sz="0" w:space="0" w:color="auto"/>
                <w:left w:val="none" w:sz="0" w:space="0" w:color="auto"/>
                <w:bottom w:val="none" w:sz="0" w:space="0" w:color="auto"/>
                <w:right w:val="none" w:sz="0" w:space="0" w:color="auto"/>
              </w:divBdr>
            </w:div>
            <w:div w:id="1851218119">
              <w:marLeft w:val="0"/>
              <w:marRight w:val="0"/>
              <w:marTop w:val="0"/>
              <w:marBottom w:val="0"/>
              <w:divBdr>
                <w:top w:val="none" w:sz="0" w:space="0" w:color="auto"/>
                <w:left w:val="none" w:sz="0" w:space="0" w:color="auto"/>
                <w:bottom w:val="none" w:sz="0" w:space="0" w:color="auto"/>
                <w:right w:val="none" w:sz="0" w:space="0" w:color="auto"/>
              </w:divBdr>
            </w:div>
            <w:div w:id="2013802167">
              <w:marLeft w:val="0"/>
              <w:marRight w:val="0"/>
              <w:marTop w:val="0"/>
              <w:marBottom w:val="0"/>
              <w:divBdr>
                <w:top w:val="none" w:sz="0" w:space="0" w:color="auto"/>
                <w:left w:val="none" w:sz="0" w:space="0" w:color="auto"/>
                <w:bottom w:val="none" w:sz="0" w:space="0" w:color="auto"/>
                <w:right w:val="none" w:sz="0" w:space="0" w:color="auto"/>
              </w:divBdr>
            </w:div>
            <w:div w:id="2066486765">
              <w:marLeft w:val="0"/>
              <w:marRight w:val="0"/>
              <w:marTop w:val="0"/>
              <w:marBottom w:val="0"/>
              <w:divBdr>
                <w:top w:val="none" w:sz="0" w:space="0" w:color="auto"/>
                <w:left w:val="none" w:sz="0" w:space="0" w:color="auto"/>
                <w:bottom w:val="none" w:sz="0" w:space="0" w:color="auto"/>
                <w:right w:val="none" w:sz="0" w:space="0" w:color="auto"/>
              </w:divBdr>
            </w:div>
            <w:div w:id="20866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1778">
      <w:bodyDiv w:val="1"/>
      <w:marLeft w:val="0"/>
      <w:marRight w:val="0"/>
      <w:marTop w:val="0"/>
      <w:marBottom w:val="0"/>
      <w:divBdr>
        <w:top w:val="none" w:sz="0" w:space="0" w:color="auto"/>
        <w:left w:val="none" w:sz="0" w:space="0" w:color="auto"/>
        <w:bottom w:val="none" w:sz="0" w:space="0" w:color="auto"/>
        <w:right w:val="none" w:sz="0" w:space="0" w:color="auto"/>
      </w:divBdr>
      <w:divsChild>
        <w:div w:id="622156572">
          <w:marLeft w:val="0"/>
          <w:marRight w:val="0"/>
          <w:marTop w:val="0"/>
          <w:marBottom w:val="0"/>
          <w:divBdr>
            <w:top w:val="none" w:sz="0" w:space="0" w:color="auto"/>
            <w:left w:val="none" w:sz="0" w:space="0" w:color="auto"/>
            <w:bottom w:val="none" w:sz="0" w:space="0" w:color="auto"/>
            <w:right w:val="none" w:sz="0" w:space="0" w:color="auto"/>
          </w:divBdr>
        </w:div>
        <w:div w:id="692339274">
          <w:marLeft w:val="0"/>
          <w:marRight w:val="0"/>
          <w:marTop w:val="0"/>
          <w:marBottom w:val="0"/>
          <w:divBdr>
            <w:top w:val="none" w:sz="0" w:space="0" w:color="auto"/>
            <w:left w:val="none" w:sz="0" w:space="0" w:color="auto"/>
            <w:bottom w:val="none" w:sz="0" w:space="0" w:color="auto"/>
            <w:right w:val="none" w:sz="0" w:space="0" w:color="auto"/>
          </w:divBdr>
        </w:div>
        <w:div w:id="854802323">
          <w:marLeft w:val="0"/>
          <w:marRight w:val="0"/>
          <w:marTop w:val="0"/>
          <w:marBottom w:val="0"/>
          <w:divBdr>
            <w:top w:val="none" w:sz="0" w:space="0" w:color="auto"/>
            <w:left w:val="none" w:sz="0" w:space="0" w:color="auto"/>
            <w:bottom w:val="none" w:sz="0" w:space="0" w:color="auto"/>
            <w:right w:val="none" w:sz="0" w:space="0" w:color="auto"/>
          </w:divBdr>
        </w:div>
        <w:div w:id="975404983">
          <w:marLeft w:val="0"/>
          <w:marRight w:val="0"/>
          <w:marTop w:val="0"/>
          <w:marBottom w:val="0"/>
          <w:divBdr>
            <w:top w:val="none" w:sz="0" w:space="0" w:color="auto"/>
            <w:left w:val="none" w:sz="0" w:space="0" w:color="auto"/>
            <w:bottom w:val="none" w:sz="0" w:space="0" w:color="auto"/>
            <w:right w:val="none" w:sz="0" w:space="0" w:color="auto"/>
          </w:divBdr>
        </w:div>
        <w:div w:id="1211071662">
          <w:marLeft w:val="0"/>
          <w:marRight w:val="0"/>
          <w:marTop w:val="0"/>
          <w:marBottom w:val="0"/>
          <w:divBdr>
            <w:top w:val="none" w:sz="0" w:space="0" w:color="auto"/>
            <w:left w:val="none" w:sz="0" w:space="0" w:color="auto"/>
            <w:bottom w:val="none" w:sz="0" w:space="0" w:color="auto"/>
            <w:right w:val="none" w:sz="0" w:space="0" w:color="auto"/>
          </w:divBdr>
        </w:div>
        <w:div w:id="1385637576">
          <w:marLeft w:val="0"/>
          <w:marRight w:val="0"/>
          <w:marTop w:val="0"/>
          <w:marBottom w:val="0"/>
          <w:divBdr>
            <w:top w:val="none" w:sz="0" w:space="0" w:color="auto"/>
            <w:left w:val="none" w:sz="0" w:space="0" w:color="auto"/>
            <w:bottom w:val="none" w:sz="0" w:space="0" w:color="auto"/>
            <w:right w:val="none" w:sz="0" w:space="0" w:color="auto"/>
          </w:divBdr>
        </w:div>
        <w:div w:id="1515027900">
          <w:marLeft w:val="0"/>
          <w:marRight w:val="0"/>
          <w:marTop w:val="0"/>
          <w:marBottom w:val="0"/>
          <w:divBdr>
            <w:top w:val="none" w:sz="0" w:space="0" w:color="auto"/>
            <w:left w:val="none" w:sz="0" w:space="0" w:color="auto"/>
            <w:bottom w:val="none" w:sz="0" w:space="0" w:color="auto"/>
            <w:right w:val="none" w:sz="0" w:space="0" w:color="auto"/>
          </w:divBdr>
        </w:div>
        <w:div w:id="1541435130">
          <w:marLeft w:val="0"/>
          <w:marRight w:val="0"/>
          <w:marTop w:val="0"/>
          <w:marBottom w:val="0"/>
          <w:divBdr>
            <w:top w:val="none" w:sz="0" w:space="0" w:color="auto"/>
            <w:left w:val="none" w:sz="0" w:space="0" w:color="auto"/>
            <w:bottom w:val="none" w:sz="0" w:space="0" w:color="auto"/>
            <w:right w:val="none" w:sz="0" w:space="0" w:color="auto"/>
          </w:divBdr>
        </w:div>
        <w:div w:id="1566915650">
          <w:marLeft w:val="0"/>
          <w:marRight w:val="0"/>
          <w:marTop w:val="0"/>
          <w:marBottom w:val="0"/>
          <w:divBdr>
            <w:top w:val="none" w:sz="0" w:space="0" w:color="auto"/>
            <w:left w:val="none" w:sz="0" w:space="0" w:color="auto"/>
            <w:bottom w:val="none" w:sz="0" w:space="0" w:color="auto"/>
            <w:right w:val="none" w:sz="0" w:space="0" w:color="auto"/>
          </w:divBdr>
        </w:div>
        <w:div w:id="1590887125">
          <w:marLeft w:val="0"/>
          <w:marRight w:val="0"/>
          <w:marTop w:val="0"/>
          <w:marBottom w:val="0"/>
          <w:divBdr>
            <w:top w:val="none" w:sz="0" w:space="0" w:color="auto"/>
            <w:left w:val="none" w:sz="0" w:space="0" w:color="auto"/>
            <w:bottom w:val="none" w:sz="0" w:space="0" w:color="auto"/>
            <w:right w:val="none" w:sz="0" w:space="0" w:color="auto"/>
          </w:divBdr>
        </w:div>
        <w:div w:id="1935361004">
          <w:marLeft w:val="0"/>
          <w:marRight w:val="0"/>
          <w:marTop w:val="0"/>
          <w:marBottom w:val="0"/>
          <w:divBdr>
            <w:top w:val="none" w:sz="0" w:space="0" w:color="auto"/>
            <w:left w:val="none" w:sz="0" w:space="0" w:color="auto"/>
            <w:bottom w:val="none" w:sz="0" w:space="0" w:color="auto"/>
            <w:right w:val="none" w:sz="0" w:space="0" w:color="auto"/>
          </w:divBdr>
        </w:div>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 w:id="1326931818">
      <w:bodyDiv w:val="1"/>
      <w:marLeft w:val="0"/>
      <w:marRight w:val="0"/>
      <w:marTop w:val="0"/>
      <w:marBottom w:val="0"/>
      <w:divBdr>
        <w:top w:val="none" w:sz="0" w:space="0" w:color="auto"/>
        <w:left w:val="none" w:sz="0" w:space="0" w:color="auto"/>
        <w:bottom w:val="none" w:sz="0" w:space="0" w:color="auto"/>
        <w:right w:val="none" w:sz="0" w:space="0" w:color="auto"/>
      </w:divBdr>
    </w:div>
    <w:div w:id="1342927339">
      <w:bodyDiv w:val="1"/>
      <w:marLeft w:val="0"/>
      <w:marRight w:val="0"/>
      <w:marTop w:val="0"/>
      <w:marBottom w:val="0"/>
      <w:divBdr>
        <w:top w:val="none" w:sz="0" w:space="0" w:color="auto"/>
        <w:left w:val="none" w:sz="0" w:space="0" w:color="auto"/>
        <w:bottom w:val="none" w:sz="0" w:space="0" w:color="auto"/>
        <w:right w:val="none" w:sz="0" w:space="0" w:color="auto"/>
      </w:divBdr>
    </w:div>
    <w:div w:id="1401440669">
      <w:bodyDiv w:val="1"/>
      <w:marLeft w:val="0"/>
      <w:marRight w:val="0"/>
      <w:marTop w:val="0"/>
      <w:marBottom w:val="0"/>
      <w:divBdr>
        <w:top w:val="none" w:sz="0" w:space="0" w:color="auto"/>
        <w:left w:val="none" w:sz="0" w:space="0" w:color="auto"/>
        <w:bottom w:val="none" w:sz="0" w:space="0" w:color="auto"/>
        <w:right w:val="none" w:sz="0" w:space="0" w:color="auto"/>
      </w:divBdr>
      <w:divsChild>
        <w:div w:id="488788055">
          <w:marLeft w:val="0"/>
          <w:marRight w:val="0"/>
          <w:marTop w:val="0"/>
          <w:marBottom w:val="0"/>
          <w:divBdr>
            <w:top w:val="none" w:sz="0" w:space="0" w:color="auto"/>
            <w:left w:val="none" w:sz="0" w:space="0" w:color="auto"/>
            <w:bottom w:val="none" w:sz="0" w:space="0" w:color="auto"/>
            <w:right w:val="none" w:sz="0" w:space="0" w:color="auto"/>
          </w:divBdr>
          <w:divsChild>
            <w:div w:id="219904870">
              <w:marLeft w:val="0"/>
              <w:marRight w:val="0"/>
              <w:marTop w:val="0"/>
              <w:marBottom w:val="0"/>
              <w:divBdr>
                <w:top w:val="none" w:sz="0" w:space="0" w:color="auto"/>
                <w:left w:val="none" w:sz="0" w:space="0" w:color="auto"/>
                <w:bottom w:val="none" w:sz="0" w:space="0" w:color="auto"/>
                <w:right w:val="none" w:sz="0" w:space="0" w:color="auto"/>
              </w:divBdr>
            </w:div>
            <w:div w:id="237597496">
              <w:marLeft w:val="0"/>
              <w:marRight w:val="0"/>
              <w:marTop w:val="0"/>
              <w:marBottom w:val="0"/>
              <w:divBdr>
                <w:top w:val="none" w:sz="0" w:space="0" w:color="auto"/>
                <w:left w:val="none" w:sz="0" w:space="0" w:color="auto"/>
                <w:bottom w:val="none" w:sz="0" w:space="0" w:color="auto"/>
                <w:right w:val="none" w:sz="0" w:space="0" w:color="auto"/>
              </w:divBdr>
            </w:div>
            <w:div w:id="286738402">
              <w:marLeft w:val="0"/>
              <w:marRight w:val="0"/>
              <w:marTop w:val="0"/>
              <w:marBottom w:val="0"/>
              <w:divBdr>
                <w:top w:val="none" w:sz="0" w:space="0" w:color="auto"/>
                <w:left w:val="none" w:sz="0" w:space="0" w:color="auto"/>
                <w:bottom w:val="none" w:sz="0" w:space="0" w:color="auto"/>
                <w:right w:val="none" w:sz="0" w:space="0" w:color="auto"/>
              </w:divBdr>
            </w:div>
            <w:div w:id="401952239">
              <w:marLeft w:val="0"/>
              <w:marRight w:val="0"/>
              <w:marTop w:val="0"/>
              <w:marBottom w:val="0"/>
              <w:divBdr>
                <w:top w:val="none" w:sz="0" w:space="0" w:color="auto"/>
                <w:left w:val="none" w:sz="0" w:space="0" w:color="auto"/>
                <w:bottom w:val="none" w:sz="0" w:space="0" w:color="auto"/>
                <w:right w:val="none" w:sz="0" w:space="0" w:color="auto"/>
              </w:divBdr>
            </w:div>
            <w:div w:id="607615141">
              <w:marLeft w:val="0"/>
              <w:marRight w:val="0"/>
              <w:marTop w:val="0"/>
              <w:marBottom w:val="0"/>
              <w:divBdr>
                <w:top w:val="none" w:sz="0" w:space="0" w:color="auto"/>
                <w:left w:val="none" w:sz="0" w:space="0" w:color="auto"/>
                <w:bottom w:val="none" w:sz="0" w:space="0" w:color="auto"/>
                <w:right w:val="none" w:sz="0" w:space="0" w:color="auto"/>
              </w:divBdr>
            </w:div>
            <w:div w:id="762452749">
              <w:marLeft w:val="0"/>
              <w:marRight w:val="0"/>
              <w:marTop w:val="0"/>
              <w:marBottom w:val="0"/>
              <w:divBdr>
                <w:top w:val="none" w:sz="0" w:space="0" w:color="auto"/>
                <w:left w:val="none" w:sz="0" w:space="0" w:color="auto"/>
                <w:bottom w:val="none" w:sz="0" w:space="0" w:color="auto"/>
                <w:right w:val="none" w:sz="0" w:space="0" w:color="auto"/>
              </w:divBdr>
            </w:div>
            <w:div w:id="932711931">
              <w:marLeft w:val="0"/>
              <w:marRight w:val="0"/>
              <w:marTop w:val="0"/>
              <w:marBottom w:val="0"/>
              <w:divBdr>
                <w:top w:val="none" w:sz="0" w:space="0" w:color="auto"/>
                <w:left w:val="none" w:sz="0" w:space="0" w:color="auto"/>
                <w:bottom w:val="none" w:sz="0" w:space="0" w:color="auto"/>
                <w:right w:val="none" w:sz="0" w:space="0" w:color="auto"/>
              </w:divBdr>
            </w:div>
            <w:div w:id="941494882">
              <w:marLeft w:val="0"/>
              <w:marRight w:val="0"/>
              <w:marTop w:val="0"/>
              <w:marBottom w:val="0"/>
              <w:divBdr>
                <w:top w:val="none" w:sz="0" w:space="0" w:color="auto"/>
                <w:left w:val="none" w:sz="0" w:space="0" w:color="auto"/>
                <w:bottom w:val="none" w:sz="0" w:space="0" w:color="auto"/>
                <w:right w:val="none" w:sz="0" w:space="0" w:color="auto"/>
              </w:divBdr>
            </w:div>
            <w:div w:id="1082064947">
              <w:marLeft w:val="0"/>
              <w:marRight w:val="0"/>
              <w:marTop w:val="0"/>
              <w:marBottom w:val="0"/>
              <w:divBdr>
                <w:top w:val="none" w:sz="0" w:space="0" w:color="auto"/>
                <w:left w:val="none" w:sz="0" w:space="0" w:color="auto"/>
                <w:bottom w:val="none" w:sz="0" w:space="0" w:color="auto"/>
                <w:right w:val="none" w:sz="0" w:space="0" w:color="auto"/>
              </w:divBdr>
            </w:div>
            <w:div w:id="1088231184">
              <w:marLeft w:val="0"/>
              <w:marRight w:val="0"/>
              <w:marTop w:val="0"/>
              <w:marBottom w:val="0"/>
              <w:divBdr>
                <w:top w:val="none" w:sz="0" w:space="0" w:color="auto"/>
                <w:left w:val="none" w:sz="0" w:space="0" w:color="auto"/>
                <w:bottom w:val="none" w:sz="0" w:space="0" w:color="auto"/>
                <w:right w:val="none" w:sz="0" w:space="0" w:color="auto"/>
              </w:divBdr>
            </w:div>
            <w:div w:id="1254699741">
              <w:marLeft w:val="0"/>
              <w:marRight w:val="0"/>
              <w:marTop w:val="0"/>
              <w:marBottom w:val="0"/>
              <w:divBdr>
                <w:top w:val="none" w:sz="0" w:space="0" w:color="auto"/>
                <w:left w:val="none" w:sz="0" w:space="0" w:color="auto"/>
                <w:bottom w:val="none" w:sz="0" w:space="0" w:color="auto"/>
                <w:right w:val="none" w:sz="0" w:space="0" w:color="auto"/>
              </w:divBdr>
            </w:div>
            <w:div w:id="1334066889">
              <w:marLeft w:val="0"/>
              <w:marRight w:val="0"/>
              <w:marTop w:val="0"/>
              <w:marBottom w:val="0"/>
              <w:divBdr>
                <w:top w:val="none" w:sz="0" w:space="0" w:color="auto"/>
                <w:left w:val="none" w:sz="0" w:space="0" w:color="auto"/>
                <w:bottom w:val="none" w:sz="0" w:space="0" w:color="auto"/>
                <w:right w:val="none" w:sz="0" w:space="0" w:color="auto"/>
              </w:divBdr>
            </w:div>
            <w:div w:id="1420252264">
              <w:marLeft w:val="0"/>
              <w:marRight w:val="0"/>
              <w:marTop w:val="0"/>
              <w:marBottom w:val="0"/>
              <w:divBdr>
                <w:top w:val="none" w:sz="0" w:space="0" w:color="auto"/>
                <w:left w:val="none" w:sz="0" w:space="0" w:color="auto"/>
                <w:bottom w:val="none" w:sz="0" w:space="0" w:color="auto"/>
                <w:right w:val="none" w:sz="0" w:space="0" w:color="auto"/>
              </w:divBdr>
            </w:div>
            <w:div w:id="1603952284">
              <w:marLeft w:val="0"/>
              <w:marRight w:val="0"/>
              <w:marTop w:val="0"/>
              <w:marBottom w:val="0"/>
              <w:divBdr>
                <w:top w:val="none" w:sz="0" w:space="0" w:color="auto"/>
                <w:left w:val="none" w:sz="0" w:space="0" w:color="auto"/>
                <w:bottom w:val="none" w:sz="0" w:space="0" w:color="auto"/>
                <w:right w:val="none" w:sz="0" w:space="0" w:color="auto"/>
              </w:divBdr>
            </w:div>
            <w:div w:id="1701978734">
              <w:marLeft w:val="0"/>
              <w:marRight w:val="0"/>
              <w:marTop w:val="0"/>
              <w:marBottom w:val="0"/>
              <w:divBdr>
                <w:top w:val="none" w:sz="0" w:space="0" w:color="auto"/>
                <w:left w:val="none" w:sz="0" w:space="0" w:color="auto"/>
                <w:bottom w:val="none" w:sz="0" w:space="0" w:color="auto"/>
                <w:right w:val="none" w:sz="0" w:space="0" w:color="auto"/>
              </w:divBdr>
            </w:div>
            <w:div w:id="1708527274">
              <w:marLeft w:val="0"/>
              <w:marRight w:val="0"/>
              <w:marTop w:val="0"/>
              <w:marBottom w:val="0"/>
              <w:divBdr>
                <w:top w:val="none" w:sz="0" w:space="0" w:color="auto"/>
                <w:left w:val="none" w:sz="0" w:space="0" w:color="auto"/>
                <w:bottom w:val="none" w:sz="0" w:space="0" w:color="auto"/>
                <w:right w:val="none" w:sz="0" w:space="0" w:color="auto"/>
              </w:divBdr>
            </w:div>
            <w:div w:id="1716854182">
              <w:marLeft w:val="0"/>
              <w:marRight w:val="0"/>
              <w:marTop w:val="0"/>
              <w:marBottom w:val="0"/>
              <w:divBdr>
                <w:top w:val="none" w:sz="0" w:space="0" w:color="auto"/>
                <w:left w:val="none" w:sz="0" w:space="0" w:color="auto"/>
                <w:bottom w:val="none" w:sz="0" w:space="0" w:color="auto"/>
                <w:right w:val="none" w:sz="0" w:space="0" w:color="auto"/>
              </w:divBdr>
            </w:div>
            <w:div w:id="1829514257">
              <w:marLeft w:val="0"/>
              <w:marRight w:val="0"/>
              <w:marTop w:val="0"/>
              <w:marBottom w:val="0"/>
              <w:divBdr>
                <w:top w:val="none" w:sz="0" w:space="0" w:color="auto"/>
                <w:left w:val="none" w:sz="0" w:space="0" w:color="auto"/>
                <w:bottom w:val="none" w:sz="0" w:space="0" w:color="auto"/>
                <w:right w:val="none" w:sz="0" w:space="0" w:color="auto"/>
              </w:divBdr>
            </w:div>
            <w:div w:id="1955745208">
              <w:marLeft w:val="0"/>
              <w:marRight w:val="0"/>
              <w:marTop w:val="0"/>
              <w:marBottom w:val="0"/>
              <w:divBdr>
                <w:top w:val="none" w:sz="0" w:space="0" w:color="auto"/>
                <w:left w:val="none" w:sz="0" w:space="0" w:color="auto"/>
                <w:bottom w:val="none" w:sz="0" w:space="0" w:color="auto"/>
                <w:right w:val="none" w:sz="0" w:space="0" w:color="auto"/>
              </w:divBdr>
            </w:div>
            <w:div w:id="2142578621">
              <w:marLeft w:val="0"/>
              <w:marRight w:val="0"/>
              <w:marTop w:val="0"/>
              <w:marBottom w:val="0"/>
              <w:divBdr>
                <w:top w:val="none" w:sz="0" w:space="0" w:color="auto"/>
                <w:left w:val="none" w:sz="0" w:space="0" w:color="auto"/>
                <w:bottom w:val="none" w:sz="0" w:space="0" w:color="auto"/>
                <w:right w:val="none" w:sz="0" w:space="0" w:color="auto"/>
              </w:divBdr>
            </w:div>
          </w:divsChild>
        </w:div>
        <w:div w:id="895747069">
          <w:marLeft w:val="0"/>
          <w:marRight w:val="0"/>
          <w:marTop w:val="0"/>
          <w:marBottom w:val="0"/>
          <w:divBdr>
            <w:top w:val="none" w:sz="0" w:space="0" w:color="auto"/>
            <w:left w:val="none" w:sz="0" w:space="0" w:color="auto"/>
            <w:bottom w:val="none" w:sz="0" w:space="0" w:color="auto"/>
            <w:right w:val="none" w:sz="0" w:space="0" w:color="auto"/>
          </w:divBdr>
          <w:divsChild>
            <w:div w:id="38627735">
              <w:marLeft w:val="0"/>
              <w:marRight w:val="0"/>
              <w:marTop w:val="0"/>
              <w:marBottom w:val="0"/>
              <w:divBdr>
                <w:top w:val="none" w:sz="0" w:space="0" w:color="auto"/>
                <w:left w:val="none" w:sz="0" w:space="0" w:color="auto"/>
                <w:bottom w:val="none" w:sz="0" w:space="0" w:color="auto"/>
                <w:right w:val="none" w:sz="0" w:space="0" w:color="auto"/>
              </w:divBdr>
            </w:div>
            <w:div w:id="92240275">
              <w:marLeft w:val="0"/>
              <w:marRight w:val="0"/>
              <w:marTop w:val="0"/>
              <w:marBottom w:val="0"/>
              <w:divBdr>
                <w:top w:val="none" w:sz="0" w:space="0" w:color="auto"/>
                <w:left w:val="none" w:sz="0" w:space="0" w:color="auto"/>
                <w:bottom w:val="none" w:sz="0" w:space="0" w:color="auto"/>
                <w:right w:val="none" w:sz="0" w:space="0" w:color="auto"/>
              </w:divBdr>
            </w:div>
            <w:div w:id="132993724">
              <w:marLeft w:val="0"/>
              <w:marRight w:val="0"/>
              <w:marTop w:val="0"/>
              <w:marBottom w:val="0"/>
              <w:divBdr>
                <w:top w:val="none" w:sz="0" w:space="0" w:color="auto"/>
                <w:left w:val="none" w:sz="0" w:space="0" w:color="auto"/>
                <w:bottom w:val="none" w:sz="0" w:space="0" w:color="auto"/>
                <w:right w:val="none" w:sz="0" w:space="0" w:color="auto"/>
              </w:divBdr>
            </w:div>
            <w:div w:id="170998655">
              <w:marLeft w:val="0"/>
              <w:marRight w:val="0"/>
              <w:marTop w:val="0"/>
              <w:marBottom w:val="0"/>
              <w:divBdr>
                <w:top w:val="none" w:sz="0" w:space="0" w:color="auto"/>
                <w:left w:val="none" w:sz="0" w:space="0" w:color="auto"/>
                <w:bottom w:val="none" w:sz="0" w:space="0" w:color="auto"/>
                <w:right w:val="none" w:sz="0" w:space="0" w:color="auto"/>
              </w:divBdr>
            </w:div>
            <w:div w:id="364596164">
              <w:marLeft w:val="0"/>
              <w:marRight w:val="0"/>
              <w:marTop w:val="0"/>
              <w:marBottom w:val="0"/>
              <w:divBdr>
                <w:top w:val="none" w:sz="0" w:space="0" w:color="auto"/>
                <w:left w:val="none" w:sz="0" w:space="0" w:color="auto"/>
                <w:bottom w:val="none" w:sz="0" w:space="0" w:color="auto"/>
                <w:right w:val="none" w:sz="0" w:space="0" w:color="auto"/>
              </w:divBdr>
            </w:div>
            <w:div w:id="443503630">
              <w:marLeft w:val="0"/>
              <w:marRight w:val="0"/>
              <w:marTop w:val="0"/>
              <w:marBottom w:val="0"/>
              <w:divBdr>
                <w:top w:val="none" w:sz="0" w:space="0" w:color="auto"/>
                <w:left w:val="none" w:sz="0" w:space="0" w:color="auto"/>
                <w:bottom w:val="none" w:sz="0" w:space="0" w:color="auto"/>
                <w:right w:val="none" w:sz="0" w:space="0" w:color="auto"/>
              </w:divBdr>
            </w:div>
            <w:div w:id="451368481">
              <w:marLeft w:val="0"/>
              <w:marRight w:val="0"/>
              <w:marTop w:val="0"/>
              <w:marBottom w:val="0"/>
              <w:divBdr>
                <w:top w:val="none" w:sz="0" w:space="0" w:color="auto"/>
                <w:left w:val="none" w:sz="0" w:space="0" w:color="auto"/>
                <w:bottom w:val="none" w:sz="0" w:space="0" w:color="auto"/>
                <w:right w:val="none" w:sz="0" w:space="0" w:color="auto"/>
              </w:divBdr>
            </w:div>
            <w:div w:id="677078335">
              <w:marLeft w:val="0"/>
              <w:marRight w:val="0"/>
              <w:marTop w:val="0"/>
              <w:marBottom w:val="0"/>
              <w:divBdr>
                <w:top w:val="none" w:sz="0" w:space="0" w:color="auto"/>
                <w:left w:val="none" w:sz="0" w:space="0" w:color="auto"/>
                <w:bottom w:val="none" w:sz="0" w:space="0" w:color="auto"/>
                <w:right w:val="none" w:sz="0" w:space="0" w:color="auto"/>
              </w:divBdr>
            </w:div>
            <w:div w:id="713772829">
              <w:marLeft w:val="0"/>
              <w:marRight w:val="0"/>
              <w:marTop w:val="0"/>
              <w:marBottom w:val="0"/>
              <w:divBdr>
                <w:top w:val="none" w:sz="0" w:space="0" w:color="auto"/>
                <w:left w:val="none" w:sz="0" w:space="0" w:color="auto"/>
                <w:bottom w:val="none" w:sz="0" w:space="0" w:color="auto"/>
                <w:right w:val="none" w:sz="0" w:space="0" w:color="auto"/>
              </w:divBdr>
            </w:div>
            <w:div w:id="747771565">
              <w:marLeft w:val="0"/>
              <w:marRight w:val="0"/>
              <w:marTop w:val="0"/>
              <w:marBottom w:val="0"/>
              <w:divBdr>
                <w:top w:val="none" w:sz="0" w:space="0" w:color="auto"/>
                <w:left w:val="none" w:sz="0" w:space="0" w:color="auto"/>
                <w:bottom w:val="none" w:sz="0" w:space="0" w:color="auto"/>
                <w:right w:val="none" w:sz="0" w:space="0" w:color="auto"/>
              </w:divBdr>
            </w:div>
            <w:div w:id="764961691">
              <w:marLeft w:val="0"/>
              <w:marRight w:val="0"/>
              <w:marTop w:val="0"/>
              <w:marBottom w:val="0"/>
              <w:divBdr>
                <w:top w:val="none" w:sz="0" w:space="0" w:color="auto"/>
                <w:left w:val="none" w:sz="0" w:space="0" w:color="auto"/>
                <w:bottom w:val="none" w:sz="0" w:space="0" w:color="auto"/>
                <w:right w:val="none" w:sz="0" w:space="0" w:color="auto"/>
              </w:divBdr>
            </w:div>
            <w:div w:id="1152134078">
              <w:marLeft w:val="0"/>
              <w:marRight w:val="0"/>
              <w:marTop w:val="0"/>
              <w:marBottom w:val="0"/>
              <w:divBdr>
                <w:top w:val="none" w:sz="0" w:space="0" w:color="auto"/>
                <w:left w:val="none" w:sz="0" w:space="0" w:color="auto"/>
                <w:bottom w:val="none" w:sz="0" w:space="0" w:color="auto"/>
                <w:right w:val="none" w:sz="0" w:space="0" w:color="auto"/>
              </w:divBdr>
            </w:div>
            <w:div w:id="1157301480">
              <w:marLeft w:val="0"/>
              <w:marRight w:val="0"/>
              <w:marTop w:val="0"/>
              <w:marBottom w:val="0"/>
              <w:divBdr>
                <w:top w:val="none" w:sz="0" w:space="0" w:color="auto"/>
                <w:left w:val="none" w:sz="0" w:space="0" w:color="auto"/>
                <w:bottom w:val="none" w:sz="0" w:space="0" w:color="auto"/>
                <w:right w:val="none" w:sz="0" w:space="0" w:color="auto"/>
              </w:divBdr>
            </w:div>
            <w:div w:id="1191646211">
              <w:marLeft w:val="0"/>
              <w:marRight w:val="0"/>
              <w:marTop w:val="0"/>
              <w:marBottom w:val="0"/>
              <w:divBdr>
                <w:top w:val="none" w:sz="0" w:space="0" w:color="auto"/>
                <w:left w:val="none" w:sz="0" w:space="0" w:color="auto"/>
                <w:bottom w:val="none" w:sz="0" w:space="0" w:color="auto"/>
                <w:right w:val="none" w:sz="0" w:space="0" w:color="auto"/>
              </w:divBdr>
            </w:div>
            <w:div w:id="1201823747">
              <w:marLeft w:val="0"/>
              <w:marRight w:val="0"/>
              <w:marTop w:val="0"/>
              <w:marBottom w:val="0"/>
              <w:divBdr>
                <w:top w:val="none" w:sz="0" w:space="0" w:color="auto"/>
                <w:left w:val="none" w:sz="0" w:space="0" w:color="auto"/>
                <w:bottom w:val="none" w:sz="0" w:space="0" w:color="auto"/>
                <w:right w:val="none" w:sz="0" w:space="0" w:color="auto"/>
              </w:divBdr>
            </w:div>
            <w:div w:id="1411923820">
              <w:marLeft w:val="0"/>
              <w:marRight w:val="0"/>
              <w:marTop w:val="0"/>
              <w:marBottom w:val="0"/>
              <w:divBdr>
                <w:top w:val="none" w:sz="0" w:space="0" w:color="auto"/>
                <w:left w:val="none" w:sz="0" w:space="0" w:color="auto"/>
                <w:bottom w:val="none" w:sz="0" w:space="0" w:color="auto"/>
                <w:right w:val="none" w:sz="0" w:space="0" w:color="auto"/>
              </w:divBdr>
            </w:div>
            <w:div w:id="1814061714">
              <w:marLeft w:val="0"/>
              <w:marRight w:val="0"/>
              <w:marTop w:val="0"/>
              <w:marBottom w:val="0"/>
              <w:divBdr>
                <w:top w:val="none" w:sz="0" w:space="0" w:color="auto"/>
                <w:left w:val="none" w:sz="0" w:space="0" w:color="auto"/>
                <w:bottom w:val="none" w:sz="0" w:space="0" w:color="auto"/>
                <w:right w:val="none" w:sz="0" w:space="0" w:color="auto"/>
              </w:divBdr>
            </w:div>
            <w:div w:id="1925800613">
              <w:marLeft w:val="0"/>
              <w:marRight w:val="0"/>
              <w:marTop w:val="0"/>
              <w:marBottom w:val="0"/>
              <w:divBdr>
                <w:top w:val="none" w:sz="0" w:space="0" w:color="auto"/>
                <w:left w:val="none" w:sz="0" w:space="0" w:color="auto"/>
                <w:bottom w:val="none" w:sz="0" w:space="0" w:color="auto"/>
                <w:right w:val="none" w:sz="0" w:space="0" w:color="auto"/>
              </w:divBdr>
            </w:div>
            <w:div w:id="2027823865">
              <w:marLeft w:val="0"/>
              <w:marRight w:val="0"/>
              <w:marTop w:val="0"/>
              <w:marBottom w:val="0"/>
              <w:divBdr>
                <w:top w:val="none" w:sz="0" w:space="0" w:color="auto"/>
                <w:left w:val="none" w:sz="0" w:space="0" w:color="auto"/>
                <w:bottom w:val="none" w:sz="0" w:space="0" w:color="auto"/>
                <w:right w:val="none" w:sz="0" w:space="0" w:color="auto"/>
              </w:divBdr>
            </w:div>
            <w:div w:id="2057197805">
              <w:marLeft w:val="0"/>
              <w:marRight w:val="0"/>
              <w:marTop w:val="0"/>
              <w:marBottom w:val="0"/>
              <w:divBdr>
                <w:top w:val="none" w:sz="0" w:space="0" w:color="auto"/>
                <w:left w:val="none" w:sz="0" w:space="0" w:color="auto"/>
                <w:bottom w:val="none" w:sz="0" w:space="0" w:color="auto"/>
                <w:right w:val="none" w:sz="0" w:space="0" w:color="auto"/>
              </w:divBdr>
            </w:div>
          </w:divsChild>
        </w:div>
        <w:div w:id="1900433159">
          <w:marLeft w:val="0"/>
          <w:marRight w:val="0"/>
          <w:marTop w:val="0"/>
          <w:marBottom w:val="0"/>
          <w:divBdr>
            <w:top w:val="none" w:sz="0" w:space="0" w:color="auto"/>
            <w:left w:val="none" w:sz="0" w:space="0" w:color="auto"/>
            <w:bottom w:val="none" w:sz="0" w:space="0" w:color="auto"/>
            <w:right w:val="none" w:sz="0" w:space="0" w:color="auto"/>
          </w:divBdr>
          <w:divsChild>
            <w:div w:id="140002189">
              <w:marLeft w:val="0"/>
              <w:marRight w:val="0"/>
              <w:marTop w:val="0"/>
              <w:marBottom w:val="0"/>
              <w:divBdr>
                <w:top w:val="none" w:sz="0" w:space="0" w:color="auto"/>
                <w:left w:val="none" w:sz="0" w:space="0" w:color="auto"/>
                <w:bottom w:val="none" w:sz="0" w:space="0" w:color="auto"/>
                <w:right w:val="none" w:sz="0" w:space="0" w:color="auto"/>
              </w:divBdr>
            </w:div>
            <w:div w:id="216550095">
              <w:marLeft w:val="0"/>
              <w:marRight w:val="0"/>
              <w:marTop w:val="0"/>
              <w:marBottom w:val="0"/>
              <w:divBdr>
                <w:top w:val="none" w:sz="0" w:space="0" w:color="auto"/>
                <w:left w:val="none" w:sz="0" w:space="0" w:color="auto"/>
                <w:bottom w:val="none" w:sz="0" w:space="0" w:color="auto"/>
                <w:right w:val="none" w:sz="0" w:space="0" w:color="auto"/>
              </w:divBdr>
            </w:div>
            <w:div w:id="251202039">
              <w:marLeft w:val="0"/>
              <w:marRight w:val="0"/>
              <w:marTop w:val="0"/>
              <w:marBottom w:val="0"/>
              <w:divBdr>
                <w:top w:val="none" w:sz="0" w:space="0" w:color="auto"/>
                <w:left w:val="none" w:sz="0" w:space="0" w:color="auto"/>
                <w:bottom w:val="none" w:sz="0" w:space="0" w:color="auto"/>
                <w:right w:val="none" w:sz="0" w:space="0" w:color="auto"/>
              </w:divBdr>
            </w:div>
            <w:div w:id="542982733">
              <w:marLeft w:val="0"/>
              <w:marRight w:val="0"/>
              <w:marTop w:val="0"/>
              <w:marBottom w:val="0"/>
              <w:divBdr>
                <w:top w:val="none" w:sz="0" w:space="0" w:color="auto"/>
                <w:left w:val="none" w:sz="0" w:space="0" w:color="auto"/>
                <w:bottom w:val="none" w:sz="0" w:space="0" w:color="auto"/>
                <w:right w:val="none" w:sz="0" w:space="0" w:color="auto"/>
              </w:divBdr>
            </w:div>
            <w:div w:id="1014260089">
              <w:marLeft w:val="0"/>
              <w:marRight w:val="0"/>
              <w:marTop w:val="0"/>
              <w:marBottom w:val="0"/>
              <w:divBdr>
                <w:top w:val="none" w:sz="0" w:space="0" w:color="auto"/>
                <w:left w:val="none" w:sz="0" w:space="0" w:color="auto"/>
                <w:bottom w:val="none" w:sz="0" w:space="0" w:color="auto"/>
                <w:right w:val="none" w:sz="0" w:space="0" w:color="auto"/>
              </w:divBdr>
            </w:div>
            <w:div w:id="1529221503">
              <w:marLeft w:val="0"/>
              <w:marRight w:val="0"/>
              <w:marTop w:val="0"/>
              <w:marBottom w:val="0"/>
              <w:divBdr>
                <w:top w:val="none" w:sz="0" w:space="0" w:color="auto"/>
                <w:left w:val="none" w:sz="0" w:space="0" w:color="auto"/>
                <w:bottom w:val="none" w:sz="0" w:space="0" w:color="auto"/>
                <w:right w:val="none" w:sz="0" w:space="0" w:color="auto"/>
              </w:divBdr>
            </w:div>
            <w:div w:id="1544908056">
              <w:marLeft w:val="0"/>
              <w:marRight w:val="0"/>
              <w:marTop w:val="0"/>
              <w:marBottom w:val="0"/>
              <w:divBdr>
                <w:top w:val="none" w:sz="0" w:space="0" w:color="auto"/>
                <w:left w:val="none" w:sz="0" w:space="0" w:color="auto"/>
                <w:bottom w:val="none" w:sz="0" w:space="0" w:color="auto"/>
                <w:right w:val="none" w:sz="0" w:space="0" w:color="auto"/>
              </w:divBdr>
            </w:div>
            <w:div w:id="178769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50923">
      <w:bodyDiv w:val="1"/>
      <w:marLeft w:val="0"/>
      <w:marRight w:val="0"/>
      <w:marTop w:val="0"/>
      <w:marBottom w:val="0"/>
      <w:divBdr>
        <w:top w:val="none" w:sz="0" w:space="0" w:color="auto"/>
        <w:left w:val="none" w:sz="0" w:space="0" w:color="auto"/>
        <w:bottom w:val="none" w:sz="0" w:space="0" w:color="auto"/>
        <w:right w:val="none" w:sz="0" w:space="0" w:color="auto"/>
      </w:divBdr>
    </w:div>
    <w:div w:id="1415592354">
      <w:bodyDiv w:val="1"/>
      <w:marLeft w:val="0"/>
      <w:marRight w:val="0"/>
      <w:marTop w:val="0"/>
      <w:marBottom w:val="0"/>
      <w:divBdr>
        <w:top w:val="none" w:sz="0" w:space="0" w:color="auto"/>
        <w:left w:val="none" w:sz="0" w:space="0" w:color="auto"/>
        <w:bottom w:val="none" w:sz="0" w:space="0" w:color="auto"/>
        <w:right w:val="none" w:sz="0" w:space="0" w:color="auto"/>
      </w:divBdr>
    </w:div>
    <w:div w:id="1737047141">
      <w:bodyDiv w:val="1"/>
      <w:marLeft w:val="0"/>
      <w:marRight w:val="0"/>
      <w:marTop w:val="0"/>
      <w:marBottom w:val="0"/>
      <w:divBdr>
        <w:top w:val="none" w:sz="0" w:space="0" w:color="auto"/>
        <w:left w:val="none" w:sz="0" w:space="0" w:color="auto"/>
        <w:bottom w:val="none" w:sz="0" w:space="0" w:color="auto"/>
        <w:right w:val="none" w:sz="0" w:space="0" w:color="auto"/>
      </w:divBdr>
    </w:div>
    <w:div w:id="1770002663">
      <w:bodyDiv w:val="1"/>
      <w:marLeft w:val="0"/>
      <w:marRight w:val="0"/>
      <w:marTop w:val="0"/>
      <w:marBottom w:val="0"/>
      <w:divBdr>
        <w:top w:val="none" w:sz="0" w:space="0" w:color="auto"/>
        <w:left w:val="none" w:sz="0" w:space="0" w:color="auto"/>
        <w:bottom w:val="none" w:sz="0" w:space="0" w:color="auto"/>
        <w:right w:val="none" w:sz="0" w:space="0" w:color="auto"/>
      </w:divBdr>
    </w:div>
    <w:div w:id="1785921675">
      <w:bodyDiv w:val="1"/>
      <w:marLeft w:val="0"/>
      <w:marRight w:val="0"/>
      <w:marTop w:val="0"/>
      <w:marBottom w:val="0"/>
      <w:divBdr>
        <w:top w:val="none" w:sz="0" w:space="0" w:color="auto"/>
        <w:left w:val="none" w:sz="0" w:space="0" w:color="auto"/>
        <w:bottom w:val="none" w:sz="0" w:space="0" w:color="auto"/>
        <w:right w:val="none" w:sz="0" w:space="0" w:color="auto"/>
      </w:divBdr>
    </w:div>
    <w:div w:id="1820918687">
      <w:bodyDiv w:val="1"/>
      <w:marLeft w:val="0"/>
      <w:marRight w:val="0"/>
      <w:marTop w:val="0"/>
      <w:marBottom w:val="0"/>
      <w:divBdr>
        <w:top w:val="none" w:sz="0" w:space="0" w:color="auto"/>
        <w:left w:val="none" w:sz="0" w:space="0" w:color="auto"/>
        <w:bottom w:val="none" w:sz="0" w:space="0" w:color="auto"/>
        <w:right w:val="none" w:sz="0" w:space="0" w:color="auto"/>
      </w:divBdr>
    </w:div>
    <w:div w:id="2022852000">
      <w:bodyDiv w:val="1"/>
      <w:marLeft w:val="0"/>
      <w:marRight w:val="0"/>
      <w:marTop w:val="0"/>
      <w:marBottom w:val="0"/>
      <w:divBdr>
        <w:top w:val="none" w:sz="0" w:space="0" w:color="auto"/>
        <w:left w:val="none" w:sz="0" w:space="0" w:color="auto"/>
        <w:bottom w:val="none" w:sz="0" w:space="0" w:color="auto"/>
        <w:right w:val="none" w:sz="0" w:space="0" w:color="auto"/>
      </w:divBdr>
    </w:div>
    <w:div w:id="2088723015">
      <w:bodyDiv w:val="1"/>
      <w:marLeft w:val="0"/>
      <w:marRight w:val="0"/>
      <w:marTop w:val="0"/>
      <w:marBottom w:val="0"/>
      <w:divBdr>
        <w:top w:val="none" w:sz="0" w:space="0" w:color="auto"/>
        <w:left w:val="none" w:sz="0" w:space="0" w:color="auto"/>
        <w:bottom w:val="none" w:sz="0" w:space="0" w:color="auto"/>
        <w:right w:val="none" w:sz="0" w:space="0" w:color="auto"/>
      </w:divBdr>
    </w:div>
    <w:div w:id="2096436755">
      <w:bodyDiv w:val="1"/>
      <w:marLeft w:val="0"/>
      <w:marRight w:val="0"/>
      <w:marTop w:val="0"/>
      <w:marBottom w:val="0"/>
      <w:divBdr>
        <w:top w:val="none" w:sz="0" w:space="0" w:color="auto"/>
        <w:left w:val="none" w:sz="0" w:space="0" w:color="auto"/>
        <w:bottom w:val="none" w:sz="0" w:space="0" w:color="auto"/>
        <w:right w:val="none" w:sz="0" w:space="0" w:color="auto"/>
      </w:divBdr>
    </w:div>
    <w:div w:id="211793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3.org/TR/WCAG21/"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t.nd.gov/construction-and-planning/consultants-and-engineer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notnd.gov/DocumentCenter/View/9941/2050-Metropolitan-Transportation-Pla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ecb25c-130b-41b7-af76-f99b91a3bce1" xsi:nil="true"/>
    <lcf76f155ced4ddcb4097134ff3c332f xmlns="9d661c6c-8bef-48c1-b37b-644acab997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CC4DEDAFCA9F46A42BF3BC95FB69EF" ma:contentTypeVersion="12" ma:contentTypeDescription="Create a new document." ma:contentTypeScope="" ma:versionID="415590be330568123a7a884a043fd116">
  <xsd:schema xmlns:xsd="http://www.w3.org/2001/XMLSchema" xmlns:xs="http://www.w3.org/2001/XMLSchema" xmlns:p="http://schemas.microsoft.com/office/2006/metadata/properties" xmlns:ns2="9d661c6c-8bef-48c1-b37b-644acab9973b" xmlns:ns3="cbecb25c-130b-41b7-af76-f99b91a3bce1" targetNamespace="http://schemas.microsoft.com/office/2006/metadata/properties" ma:root="true" ma:fieldsID="0e0929d41a53fcee295502b2cc3b69d8" ns2:_="" ns3:_="">
    <xsd:import namespace="9d661c6c-8bef-48c1-b37b-644acab9973b"/>
    <xsd:import namespace="cbecb25c-130b-41b7-af76-f99b91a3bc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61c6c-8bef-48c1-b37b-644acab99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87215b-7901-49c9-af55-6b8c83a4b7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cb25c-130b-41b7-af76-f99b91a3bc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ff8eaf-dcb4-464a-86bd-c3a66e4f2e4a}" ma:internalName="TaxCatchAll" ma:showField="CatchAllData" ma:web="cbecb25c-130b-41b7-af76-f99b91a3bc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84A9F5-099D-40B6-B2BE-C20F15228B78}">
  <ds:schemaRefs>
    <ds:schemaRef ds:uri="http://schemas.openxmlformats.org/officeDocument/2006/bibliography"/>
  </ds:schemaRefs>
</ds:datastoreItem>
</file>

<file path=customXml/itemProps2.xml><?xml version="1.0" encoding="utf-8"?>
<ds:datastoreItem xmlns:ds="http://schemas.openxmlformats.org/officeDocument/2006/customXml" ds:itemID="{9C051900-5EEB-451E-8B5C-CF01C9DC38A7}">
  <ds:schemaRefs>
    <ds:schemaRef ds:uri="http://schemas.microsoft.com/office/2006/metadata/properties"/>
    <ds:schemaRef ds:uri="http://schemas.microsoft.com/office/infopath/2007/PartnerControls"/>
    <ds:schemaRef ds:uri="cbecb25c-130b-41b7-af76-f99b91a3bce1"/>
    <ds:schemaRef ds:uri="9d661c6c-8bef-48c1-b37b-644acab9973b"/>
  </ds:schemaRefs>
</ds:datastoreItem>
</file>

<file path=customXml/itemProps3.xml><?xml version="1.0" encoding="utf-8"?>
<ds:datastoreItem xmlns:ds="http://schemas.openxmlformats.org/officeDocument/2006/customXml" ds:itemID="{12D5B894-5806-42EF-96DB-9734E132E77C}">
  <ds:schemaRefs>
    <ds:schemaRef ds:uri="http://schemas.microsoft.com/sharepoint/v3/contenttype/forms"/>
  </ds:schemaRefs>
</ds:datastoreItem>
</file>

<file path=customXml/itemProps4.xml><?xml version="1.0" encoding="utf-8"?>
<ds:datastoreItem xmlns:ds="http://schemas.openxmlformats.org/officeDocument/2006/customXml" ds:itemID="{2125182D-DCC2-4ED2-B367-BC00211F7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61c6c-8bef-48c1-b37b-644acab9973b"/>
    <ds:schemaRef ds:uri="cbecb25c-130b-41b7-af76-f99b91a3b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3964</TotalTime>
  <Pages>31</Pages>
  <Words>9354</Words>
  <Characters>53318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62547</CharactersWithSpaces>
  <SharedDoc>false</SharedDoc>
  <HLinks>
    <vt:vector size="120" baseType="variant">
      <vt:variant>
        <vt:i4>3735656</vt:i4>
      </vt:variant>
      <vt:variant>
        <vt:i4>90</vt:i4>
      </vt:variant>
      <vt:variant>
        <vt:i4>0</vt:i4>
      </vt:variant>
      <vt:variant>
        <vt:i4>5</vt:i4>
      </vt:variant>
      <vt:variant>
        <vt:lpwstr>https://minotnd.gov/DocumentCenter/View/9941/2050-Metropolitan-Transportation-Plan</vt:lpwstr>
      </vt:variant>
      <vt:variant>
        <vt:lpwstr/>
      </vt:variant>
      <vt:variant>
        <vt:i4>1900562</vt:i4>
      </vt:variant>
      <vt:variant>
        <vt:i4>87</vt:i4>
      </vt:variant>
      <vt:variant>
        <vt:i4>0</vt:i4>
      </vt:variant>
      <vt:variant>
        <vt:i4>5</vt:i4>
      </vt:variant>
      <vt:variant>
        <vt:lpwstr>https://www.w3.org/TR/WCAG21/</vt:lpwstr>
      </vt:variant>
      <vt:variant>
        <vt:lpwstr/>
      </vt:variant>
      <vt:variant>
        <vt:i4>6750330</vt:i4>
      </vt:variant>
      <vt:variant>
        <vt:i4>84</vt:i4>
      </vt:variant>
      <vt:variant>
        <vt:i4>0</vt:i4>
      </vt:variant>
      <vt:variant>
        <vt:i4>5</vt:i4>
      </vt:variant>
      <vt:variant>
        <vt:lpwstr>https://www.dot.nd.gov/construction-and-planning/consultants-and-engineers</vt:lpwstr>
      </vt:variant>
      <vt:variant>
        <vt:lpwstr/>
      </vt:variant>
      <vt:variant>
        <vt:i4>5046384</vt:i4>
      </vt:variant>
      <vt:variant>
        <vt:i4>81</vt:i4>
      </vt:variant>
      <vt:variant>
        <vt:i4>0</vt:i4>
      </vt:variant>
      <vt:variant>
        <vt:i4>5</vt:i4>
      </vt:variant>
      <vt:variant>
        <vt:lpwstr/>
      </vt:variant>
      <vt:variant>
        <vt:lpwstr>_Scope_of_Work</vt:lpwstr>
      </vt:variant>
      <vt:variant>
        <vt:i4>6357075</vt:i4>
      </vt:variant>
      <vt:variant>
        <vt:i4>78</vt:i4>
      </vt:variant>
      <vt:variant>
        <vt:i4>0</vt:i4>
      </vt:variant>
      <vt:variant>
        <vt:i4>5</vt:i4>
      </vt:variant>
      <vt:variant>
        <vt:lpwstr/>
      </vt:variant>
      <vt:variant>
        <vt:lpwstr>_Preliminary_Study_Schedule</vt:lpwstr>
      </vt:variant>
      <vt:variant>
        <vt:i4>1703983</vt:i4>
      </vt:variant>
      <vt:variant>
        <vt:i4>75</vt:i4>
      </vt:variant>
      <vt:variant>
        <vt:i4>0</vt:i4>
      </vt:variant>
      <vt:variant>
        <vt:i4>5</vt:i4>
      </vt:variant>
      <vt:variant>
        <vt:lpwstr/>
      </vt:variant>
      <vt:variant>
        <vt:lpwstr>_Background_and_Scope</vt:lpwstr>
      </vt:variant>
      <vt:variant>
        <vt:i4>2293844</vt:i4>
      </vt:variant>
      <vt:variant>
        <vt:i4>72</vt:i4>
      </vt:variant>
      <vt:variant>
        <vt:i4>0</vt:i4>
      </vt:variant>
      <vt:variant>
        <vt:i4>5</vt:i4>
      </vt:variant>
      <vt:variant>
        <vt:lpwstr/>
      </vt:variant>
      <vt:variant>
        <vt:lpwstr>_Proposal_Questions_and/or</vt:lpwstr>
      </vt:variant>
      <vt:variant>
        <vt:i4>3538952</vt:i4>
      </vt:variant>
      <vt:variant>
        <vt:i4>69</vt:i4>
      </vt:variant>
      <vt:variant>
        <vt:i4>0</vt:i4>
      </vt:variant>
      <vt:variant>
        <vt:i4>5</vt:i4>
      </vt:variant>
      <vt:variant>
        <vt:lpwstr/>
      </vt:variant>
      <vt:variant>
        <vt:lpwstr>_Cost_Proposal_Submission</vt:lpwstr>
      </vt:variant>
      <vt:variant>
        <vt:i4>5505148</vt:i4>
      </vt:variant>
      <vt:variant>
        <vt:i4>66</vt:i4>
      </vt:variant>
      <vt:variant>
        <vt:i4>0</vt:i4>
      </vt:variant>
      <vt:variant>
        <vt:i4>5</vt:i4>
      </vt:variant>
      <vt:variant>
        <vt:lpwstr/>
      </vt:variant>
      <vt:variant>
        <vt:lpwstr>_Technical_Proposal_Submission</vt:lpwstr>
      </vt:variant>
      <vt:variant>
        <vt:i4>2228252</vt:i4>
      </vt:variant>
      <vt:variant>
        <vt:i4>63</vt:i4>
      </vt:variant>
      <vt:variant>
        <vt:i4>0</vt:i4>
      </vt:variant>
      <vt:variant>
        <vt:i4>5</vt:i4>
      </vt:variant>
      <vt:variant>
        <vt:lpwstr/>
      </vt:variant>
      <vt:variant>
        <vt:lpwstr>_RFP_Evaluation_Criteria</vt:lpwstr>
      </vt:variant>
      <vt:variant>
        <vt:i4>1114163</vt:i4>
      </vt:variant>
      <vt:variant>
        <vt:i4>56</vt:i4>
      </vt:variant>
      <vt:variant>
        <vt:i4>0</vt:i4>
      </vt:variant>
      <vt:variant>
        <vt:i4>5</vt:i4>
      </vt:variant>
      <vt:variant>
        <vt:lpwstr/>
      </vt:variant>
      <vt:variant>
        <vt:lpwstr>_Toc241772777</vt:lpwstr>
      </vt:variant>
      <vt:variant>
        <vt:i4>1114163</vt:i4>
      </vt:variant>
      <vt:variant>
        <vt:i4>50</vt:i4>
      </vt:variant>
      <vt:variant>
        <vt:i4>0</vt:i4>
      </vt:variant>
      <vt:variant>
        <vt:i4>5</vt:i4>
      </vt:variant>
      <vt:variant>
        <vt:lpwstr/>
      </vt:variant>
      <vt:variant>
        <vt:lpwstr>_Toc241772776</vt:lpwstr>
      </vt:variant>
      <vt:variant>
        <vt:i4>1114163</vt:i4>
      </vt:variant>
      <vt:variant>
        <vt:i4>44</vt:i4>
      </vt:variant>
      <vt:variant>
        <vt:i4>0</vt:i4>
      </vt:variant>
      <vt:variant>
        <vt:i4>5</vt:i4>
      </vt:variant>
      <vt:variant>
        <vt:lpwstr/>
      </vt:variant>
      <vt:variant>
        <vt:lpwstr>_Toc241772775</vt:lpwstr>
      </vt:variant>
      <vt:variant>
        <vt:i4>1114163</vt:i4>
      </vt:variant>
      <vt:variant>
        <vt:i4>38</vt:i4>
      </vt:variant>
      <vt:variant>
        <vt:i4>0</vt:i4>
      </vt:variant>
      <vt:variant>
        <vt:i4>5</vt:i4>
      </vt:variant>
      <vt:variant>
        <vt:lpwstr/>
      </vt:variant>
      <vt:variant>
        <vt:lpwstr>_Toc241772774</vt:lpwstr>
      </vt:variant>
      <vt:variant>
        <vt:i4>1114163</vt:i4>
      </vt:variant>
      <vt:variant>
        <vt:i4>32</vt:i4>
      </vt:variant>
      <vt:variant>
        <vt:i4>0</vt:i4>
      </vt:variant>
      <vt:variant>
        <vt:i4>5</vt:i4>
      </vt:variant>
      <vt:variant>
        <vt:lpwstr/>
      </vt:variant>
      <vt:variant>
        <vt:lpwstr>_Toc241772773</vt:lpwstr>
      </vt:variant>
      <vt:variant>
        <vt:i4>1114163</vt:i4>
      </vt:variant>
      <vt:variant>
        <vt:i4>26</vt:i4>
      </vt:variant>
      <vt:variant>
        <vt:i4>0</vt:i4>
      </vt:variant>
      <vt:variant>
        <vt:i4>5</vt:i4>
      </vt:variant>
      <vt:variant>
        <vt:lpwstr/>
      </vt:variant>
      <vt:variant>
        <vt:lpwstr>_Toc241772772</vt:lpwstr>
      </vt:variant>
      <vt:variant>
        <vt:i4>1114163</vt:i4>
      </vt:variant>
      <vt:variant>
        <vt:i4>20</vt:i4>
      </vt:variant>
      <vt:variant>
        <vt:i4>0</vt:i4>
      </vt:variant>
      <vt:variant>
        <vt:i4>5</vt:i4>
      </vt:variant>
      <vt:variant>
        <vt:lpwstr/>
      </vt:variant>
      <vt:variant>
        <vt:lpwstr>_Toc241772771</vt:lpwstr>
      </vt:variant>
      <vt:variant>
        <vt:i4>1114163</vt:i4>
      </vt:variant>
      <vt:variant>
        <vt:i4>14</vt:i4>
      </vt:variant>
      <vt:variant>
        <vt:i4>0</vt:i4>
      </vt:variant>
      <vt:variant>
        <vt:i4>5</vt:i4>
      </vt:variant>
      <vt:variant>
        <vt:lpwstr/>
      </vt:variant>
      <vt:variant>
        <vt:lpwstr>_Toc241772770</vt:lpwstr>
      </vt:variant>
      <vt:variant>
        <vt:i4>1048627</vt:i4>
      </vt:variant>
      <vt:variant>
        <vt:i4>8</vt:i4>
      </vt:variant>
      <vt:variant>
        <vt:i4>0</vt:i4>
      </vt:variant>
      <vt:variant>
        <vt:i4>5</vt:i4>
      </vt:variant>
      <vt:variant>
        <vt:lpwstr/>
      </vt:variant>
      <vt:variant>
        <vt:lpwstr>_Toc241772769</vt:lpwstr>
      </vt:variant>
      <vt:variant>
        <vt:i4>1048627</vt:i4>
      </vt:variant>
      <vt:variant>
        <vt:i4>2</vt:i4>
      </vt:variant>
      <vt:variant>
        <vt:i4>0</vt:i4>
      </vt:variant>
      <vt:variant>
        <vt:i4>5</vt:i4>
      </vt:variant>
      <vt:variant>
        <vt:lpwstr/>
      </vt:variant>
      <vt:variant>
        <vt:lpwstr>_Toc241772768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tkouba</dc:creator>
  <cp:keywords/>
  <dc:description/>
  <cp:lastModifiedBy>John Van Dyke</cp:lastModifiedBy>
  <cp:revision>78</cp:revision>
  <cp:lastPrinted>2026-02-12T22:16:00Z</cp:lastPrinted>
  <dcterms:created xsi:type="dcterms:W3CDTF">2026-10-09T22:56:00Z</dcterms:created>
  <dcterms:modified xsi:type="dcterms:W3CDTF">2026-10-23T15:47:00Z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0x01010098CC4DEDAFCA9F46A42BF3BC95FB69EF</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