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4CB0" w14:textId="25394C70" w:rsidR="00950180" w:rsidRPr="009F6D01" w:rsidRDefault="00950180" w:rsidP="009F6D01">
      <w:pPr>
        <w:spacing w:after="0" w:line="240" w:lineRule="auto"/>
        <w:jc w:val="center"/>
        <w:rPr>
          <w:b/>
          <w:bCs/>
          <w:sz w:val="44"/>
          <w:szCs w:val="44"/>
        </w:rPr>
      </w:pPr>
      <w:r w:rsidRPr="009F6D01">
        <w:rPr>
          <w:b/>
          <w:bCs/>
          <w:sz w:val="44"/>
          <w:szCs w:val="44"/>
        </w:rPr>
        <w:t>REQUEST FOR PROPOSAL</w:t>
      </w:r>
    </w:p>
    <w:p w14:paraId="3EC57EEB" w14:textId="5ABF6EC9" w:rsidR="002C6A38" w:rsidRDefault="002C6A38" w:rsidP="009F6D01">
      <w:pPr>
        <w:spacing w:after="0" w:line="240" w:lineRule="auto"/>
        <w:jc w:val="center"/>
        <w:rPr>
          <w:b/>
          <w:bCs/>
          <w:sz w:val="28"/>
          <w:szCs w:val="28"/>
        </w:rPr>
      </w:pPr>
      <w:r>
        <w:rPr>
          <w:b/>
          <w:bCs/>
          <w:sz w:val="28"/>
          <w:szCs w:val="28"/>
        </w:rPr>
        <w:t>7 DAY SOLICITATION</w:t>
      </w:r>
    </w:p>
    <w:p w14:paraId="63682749" w14:textId="2FA45693" w:rsidR="00950180" w:rsidRPr="00950180" w:rsidRDefault="00FC7659" w:rsidP="009F6D01">
      <w:pPr>
        <w:spacing w:after="0" w:line="240" w:lineRule="auto"/>
        <w:jc w:val="center"/>
        <w:rPr>
          <w:b/>
          <w:bCs/>
          <w:sz w:val="28"/>
          <w:szCs w:val="28"/>
        </w:rPr>
      </w:pPr>
      <w:r>
        <w:rPr>
          <w:b/>
          <w:bCs/>
          <w:sz w:val="28"/>
          <w:szCs w:val="28"/>
        </w:rPr>
        <w:t>APRIL</w:t>
      </w:r>
      <w:r w:rsidR="00950180" w:rsidRPr="00832328">
        <w:rPr>
          <w:b/>
          <w:bCs/>
          <w:sz w:val="28"/>
          <w:szCs w:val="28"/>
        </w:rPr>
        <w:t xml:space="preserve"> </w:t>
      </w:r>
      <w:r>
        <w:rPr>
          <w:b/>
          <w:bCs/>
          <w:sz w:val="28"/>
          <w:szCs w:val="28"/>
        </w:rPr>
        <w:t>24</w:t>
      </w:r>
      <w:r w:rsidR="00950180" w:rsidRPr="00832328">
        <w:rPr>
          <w:b/>
          <w:bCs/>
          <w:sz w:val="28"/>
          <w:szCs w:val="28"/>
        </w:rPr>
        <w:t>, 202</w:t>
      </w:r>
      <w:r w:rsidR="008554E5">
        <w:rPr>
          <w:b/>
          <w:bCs/>
          <w:sz w:val="28"/>
          <w:szCs w:val="28"/>
        </w:rPr>
        <w:t>6</w:t>
      </w:r>
    </w:p>
    <w:p w14:paraId="7626DDFB" w14:textId="77777777" w:rsidR="009F6D01" w:rsidRDefault="009F6D01" w:rsidP="0037407A">
      <w:pPr>
        <w:spacing w:after="0" w:line="240" w:lineRule="auto"/>
        <w:rPr>
          <w:b/>
          <w:bCs/>
          <w:sz w:val="40"/>
          <w:szCs w:val="40"/>
        </w:rPr>
      </w:pPr>
    </w:p>
    <w:p w14:paraId="00319B4B" w14:textId="77777777" w:rsidR="00D9763C" w:rsidRPr="00950180" w:rsidRDefault="00D9763C" w:rsidP="009F6D01">
      <w:pPr>
        <w:spacing w:after="0" w:line="240" w:lineRule="auto"/>
        <w:jc w:val="center"/>
        <w:rPr>
          <w:b/>
          <w:bCs/>
          <w:sz w:val="40"/>
          <w:szCs w:val="40"/>
        </w:rPr>
      </w:pPr>
    </w:p>
    <w:p w14:paraId="0934EF18" w14:textId="10A2F0EC" w:rsidR="00950180" w:rsidRPr="009F6D01" w:rsidRDefault="00950180" w:rsidP="009F6D01">
      <w:pPr>
        <w:spacing w:after="0" w:line="240" w:lineRule="auto"/>
        <w:jc w:val="center"/>
        <w:rPr>
          <w:b/>
          <w:bCs/>
          <w:sz w:val="28"/>
          <w:szCs w:val="28"/>
        </w:rPr>
      </w:pPr>
      <w:r w:rsidRPr="009F6D01">
        <w:rPr>
          <w:b/>
          <w:bCs/>
          <w:sz w:val="28"/>
          <w:szCs w:val="28"/>
        </w:rPr>
        <w:t>TO PERFORM</w:t>
      </w:r>
    </w:p>
    <w:p w14:paraId="4EC5100F" w14:textId="77777777" w:rsidR="00950180" w:rsidRDefault="00950180" w:rsidP="009F6D01">
      <w:pPr>
        <w:spacing w:after="0" w:line="240" w:lineRule="auto"/>
        <w:jc w:val="center"/>
        <w:rPr>
          <w:b/>
          <w:bCs/>
          <w:sz w:val="28"/>
          <w:szCs w:val="28"/>
        </w:rPr>
      </w:pPr>
      <w:r w:rsidRPr="009F6D01">
        <w:rPr>
          <w:b/>
          <w:bCs/>
          <w:sz w:val="28"/>
          <w:szCs w:val="28"/>
        </w:rPr>
        <w:t>CONSTRUCTION ENGINEERING SERVICES</w:t>
      </w:r>
    </w:p>
    <w:p w14:paraId="2BF30F63" w14:textId="0B4A4FE9" w:rsidR="00FC7659" w:rsidRPr="009F6D01" w:rsidRDefault="00FC7659" w:rsidP="009F6D01">
      <w:pPr>
        <w:spacing w:after="0" w:line="240" w:lineRule="auto"/>
        <w:jc w:val="center"/>
        <w:rPr>
          <w:b/>
          <w:bCs/>
          <w:sz w:val="28"/>
          <w:szCs w:val="28"/>
        </w:rPr>
      </w:pPr>
      <w:r>
        <w:rPr>
          <w:b/>
          <w:bCs/>
          <w:sz w:val="28"/>
          <w:szCs w:val="28"/>
        </w:rPr>
        <w:t>MATERIAL TESTING ONLY</w:t>
      </w:r>
    </w:p>
    <w:p w14:paraId="7905ECF5" w14:textId="77777777" w:rsidR="00950180" w:rsidRPr="009F6D01" w:rsidRDefault="00950180" w:rsidP="009F6D01">
      <w:pPr>
        <w:spacing w:after="0" w:line="240" w:lineRule="auto"/>
        <w:jc w:val="center"/>
        <w:rPr>
          <w:b/>
          <w:bCs/>
          <w:sz w:val="28"/>
          <w:szCs w:val="28"/>
        </w:rPr>
      </w:pPr>
      <w:r w:rsidRPr="009F6D01">
        <w:rPr>
          <w:b/>
          <w:bCs/>
          <w:sz w:val="28"/>
          <w:szCs w:val="28"/>
        </w:rPr>
        <w:t>FOR</w:t>
      </w:r>
    </w:p>
    <w:p w14:paraId="51A8CE47" w14:textId="77777777" w:rsidR="0058630B" w:rsidRDefault="0058630B" w:rsidP="009F6D01">
      <w:pPr>
        <w:spacing w:after="0" w:line="240" w:lineRule="auto"/>
        <w:rPr>
          <w:b/>
          <w:bCs/>
          <w:sz w:val="28"/>
          <w:szCs w:val="28"/>
        </w:rPr>
      </w:pPr>
    </w:p>
    <w:p w14:paraId="5CAC48F2" w14:textId="77777777" w:rsidR="009F6D01" w:rsidRDefault="009F6D01" w:rsidP="009F6D01">
      <w:pPr>
        <w:spacing w:after="0" w:line="240" w:lineRule="auto"/>
        <w:rPr>
          <w:b/>
          <w:bCs/>
          <w:sz w:val="28"/>
          <w:szCs w:val="28"/>
        </w:rPr>
      </w:pPr>
    </w:p>
    <w:p w14:paraId="50D240C4" w14:textId="77777777" w:rsidR="00FC7659" w:rsidRDefault="00FC7659" w:rsidP="009F6D01">
      <w:pPr>
        <w:spacing w:after="0" w:line="240" w:lineRule="auto"/>
        <w:rPr>
          <w:b/>
          <w:bCs/>
          <w:sz w:val="28"/>
          <w:szCs w:val="28"/>
        </w:rPr>
      </w:pPr>
    </w:p>
    <w:p w14:paraId="2BB452B4" w14:textId="77777777" w:rsidR="00D9763C" w:rsidRDefault="00D9763C" w:rsidP="009F6D01">
      <w:pPr>
        <w:spacing w:after="0" w:line="240" w:lineRule="auto"/>
        <w:rPr>
          <w:b/>
          <w:bCs/>
          <w:sz w:val="28"/>
          <w:szCs w:val="28"/>
        </w:rPr>
      </w:pPr>
    </w:p>
    <w:p w14:paraId="1C7AD56E" w14:textId="77777777" w:rsidR="00D9763C" w:rsidRDefault="00D9763C" w:rsidP="009F6D01">
      <w:pPr>
        <w:spacing w:after="0" w:line="240" w:lineRule="auto"/>
        <w:rPr>
          <w:b/>
          <w:bCs/>
          <w:sz w:val="28"/>
          <w:szCs w:val="28"/>
        </w:rPr>
      </w:pPr>
    </w:p>
    <w:p w14:paraId="0EC381A5" w14:textId="77777777" w:rsidR="00D9763C" w:rsidRDefault="00D9763C" w:rsidP="009F6D01">
      <w:pPr>
        <w:spacing w:after="0" w:line="240" w:lineRule="auto"/>
        <w:rPr>
          <w:b/>
          <w:bCs/>
          <w:sz w:val="28"/>
          <w:szCs w:val="28"/>
        </w:rPr>
      </w:pPr>
    </w:p>
    <w:p w14:paraId="0E936287" w14:textId="77777777" w:rsidR="009F6D01" w:rsidRPr="009F6D01" w:rsidRDefault="009F6D01" w:rsidP="009F6D01">
      <w:pPr>
        <w:spacing w:after="0" w:line="240" w:lineRule="auto"/>
        <w:rPr>
          <w:b/>
          <w:bCs/>
          <w:sz w:val="28"/>
          <w:szCs w:val="28"/>
        </w:rPr>
      </w:pPr>
    </w:p>
    <w:p w14:paraId="43634412" w14:textId="5E0A4CA2" w:rsidR="0037407A" w:rsidRPr="0037407A" w:rsidRDefault="007F78D3" w:rsidP="0037407A">
      <w:pPr>
        <w:spacing w:after="0" w:line="240" w:lineRule="auto"/>
        <w:jc w:val="center"/>
        <w:rPr>
          <w:b/>
          <w:bCs/>
          <w:sz w:val="28"/>
          <w:szCs w:val="28"/>
          <w:highlight w:val="yellow"/>
        </w:rPr>
      </w:pPr>
      <w:r>
        <w:rPr>
          <w:b/>
          <w:bCs/>
          <w:sz w:val="28"/>
          <w:szCs w:val="28"/>
        </w:rPr>
        <w:t>2-094(200)247</w:t>
      </w:r>
      <w:r w:rsidR="0037407A" w:rsidRPr="0037407A">
        <w:rPr>
          <w:b/>
          <w:bCs/>
          <w:sz w:val="28"/>
          <w:szCs w:val="28"/>
        </w:rPr>
        <w:t xml:space="preserve"> PCN </w:t>
      </w:r>
      <w:r>
        <w:rPr>
          <w:b/>
          <w:bCs/>
          <w:sz w:val="28"/>
          <w:szCs w:val="28"/>
        </w:rPr>
        <w:t>23890</w:t>
      </w:r>
    </w:p>
    <w:p w14:paraId="2F53FC64" w14:textId="6E42DFAB" w:rsidR="0037407A" w:rsidRDefault="007F78D3" w:rsidP="0037407A">
      <w:pPr>
        <w:spacing w:after="0" w:line="240" w:lineRule="auto"/>
        <w:jc w:val="center"/>
        <w:rPr>
          <w:b/>
          <w:bCs/>
          <w:sz w:val="28"/>
          <w:szCs w:val="28"/>
        </w:rPr>
      </w:pPr>
      <w:r>
        <w:rPr>
          <w:b/>
          <w:bCs/>
          <w:sz w:val="28"/>
          <w:szCs w:val="28"/>
        </w:rPr>
        <w:t xml:space="preserve">I-94, </w:t>
      </w:r>
      <w:r w:rsidRPr="00DA12AF">
        <w:rPr>
          <w:b/>
          <w:bCs/>
          <w:caps/>
          <w:sz w:val="28"/>
          <w:szCs w:val="28"/>
        </w:rPr>
        <w:t>West of Lippert Interchange to East of US 281 Interchange</w:t>
      </w:r>
      <w:r w:rsidR="00DA12AF">
        <w:rPr>
          <w:b/>
          <w:bCs/>
          <w:caps/>
          <w:sz w:val="28"/>
          <w:szCs w:val="28"/>
        </w:rPr>
        <w:t xml:space="preserve"> – eB</w:t>
      </w:r>
    </w:p>
    <w:p w14:paraId="7EBDFEAB" w14:textId="77777777" w:rsidR="0037407A" w:rsidRPr="0037407A" w:rsidRDefault="0037407A" w:rsidP="0037407A">
      <w:pPr>
        <w:spacing w:after="0" w:line="240" w:lineRule="auto"/>
        <w:jc w:val="center"/>
        <w:rPr>
          <w:b/>
          <w:bCs/>
          <w:sz w:val="28"/>
          <w:szCs w:val="28"/>
          <w:highlight w:val="yellow"/>
        </w:rPr>
      </w:pPr>
    </w:p>
    <w:p w14:paraId="78A897DC" w14:textId="77777777" w:rsidR="0058630B" w:rsidRDefault="0058630B" w:rsidP="009F6D01">
      <w:pPr>
        <w:spacing w:after="0" w:line="240" w:lineRule="auto"/>
        <w:rPr>
          <w:b/>
          <w:bCs/>
          <w:sz w:val="28"/>
          <w:szCs w:val="28"/>
        </w:rPr>
      </w:pPr>
    </w:p>
    <w:p w14:paraId="1EE8A10A" w14:textId="77777777" w:rsidR="009F6D01" w:rsidRDefault="009F6D01" w:rsidP="009F6D01">
      <w:pPr>
        <w:spacing w:after="0" w:line="240" w:lineRule="auto"/>
        <w:rPr>
          <w:b/>
          <w:bCs/>
          <w:sz w:val="28"/>
          <w:szCs w:val="28"/>
        </w:rPr>
      </w:pPr>
    </w:p>
    <w:p w14:paraId="3F8E6F60" w14:textId="77777777" w:rsidR="009F6D01" w:rsidRDefault="009F6D01" w:rsidP="009F6D01">
      <w:pPr>
        <w:spacing w:after="0" w:line="240" w:lineRule="auto"/>
        <w:rPr>
          <w:b/>
          <w:bCs/>
          <w:sz w:val="28"/>
          <w:szCs w:val="28"/>
        </w:rPr>
      </w:pPr>
    </w:p>
    <w:p w14:paraId="77115CDD" w14:textId="77777777" w:rsidR="009F6D01" w:rsidRDefault="009F6D01" w:rsidP="009F6D01">
      <w:pPr>
        <w:spacing w:after="0" w:line="240" w:lineRule="auto"/>
        <w:rPr>
          <w:b/>
          <w:bCs/>
          <w:sz w:val="28"/>
          <w:szCs w:val="28"/>
        </w:rPr>
      </w:pPr>
    </w:p>
    <w:p w14:paraId="69A6275B" w14:textId="77777777" w:rsidR="00D9763C" w:rsidRPr="009F6D01" w:rsidRDefault="00D9763C" w:rsidP="009F6D01">
      <w:pPr>
        <w:spacing w:after="0" w:line="240" w:lineRule="auto"/>
        <w:rPr>
          <w:b/>
          <w:bCs/>
          <w:sz w:val="28"/>
          <w:szCs w:val="28"/>
        </w:rPr>
      </w:pPr>
    </w:p>
    <w:p w14:paraId="6AB1D435" w14:textId="77777777" w:rsidR="00950180" w:rsidRPr="009F6D01" w:rsidRDefault="00950180" w:rsidP="009F6D01">
      <w:pPr>
        <w:spacing w:after="0" w:line="240" w:lineRule="auto"/>
        <w:jc w:val="center"/>
        <w:rPr>
          <w:b/>
          <w:bCs/>
          <w:sz w:val="28"/>
          <w:szCs w:val="28"/>
        </w:rPr>
      </w:pPr>
    </w:p>
    <w:p w14:paraId="4326EBDE" w14:textId="77777777" w:rsidR="00950180" w:rsidRPr="009F6D01" w:rsidRDefault="00950180" w:rsidP="009F6D01">
      <w:pPr>
        <w:spacing w:after="0" w:line="240" w:lineRule="auto"/>
        <w:jc w:val="center"/>
        <w:rPr>
          <w:b/>
          <w:bCs/>
          <w:sz w:val="28"/>
          <w:szCs w:val="28"/>
        </w:rPr>
      </w:pPr>
      <w:r w:rsidRPr="009F6D01">
        <w:rPr>
          <w:b/>
          <w:bCs/>
          <w:sz w:val="28"/>
          <w:szCs w:val="28"/>
        </w:rPr>
        <w:t>RONALD J. HENKE, PE</w:t>
      </w:r>
    </w:p>
    <w:p w14:paraId="47336BBB" w14:textId="77777777" w:rsidR="00950180" w:rsidRPr="009F6D01" w:rsidRDefault="00950180" w:rsidP="009F6D01">
      <w:pPr>
        <w:spacing w:after="0" w:line="240" w:lineRule="auto"/>
        <w:jc w:val="center"/>
        <w:rPr>
          <w:b/>
          <w:bCs/>
          <w:sz w:val="28"/>
          <w:szCs w:val="28"/>
        </w:rPr>
      </w:pPr>
      <w:r w:rsidRPr="009F6D01">
        <w:rPr>
          <w:b/>
          <w:bCs/>
          <w:sz w:val="28"/>
          <w:szCs w:val="28"/>
        </w:rPr>
        <w:t>DIRECTOR</w:t>
      </w:r>
    </w:p>
    <w:p w14:paraId="7C13AA4B" w14:textId="281C687B" w:rsidR="00950180" w:rsidRPr="009F6D01" w:rsidRDefault="00950180" w:rsidP="009F6D01">
      <w:pPr>
        <w:spacing w:after="0" w:line="240" w:lineRule="auto"/>
        <w:jc w:val="center"/>
        <w:rPr>
          <w:b/>
          <w:bCs/>
          <w:sz w:val="28"/>
          <w:szCs w:val="28"/>
        </w:rPr>
      </w:pPr>
      <w:r w:rsidRPr="009F6D01">
        <w:rPr>
          <w:b/>
          <w:bCs/>
          <w:sz w:val="28"/>
          <w:szCs w:val="28"/>
        </w:rPr>
        <w:t>NORTH DAKOTA DEPARTMENT OF TRANSPORTATION</w:t>
      </w:r>
    </w:p>
    <w:p w14:paraId="1978FCE7" w14:textId="77777777" w:rsidR="00950180" w:rsidRPr="00950180" w:rsidRDefault="00950180" w:rsidP="009F6D01">
      <w:pPr>
        <w:spacing w:after="0" w:line="240" w:lineRule="auto"/>
        <w:rPr>
          <w:b/>
          <w:bCs/>
        </w:rPr>
      </w:pPr>
    </w:p>
    <w:p w14:paraId="1A440E57" w14:textId="77777777" w:rsidR="008554E5" w:rsidRDefault="008554E5" w:rsidP="0037407A">
      <w:pPr>
        <w:spacing w:after="0" w:line="240" w:lineRule="auto"/>
        <w:rPr>
          <w:b/>
          <w:bCs/>
          <w:sz w:val="24"/>
          <w:szCs w:val="24"/>
        </w:rPr>
      </w:pPr>
    </w:p>
    <w:p w14:paraId="31FCE3EA" w14:textId="77777777" w:rsidR="00D9763C" w:rsidRDefault="00D9763C" w:rsidP="0037407A">
      <w:pPr>
        <w:spacing w:after="0" w:line="240" w:lineRule="auto"/>
        <w:rPr>
          <w:b/>
          <w:bCs/>
          <w:sz w:val="24"/>
          <w:szCs w:val="24"/>
        </w:rPr>
      </w:pPr>
    </w:p>
    <w:p w14:paraId="691D4C00" w14:textId="77777777" w:rsidR="00D9763C" w:rsidRDefault="00D9763C" w:rsidP="0037407A">
      <w:pPr>
        <w:spacing w:after="0" w:line="240" w:lineRule="auto"/>
        <w:rPr>
          <w:b/>
          <w:bCs/>
          <w:sz w:val="24"/>
          <w:szCs w:val="24"/>
        </w:rPr>
      </w:pPr>
    </w:p>
    <w:p w14:paraId="59FE7FC5" w14:textId="77777777" w:rsidR="009F6D01" w:rsidRDefault="009F6D01" w:rsidP="009F6D01">
      <w:pPr>
        <w:spacing w:after="0" w:line="240" w:lineRule="auto"/>
        <w:jc w:val="center"/>
        <w:rPr>
          <w:b/>
          <w:bCs/>
          <w:sz w:val="24"/>
          <w:szCs w:val="24"/>
        </w:rPr>
      </w:pPr>
    </w:p>
    <w:p w14:paraId="5AE2D4C1" w14:textId="0EC3B91E" w:rsidR="00950180" w:rsidRPr="00950180" w:rsidRDefault="00950180" w:rsidP="009F6D01">
      <w:pPr>
        <w:spacing w:after="0" w:line="240" w:lineRule="auto"/>
        <w:jc w:val="center"/>
        <w:rPr>
          <w:b/>
          <w:bCs/>
          <w:sz w:val="24"/>
          <w:szCs w:val="24"/>
        </w:rPr>
      </w:pPr>
      <w:r w:rsidRPr="00950180">
        <w:rPr>
          <w:b/>
          <w:bCs/>
          <w:sz w:val="24"/>
          <w:szCs w:val="24"/>
        </w:rPr>
        <w:t>PROPOSALS MUST BE DELIVERED TO</w:t>
      </w:r>
    </w:p>
    <w:p w14:paraId="4B08D3D8" w14:textId="5F16ED5F" w:rsidR="00950180" w:rsidRPr="00950180" w:rsidRDefault="0019574F" w:rsidP="009F6D01">
      <w:pPr>
        <w:spacing w:after="0" w:line="240" w:lineRule="auto"/>
        <w:jc w:val="center"/>
        <w:rPr>
          <w:b/>
          <w:bCs/>
          <w:sz w:val="24"/>
          <w:szCs w:val="24"/>
        </w:rPr>
      </w:pPr>
      <w:r>
        <w:rPr>
          <w:b/>
          <w:bCs/>
          <w:sz w:val="24"/>
          <w:szCs w:val="24"/>
        </w:rPr>
        <w:t>CHAD TAYLOR</w:t>
      </w:r>
      <w:r w:rsidR="00950180" w:rsidRPr="00950180">
        <w:rPr>
          <w:b/>
          <w:bCs/>
          <w:sz w:val="24"/>
          <w:szCs w:val="24"/>
        </w:rPr>
        <w:t>,</w:t>
      </w:r>
    </w:p>
    <w:p w14:paraId="2CB3D63E" w14:textId="77777777" w:rsidR="00950180" w:rsidRPr="00950180" w:rsidRDefault="00950180" w:rsidP="009F6D01">
      <w:pPr>
        <w:spacing w:after="0" w:line="240" w:lineRule="auto"/>
        <w:jc w:val="center"/>
        <w:rPr>
          <w:b/>
          <w:bCs/>
          <w:sz w:val="24"/>
          <w:szCs w:val="24"/>
        </w:rPr>
      </w:pPr>
      <w:r w:rsidRPr="00950180">
        <w:rPr>
          <w:b/>
          <w:bCs/>
          <w:sz w:val="24"/>
          <w:szCs w:val="24"/>
        </w:rPr>
        <w:t>ENVIRONMENTAL AND TRANSPORTATION SERVICES DIVISION</w:t>
      </w:r>
    </w:p>
    <w:p w14:paraId="1F296FD4" w14:textId="490442A7" w:rsidR="0058630B" w:rsidRDefault="00950180" w:rsidP="009F6D01">
      <w:pPr>
        <w:spacing w:after="0" w:line="240" w:lineRule="auto"/>
        <w:jc w:val="center"/>
        <w:rPr>
          <w:b/>
          <w:bCs/>
          <w:sz w:val="24"/>
          <w:szCs w:val="24"/>
        </w:rPr>
      </w:pPr>
      <w:r w:rsidRPr="00950180">
        <w:rPr>
          <w:b/>
          <w:bCs/>
          <w:sz w:val="24"/>
          <w:szCs w:val="24"/>
        </w:rPr>
        <w:t xml:space="preserve">BY </w:t>
      </w:r>
      <w:r w:rsidRPr="00832328">
        <w:rPr>
          <w:b/>
          <w:bCs/>
          <w:sz w:val="24"/>
          <w:szCs w:val="24"/>
        </w:rPr>
        <w:t xml:space="preserve">12:00 NOON </w:t>
      </w:r>
      <w:r w:rsidR="00FC7659">
        <w:rPr>
          <w:b/>
          <w:bCs/>
          <w:sz w:val="24"/>
          <w:szCs w:val="24"/>
        </w:rPr>
        <w:t>MAY</w:t>
      </w:r>
      <w:r w:rsidR="002C6A38">
        <w:rPr>
          <w:b/>
          <w:bCs/>
          <w:sz w:val="24"/>
          <w:szCs w:val="24"/>
        </w:rPr>
        <w:t xml:space="preserve"> </w:t>
      </w:r>
      <w:r w:rsidR="00FC7659">
        <w:rPr>
          <w:b/>
          <w:bCs/>
          <w:sz w:val="24"/>
          <w:szCs w:val="24"/>
        </w:rPr>
        <w:t>1</w:t>
      </w:r>
      <w:r w:rsidRPr="00832328">
        <w:rPr>
          <w:b/>
          <w:bCs/>
          <w:sz w:val="24"/>
          <w:szCs w:val="24"/>
        </w:rPr>
        <w:t>, 202</w:t>
      </w:r>
      <w:r w:rsidR="008554E5">
        <w:rPr>
          <w:b/>
          <w:bCs/>
          <w:sz w:val="24"/>
          <w:szCs w:val="24"/>
        </w:rPr>
        <w:t>6</w:t>
      </w:r>
    </w:p>
    <w:p w14:paraId="6F31679B" w14:textId="556502CE" w:rsidR="00950180" w:rsidRPr="0058630B" w:rsidRDefault="00950180" w:rsidP="0058630B">
      <w:pPr>
        <w:spacing w:after="0" w:line="240" w:lineRule="auto"/>
        <w:jc w:val="center"/>
        <w:rPr>
          <w:b/>
          <w:bCs/>
          <w:sz w:val="24"/>
          <w:szCs w:val="24"/>
        </w:rPr>
      </w:pPr>
      <w:r w:rsidRPr="00C636BA">
        <w:rPr>
          <w:rFonts w:cstheme="minorHAnsi"/>
          <w:b/>
          <w:bCs/>
          <w:sz w:val="24"/>
          <w:szCs w:val="24"/>
        </w:rPr>
        <w:lastRenderedPageBreak/>
        <w:t>REQUEST FOR PROPOSAL</w:t>
      </w:r>
      <w:r w:rsidR="001F6542">
        <w:rPr>
          <w:rFonts w:cstheme="minorHAnsi"/>
          <w:b/>
          <w:bCs/>
          <w:sz w:val="24"/>
          <w:szCs w:val="24"/>
        </w:rPr>
        <w:t xml:space="preserve"> (RFP)</w:t>
      </w:r>
    </w:p>
    <w:p w14:paraId="55609B8B" w14:textId="77777777" w:rsidR="00950180" w:rsidRPr="00C636BA" w:rsidRDefault="00950180" w:rsidP="00C636BA">
      <w:pPr>
        <w:spacing w:after="0" w:line="240" w:lineRule="auto"/>
        <w:jc w:val="center"/>
        <w:rPr>
          <w:rFonts w:cstheme="minorHAnsi"/>
          <w:b/>
          <w:bCs/>
          <w:sz w:val="24"/>
          <w:szCs w:val="24"/>
        </w:rPr>
      </w:pPr>
      <w:r w:rsidRPr="00C636BA">
        <w:rPr>
          <w:rFonts w:cstheme="minorHAnsi"/>
          <w:b/>
          <w:bCs/>
          <w:sz w:val="24"/>
          <w:szCs w:val="24"/>
        </w:rPr>
        <w:t>CONSTRUCTION ENGINEERING SERVICES</w:t>
      </w:r>
    </w:p>
    <w:p w14:paraId="5BB329DA" w14:textId="77777777" w:rsidR="0056570D" w:rsidRDefault="0056570D" w:rsidP="00C636BA">
      <w:pPr>
        <w:spacing w:after="0" w:line="240" w:lineRule="auto"/>
        <w:rPr>
          <w:rFonts w:cstheme="minorHAnsi"/>
          <w:sz w:val="24"/>
          <w:szCs w:val="24"/>
        </w:rPr>
      </w:pPr>
    </w:p>
    <w:p w14:paraId="1C7E7C51" w14:textId="77777777" w:rsidR="0056570D" w:rsidRDefault="0056570D" w:rsidP="00C636BA">
      <w:pPr>
        <w:spacing w:after="0" w:line="240" w:lineRule="auto"/>
        <w:rPr>
          <w:rFonts w:cstheme="minorHAnsi"/>
          <w:sz w:val="24"/>
          <w:szCs w:val="24"/>
        </w:rPr>
      </w:pPr>
    </w:p>
    <w:p w14:paraId="373EF81F" w14:textId="03598636"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OVERVIEW</w:t>
      </w:r>
    </w:p>
    <w:p w14:paraId="738E59F8" w14:textId="2940D2DB" w:rsidR="0056570D" w:rsidRDefault="0056570D" w:rsidP="00C636BA">
      <w:pPr>
        <w:spacing w:after="0" w:line="240" w:lineRule="auto"/>
        <w:rPr>
          <w:rFonts w:cstheme="minorHAnsi"/>
          <w:sz w:val="24"/>
          <w:szCs w:val="24"/>
        </w:rPr>
      </w:pPr>
      <w:r w:rsidRPr="0056570D">
        <w:rPr>
          <w:rFonts w:cstheme="minorHAnsi"/>
          <w:sz w:val="24"/>
          <w:szCs w:val="24"/>
        </w:rPr>
        <w:t xml:space="preserve">The North Dakota Department of Transportation (NDDOT) is requesting </w:t>
      </w:r>
      <w:r w:rsidR="008541F5">
        <w:rPr>
          <w:rFonts w:cstheme="minorHAnsi"/>
          <w:sz w:val="24"/>
          <w:szCs w:val="24"/>
        </w:rPr>
        <w:t xml:space="preserve">one </w:t>
      </w:r>
      <w:r w:rsidRPr="0056570D">
        <w:rPr>
          <w:rFonts w:cstheme="minorHAnsi"/>
          <w:sz w:val="24"/>
          <w:szCs w:val="24"/>
        </w:rPr>
        <w:t xml:space="preserve">qualified engineering consultant to perform </w:t>
      </w:r>
      <w:r w:rsidR="003A1989">
        <w:rPr>
          <w:rFonts w:cstheme="minorHAnsi"/>
          <w:sz w:val="24"/>
          <w:szCs w:val="24"/>
        </w:rPr>
        <w:t>construction</w:t>
      </w:r>
      <w:r w:rsidRPr="0056570D">
        <w:rPr>
          <w:rFonts w:cstheme="minorHAnsi"/>
          <w:sz w:val="24"/>
          <w:szCs w:val="24"/>
        </w:rPr>
        <w:t xml:space="preserve"> engineering</w:t>
      </w:r>
      <w:r w:rsidR="003A1989">
        <w:rPr>
          <w:rFonts w:cstheme="minorHAnsi"/>
          <w:sz w:val="24"/>
          <w:szCs w:val="24"/>
        </w:rPr>
        <w:t xml:space="preserve"> </w:t>
      </w:r>
      <w:r w:rsidRPr="0056570D">
        <w:rPr>
          <w:rFonts w:cstheme="minorHAnsi"/>
          <w:sz w:val="24"/>
          <w:szCs w:val="24"/>
        </w:rPr>
        <w:t>and affiliated services to complete the following project:</w:t>
      </w:r>
    </w:p>
    <w:p w14:paraId="26C746A3" w14:textId="77777777" w:rsidR="0056570D" w:rsidRDefault="0056570D" w:rsidP="00C636BA">
      <w:pPr>
        <w:spacing w:after="0" w:line="240" w:lineRule="auto"/>
        <w:rPr>
          <w:rFonts w:cstheme="minorHAnsi"/>
          <w:sz w:val="24"/>
          <w:szCs w:val="24"/>
        </w:rPr>
      </w:pPr>
    </w:p>
    <w:p w14:paraId="25F708B0" w14:textId="071C26D4" w:rsidR="0037407A" w:rsidRDefault="003B7581" w:rsidP="0037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u w:val="single"/>
        </w:rPr>
      </w:pPr>
      <w:r w:rsidRPr="003B7581">
        <w:rPr>
          <w:rFonts w:cstheme="minorHAnsi"/>
          <w:b/>
          <w:bCs/>
          <w:sz w:val="24"/>
          <w:szCs w:val="24"/>
          <w:u w:val="single"/>
        </w:rPr>
        <w:t>2-094(200)247</w:t>
      </w:r>
      <w:r w:rsidR="0037407A" w:rsidRPr="0037407A">
        <w:rPr>
          <w:rFonts w:cstheme="minorHAnsi"/>
          <w:b/>
          <w:bCs/>
          <w:sz w:val="24"/>
          <w:szCs w:val="24"/>
          <w:u w:val="single"/>
        </w:rPr>
        <w:t xml:space="preserve"> PCN </w:t>
      </w:r>
      <w:r>
        <w:rPr>
          <w:rFonts w:cstheme="minorHAnsi"/>
          <w:b/>
          <w:bCs/>
          <w:sz w:val="24"/>
          <w:szCs w:val="24"/>
          <w:u w:val="single"/>
        </w:rPr>
        <w:t>23890</w:t>
      </w:r>
    </w:p>
    <w:p w14:paraId="1038F214" w14:textId="15178862" w:rsidR="0037407A" w:rsidRPr="0037407A" w:rsidRDefault="0037407A" w:rsidP="0037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37407A">
        <w:rPr>
          <w:rFonts w:cstheme="minorHAnsi"/>
          <w:sz w:val="24"/>
          <w:szCs w:val="24"/>
        </w:rPr>
        <w:t xml:space="preserve">Work Type: </w:t>
      </w:r>
      <w:r w:rsidR="00DA12AF">
        <w:rPr>
          <w:rFonts w:cstheme="minorHAnsi"/>
          <w:sz w:val="24"/>
          <w:szCs w:val="24"/>
        </w:rPr>
        <w:t>Crack &amp; Seat, Hot Bituminous Surfacing, Grade Lowering and Reconstruction Under Structures, Guardrail, Mill &amp; Overlay, ADA Improvements, Lighting and Incidentals</w:t>
      </w:r>
    </w:p>
    <w:p w14:paraId="73AB9B2A" w14:textId="04DBA6BD" w:rsidR="0037407A" w:rsidRPr="00A148D5" w:rsidRDefault="0037407A" w:rsidP="0037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37407A">
        <w:rPr>
          <w:rFonts w:cstheme="minorHAnsi"/>
          <w:sz w:val="24"/>
          <w:szCs w:val="24"/>
        </w:rPr>
        <w:t xml:space="preserve">District: </w:t>
      </w:r>
      <w:r w:rsidR="00DA12AF">
        <w:rPr>
          <w:rFonts w:cstheme="minorHAnsi"/>
          <w:sz w:val="24"/>
          <w:szCs w:val="24"/>
        </w:rPr>
        <w:t xml:space="preserve">Valley City </w:t>
      </w:r>
    </w:p>
    <w:p w14:paraId="196C996A" w14:textId="39E0FB79" w:rsidR="0037407A" w:rsidRPr="00A148D5" w:rsidRDefault="0037407A" w:rsidP="0037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A148D5">
        <w:rPr>
          <w:rFonts w:cstheme="minorHAnsi"/>
          <w:sz w:val="24"/>
          <w:szCs w:val="24"/>
        </w:rPr>
        <w:t xml:space="preserve">Location: </w:t>
      </w:r>
      <w:r w:rsidR="00DA12AF">
        <w:rPr>
          <w:rFonts w:cstheme="minorHAnsi"/>
          <w:sz w:val="24"/>
          <w:szCs w:val="24"/>
        </w:rPr>
        <w:t>I-</w:t>
      </w:r>
      <w:r w:rsidR="003B7581">
        <w:rPr>
          <w:rFonts w:cstheme="minorHAnsi"/>
          <w:sz w:val="24"/>
          <w:szCs w:val="24"/>
        </w:rPr>
        <w:t>94</w:t>
      </w:r>
      <w:r w:rsidR="00DA12AF">
        <w:rPr>
          <w:rFonts w:cstheme="minorHAnsi"/>
          <w:sz w:val="24"/>
          <w:szCs w:val="24"/>
        </w:rPr>
        <w:t>- west of Lippert interchange to east of US 281 interchange – EB</w:t>
      </w:r>
    </w:p>
    <w:p w14:paraId="7646346C" w14:textId="19F33EDA" w:rsidR="0037407A" w:rsidRPr="0037407A" w:rsidRDefault="0037407A" w:rsidP="00374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A148D5">
        <w:rPr>
          <w:rFonts w:cstheme="minorHAnsi"/>
          <w:sz w:val="24"/>
          <w:szCs w:val="24"/>
        </w:rPr>
        <w:t xml:space="preserve">Project Bid Opening Date: </w:t>
      </w:r>
      <w:r w:rsidR="00DA12AF">
        <w:rPr>
          <w:rFonts w:cstheme="minorHAnsi"/>
          <w:b/>
          <w:bCs/>
          <w:sz w:val="24"/>
          <w:szCs w:val="24"/>
        </w:rPr>
        <w:t>2/6/2026</w:t>
      </w:r>
    </w:p>
    <w:p w14:paraId="0FBBE464" w14:textId="77777777" w:rsidR="0056570D" w:rsidRDefault="0056570D" w:rsidP="0056570D">
      <w:pPr>
        <w:spacing w:after="0" w:line="240" w:lineRule="auto"/>
        <w:rPr>
          <w:rFonts w:cstheme="minorHAnsi"/>
          <w:sz w:val="24"/>
          <w:szCs w:val="24"/>
        </w:rPr>
      </w:pPr>
    </w:p>
    <w:p w14:paraId="05C19FCC" w14:textId="04885589" w:rsidR="00950180" w:rsidRPr="00950180" w:rsidRDefault="00DA12AF" w:rsidP="00C636BA">
      <w:pPr>
        <w:spacing w:after="0" w:line="240" w:lineRule="auto"/>
        <w:rPr>
          <w:rFonts w:cstheme="minorHAnsi"/>
          <w:sz w:val="24"/>
          <w:szCs w:val="24"/>
        </w:rPr>
      </w:pPr>
      <w:r>
        <w:rPr>
          <w:rFonts w:cstheme="minorHAnsi"/>
          <w:sz w:val="24"/>
          <w:szCs w:val="24"/>
        </w:rPr>
        <w:t>The</w:t>
      </w:r>
      <w:r w:rsidR="00950180" w:rsidRPr="00950180">
        <w:rPr>
          <w:rFonts w:cstheme="minorHAnsi"/>
          <w:sz w:val="24"/>
          <w:szCs w:val="24"/>
        </w:rPr>
        <w:t xml:space="preserve"> NDDOT intends to execute one cost plus fixed fee contract requiring monthly billings with the chosen consultant.</w:t>
      </w:r>
      <w:r w:rsidR="008541F5">
        <w:rPr>
          <w:rFonts w:cstheme="minorHAnsi"/>
          <w:sz w:val="24"/>
          <w:szCs w:val="24"/>
        </w:rPr>
        <w:t xml:space="preserve"> </w:t>
      </w:r>
      <w:r w:rsidR="00950180" w:rsidRPr="00950180">
        <w:rPr>
          <w:rFonts w:cstheme="minorHAnsi"/>
          <w:sz w:val="24"/>
          <w:szCs w:val="24"/>
        </w:rPr>
        <w:t>The NDDOT reserves the right to assign work in phases and have the selected consultant perform any additional work not currently assigned.</w:t>
      </w:r>
      <w:r w:rsidR="003A1989">
        <w:rPr>
          <w:rFonts w:cstheme="minorHAnsi"/>
          <w:sz w:val="24"/>
          <w:szCs w:val="24"/>
        </w:rPr>
        <w:t xml:space="preserve"> </w:t>
      </w:r>
      <w:r w:rsidR="00950180" w:rsidRPr="00950180">
        <w:rPr>
          <w:rFonts w:cstheme="minorHAnsi"/>
          <w:sz w:val="24"/>
          <w:szCs w:val="24"/>
        </w:rPr>
        <w:t>Project work items may be added or removed from the contract by work authorization or supplementary agreement.</w:t>
      </w:r>
    </w:p>
    <w:p w14:paraId="701C031D" w14:textId="77777777" w:rsidR="00950180" w:rsidRPr="00950180" w:rsidRDefault="00950180" w:rsidP="00C636BA">
      <w:pPr>
        <w:spacing w:after="0" w:line="240" w:lineRule="auto"/>
        <w:rPr>
          <w:rFonts w:cstheme="minorHAnsi"/>
          <w:sz w:val="24"/>
          <w:szCs w:val="24"/>
        </w:rPr>
      </w:pPr>
    </w:p>
    <w:p w14:paraId="7DB05D9A" w14:textId="48C2BE3D" w:rsidR="00950180" w:rsidRDefault="001F6542" w:rsidP="00C636BA">
      <w:pPr>
        <w:spacing w:after="0" w:line="240" w:lineRule="auto"/>
        <w:rPr>
          <w:rFonts w:cstheme="minorHAnsi"/>
          <w:sz w:val="24"/>
          <w:szCs w:val="24"/>
        </w:rPr>
      </w:pPr>
      <w:r>
        <w:rPr>
          <w:rFonts w:cstheme="minorHAnsi"/>
          <w:sz w:val="24"/>
          <w:szCs w:val="24"/>
        </w:rPr>
        <w:t>Consultants</w:t>
      </w:r>
      <w:r w:rsidR="00950180" w:rsidRPr="00950180">
        <w:rPr>
          <w:rFonts w:cstheme="minorHAnsi"/>
          <w:sz w:val="24"/>
          <w:szCs w:val="24"/>
        </w:rPr>
        <w:t xml:space="preserve"> submitting proposals must be qualified to perform construction engineering</w:t>
      </w:r>
      <w:r w:rsidR="008541F5" w:rsidRPr="00950180">
        <w:rPr>
          <w:rFonts w:cstheme="minorHAnsi"/>
          <w:sz w:val="24"/>
          <w:szCs w:val="24"/>
        </w:rPr>
        <w:t xml:space="preserve"> work </w:t>
      </w:r>
      <w:r w:rsidR="00DA12AF">
        <w:rPr>
          <w:rFonts w:cstheme="minorHAnsi"/>
          <w:sz w:val="24"/>
          <w:szCs w:val="24"/>
        </w:rPr>
        <w:t>for</w:t>
      </w:r>
      <w:r w:rsidR="008541F5" w:rsidRPr="00950180">
        <w:rPr>
          <w:rFonts w:cstheme="minorHAnsi"/>
          <w:sz w:val="24"/>
          <w:szCs w:val="24"/>
        </w:rPr>
        <w:t xml:space="preserve"> testing of material </w:t>
      </w:r>
      <w:r w:rsidR="00950180" w:rsidRPr="00950180">
        <w:rPr>
          <w:rFonts w:cstheme="minorHAnsi"/>
          <w:sz w:val="24"/>
          <w:szCs w:val="24"/>
        </w:rPr>
        <w:t xml:space="preserve">activities identified </w:t>
      </w:r>
      <w:r>
        <w:rPr>
          <w:rFonts w:cstheme="minorHAnsi"/>
          <w:sz w:val="24"/>
          <w:szCs w:val="24"/>
        </w:rPr>
        <w:t>in this RFP</w:t>
      </w:r>
      <w:r w:rsidR="00950180" w:rsidRPr="00950180">
        <w:rPr>
          <w:rFonts w:cstheme="minorHAnsi"/>
          <w:sz w:val="24"/>
          <w:szCs w:val="24"/>
        </w:rPr>
        <w:t xml:space="preserve">. </w:t>
      </w:r>
    </w:p>
    <w:p w14:paraId="7203D6B3" w14:textId="77777777" w:rsidR="00950180" w:rsidRPr="00950180" w:rsidRDefault="00950180" w:rsidP="00C636BA">
      <w:pPr>
        <w:spacing w:after="0" w:line="240" w:lineRule="auto"/>
        <w:rPr>
          <w:rFonts w:cstheme="minorHAnsi"/>
          <w:sz w:val="24"/>
          <w:szCs w:val="24"/>
        </w:rPr>
      </w:pPr>
    </w:p>
    <w:p w14:paraId="7BF8227C" w14:textId="32D6DA42" w:rsidR="00F857A0" w:rsidRPr="00F857A0" w:rsidRDefault="00F857A0" w:rsidP="00C636BA">
      <w:pPr>
        <w:spacing w:after="0" w:line="240" w:lineRule="auto"/>
        <w:rPr>
          <w:rFonts w:cstheme="minorHAnsi"/>
          <w:sz w:val="24"/>
          <w:szCs w:val="24"/>
        </w:rPr>
      </w:pPr>
      <w:r w:rsidRPr="00F857A0">
        <w:rPr>
          <w:rFonts w:cstheme="minorHAnsi"/>
          <w:sz w:val="24"/>
          <w:szCs w:val="24"/>
        </w:rPr>
        <w:t>Because the services are estimated to not exceed $300,000</w:t>
      </w:r>
      <w:r w:rsidR="00D73255">
        <w:rPr>
          <w:rFonts w:cstheme="minorHAnsi"/>
          <w:sz w:val="24"/>
          <w:szCs w:val="24"/>
        </w:rPr>
        <w:t xml:space="preserve"> for </w:t>
      </w:r>
      <w:r w:rsidR="006F491B">
        <w:rPr>
          <w:rFonts w:cstheme="minorHAnsi"/>
          <w:sz w:val="24"/>
          <w:szCs w:val="24"/>
        </w:rPr>
        <w:t>any of the</w:t>
      </w:r>
      <w:r w:rsidR="00D73255">
        <w:rPr>
          <w:rFonts w:cstheme="minorHAnsi"/>
          <w:sz w:val="24"/>
          <w:szCs w:val="24"/>
        </w:rPr>
        <w:t xml:space="preserve"> solicited project</w:t>
      </w:r>
      <w:r w:rsidR="006F491B">
        <w:rPr>
          <w:rFonts w:cstheme="minorHAnsi"/>
          <w:sz w:val="24"/>
          <w:szCs w:val="24"/>
        </w:rPr>
        <w:t>s</w:t>
      </w:r>
      <w:r w:rsidRPr="00F857A0">
        <w:rPr>
          <w:rFonts w:cstheme="minorHAnsi"/>
          <w:sz w:val="24"/>
          <w:szCs w:val="24"/>
        </w:rPr>
        <w:t>, this RFP is a seven-day advertisement.</w:t>
      </w:r>
    </w:p>
    <w:p w14:paraId="0ADC591A" w14:textId="77777777" w:rsidR="00F857A0" w:rsidRDefault="00F857A0" w:rsidP="00C636BA">
      <w:pPr>
        <w:spacing w:after="0" w:line="240" w:lineRule="auto"/>
        <w:rPr>
          <w:rFonts w:cstheme="minorHAnsi"/>
          <w:i/>
          <w:iCs/>
          <w:sz w:val="24"/>
          <w:szCs w:val="24"/>
        </w:rPr>
      </w:pPr>
    </w:p>
    <w:p w14:paraId="185097AD" w14:textId="794FF0F8" w:rsidR="00950180" w:rsidRDefault="00950180" w:rsidP="00C636BA">
      <w:pPr>
        <w:spacing w:after="0" w:line="240" w:lineRule="auto"/>
        <w:rPr>
          <w:rFonts w:cstheme="minorHAnsi"/>
          <w:i/>
          <w:iCs/>
          <w:sz w:val="24"/>
          <w:szCs w:val="24"/>
        </w:rPr>
      </w:pPr>
      <w:r w:rsidRPr="00917D89">
        <w:rPr>
          <w:rFonts w:cstheme="minorHAnsi"/>
          <w:i/>
          <w:iCs/>
          <w:sz w:val="24"/>
          <w:szCs w:val="24"/>
        </w:rPr>
        <w:t xml:space="preserve">Interviews will be conducted tentatively </w:t>
      </w:r>
      <w:r w:rsidR="0056570D">
        <w:rPr>
          <w:rFonts w:cstheme="minorHAnsi"/>
          <w:i/>
          <w:iCs/>
          <w:sz w:val="24"/>
          <w:szCs w:val="24"/>
        </w:rPr>
        <w:t>7</w:t>
      </w:r>
      <w:r w:rsidR="008A30F9" w:rsidRPr="00917D89">
        <w:rPr>
          <w:rFonts w:cstheme="minorHAnsi"/>
          <w:i/>
          <w:iCs/>
          <w:sz w:val="24"/>
          <w:szCs w:val="24"/>
        </w:rPr>
        <w:t xml:space="preserve"> days from the due date of this RFP</w:t>
      </w:r>
      <w:r w:rsidRPr="00917D89">
        <w:rPr>
          <w:rFonts w:cstheme="minorHAnsi"/>
          <w:i/>
          <w:iCs/>
          <w:sz w:val="24"/>
          <w:szCs w:val="24"/>
        </w:rPr>
        <w:t>.</w:t>
      </w:r>
    </w:p>
    <w:p w14:paraId="1C2CF4F6" w14:textId="20C303BE" w:rsidR="008A30F9" w:rsidRDefault="008A30F9" w:rsidP="00C636BA">
      <w:pPr>
        <w:spacing w:after="0" w:line="240" w:lineRule="auto"/>
        <w:rPr>
          <w:rFonts w:cstheme="minorHAnsi"/>
          <w:i/>
          <w:iCs/>
          <w:sz w:val="24"/>
          <w:szCs w:val="24"/>
        </w:rPr>
      </w:pPr>
    </w:p>
    <w:p w14:paraId="7473431F" w14:textId="48EE4954" w:rsidR="008A30F9" w:rsidRPr="00917D89" w:rsidRDefault="008A30F9" w:rsidP="00C636BA">
      <w:pPr>
        <w:spacing w:after="0" w:line="240" w:lineRule="auto"/>
        <w:rPr>
          <w:rFonts w:cstheme="minorHAnsi"/>
          <w:i/>
          <w:iCs/>
          <w:sz w:val="24"/>
          <w:szCs w:val="24"/>
        </w:rPr>
      </w:pPr>
      <w:r w:rsidRPr="00203D1B">
        <w:rPr>
          <w:rFonts w:cstheme="minorHAnsi"/>
          <w:i/>
          <w:iCs/>
          <w:sz w:val="24"/>
          <w:szCs w:val="24"/>
        </w:rPr>
        <w:t>Attached to this RFP is</w:t>
      </w:r>
      <w:r w:rsidR="0056570D">
        <w:rPr>
          <w:rFonts w:cstheme="minorHAnsi"/>
          <w:i/>
          <w:iCs/>
          <w:sz w:val="24"/>
          <w:szCs w:val="24"/>
        </w:rPr>
        <w:t xml:space="preserve"> </w:t>
      </w:r>
      <w:r w:rsidRPr="00203D1B">
        <w:rPr>
          <w:rFonts w:cstheme="minorHAnsi"/>
          <w:i/>
          <w:iCs/>
          <w:sz w:val="24"/>
          <w:szCs w:val="24"/>
        </w:rPr>
        <w:t>the Risk Management Appendix</w:t>
      </w:r>
      <w:r w:rsidR="00DA12AF">
        <w:rPr>
          <w:rFonts w:cstheme="minorHAnsi"/>
          <w:i/>
          <w:iCs/>
          <w:sz w:val="24"/>
          <w:szCs w:val="24"/>
        </w:rPr>
        <w:t xml:space="preserve"> and anticipated testing schedule</w:t>
      </w:r>
      <w:r w:rsidRPr="00203D1B">
        <w:rPr>
          <w:rFonts w:cstheme="minorHAnsi"/>
          <w:i/>
          <w:iCs/>
          <w:sz w:val="24"/>
          <w:szCs w:val="24"/>
        </w:rPr>
        <w:t>.</w:t>
      </w:r>
      <w:r>
        <w:rPr>
          <w:rFonts w:cstheme="minorHAnsi"/>
          <w:i/>
          <w:iCs/>
          <w:sz w:val="24"/>
          <w:szCs w:val="24"/>
        </w:rPr>
        <w:t xml:space="preserve"> </w:t>
      </w:r>
    </w:p>
    <w:p w14:paraId="222E8AE1" w14:textId="77777777" w:rsidR="00950180" w:rsidRPr="00950180" w:rsidRDefault="00950180" w:rsidP="00C636BA">
      <w:pPr>
        <w:spacing w:after="0" w:line="240" w:lineRule="auto"/>
        <w:rPr>
          <w:rFonts w:cstheme="minorHAnsi"/>
          <w:sz w:val="24"/>
          <w:szCs w:val="24"/>
        </w:rPr>
      </w:pPr>
    </w:p>
    <w:p w14:paraId="6E92A304"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MATERIALS SAMPLING &amp; TESTING</w:t>
      </w:r>
    </w:p>
    <w:p w14:paraId="1CFF1DA7" w14:textId="4BEDF5A7" w:rsidR="005927D4" w:rsidRDefault="00950180" w:rsidP="00C636BA">
      <w:pPr>
        <w:spacing w:after="0" w:line="240" w:lineRule="auto"/>
        <w:rPr>
          <w:rFonts w:cstheme="minorHAnsi"/>
          <w:sz w:val="24"/>
          <w:szCs w:val="24"/>
        </w:rPr>
      </w:pPr>
      <w:r w:rsidRPr="00950180">
        <w:rPr>
          <w:rFonts w:cstheme="minorHAnsi"/>
          <w:sz w:val="24"/>
          <w:szCs w:val="24"/>
        </w:rPr>
        <w:t xml:space="preserve">Consultant’s material sampling and testing personnel must be certified under the NDDOT </w:t>
      </w:r>
      <w:r w:rsidR="00723B23">
        <w:rPr>
          <w:rFonts w:cstheme="minorHAnsi"/>
          <w:sz w:val="24"/>
          <w:szCs w:val="24"/>
        </w:rPr>
        <w:t>Technical Certification Program</w:t>
      </w:r>
      <w:r w:rsidRPr="00950180">
        <w:rPr>
          <w:rFonts w:cstheme="minorHAnsi"/>
          <w:sz w:val="24"/>
          <w:szCs w:val="24"/>
        </w:rPr>
        <w:t>.</w:t>
      </w:r>
      <w:r w:rsidR="008541F5">
        <w:rPr>
          <w:rFonts w:cstheme="minorHAnsi"/>
          <w:sz w:val="24"/>
          <w:szCs w:val="24"/>
        </w:rPr>
        <w:t xml:space="preserve"> </w:t>
      </w:r>
      <w:r w:rsidRPr="00950180">
        <w:rPr>
          <w:rFonts w:cstheme="minorHAnsi"/>
          <w:sz w:val="24"/>
          <w:szCs w:val="24"/>
        </w:rPr>
        <w:t xml:space="preserve">All Material testing and project data will become the property of NDDOT upon completion of the final submittal. </w:t>
      </w:r>
      <w:r w:rsidR="005927D4" w:rsidRPr="00203D1B">
        <w:rPr>
          <w:rFonts w:cstheme="minorHAnsi"/>
          <w:sz w:val="24"/>
          <w:szCs w:val="24"/>
        </w:rPr>
        <w:t xml:space="preserve">Material testing results shall be reported </w:t>
      </w:r>
      <w:r w:rsidR="00B30E20" w:rsidRPr="00203D1B">
        <w:rPr>
          <w:rFonts w:cstheme="minorHAnsi"/>
          <w:sz w:val="24"/>
          <w:szCs w:val="24"/>
        </w:rPr>
        <w:t xml:space="preserve">upon completion of the test </w:t>
      </w:r>
      <w:r w:rsidR="005927D4" w:rsidRPr="00203D1B">
        <w:rPr>
          <w:rFonts w:cstheme="minorHAnsi"/>
          <w:sz w:val="24"/>
          <w:szCs w:val="24"/>
        </w:rPr>
        <w:t xml:space="preserve">to the </w:t>
      </w:r>
      <w:r w:rsidR="00B30E20" w:rsidRPr="00203D1B">
        <w:rPr>
          <w:rFonts w:cstheme="minorHAnsi"/>
          <w:sz w:val="24"/>
          <w:szCs w:val="24"/>
        </w:rPr>
        <w:t xml:space="preserve">consultant </w:t>
      </w:r>
      <w:r w:rsidR="005927D4" w:rsidRPr="00203D1B">
        <w:rPr>
          <w:rFonts w:cstheme="minorHAnsi"/>
          <w:sz w:val="24"/>
          <w:szCs w:val="24"/>
        </w:rPr>
        <w:t xml:space="preserve">project manager and contractor </w:t>
      </w:r>
      <w:r w:rsidR="00B30E20" w:rsidRPr="00203D1B">
        <w:rPr>
          <w:rFonts w:cstheme="minorHAnsi"/>
          <w:sz w:val="24"/>
          <w:szCs w:val="24"/>
        </w:rPr>
        <w:t>and to the Engineer by request</w:t>
      </w:r>
      <w:r w:rsidR="005927D4" w:rsidRPr="00203D1B">
        <w:rPr>
          <w:rFonts w:cstheme="minorHAnsi"/>
          <w:sz w:val="24"/>
          <w:szCs w:val="24"/>
        </w:rPr>
        <w:t xml:space="preserve">. </w:t>
      </w:r>
      <w:r w:rsidR="00B30E20" w:rsidRPr="00203D1B">
        <w:rPr>
          <w:rFonts w:cstheme="minorHAnsi"/>
          <w:sz w:val="24"/>
          <w:szCs w:val="24"/>
        </w:rPr>
        <w:t>This includes preliminary reporting where</w:t>
      </w:r>
      <w:r w:rsidR="005927D4" w:rsidRPr="00203D1B">
        <w:rPr>
          <w:rFonts w:cstheme="minorHAnsi"/>
          <w:sz w:val="24"/>
          <w:szCs w:val="24"/>
        </w:rPr>
        <w:t xml:space="preserve"> final results </w:t>
      </w:r>
      <w:r w:rsidR="00B30E20" w:rsidRPr="00203D1B">
        <w:rPr>
          <w:rFonts w:cstheme="minorHAnsi"/>
          <w:sz w:val="24"/>
          <w:szCs w:val="24"/>
        </w:rPr>
        <w:t>will</w:t>
      </w:r>
      <w:r w:rsidR="005927D4" w:rsidRPr="00203D1B">
        <w:rPr>
          <w:rFonts w:cstheme="minorHAnsi"/>
          <w:sz w:val="24"/>
          <w:szCs w:val="24"/>
        </w:rPr>
        <w:t xml:space="preserve"> follow consultants’ QC/QA processes.</w:t>
      </w:r>
      <w:r w:rsidR="005927D4">
        <w:rPr>
          <w:rFonts w:cstheme="minorHAnsi"/>
          <w:sz w:val="24"/>
          <w:szCs w:val="24"/>
        </w:rPr>
        <w:t xml:space="preserve"> </w:t>
      </w:r>
    </w:p>
    <w:p w14:paraId="50701BBE" w14:textId="77777777" w:rsidR="005927D4" w:rsidRDefault="005927D4" w:rsidP="00C636BA">
      <w:pPr>
        <w:spacing w:after="0" w:line="240" w:lineRule="auto"/>
        <w:rPr>
          <w:rFonts w:cstheme="minorHAnsi"/>
          <w:sz w:val="24"/>
          <w:szCs w:val="24"/>
        </w:rPr>
      </w:pPr>
    </w:p>
    <w:p w14:paraId="0A84C306" w14:textId="02213EBA" w:rsidR="00950180" w:rsidRDefault="00950180" w:rsidP="00C636BA">
      <w:pPr>
        <w:spacing w:after="0" w:line="240" w:lineRule="auto"/>
        <w:rPr>
          <w:rFonts w:cstheme="minorHAnsi"/>
          <w:sz w:val="24"/>
          <w:szCs w:val="24"/>
        </w:rPr>
      </w:pPr>
      <w:r w:rsidRPr="00950180">
        <w:rPr>
          <w:rFonts w:cstheme="minorHAnsi"/>
          <w:sz w:val="24"/>
          <w:szCs w:val="24"/>
        </w:rPr>
        <w:t>Acceptance of all material shall be as specified in Section 106 of the NDDOT Standard Specifications for Road and Bridge Construction manual and</w:t>
      </w:r>
      <w:r w:rsidR="00E47A95">
        <w:rPr>
          <w:rFonts w:cstheme="minorHAnsi"/>
          <w:sz w:val="24"/>
          <w:szCs w:val="24"/>
        </w:rPr>
        <w:t xml:space="preserve"> Sections 100 and 106 of</w:t>
      </w:r>
      <w:r w:rsidRPr="00950180">
        <w:rPr>
          <w:rFonts w:cstheme="minorHAnsi"/>
          <w:sz w:val="24"/>
          <w:szCs w:val="24"/>
        </w:rPr>
        <w:t xml:space="preserve"> the NDDOT </w:t>
      </w:r>
      <w:r w:rsidR="00723B23">
        <w:rPr>
          <w:rFonts w:cstheme="minorHAnsi"/>
          <w:sz w:val="24"/>
          <w:szCs w:val="24"/>
        </w:rPr>
        <w:t>Field</w:t>
      </w:r>
      <w:r w:rsidR="00723B23" w:rsidRPr="00950180">
        <w:rPr>
          <w:rFonts w:cstheme="minorHAnsi"/>
          <w:sz w:val="24"/>
          <w:szCs w:val="24"/>
        </w:rPr>
        <w:t xml:space="preserve"> </w:t>
      </w:r>
      <w:r w:rsidRPr="00950180">
        <w:rPr>
          <w:rFonts w:cstheme="minorHAnsi"/>
          <w:sz w:val="24"/>
          <w:szCs w:val="24"/>
        </w:rPr>
        <w:t xml:space="preserve">Sampling and Testing Manual. Where the Department's Specifications or Special Provisions require that materials meet AASHTO, ASTM, AWPA or other Specifications, the latest </w:t>
      </w:r>
      <w:r w:rsidRPr="00950180">
        <w:rPr>
          <w:rFonts w:cstheme="minorHAnsi"/>
          <w:sz w:val="24"/>
          <w:szCs w:val="24"/>
        </w:rPr>
        <w:lastRenderedPageBreak/>
        <w:t>Specifications together with all interim Specifications which have been printed and distributed before the date of the invitation for bids shall apply.</w:t>
      </w:r>
    </w:p>
    <w:p w14:paraId="223A6651" w14:textId="77777777" w:rsidR="00950180" w:rsidRDefault="00950180" w:rsidP="00C636BA">
      <w:pPr>
        <w:spacing w:after="0" w:line="240" w:lineRule="auto"/>
        <w:rPr>
          <w:rFonts w:cstheme="minorHAnsi"/>
          <w:sz w:val="24"/>
          <w:szCs w:val="24"/>
        </w:rPr>
      </w:pPr>
    </w:p>
    <w:p w14:paraId="3574008D" w14:textId="4118BC9E" w:rsidR="00950180" w:rsidRPr="00950180" w:rsidRDefault="00950180" w:rsidP="00C636BA">
      <w:pPr>
        <w:spacing w:after="0" w:line="240" w:lineRule="auto"/>
        <w:rPr>
          <w:rFonts w:cstheme="minorHAnsi"/>
          <w:sz w:val="24"/>
          <w:szCs w:val="24"/>
        </w:rPr>
      </w:pPr>
      <w:r w:rsidRPr="00950180">
        <w:rPr>
          <w:rFonts w:cstheme="minorHAnsi"/>
          <w:sz w:val="24"/>
          <w:szCs w:val="24"/>
        </w:rPr>
        <w:t>On Materials Testing only projects, the firm selected will be required to</w:t>
      </w:r>
      <w:r w:rsidR="00723B23">
        <w:rPr>
          <w:rFonts w:cstheme="minorHAnsi"/>
          <w:sz w:val="24"/>
          <w:szCs w:val="24"/>
        </w:rPr>
        <w:t xml:space="preserve"> submit a list of testers and</w:t>
      </w:r>
      <w:r w:rsidRPr="00950180">
        <w:rPr>
          <w:rFonts w:cstheme="minorHAnsi"/>
          <w:sz w:val="24"/>
          <w:szCs w:val="24"/>
        </w:rPr>
        <w:t xml:space="preserve"> designate a contact person who shall keep in daily contact with the Project Engineer’s representative and the Contractor. A diary of work requested, work completed, comments, daily weather, daily work hours, and testing personnel on the project that day shall be made and submitted to the Project Engineer.</w:t>
      </w:r>
      <w:r w:rsidR="00723B23">
        <w:rPr>
          <w:rFonts w:cstheme="minorHAnsi"/>
          <w:sz w:val="24"/>
          <w:szCs w:val="24"/>
        </w:rPr>
        <w:t xml:space="preserve"> All testing documentation shall be uploaded into the materials dropbox </w:t>
      </w:r>
      <w:r w:rsidR="00E47A95">
        <w:rPr>
          <w:rFonts w:cstheme="minorHAnsi"/>
          <w:sz w:val="24"/>
          <w:szCs w:val="24"/>
        </w:rPr>
        <w:t xml:space="preserve">in the Construction Automated Records System </w:t>
      </w:r>
      <w:r w:rsidR="00690822">
        <w:rPr>
          <w:rFonts w:cstheme="minorHAnsi"/>
          <w:sz w:val="24"/>
          <w:szCs w:val="24"/>
        </w:rPr>
        <w:t xml:space="preserve">(CARS) </w:t>
      </w:r>
      <w:r w:rsidR="00723B23">
        <w:rPr>
          <w:rFonts w:cstheme="minorHAnsi"/>
          <w:sz w:val="24"/>
          <w:szCs w:val="24"/>
        </w:rPr>
        <w:t>upon completion of the test.</w:t>
      </w:r>
      <w:r w:rsidRPr="00950180">
        <w:rPr>
          <w:rFonts w:cstheme="minorHAnsi"/>
          <w:sz w:val="24"/>
          <w:szCs w:val="24"/>
        </w:rPr>
        <w:t xml:space="preserve"> The Consultant’s designated contact person shall work directly with the NDDOT representative. Any questions or concerns regarding materials sampling and testing will be brought to the attention of the NDDOT representative. The </w:t>
      </w:r>
      <w:r w:rsidR="00C46549">
        <w:rPr>
          <w:rFonts w:cstheme="minorHAnsi"/>
          <w:sz w:val="24"/>
          <w:szCs w:val="24"/>
        </w:rPr>
        <w:t>c</w:t>
      </w:r>
      <w:r w:rsidRPr="00950180">
        <w:rPr>
          <w:rFonts w:cstheme="minorHAnsi"/>
          <w:sz w:val="24"/>
          <w:szCs w:val="24"/>
        </w:rPr>
        <w:t xml:space="preserve">onsultant’s designated contact person shall answer all questions the </w:t>
      </w:r>
      <w:r w:rsidR="00C46549">
        <w:rPr>
          <w:rFonts w:cstheme="minorHAnsi"/>
          <w:sz w:val="24"/>
          <w:szCs w:val="24"/>
        </w:rPr>
        <w:t>c</w:t>
      </w:r>
      <w:r w:rsidRPr="00950180">
        <w:rPr>
          <w:rFonts w:cstheme="minorHAnsi"/>
          <w:sz w:val="24"/>
          <w:szCs w:val="24"/>
        </w:rPr>
        <w:t>ontractor or</w:t>
      </w:r>
      <w:r w:rsidR="00C46549">
        <w:rPr>
          <w:rFonts w:cstheme="minorHAnsi"/>
          <w:sz w:val="24"/>
          <w:szCs w:val="24"/>
        </w:rPr>
        <w:t xml:space="preserve"> the</w:t>
      </w:r>
      <w:r w:rsidRPr="00950180">
        <w:rPr>
          <w:rFonts w:cstheme="minorHAnsi"/>
          <w:sz w:val="24"/>
          <w:szCs w:val="24"/>
        </w:rPr>
        <w:t xml:space="preserve"> NDDOT may have concerning materials testing.</w:t>
      </w:r>
    </w:p>
    <w:p w14:paraId="065E5894" w14:textId="77777777" w:rsidR="004532F5" w:rsidRDefault="004532F5" w:rsidP="00C636BA">
      <w:pPr>
        <w:spacing w:after="0" w:line="240" w:lineRule="auto"/>
        <w:rPr>
          <w:rFonts w:cstheme="minorHAnsi"/>
          <w:b/>
          <w:bCs/>
          <w:sz w:val="24"/>
          <w:szCs w:val="24"/>
        </w:rPr>
      </w:pPr>
    </w:p>
    <w:p w14:paraId="1CA972E7" w14:textId="2E802D80"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PHASING</w:t>
      </w:r>
    </w:p>
    <w:p w14:paraId="2BA9C6EF" w14:textId="77777777" w:rsidR="00950180" w:rsidRPr="00950180" w:rsidRDefault="00950180" w:rsidP="00C636BA">
      <w:pPr>
        <w:spacing w:after="0" w:line="240" w:lineRule="auto"/>
        <w:rPr>
          <w:rFonts w:cstheme="minorHAnsi"/>
          <w:sz w:val="24"/>
          <w:szCs w:val="24"/>
        </w:rPr>
      </w:pPr>
      <w:r w:rsidRPr="00C636BA">
        <w:rPr>
          <w:rFonts w:cstheme="minorHAnsi"/>
          <w:sz w:val="24"/>
          <w:szCs w:val="24"/>
          <w:u w:val="single"/>
        </w:rPr>
        <w:t>Preconstruction: Phase I</w:t>
      </w:r>
      <w:r w:rsidRPr="00950180">
        <w:rPr>
          <w:rFonts w:cstheme="minorHAnsi"/>
          <w:sz w:val="24"/>
          <w:szCs w:val="24"/>
        </w:rPr>
        <w:t xml:space="preserve"> shall, as applicable, include but not be limited to conducting the preconstruction meeting, mobilization, initial survey control, initial materials testing, if needed, and developing an NDDOT approved scope of work and hours for Phase II based on the contractor’s schedule and proposed method of operations. </w:t>
      </w:r>
    </w:p>
    <w:p w14:paraId="2B418F73" w14:textId="77777777" w:rsidR="00950180" w:rsidRPr="00950180" w:rsidRDefault="00950180" w:rsidP="00C636BA">
      <w:pPr>
        <w:spacing w:after="0" w:line="240" w:lineRule="auto"/>
        <w:rPr>
          <w:rFonts w:cstheme="minorHAnsi"/>
          <w:sz w:val="24"/>
          <w:szCs w:val="24"/>
        </w:rPr>
      </w:pPr>
    </w:p>
    <w:p w14:paraId="0D28F357" w14:textId="6580D792" w:rsidR="00950180" w:rsidRPr="00950180" w:rsidRDefault="00950180" w:rsidP="00C636BA">
      <w:pPr>
        <w:spacing w:after="0" w:line="240" w:lineRule="auto"/>
        <w:rPr>
          <w:rFonts w:cstheme="minorHAnsi"/>
          <w:sz w:val="24"/>
          <w:szCs w:val="24"/>
        </w:rPr>
      </w:pPr>
      <w:r w:rsidRPr="00950180">
        <w:rPr>
          <w:rFonts w:cstheme="minorHAnsi"/>
          <w:sz w:val="24"/>
          <w:szCs w:val="24"/>
        </w:rPr>
        <w:t>The Engineer will have 14 days, from the date that the preconstruction meeting is completed to secure an approved scope of work and hours for Phase II. A preliminary scope of work and hours for Phase II shall be provided by the firm within 7 days of completion of the preconstruction meeting.</w:t>
      </w:r>
      <w:r w:rsidR="008541F5">
        <w:rPr>
          <w:rFonts w:cstheme="minorHAnsi"/>
          <w:sz w:val="24"/>
          <w:szCs w:val="24"/>
        </w:rPr>
        <w:t xml:space="preserve"> </w:t>
      </w:r>
      <w:r w:rsidRPr="00950180">
        <w:rPr>
          <w:rFonts w:cstheme="minorHAnsi"/>
          <w:sz w:val="24"/>
          <w:szCs w:val="24"/>
        </w:rPr>
        <w:t>Pending NDDOT approval of the Phase II scope of work and hours completed in Phase I, the NDDOT may authorize the Engineer to perform Phase II and any additional work not currently assigned or completed in Phase I.</w:t>
      </w:r>
      <w:r w:rsidR="008541F5">
        <w:rPr>
          <w:rFonts w:cstheme="minorHAnsi"/>
          <w:sz w:val="24"/>
          <w:szCs w:val="24"/>
        </w:rPr>
        <w:t xml:space="preserve"> </w:t>
      </w:r>
    </w:p>
    <w:p w14:paraId="770C0BCC" w14:textId="77777777" w:rsidR="00950180" w:rsidRPr="00950180" w:rsidRDefault="00950180" w:rsidP="00C636BA">
      <w:pPr>
        <w:spacing w:after="0" w:line="240" w:lineRule="auto"/>
        <w:rPr>
          <w:rFonts w:cstheme="minorHAnsi"/>
          <w:sz w:val="24"/>
          <w:szCs w:val="24"/>
        </w:rPr>
      </w:pPr>
    </w:p>
    <w:p w14:paraId="242D7DFB" w14:textId="5C651B34" w:rsidR="00950180" w:rsidRPr="00950180" w:rsidRDefault="00950180" w:rsidP="00C636BA">
      <w:pPr>
        <w:spacing w:after="0" w:line="240" w:lineRule="auto"/>
        <w:rPr>
          <w:rFonts w:cstheme="minorHAnsi"/>
          <w:sz w:val="24"/>
          <w:szCs w:val="24"/>
        </w:rPr>
      </w:pPr>
      <w:r w:rsidRPr="00C636BA">
        <w:rPr>
          <w:rFonts w:cstheme="minorHAnsi"/>
          <w:sz w:val="24"/>
          <w:szCs w:val="24"/>
          <w:u w:val="single"/>
        </w:rPr>
        <w:t>Construction: Phase II</w:t>
      </w:r>
      <w:r w:rsidRPr="00950180">
        <w:rPr>
          <w:rFonts w:cstheme="minorHAnsi"/>
          <w:sz w:val="24"/>
          <w:szCs w:val="24"/>
        </w:rPr>
        <w:t xml:space="preserve"> shall, as applicable, include but not be limited to, construction engineering and inspection, construction survey, sampling and testing of materials, measuring and computing pay quantities, contract administration, claims, plan revisions, shop drawings, preparing and submitting final documentation and project closeout. Phase II will be considered complete upon final inspection and project acceptance by</w:t>
      </w:r>
      <w:r w:rsidR="00721C26">
        <w:rPr>
          <w:rFonts w:cstheme="minorHAnsi"/>
          <w:sz w:val="24"/>
          <w:szCs w:val="24"/>
        </w:rPr>
        <w:t xml:space="preserve"> </w:t>
      </w:r>
      <w:r w:rsidR="00BD198A" w:rsidRPr="00BD198A">
        <w:rPr>
          <w:rFonts w:cstheme="minorHAnsi"/>
          <w:sz w:val="24"/>
          <w:szCs w:val="24"/>
        </w:rPr>
        <w:t>the</w:t>
      </w:r>
      <w:r w:rsidRPr="00950180">
        <w:rPr>
          <w:rFonts w:cstheme="minorHAnsi"/>
          <w:sz w:val="24"/>
          <w:szCs w:val="24"/>
        </w:rPr>
        <w:t xml:space="preserve"> NDDOT’s District Engineer and by </w:t>
      </w:r>
      <w:r w:rsidR="00721C26">
        <w:rPr>
          <w:rFonts w:cstheme="minorHAnsi"/>
          <w:sz w:val="24"/>
          <w:szCs w:val="24"/>
        </w:rPr>
        <w:t xml:space="preserve">the </w:t>
      </w:r>
      <w:r w:rsidRPr="00950180">
        <w:rPr>
          <w:rFonts w:cstheme="minorHAnsi"/>
          <w:sz w:val="24"/>
          <w:szCs w:val="24"/>
        </w:rPr>
        <w:t>FHWA.</w:t>
      </w:r>
      <w:r w:rsidR="008541F5">
        <w:rPr>
          <w:rFonts w:cstheme="minorHAnsi"/>
          <w:sz w:val="24"/>
          <w:szCs w:val="24"/>
        </w:rPr>
        <w:t xml:space="preserve"> </w:t>
      </w:r>
      <w:r w:rsidRPr="00950180">
        <w:rPr>
          <w:rFonts w:cstheme="minorHAnsi"/>
          <w:sz w:val="24"/>
          <w:szCs w:val="24"/>
        </w:rPr>
        <w:t>Phase II may also include developing a</w:t>
      </w:r>
      <w:r w:rsidR="00721C26">
        <w:rPr>
          <w:rFonts w:cstheme="minorHAnsi"/>
          <w:sz w:val="24"/>
          <w:szCs w:val="24"/>
        </w:rPr>
        <w:t>n</w:t>
      </w:r>
      <w:r w:rsidRPr="00950180">
        <w:rPr>
          <w:rFonts w:cstheme="minorHAnsi"/>
          <w:sz w:val="24"/>
          <w:szCs w:val="24"/>
        </w:rPr>
        <w:t xml:space="preserve"> NDDOT approved scope of work and hours for Phase III if needed.</w:t>
      </w:r>
    </w:p>
    <w:p w14:paraId="0046DD2E" w14:textId="77777777" w:rsidR="00950180" w:rsidRPr="00950180" w:rsidRDefault="00950180" w:rsidP="00C636BA">
      <w:pPr>
        <w:spacing w:after="0" w:line="240" w:lineRule="auto"/>
        <w:rPr>
          <w:rFonts w:cstheme="minorHAnsi"/>
          <w:sz w:val="24"/>
          <w:szCs w:val="24"/>
        </w:rPr>
      </w:pPr>
    </w:p>
    <w:p w14:paraId="399FDCC4" w14:textId="0C969D8A" w:rsidR="00950180" w:rsidRPr="00950180" w:rsidRDefault="00950180" w:rsidP="00C636BA">
      <w:pPr>
        <w:spacing w:after="0" w:line="240" w:lineRule="auto"/>
        <w:rPr>
          <w:rFonts w:cstheme="minorHAnsi"/>
          <w:sz w:val="24"/>
          <w:szCs w:val="24"/>
        </w:rPr>
      </w:pPr>
      <w:r w:rsidRPr="00C636BA">
        <w:rPr>
          <w:rFonts w:cstheme="minorHAnsi"/>
          <w:sz w:val="24"/>
          <w:szCs w:val="24"/>
          <w:u w:val="single"/>
        </w:rPr>
        <w:t>Dispute Resolution: Phase III</w:t>
      </w:r>
      <w:r w:rsidRPr="00950180">
        <w:rPr>
          <w:rFonts w:cstheme="minorHAnsi"/>
          <w:sz w:val="24"/>
          <w:szCs w:val="24"/>
        </w:rPr>
        <w:t xml:space="preserve"> shall, as applicable, include but not be limited to activities addressing extended contract dispute resolution resulting in arbitration</w:t>
      </w:r>
      <w:r w:rsidR="008A30F9">
        <w:rPr>
          <w:rFonts w:cstheme="minorHAnsi"/>
          <w:sz w:val="24"/>
          <w:szCs w:val="24"/>
        </w:rPr>
        <w:t>.</w:t>
      </w:r>
    </w:p>
    <w:p w14:paraId="44E527BE" w14:textId="77777777" w:rsidR="00950180" w:rsidRPr="00950180" w:rsidRDefault="00950180" w:rsidP="00C636BA">
      <w:pPr>
        <w:spacing w:after="0" w:line="240" w:lineRule="auto"/>
        <w:rPr>
          <w:rFonts w:cstheme="minorHAnsi"/>
          <w:sz w:val="24"/>
          <w:szCs w:val="24"/>
        </w:rPr>
      </w:pPr>
    </w:p>
    <w:p w14:paraId="0C38B62E"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SUBMITTALS</w:t>
      </w:r>
    </w:p>
    <w:p w14:paraId="1D4D8297" w14:textId="72E36509" w:rsidR="00950180" w:rsidRPr="00950180" w:rsidRDefault="00950180" w:rsidP="00C636BA">
      <w:pPr>
        <w:spacing w:after="0" w:line="240" w:lineRule="auto"/>
        <w:rPr>
          <w:rFonts w:cstheme="minorHAnsi"/>
          <w:sz w:val="24"/>
          <w:szCs w:val="24"/>
        </w:rPr>
      </w:pPr>
      <w:r w:rsidRPr="00950180">
        <w:rPr>
          <w:rFonts w:cstheme="minorHAnsi"/>
          <w:sz w:val="24"/>
          <w:szCs w:val="24"/>
        </w:rPr>
        <w:t>All design and project data will become the property of</w:t>
      </w:r>
      <w:r w:rsidR="00C636BA">
        <w:rPr>
          <w:rFonts w:cstheme="minorHAnsi"/>
          <w:sz w:val="24"/>
          <w:szCs w:val="24"/>
        </w:rPr>
        <w:t xml:space="preserve"> the</w:t>
      </w:r>
      <w:r w:rsidRPr="00950180">
        <w:rPr>
          <w:rFonts w:cstheme="minorHAnsi"/>
          <w:sz w:val="24"/>
          <w:szCs w:val="24"/>
        </w:rPr>
        <w:t xml:space="preserve"> NDDOT upon completion of the final submittal. All project information will be generated in the following formats and standards:</w:t>
      </w:r>
    </w:p>
    <w:p w14:paraId="4197A6E8"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MS Word and MS Excel</w:t>
      </w:r>
    </w:p>
    <w:p w14:paraId="41DE3DB4" w14:textId="24714D2A" w:rsidR="006A0992" w:rsidRPr="002E0F92" w:rsidRDefault="00950180" w:rsidP="006A099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950180">
        <w:rPr>
          <w:rFonts w:cstheme="minorHAnsi"/>
        </w:rPr>
        <w:lastRenderedPageBreak/>
        <w:t>•</w:t>
      </w:r>
      <w:r w:rsidRPr="00950180">
        <w:rPr>
          <w:rFonts w:cstheme="minorHAnsi"/>
        </w:rPr>
        <w:tab/>
      </w:r>
      <w:r w:rsidR="006A0992" w:rsidRPr="002E0F92">
        <w:rPr>
          <w:rFonts w:asciiTheme="minorHAnsi" w:hAnsiTheme="minorHAnsi" w:cstheme="minorHAnsi"/>
        </w:rPr>
        <w:t xml:space="preserve">MicroStation </w:t>
      </w:r>
      <w:r w:rsidR="0019574F">
        <w:rPr>
          <w:rFonts w:asciiTheme="minorHAnsi" w:hAnsiTheme="minorHAnsi" w:cstheme="minorHAnsi"/>
        </w:rPr>
        <w:t>2</w:t>
      </w:r>
      <w:r w:rsidR="0060483A">
        <w:rPr>
          <w:rFonts w:asciiTheme="minorHAnsi" w:hAnsiTheme="minorHAnsi" w:cstheme="minorHAnsi"/>
        </w:rPr>
        <w:t>4</w:t>
      </w:r>
      <w:r w:rsidR="0019574F">
        <w:rPr>
          <w:rFonts w:asciiTheme="minorHAnsi" w:hAnsiTheme="minorHAnsi" w:cstheme="minorHAnsi"/>
        </w:rPr>
        <w:t>.00</w:t>
      </w:r>
    </w:p>
    <w:p w14:paraId="5E8ABAC0" w14:textId="5431007D" w:rsidR="00950180" w:rsidRPr="006A0992" w:rsidRDefault="00950180" w:rsidP="006A099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950180">
        <w:rPr>
          <w:rFonts w:cstheme="minorHAnsi"/>
        </w:rPr>
        <w:t>•</w:t>
      </w:r>
      <w:r w:rsidRPr="00950180">
        <w:rPr>
          <w:rFonts w:cstheme="minorHAnsi"/>
        </w:rPr>
        <w:tab/>
      </w:r>
      <w:r w:rsidR="006A0992" w:rsidRPr="002E0F92">
        <w:rPr>
          <w:rFonts w:asciiTheme="minorHAnsi" w:hAnsiTheme="minorHAnsi" w:cstheme="minorHAnsi"/>
        </w:rPr>
        <w:t>OpenRoad</w:t>
      </w:r>
      <w:r w:rsidR="006A0992" w:rsidRPr="0060483A">
        <w:rPr>
          <w:rFonts w:asciiTheme="minorHAnsi" w:hAnsiTheme="minorHAnsi" w:cstheme="minorHAnsi"/>
        </w:rPr>
        <w:t xml:space="preserve">s Designer </w:t>
      </w:r>
      <w:r w:rsidR="0060483A">
        <w:rPr>
          <w:rFonts w:asciiTheme="minorHAnsi" w:hAnsiTheme="minorHAnsi" w:cstheme="minorHAnsi"/>
        </w:rPr>
        <w:t>24.00</w:t>
      </w:r>
      <w:r w:rsidR="006A0992" w:rsidRPr="002E0F92">
        <w:rPr>
          <w:rFonts w:asciiTheme="minorHAnsi" w:hAnsiTheme="minorHAnsi" w:cstheme="minorHAnsi"/>
        </w:rPr>
        <w:t xml:space="preserve"> </w:t>
      </w:r>
    </w:p>
    <w:p w14:paraId="0B2B2DD9"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CADD Manual</w:t>
      </w:r>
    </w:p>
    <w:p w14:paraId="128A85FF"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Microsoft “Project”</w:t>
      </w:r>
    </w:p>
    <w:p w14:paraId="138BFF5B" w14:textId="72019658" w:rsidR="0060483A" w:rsidRDefault="00950180" w:rsidP="0060483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r>
      <w:hyperlink r:id="rId7" w:history="1">
        <w:r w:rsidR="0060483A" w:rsidRPr="0060483A">
          <w:rPr>
            <w:rStyle w:val="Hyperlink"/>
            <w:rFonts w:cstheme="minorHAnsi"/>
            <w:sz w:val="24"/>
            <w:szCs w:val="24"/>
          </w:rPr>
          <w:t>NDDOT Preliminary Surveys Manual requirements</w:t>
        </w:r>
      </w:hyperlink>
      <w:r w:rsidR="0060483A" w:rsidRPr="0060483A">
        <w:rPr>
          <w:rFonts w:cstheme="minorHAnsi"/>
          <w:sz w:val="24"/>
          <w:szCs w:val="24"/>
        </w:rPr>
        <w:t xml:space="preserve"> </w:t>
      </w:r>
    </w:p>
    <w:p w14:paraId="68BB0844" w14:textId="79177262" w:rsidR="00950180" w:rsidRPr="00950180" w:rsidRDefault="00950180" w:rsidP="0060483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Design Manual and Plan Preparation Guide Website</w:t>
      </w:r>
    </w:p>
    <w:p w14:paraId="6A3911A3"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Right of Way Manual</w:t>
      </w:r>
    </w:p>
    <w:p w14:paraId="471D8BCE" w14:textId="5E6A76CD" w:rsid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Adobe Acrobat (standard or compatible)</w:t>
      </w:r>
    </w:p>
    <w:p w14:paraId="03BB9DEC" w14:textId="77777777" w:rsidR="008541F5" w:rsidRDefault="008541F5" w:rsidP="008541F5">
      <w:pPr>
        <w:spacing w:after="0" w:line="240" w:lineRule="auto"/>
        <w:rPr>
          <w:rFonts w:cstheme="minorHAnsi"/>
          <w:sz w:val="24"/>
          <w:szCs w:val="24"/>
        </w:rPr>
      </w:pPr>
    </w:p>
    <w:p w14:paraId="5D0B42D5" w14:textId="38828F2E" w:rsidR="008541F5" w:rsidRPr="008541F5" w:rsidRDefault="008541F5" w:rsidP="008541F5">
      <w:pPr>
        <w:spacing w:after="0" w:line="240" w:lineRule="auto"/>
        <w:rPr>
          <w:rFonts w:cstheme="minorHAnsi"/>
          <w:sz w:val="24"/>
          <w:szCs w:val="24"/>
        </w:rPr>
      </w:pPr>
      <w:r w:rsidRPr="008541F5">
        <w:rPr>
          <w:rFonts w:cstheme="minorHAnsi"/>
          <w:sz w:val="24"/>
          <w:szCs w:val="24"/>
        </w:rPr>
        <w:t xml:space="preserve">All project submittals must follow WCAG 2.1, Level AA compliance according to the Americans with Disabilities Act (ADA) Title II. </w:t>
      </w:r>
    </w:p>
    <w:p w14:paraId="140FBC13" w14:textId="77777777" w:rsidR="008541F5" w:rsidRPr="008541F5" w:rsidRDefault="008541F5" w:rsidP="008541F5">
      <w:pPr>
        <w:spacing w:after="0" w:line="240" w:lineRule="auto"/>
        <w:rPr>
          <w:rFonts w:cstheme="minorHAnsi"/>
          <w:sz w:val="24"/>
          <w:szCs w:val="24"/>
        </w:rPr>
      </w:pPr>
    </w:p>
    <w:p w14:paraId="3AAEDE73" w14:textId="77777777" w:rsidR="008541F5" w:rsidRPr="008541F5" w:rsidRDefault="008541F5" w:rsidP="008541F5">
      <w:pPr>
        <w:spacing w:after="0" w:line="240" w:lineRule="auto"/>
        <w:rPr>
          <w:rFonts w:cstheme="minorHAnsi"/>
          <w:b/>
          <w:bCs/>
          <w:sz w:val="24"/>
          <w:szCs w:val="24"/>
        </w:rPr>
      </w:pPr>
      <w:r w:rsidRPr="008541F5">
        <w:rPr>
          <w:rFonts w:cstheme="minorHAnsi"/>
          <w:b/>
          <w:bCs/>
          <w:sz w:val="24"/>
          <w:szCs w:val="24"/>
        </w:rPr>
        <w:t>DRONES</w:t>
      </w:r>
    </w:p>
    <w:p w14:paraId="3A66AF88" w14:textId="6198A86F" w:rsidR="005927D4" w:rsidRPr="00950180" w:rsidRDefault="008541F5" w:rsidP="008541F5">
      <w:pPr>
        <w:spacing w:after="0" w:line="240" w:lineRule="auto"/>
        <w:rPr>
          <w:rFonts w:cstheme="minorHAnsi"/>
          <w:sz w:val="24"/>
          <w:szCs w:val="24"/>
        </w:rPr>
      </w:pPr>
      <w:r w:rsidRPr="008541F5">
        <w:rPr>
          <w:rFonts w:cstheme="minorHAnsi"/>
          <w:sz w:val="24"/>
          <w:szCs w:val="24"/>
        </w:rPr>
        <w:t>The American Security Drone Act of 2023 (ASDA) and OMB Memorandum M-26-02ll prohibits the use of drones manufactured by foreign companies on Federal Aid projects. Drone platforms, payloads, ground control systems, communications equipment, and related technologies used must be compliant with NDAA Section 889 restrictions. Documentation of compliance may be requested by the Department.</w:t>
      </w:r>
    </w:p>
    <w:p w14:paraId="336AAE3A" w14:textId="77777777" w:rsidR="008541F5" w:rsidRDefault="008541F5" w:rsidP="00C636BA">
      <w:pPr>
        <w:spacing w:after="0" w:line="240" w:lineRule="auto"/>
        <w:rPr>
          <w:rFonts w:cstheme="minorHAnsi"/>
          <w:b/>
          <w:bCs/>
          <w:sz w:val="24"/>
          <w:szCs w:val="24"/>
        </w:rPr>
      </w:pPr>
    </w:p>
    <w:p w14:paraId="5389325B" w14:textId="4FA621C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EVALUATION AND SELECTION PROCESS</w:t>
      </w:r>
    </w:p>
    <w:p w14:paraId="515DA2B3" w14:textId="3BA994B9" w:rsidR="00950180" w:rsidRPr="00950180" w:rsidRDefault="00D80CD8" w:rsidP="00C636BA">
      <w:pPr>
        <w:spacing w:after="0" w:line="240" w:lineRule="auto"/>
        <w:rPr>
          <w:rFonts w:cstheme="minorHAnsi"/>
          <w:sz w:val="24"/>
          <w:szCs w:val="24"/>
        </w:rPr>
      </w:pPr>
      <w:r>
        <w:rPr>
          <w:rFonts w:cstheme="minorHAnsi"/>
          <w:sz w:val="24"/>
          <w:szCs w:val="24"/>
        </w:rPr>
        <w:t>Consultant</w:t>
      </w:r>
      <w:r w:rsidR="00950180" w:rsidRPr="00950180">
        <w:rPr>
          <w:rFonts w:cstheme="minorHAnsi"/>
          <w:sz w:val="24"/>
          <w:szCs w:val="24"/>
        </w:rPr>
        <w:t>s interested in performing the work must submit one electronic copy in PDF format. The electronic copy must be submitted prior to the date and time listed on the cover of this RFP to be considered. Late proposals will not be considered.</w:t>
      </w:r>
      <w:r w:rsidR="00950180" w:rsidRPr="00950180">
        <w:rPr>
          <w:rFonts w:cstheme="minorHAnsi"/>
          <w:sz w:val="24"/>
          <w:szCs w:val="24"/>
        </w:rPr>
        <w:tab/>
      </w:r>
    </w:p>
    <w:p w14:paraId="10379E79"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ab/>
      </w:r>
    </w:p>
    <w:p w14:paraId="40C73B95" w14:textId="09B7F0FB" w:rsidR="00950180" w:rsidRPr="00950180" w:rsidRDefault="00950180" w:rsidP="00C636BA">
      <w:pPr>
        <w:spacing w:after="0" w:line="240" w:lineRule="auto"/>
        <w:rPr>
          <w:rFonts w:cstheme="minorHAnsi"/>
          <w:sz w:val="24"/>
          <w:szCs w:val="24"/>
        </w:rPr>
      </w:pPr>
      <w:r w:rsidRPr="00D841EE">
        <w:rPr>
          <w:rFonts w:cstheme="minorHAnsi"/>
          <w:b/>
          <w:bCs/>
          <w:sz w:val="24"/>
          <w:szCs w:val="24"/>
        </w:rPr>
        <w:t>Submit proposals via email</w:t>
      </w:r>
      <w:r w:rsidRPr="00950180">
        <w:rPr>
          <w:rFonts w:cstheme="minorHAnsi"/>
          <w:sz w:val="24"/>
          <w:szCs w:val="24"/>
        </w:rPr>
        <w:t xml:space="preserve"> to </w:t>
      </w:r>
      <w:r w:rsidR="0019574F">
        <w:rPr>
          <w:rFonts w:cstheme="minorHAnsi"/>
          <w:sz w:val="24"/>
          <w:szCs w:val="24"/>
        </w:rPr>
        <w:t>Chad Taylor</w:t>
      </w:r>
      <w:r w:rsidRPr="00950180">
        <w:rPr>
          <w:rFonts w:cstheme="minorHAnsi"/>
          <w:sz w:val="24"/>
          <w:szCs w:val="24"/>
        </w:rPr>
        <w:t xml:space="preserve"> </w:t>
      </w:r>
      <w:hyperlink r:id="rId8" w:history="1">
        <w:r w:rsidR="0019574F" w:rsidRPr="00E52B1D">
          <w:rPr>
            <w:rStyle w:val="Hyperlink"/>
            <w:rFonts w:cstheme="minorHAnsi"/>
            <w:sz w:val="24"/>
            <w:szCs w:val="24"/>
          </w:rPr>
          <w:t>cataylor@nd.gov</w:t>
        </w:r>
      </w:hyperlink>
      <w:r w:rsidR="0019574F">
        <w:rPr>
          <w:rFonts w:cstheme="minorHAnsi"/>
          <w:sz w:val="24"/>
          <w:szCs w:val="24"/>
        </w:rPr>
        <w:t xml:space="preserve"> </w:t>
      </w:r>
      <w:r w:rsidRPr="00950180">
        <w:rPr>
          <w:rFonts w:cstheme="minorHAnsi"/>
          <w:sz w:val="24"/>
          <w:szCs w:val="24"/>
        </w:rPr>
        <w:t>with copies t</w:t>
      </w:r>
      <w:r w:rsidR="008541F5">
        <w:rPr>
          <w:rFonts w:cstheme="minorHAnsi"/>
          <w:sz w:val="24"/>
          <w:szCs w:val="24"/>
        </w:rPr>
        <w:t>o</w:t>
      </w:r>
      <w:r w:rsidRPr="00950180">
        <w:rPr>
          <w:rFonts w:cstheme="minorHAnsi"/>
          <w:sz w:val="24"/>
          <w:szCs w:val="24"/>
        </w:rPr>
        <w:t xml:space="preserve"> Joy Glasoe </w:t>
      </w:r>
      <w:hyperlink r:id="rId9" w:history="1">
        <w:r w:rsidR="0019574F" w:rsidRPr="00E52B1D">
          <w:rPr>
            <w:rStyle w:val="Hyperlink"/>
            <w:rFonts w:cstheme="minorHAnsi"/>
            <w:sz w:val="24"/>
            <w:szCs w:val="24"/>
          </w:rPr>
          <w:t>jglasoe@nd.gov</w:t>
        </w:r>
      </w:hyperlink>
      <w:r w:rsidR="00D841EE">
        <w:rPr>
          <w:rFonts w:cstheme="minorHAnsi"/>
          <w:sz w:val="24"/>
          <w:szCs w:val="24"/>
        </w:rPr>
        <w:t xml:space="preserve"> </w:t>
      </w:r>
    </w:p>
    <w:p w14:paraId="3645A2BD" w14:textId="77777777" w:rsidR="00950180" w:rsidRPr="00950180" w:rsidRDefault="00950180" w:rsidP="00C636BA">
      <w:pPr>
        <w:spacing w:after="0" w:line="240" w:lineRule="auto"/>
        <w:rPr>
          <w:rFonts w:cstheme="minorHAnsi"/>
          <w:sz w:val="24"/>
          <w:szCs w:val="24"/>
        </w:rPr>
      </w:pPr>
    </w:p>
    <w:p w14:paraId="457F2C7B" w14:textId="77777777" w:rsidR="0019574F" w:rsidRPr="00C41B26" w:rsidRDefault="0019574F" w:rsidP="0019574F">
      <w:pPr>
        <w:contextualSpacing/>
        <w:rPr>
          <w:rFonts w:cstheme="minorHAnsi"/>
          <w:bCs/>
          <w:sz w:val="24"/>
          <w:szCs w:val="24"/>
        </w:rPr>
      </w:pPr>
      <w:r w:rsidRPr="00C41B26">
        <w:rPr>
          <w:rFonts w:cstheme="minorHAnsi"/>
          <w:bCs/>
          <w:sz w:val="24"/>
          <w:szCs w:val="24"/>
          <w:u w:val="single"/>
        </w:rPr>
        <w:t>Each proposal must contain a cover letter signed by an authorized officer who can sign contracts for the consultant. Include the email addresses of these individuals</w:t>
      </w:r>
      <w:r w:rsidRPr="00C41B26">
        <w:rPr>
          <w:rFonts w:cstheme="minorHAnsi"/>
          <w:bCs/>
          <w:sz w:val="24"/>
          <w:szCs w:val="24"/>
        </w:rPr>
        <w:t xml:space="preserve">. The pages of the cover letter will not be counted as a part of the pages. </w:t>
      </w:r>
    </w:p>
    <w:p w14:paraId="7795BD2C" w14:textId="77777777" w:rsidR="00950180" w:rsidRPr="00950180" w:rsidRDefault="00950180" w:rsidP="00C636BA">
      <w:pPr>
        <w:spacing w:after="0" w:line="240" w:lineRule="auto"/>
        <w:rPr>
          <w:rFonts w:cstheme="minorHAnsi"/>
          <w:sz w:val="24"/>
          <w:szCs w:val="24"/>
        </w:rPr>
      </w:pPr>
    </w:p>
    <w:p w14:paraId="3D0FEC66" w14:textId="59BB4AFD" w:rsidR="00A1472C" w:rsidRDefault="00950180" w:rsidP="00C636BA">
      <w:pPr>
        <w:spacing w:after="0" w:line="240" w:lineRule="auto"/>
        <w:rPr>
          <w:rFonts w:cstheme="minorHAnsi"/>
          <w:sz w:val="24"/>
          <w:szCs w:val="24"/>
        </w:rPr>
      </w:pPr>
      <w:r w:rsidRPr="00950180">
        <w:rPr>
          <w:rFonts w:cstheme="minorHAnsi"/>
          <w:sz w:val="24"/>
          <w:szCs w:val="24"/>
        </w:rPr>
        <w:t xml:space="preserve">The proposal pages shall be numbered and must be limited to 5 pages in length. Proposals that exceed the page length requirement will not be considered. This section should contain your approach and project specific plan. </w:t>
      </w:r>
      <w:r w:rsidR="00A1472C">
        <w:rPr>
          <w:rFonts w:cstheme="minorHAnsi"/>
          <w:sz w:val="24"/>
          <w:szCs w:val="24"/>
        </w:rPr>
        <w:t>Consultant</w:t>
      </w:r>
      <w:r w:rsidRPr="00950180">
        <w:rPr>
          <w:rFonts w:cstheme="minorHAnsi"/>
          <w:sz w:val="24"/>
          <w:szCs w:val="24"/>
        </w:rPr>
        <w:t xml:space="preserve">s </w:t>
      </w:r>
      <w:r w:rsidR="00A1472C">
        <w:rPr>
          <w:rFonts w:cstheme="minorHAnsi"/>
          <w:sz w:val="24"/>
          <w:szCs w:val="24"/>
        </w:rPr>
        <w:t>may</w:t>
      </w:r>
      <w:r w:rsidRPr="00950180">
        <w:rPr>
          <w:rFonts w:cstheme="minorHAnsi"/>
          <w:sz w:val="24"/>
          <w:szCs w:val="24"/>
        </w:rPr>
        <w:t xml:space="preserve"> select one or more projects to discuss in their proposal. </w:t>
      </w:r>
    </w:p>
    <w:p w14:paraId="28851240" w14:textId="77777777" w:rsidR="00950180" w:rsidRPr="00950180" w:rsidRDefault="00950180" w:rsidP="00C636BA">
      <w:pPr>
        <w:spacing w:after="0" w:line="240" w:lineRule="auto"/>
        <w:rPr>
          <w:rFonts w:cstheme="minorHAnsi"/>
          <w:sz w:val="24"/>
          <w:szCs w:val="24"/>
        </w:rPr>
      </w:pPr>
    </w:p>
    <w:p w14:paraId="557B3788" w14:textId="0A68E312" w:rsidR="00A601F9" w:rsidRDefault="00A601F9" w:rsidP="00C636BA">
      <w:pPr>
        <w:spacing w:after="0" w:line="240" w:lineRule="auto"/>
        <w:rPr>
          <w:rFonts w:cstheme="minorHAnsi"/>
          <w:sz w:val="24"/>
          <w:szCs w:val="24"/>
        </w:rPr>
      </w:pPr>
      <w:r>
        <w:rPr>
          <w:rFonts w:cstheme="minorHAnsi"/>
          <w:sz w:val="24"/>
          <w:szCs w:val="24"/>
        </w:rPr>
        <w:t>Include an</w:t>
      </w:r>
      <w:r w:rsidRPr="00950180">
        <w:rPr>
          <w:rFonts w:cstheme="minorHAnsi"/>
          <w:sz w:val="24"/>
          <w:szCs w:val="24"/>
        </w:rPr>
        <w:t xml:space="preserve"> updated Federal</w:t>
      </w:r>
      <w:r>
        <w:rPr>
          <w:rFonts w:cstheme="minorHAnsi"/>
          <w:sz w:val="24"/>
          <w:szCs w:val="24"/>
        </w:rPr>
        <w:t xml:space="preserve"> Standard</w:t>
      </w:r>
      <w:r w:rsidRPr="00950180">
        <w:rPr>
          <w:rFonts w:cstheme="minorHAnsi"/>
          <w:sz w:val="24"/>
          <w:szCs w:val="24"/>
        </w:rPr>
        <w:t xml:space="preserve"> </w:t>
      </w:r>
      <w:r>
        <w:rPr>
          <w:rFonts w:cstheme="minorHAnsi"/>
          <w:sz w:val="24"/>
          <w:szCs w:val="24"/>
        </w:rPr>
        <w:t>F</w:t>
      </w:r>
      <w:r w:rsidRPr="00950180">
        <w:rPr>
          <w:rFonts w:cstheme="minorHAnsi"/>
          <w:sz w:val="24"/>
          <w:szCs w:val="24"/>
        </w:rPr>
        <w:t>orm 330 if you do not have one on file with CAS.</w:t>
      </w:r>
    </w:p>
    <w:p w14:paraId="01207C51" w14:textId="77777777" w:rsidR="00A601F9" w:rsidRDefault="00A601F9" w:rsidP="00C636BA">
      <w:pPr>
        <w:spacing w:after="0" w:line="240" w:lineRule="auto"/>
        <w:rPr>
          <w:rFonts w:cstheme="minorHAnsi"/>
          <w:sz w:val="24"/>
          <w:szCs w:val="24"/>
        </w:rPr>
      </w:pPr>
    </w:p>
    <w:p w14:paraId="1419E909" w14:textId="698CB150" w:rsidR="00950180" w:rsidRPr="00950180" w:rsidRDefault="00950180" w:rsidP="00C636BA">
      <w:pPr>
        <w:spacing w:after="0" w:line="240" w:lineRule="auto"/>
        <w:rPr>
          <w:rFonts w:cstheme="minorHAnsi"/>
          <w:sz w:val="24"/>
          <w:szCs w:val="24"/>
        </w:rPr>
      </w:pPr>
      <w:r w:rsidRPr="00950180">
        <w:rPr>
          <w:rFonts w:cstheme="minorHAnsi"/>
          <w:sz w:val="24"/>
          <w:szCs w:val="24"/>
        </w:rPr>
        <w:t>The consultant’s proposal shall include an appendix. The pages in the appendix will not be counted as a part of the pages. The appendix shall include the following in this order:</w:t>
      </w:r>
    </w:p>
    <w:p w14:paraId="410DB232" w14:textId="77777777" w:rsidR="00950180" w:rsidRPr="00950180" w:rsidRDefault="00950180" w:rsidP="00C636BA">
      <w:pPr>
        <w:spacing w:after="0" w:line="240" w:lineRule="auto"/>
        <w:rPr>
          <w:rFonts w:cstheme="minorHAnsi"/>
          <w:sz w:val="24"/>
          <w:szCs w:val="24"/>
        </w:rPr>
      </w:pPr>
    </w:p>
    <w:p w14:paraId="4579FD48" w14:textId="4CF1AD85" w:rsidR="00950180" w:rsidRPr="00D841EE" w:rsidRDefault="00950180" w:rsidP="00C636BA">
      <w:pPr>
        <w:spacing w:after="0" w:line="240" w:lineRule="auto"/>
        <w:rPr>
          <w:rFonts w:cstheme="minorHAnsi"/>
          <w:sz w:val="24"/>
          <w:szCs w:val="24"/>
          <w:u w:val="single"/>
        </w:rPr>
      </w:pPr>
      <w:r w:rsidRPr="00D841EE">
        <w:rPr>
          <w:rFonts w:cstheme="minorHAnsi"/>
          <w:sz w:val="24"/>
          <w:szCs w:val="24"/>
          <w:u w:val="single"/>
        </w:rPr>
        <w:t>Appendix A</w:t>
      </w:r>
    </w:p>
    <w:p w14:paraId="73F69A2E" w14:textId="321BE9FC" w:rsidR="00950180" w:rsidRPr="005927D4" w:rsidRDefault="00950180" w:rsidP="005927D4">
      <w:pPr>
        <w:spacing w:after="0" w:line="240" w:lineRule="auto"/>
        <w:rPr>
          <w:rFonts w:cstheme="minorHAnsi"/>
          <w:sz w:val="24"/>
          <w:szCs w:val="24"/>
        </w:rPr>
      </w:pPr>
      <w:r w:rsidRPr="005927D4">
        <w:rPr>
          <w:rFonts w:cstheme="minorHAnsi"/>
          <w:sz w:val="24"/>
          <w:szCs w:val="24"/>
        </w:rPr>
        <w:lastRenderedPageBreak/>
        <w:t xml:space="preserve">The consultant will number the projects in order of preference. </w:t>
      </w:r>
      <w:r w:rsidR="00B30E20" w:rsidRPr="00203D1B">
        <w:rPr>
          <w:rFonts w:cstheme="minorHAnsi"/>
          <w:sz w:val="24"/>
          <w:szCs w:val="24"/>
        </w:rPr>
        <w:t>Preference all projects you would like to be considered for or include a statement in the proposal indicating willingness to take on any project.</w:t>
      </w:r>
      <w:r w:rsidR="00B30E20" w:rsidRPr="005927D4">
        <w:rPr>
          <w:rFonts w:cstheme="minorHAnsi"/>
          <w:sz w:val="24"/>
          <w:szCs w:val="24"/>
        </w:rPr>
        <w:t xml:space="preserve"> </w:t>
      </w:r>
      <w:r w:rsidRPr="005927D4">
        <w:rPr>
          <w:rFonts w:cstheme="minorHAnsi"/>
          <w:sz w:val="24"/>
          <w:szCs w:val="24"/>
        </w:rPr>
        <w:t xml:space="preserve">Tied projects will count as one </w:t>
      </w:r>
      <w:r w:rsidR="00912E1B">
        <w:rPr>
          <w:rFonts w:cstheme="minorHAnsi"/>
          <w:sz w:val="24"/>
          <w:szCs w:val="24"/>
        </w:rPr>
        <w:t xml:space="preserve">preference </w:t>
      </w:r>
      <w:r w:rsidRPr="005927D4">
        <w:rPr>
          <w:rFonts w:cstheme="minorHAnsi"/>
          <w:sz w:val="24"/>
          <w:szCs w:val="24"/>
        </w:rPr>
        <w:t>selection</w:t>
      </w:r>
      <w:r w:rsidR="00912E1B">
        <w:rPr>
          <w:rFonts w:cstheme="minorHAnsi"/>
          <w:sz w:val="24"/>
          <w:szCs w:val="24"/>
        </w:rPr>
        <w:t>—include the parent project and all tied projects in the preference number</w:t>
      </w:r>
      <w:r w:rsidRPr="005927D4">
        <w:rPr>
          <w:rFonts w:cstheme="minorHAnsi"/>
          <w:sz w:val="24"/>
          <w:szCs w:val="24"/>
        </w:rPr>
        <w:t xml:space="preserve">. </w:t>
      </w:r>
      <w:r w:rsidR="00912E1B">
        <w:rPr>
          <w:rFonts w:cstheme="minorHAnsi"/>
          <w:sz w:val="24"/>
          <w:szCs w:val="24"/>
        </w:rPr>
        <w:t>Regardless of project type, continue</w:t>
      </w:r>
      <w:r w:rsidRPr="005927D4">
        <w:rPr>
          <w:rFonts w:cstheme="minorHAnsi"/>
          <w:sz w:val="24"/>
          <w:szCs w:val="24"/>
        </w:rPr>
        <w:t xml:space="preserve"> your</w:t>
      </w:r>
      <w:r w:rsidR="00912E1B">
        <w:rPr>
          <w:rFonts w:cstheme="minorHAnsi"/>
          <w:sz w:val="24"/>
          <w:szCs w:val="24"/>
        </w:rPr>
        <w:t xml:space="preserve"> preferences sequentially without using the</w:t>
      </w:r>
      <w:r w:rsidRPr="005927D4">
        <w:rPr>
          <w:rFonts w:cstheme="minorHAnsi"/>
          <w:sz w:val="24"/>
          <w:szCs w:val="24"/>
        </w:rPr>
        <w:t xml:space="preserve"> same number twice.</w:t>
      </w:r>
      <w:r w:rsidR="003939A5" w:rsidRPr="005927D4">
        <w:rPr>
          <w:rFonts w:cstheme="minorHAnsi"/>
          <w:sz w:val="24"/>
          <w:szCs w:val="24"/>
        </w:rPr>
        <w:t xml:space="preserve"> </w:t>
      </w:r>
    </w:p>
    <w:p w14:paraId="5685CD8C" w14:textId="77777777" w:rsidR="00950180" w:rsidRPr="00950180" w:rsidRDefault="00950180" w:rsidP="00C636BA">
      <w:pPr>
        <w:spacing w:after="0" w:line="240" w:lineRule="auto"/>
        <w:rPr>
          <w:rFonts w:cstheme="minorHAnsi"/>
          <w:sz w:val="24"/>
          <w:szCs w:val="24"/>
        </w:rPr>
      </w:pPr>
    </w:p>
    <w:p w14:paraId="662B50FE" w14:textId="77777777"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B</w:t>
      </w:r>
    </w:p>
    <w:p w14:paraId="26CF1803" w14:textId="0C7B4333" w:rsidR="00950180" w:rsidRPr="005927D4" w:rsidRDefault="00950180" w:rsidP="005927D4">
      <w:pPr>
        <w:spacing w:after="0" w:line="240" w:lineRule="auto"/>
        <w:rPr>
          <w:rFonts w:cstheme="minorHAnsi"/>
          <w:sz w:val="24"/>
          <w:szCs w:val="24"/>
        </w:rPr>
      </w:pPr>
      <w:r w:rsidRPr="005927D4">
        <w:rPr>
          <w:rFonts w:cstheme="minorHAnsi"/>
          <w:sz w:val="24"/>
          <w:szCs w:val="24"/>
        </w:rPr>
        <w:t>A staffing plan identifying the key project personnel (including titles, education, certifications, and work experience) and the respective roles and responsibilities for the project.</w:t>
      </w:r>
    </w:p>
    <w:p w14:paraId="71D8E89A" w14:textId="77777777" w:rsidR="00950180" w:rsidRPr="00950180" w:rsidRDefault="00950180" w:rsidP="00C636BA">
      <w:pPr>
        <w:spacing w:after="0" w:line="240" w:lineRule="auto"/>
        <w:rPr>
          <w:rFonts w:cstheme="minorHAnsi"/>
          <w:sz w:val="24"/>
          <w:szCs w:val="24"/>
        </w:rPr>
      </w:pPr>
    </w:p>
    <w:p w14:paraId="29606105" w14:textId="55182712"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C</w:t>
      </w:r>
    </w:p>
    <w:p w14:paraId="7176C711" w14:textId="1B7BDE14" w:rsidR="00950180" w:rsidRPr="005927D4" w:rsidRDefault="00950180" w:rsidP="005927D4">
      <w:pPr>
        <w:spacing w:after="0" w:line="240" w:lineRule="auto"/>
        <w:rPr>
          <w:rFonts w:cstheme="minorHAnsi"/>
          <w:sz w:val="24"/>
          <w:szCs w:val="24"/>
        </w:rPr>
      </w:pPr>
      <w:r w:rsidRPr="005927D4">
        <w:rPr>
          <w:rFonts w:cstheme="minorHAnsi"/>
          <w:sz w:val="24"/>
          <w:szCs w:val="24"/>
        </w:rPr>
        <w:t xml:space="preserve">A </w:t>
      </w:r>
      <w:r w:rsidR="00D735E0" w:rsidRPr="005927D4">
        <w:rPr>
          <w:rFonts w:cstheme="minorHAnsi"/>
          <w:sz w:val="24"/>
          <w:szCs w:val="24"/>
        </w:rPr>
        <w:t>g</w:t>
      </w:r>
      <w:r w:rsidRPr="005927D4">
        <w:rPr>
          <w:rFonts w:cstheme="minorHAnsi"/>
          <w:sz w:val="24"/>
          <w:szCs w:val="24"/>
        </w:rPr>
        <w:t>eneral QC/QA Plan which covers the firm’s process for ensuring checks and reviews are being conducted to ensure quality and standards are being met.</w:t>
      </w:r>
    </w:p>
    <w:p w14:paraId="74BFD79A" w14:textId="5BCC8B01" w:rsidR="00950180" w:rsidRPr="00950180" w:rsidRDefault="008541F5" w:rsidP="00C636BA">
      <w:pPr>
        <w:spacing w:after="0" w:line="240" w:lineRule="auto"/>
        <w:rPr>
          <w:rFonts w:cstheme="minorHAnsi"/>
          <w:sz w:val="24"/>
          <w:szCs w:val="24"/>
        </w:rPr>
      </w:pPr>
      <w:r>
        <w:rPr>
          <w:rFonts w:cstheme="minorHAnsi"/>
          <w:sz w:val="24"/>
          <w:szCs w:val="24"/>
        </w:rPr>
        <w:t xml:space="preserve"> </w:t>
      </w:r>
    </w:p>
    <w:p w14:paraId="7EBF15AB" w14:textId="77777777"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D</w:t>
      </w:r>
    </w:p>
    <w:p w14:paraId="03AF4287" w14:textId="61D5FADC" w:rsidR="00950180" w:rsidRPr="005927D4" w:rsidRDefault="00950180" w:rsidP="005927D4">
      <w:pPr>
        <w:spacing w:after="0" w:line="240" w:lineRule="auto"/>
        <w:rPr>
          <w:rFonts w:cstheme="minorHAnsi"/>
          <w:sz w:val="24"/>
          <w:szCs w:val="24"/>
        </w:rPr>
      </w:pPr>
      <w:r w:rsidRPr="005927D4">
        <w:rPr>
          <w:rFonts w:cstheme="minorHAnsi"/>
          <w:sz w:val="24"/>
          <w:szCs w:val="24"/>
        </w:rPr>
        <w:t>Subconsultants and associated activities to be completed by the sub-consultants. Attach sublet forms for each sub at the end of this section.</w:t>
      </w:r>
    </w:p>
    <w:p w14:paraId="7597DCD4" w14:textId="77777777" w:rsidR="00950180" w:rsidRPr="00950180" w:rsidRDefault="00950180" w:rsidP="00C636BA">
      <w:pPr>
        <w:spacing w:after="0" w:line="240" w:lineRule="auto"/>
        <w:rPr>
          <w:rFonts w:cstheme="minorHAnsi"/>
          <w:sz w:val="24"/>
          <w:szCs w:val="24"/>
        </w:rPr>
      </w:pPr>
    </w:p>
    <w:p w14:paraId="5DFF9C29" w14:textId="14BDB4CC"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Each proposal will be evaluated by a selection committee consisting of NDDOT staff members and/or representatives. </w:t>
      </w:r>
      <w:r w:rsidR="00ED7351">
        <w:rPr>
          <w:rFonts w:cstheme="minorHAnsi"/>
          <w:sz w:val="24"/>
          <w:szCs w:val="24"/>
        </w:rPr>
        <w:t xml:space="preserve">The </w:t>
      </w:r>
      <w:r w:rsidRPr="00950180">
        <w:rPr>
          <w:rFonts w:cstheme="minorHAnsi"/>
          <w:sz w:val="24"/>
          <w:szCs w:val="24"/>
        </w:rPr>
        <w:t>NDDOT reserves the right to limit the interviews to a minimum of three firms whose proposals most clearly meet the RFP requirements.</w:t>
      </w:r>
      <w:r w:rsidR="008541F5">
        <w:rPr>
          <w:rFonts w:cstheme="minorHAnsi"/>
          <w:sz w:val="24"/>
          <w:szCs w:val="24"/>
        </w:rPr>
        <w:t xml:space="preserve"> </w:t>
      </w:r>
      <w:r w:rsidRPr="00950180">
        <w:rPr>
          <w:rFonts w:cstheme="minorHAnsi"/>
          <w:sz w:val="24"/>
          <w:szCs w:val="24"/>
        </w:rPr>
        <w:t>Firms not selected to be interviewed will be notified in writing.</w:t>
      </w:r>
      <w:r w:rsidR="008541F5">
        <w:rPr>
          <w:rFonts w:cstheme="minorHAnsi"/>
          <w:sz w:val="24"/>
          <w:szCs w:val="24"/>
        </w:rPr>
        <w:t xml:space="preserve"> </w:t>
      </w:r>
    </w:p>
    <w:p w14:paraId="3216C782" w14:textId="77777777" w:rsidR="00950180" w:rsidRPr="00950180" w:rsidRDefault="00950180" w:rsidP="00C636BA">
      <w:pPr>
        <w:spacing w:after="0" w:line="240" w:lineRule="auto"/>
        <w:rPr>
          <w:rFonts w:cstheme="minorHAnsi"/>
          <w:sz w:val="24"/>
          <w:szCs w:val="24"/>
        </w:rPr>
      </w:pPr>
    </w:p>
    <w:p w14:paraId="5D903C7F" w14:textId="7CF86F62" w:rsidR="00950180" w:rsidRPr="00950180" w:rsidRDefault="00950180" w:rsidP="00C636BA">
      <w:pPr>
        <w:spacing w:after="0" w:line="240" w:lineRule="auto"/>
        <w:rPr>
          <w:rFonts w:cstheme="minorHAnsi"/>
          <w:sz w:val="24"/>
          <w:szCs w:val="24"/>
        </w:rPr>
      </w:pPr>
      <w:r w:rsidRPr="00950180">
        <w:rPr>
          <w:rFonts w:cstheme="minorHAnsi"/>
          <w:sz w:val="24"/>
          <w:szCs w:val="24"/>
        </w:rPr>
        <w:t>Selection will be based on the following weighted criteria:</w:t>
      </w:r>
    </w:p>
    <w:p w14:paraId="1B30F995" w14:textId="0CC6C4F0"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i. Past performance</w:t>
      </w:r>
    </w:p>
    <w:p w14:paraId="14072911" w14:textId="3943E0E0"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ii. Ability of professional personnel</w:t>
      </w:r>
    </w:p>
    <w:p w14:paraId="1D0DCD83" w14:textId="12DD7EE1"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iii. Willingness to meet time and budget requirements</w:t>
      </w:r>
    </w:p>
    <w:p w14:paraId="03C40C83" w14:textId="3615646A"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iv. Location</w:t>
      </w:r>
    </w:p>
    <w:p w14:paraId="67697AED" w14:textId="12D05D83"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v. Recent, current, and projected workloads of the persons and/or firms</w:t>
      </w:r>
    </w:p>
    <w:p w14:paraId="332F7B8B" w14:textId="407D3A89"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vi. Related experience on similar projects</w:t>
      </w:r>
    </w:p>
    <w:p w14:paraId="5DB4CFCA" w14:textId="4844A888"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w:t>
      </w:r>
      <w:r w:rsidR="008541F5">
        <w:rPr>
          <w:rFonts w:cstheme="minorHAnsi"/>
          <w:sz w:val="24"/>
          <w:szCs w:val="24"/>
        </w:rPr>
        <w:t xml:space="preserve"> </w:t>
      </w:r>
      <w:r w:rsidRPr="00832328">
        <w:rPr>
          <w:rFonts w:cstheme="minorHAnsi"/>
          <w:sz w:val="24"/>
          <w:szCs w:val="24"/>
        </w:rPr>
        <w:t xml:space="preserve"> vii. Recent and current work for the agency</w:t>
      </w:r>
    </w:p>
    <w:p w14:paraId="57C2FEEF" w14:textId="2AFD1802"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__30%___</w:t>
      </w:r>
      <w:r w:rsidR="008541F5">
        <w:rPr>
          <w:rFonts w:cstheme="minorHAnsi"/>
          <w:sz w:val="24"/>
          <w:szCs w:val="24"/>
        </w:rPr>
        <w:t xml:space="preserve"> </w:t>
      </w:r>
      <w:r w:rsidRPr="00832328">
        <w:rPr>
          <w:rFonts w:cstheme="minorHAnsi"/>
          <w:sz w:val="24"/>
          <w:szCs w:val="24"/>
        </w:rPr>
        <w:t xml:space="preserve"> viii. Project understanding, issues, and approach</w:t>
      </w:r>
    </w:p>
    <w:p w14:paraId="423B7852" w14:textId="77777777" w:rsidR="00950180" w:rsidRPr="00950180" w:rsidRDefault="00950180" w:rsidP="00C636BA">
      <w:pPr>
        <w:spacing w:after="0" w:line="240" w:lineRule="auto"/>
        <w:rPr>
          <w:rFonts w:cstheme="minorHAnsi"/>
          <w:sz w:val="24"/>
          <w:szCs w:val="24"/>
        </w:rPr>
      </w:pPr>
    </w:p>
    <w:p w14:paraId="7E83CBE2" w14:textId="5F5DB8D2" w:rsidR="00950180" w:rsidRDefault="00950180" w:rsidP="00C636BA">
      <w:pPr>
        <w:spacing w:after="0" w:line="240" w:lineRule="auto"/>
        <w:rPr>
          <w:rFonts w:cstheme="minorHAnsi"/>
          <w:sz w:val="24"/>
          <w:szCs w:val="24"/>
        </w:rPr>
      </w:pPr>
      <w:r w:rsidRPr="00950180">
        <w:rPr>
          <w:rFonts w:cstheme="minorHAnsi"/>
          <w:sz w:val="24"/>
          <w:szCs w:val="24"/>
        </w:rPr>
        <w:t>Weights for each criteria are assigned independently for each specific project by CAS and the Project Technical Representative. Maximum total weight is 100 points.</w:t>
      </w:r>
    </w:p>
    <w:p w14:paraId="3DC45B84" w14:textId="77777777" w:rsidR="003932EB" w:rsidRPr="00950180" w:rsidRDefault="003932EB" w:rsidP="00C636BA">
      <w:pPr>
        <w:spacing w:after="0" w:line="240" w:lineRule="auto"/>
        <w:rPr>
          <w:rFonts w:cstheme="minorHAnsi"/>
          <w:sz w:val="24"/>
          <w:szCs w:val="24"/>
        </w:rPr>
      </w:pPr>
    </w:p>
    <w:p w14:paraId="7CF66A9D" w14:textId="77777777" w:rsidR="003932EB" w:rsidRPr="00C41B26" w:rsidRDefault="003932EB" w:rsidP="003151DA">
      <w:pPr>
        <w:spacing w:after="0"/>
        <w:rPr>
          <w:rFonts w:cstheme="minorHAnsi"/>
          <w:b/>
          <w:sz w:val="24"/>
          <w:szCs w:val="44"/>
        </w:rPr>
      </w:pPr>
      <w:r w:rsidRPr="00C41B26">
        <w:rPr>
          <w:rFonts w:cstheme="minorHAnsi"/>
          <w:b/>
          <w:sz w:val="24"/>
          <w:szCs w:val="44"/>
        </w:rPr>
        <w:t>REQUEST TO SUBLET</w:t>
      </w:r>
    </w:p>
    <w:p w14:paraId="1464FEC0" w14:textId="64428643" w:rsidR="003932EB" w:rsidRPr="00C41B26" w:rsidRDefault="003932EB" w:rsidP="003151DA">
      <w:pPr>
        <w:spacing w:after="0"/>
        <w:rPr>
          <w:color w:val="010202"/>
          <w:sz w:val="24"/>
          <w:szCs w:val="24"/>
        </w:rPr>
      </w:pPr>
      <w:r w:rsidRPr="00C41B26">
        <w:rPr>
          <w:color w:val="010202"/>
          <w:sz w:val="24"/>
          <w:szCs w:val="24"/>
          <w:u w:val="single"/>
        </w:rPr>
        <w:t>Subconsultants</w:t>
      </w:r>
      <w:r w:rsidRPr="00C41B26">
        <w:rPr>
          <w:color w:val="010202"/>
          <w:sz w:val="24"/>
          <w:szCs w:val="24"/>
        </w:rPr>
        <w:t xml:space="preserve"> that have been contacted and agree to be listed on the prime consultant’s project proposal must submit one copy of </w:t>
      </w:r>
      <w:hyperlink r:id="rId10" w:history="1">
        <w:r w:rsidRPr="00C41B26">
          <w:rPr>
            <w:color w:val="0000FF"/>
            <w:sz w:val="24"/>
            <w:szCs w:val="24"/>
            <w:u w:val="single"/>
          </w:rPr>
          <w:t>SFN 60232, Proposed Subconsultant Request</w:t>
        </w:r>
      </w:hyperlink>
      <w:r w:rsidRPr="00C41B26">
        <w:rPr>
          <w:color w:val="010202"/>
          <w:sz w:val="24"/>
          <w:szCs w:val="24"/>
        </w:rPr>
        <w:t xml:space="preserve"> to be attached to the proposal. This form is used for informational purposes only.</w:t>
      </w:r>
      <w:r w:rsidR="008541F5">
        <w:rPr>
          <w:color w:val="010202"/>
          <w:sz w:val="24"/>
          <w:szCs w:val="24"/>
        </w:rPr>
        <w:t xml:space="preserve"> </w:t>
      </w:r>
    </w:p>
    <w:p w14:paraId="06615536" w14:textId="77777777" w:rsidR="003932EB" w:rsidRDefault="003932EB" w:rsidP="003151DA">
      <w:pPr>
        <w:spacing w:after="0"/>
        <w:rPr>
          <w:rFonts w:cstheme="minorHAnsi"/>
          <w:color w:val="6F6F6F"/>
          <w:sz w:val="24"/>
          <w:szCs w:val="44"/>
        </w:rPr>
      </w:pPr>
      <w:r w:rsidRPr="00C41B26">
        <w:rPr>
          <w:rFonts w:cstheme="minorHAnsi"/>
          <w:color w:val="2D2E2E"/>
          <w:sz w:val="24"/>
          <w:szCs w:val="44"/>
          <w:u w:val="single"/>
        </w:rPr>
        <w:t>Prime consultants</w:t>
      </w:r>
      <w:r w:rsidRPr="00C41B26">
        <w:rPr>
          <w:rFonts w:cstheme="minorHAnsi"/>
          <w:color w:val="2D2E2E"/>
          <w:sz w:val="24"/>
          <w:szCs w:val="44"/>
        </w:rPr>
        <w:t xml:space="preserve"> shall include a </w:t>
      </w:r>
      <w:hyperlink r:id="rId11" w:history="1">
        <w:r w:rsidRPr="00C41B26">
          <w:rPr>
            <w:rFonts w:cstheme="minorHAnsi"/>
            <w:color w:val="0000FF"/>
            <w:sz w:val="24"/>
            <w:szCs w:val="44"/>
            <w:u w:val="single"/>
          </w:rPr>
          <w:t>SFN 60233, Prime Consultant Request to Sublet</w:t>
        </w:r>
      </w:hyperlink>
      <w:r w:rsidRPr="00C41B26">
        <w:rPr>
          <w:rFonts w:cstheme="minorHAnsi"/>
          <w:color w:val="2D2E2E"/>
          <w:sz w:val="24"/>
          <w:szCs w:val="44"/>
        </w:rPr>
        <w:t xml:space="preserve"> form for each subconsultant prior to execution of the contract. The form assures that the contract between </w:t>
      </w:r>
      <w:r w:rsidRPr="00C41B26">
        <w:rPr>
          <w:rFonts w:cstheme="minorHAnsi"/>
          <w:color w:val="2D2E2E"/>
          <w:sz w:val="24"/>
          <w:szCs w:val="44"/>
        </w:rPr>
        <w:lastRenderedPageBreak/>
        <w:t xml:space="preserve">the prime consultant and all subconsultants </w:t>
      </w:r>
      <w:r w:rsidRPr="00C41B26">
        <w:rPr>
          <w:rFonts w:cstheme="minorHAnsi"/>
          <w:color w:val="434444"/>
          <w:sz w:val="24"/>
          <w:szCs w:val="44"/>
        </w:rPr>
        <w:t>conta</w:t>
      </w:r>
      <w:r w:rsidRPr="00C41B26">
        <w:rPr>
          <w:rFonts w:cstheme="minorHAnsi"/>
          <w:color w:val="151616"/>
          <w:sz w:val="24"/>
          <w:szCs w:val="44"/>
        </w:rPr>
        <w:t xml:space="preserve">ins </w:t>
      </w:r>
      <w:r w:rsidRPr="00C41B26">
        <w:rPr>
          <w:rFonts w:cstheme="minorHAnsi"/>
          <w:color w:val="2D2E2E"/>
          <w:sz w:val="24"/>
          <w:szCs w:val="44"/>
        </w:rPr>
        <w:t xml:space="preserve">all the pertinent provisions </w:t>
      </w:r>
      <w:r w:rsidRPr="00C41B26">
        <w:rPr>
          <w:rFonts w:cstheme="minorHAnsi"/>
          <w:color w:val="434444"/>
          <w:sz w:val="24"/>
          <w:szCs w:val="44"/>
        </w:rPr>
        <w:t xml:space="preserve">and </w:t>
      </w:r>
      <w:r w:rsidRPr="00C41B26">
        <w:rPr>
          <w:rFonts w:cstheme="minorHAnsi"/>
          <w:color w:val="2D2E2E"/>
          <w:sz w:val="24"/>
          <w:szCs w:val="44"/>
        </w:rPr>
        <w:t xml:space="preserve">requirements </w:t>
      </w:r>
      <w:r w:rsidRPr="00C41B26">
        <w:rPr>
          <w:rFonts w:cstheme="minorHAnsi"/>
          <w:color w:val="434444"/>
          <w:sz w:val="24"/>
          <w:szCs w:val="44"/>
        </w:rPr>
        <w:t xml:space="preserve">of </w:t>
      </w:r>
      <w:r w:rsidRPr="00C41B26">
        <w:rPr>
          <w:rFonts w:cstheme="minorHAnsi"/>
          <w:color w:val="2D2E2E"/>
          <w:sz w:val="24"/>
          <w:szCs w:val="44"/>
        </w:rPr>
        <w:t xml:space="preserve">the prime </w:t>
      </w:r>
      <w:r w:rsidRPr="00C41B26">
        <w:rPr>
          <w:rFonts w:cstheme="minorHAnsi"/>
          <w:color w:val="434444"/>
          <w:sz w:val="24"/>
          <w:szCs w:val="44"/>
        </w:rPr>
        <w:t>contract w</w:t>
      </w:r>
      <w:r w:rsidRPr="00C41B26">
        <w:rPr>
          <w:rFonts w:cstheme="minorHAnsi"/>
          <w:color w:val="151616"/>
          <w:sz w:val="24"/>
          <w:szCs w:val="44"/>
        </w:rPr>
        <w:t xml:space="preserve">ith </w:t>
      </w:r>
      <w:r w:rsidRPr="00C41B26">
        <w:rPr>
          <w:rFonts w:cstheme="minorHAnsi"/>
          <w:color w:val="2D2E2E"/>
          <w:sz w:val="24"/>
          <w:szCs w:val="44"/>
        </w:rPr>
        <w:t>the NDDOT</w:t>
      </w:r>
      <w:r w:rsidRPr="00C41B26">
        <w:rPr>
          <w:rFonts w:cstheme="minorHAnsi"/>
          <w:color w:val="6F6F6F"/>
          <w:sz w:val="24"/>
          <w:szCs w:val="44"/>
        </w:rPr>
        <w:t xml:space="preserve">. </w:t>
      </w:r>
    </w:p>
    <w:p w14:paraId="65DE72D4" w14:textId="77777777" w:rsidR="003932EB" w:rsidRPr="00950180" w:rsidRDefault="003932EB" w:rsidP="003151DA">
      <w:pPr>
        <w:spacing w:after="0" w:line="240" w:lineRule="auto"/>
        <w:rPr>
          <w:rFonts w:cstheme="minorHAnsi"/>
          <w:sz w:val="24"/>
          <w:szCs w:val="24"/>
        </w:rPr>
      </w:pPr>
    </w:p>
    <w:p w14:paraId="21E8184B" w14:textId="2A739D35" w:rsidR="003932EB" w:rsidRPr="00D841EE" w:rsidRDefault="003932EB" w:rsidP="003151DA">
      <w:pPr>
        <w:spacing w:after="0" w:line="240" w:lineRule="auto"/>
        <w:rPr>
          <w:rFonts w:cstheme="minorHAnsi"/>
          <w:b/>
          <w:bCs/>
          <w:sz w:val="24"/>
          <w:szCs w:val="24"/>
        </w:rPr>
      </w:pPr>
      <w:r w:rsidRPr="00D841EE">
        <w:rPr>
          <w:rFonts w:cstheme="minorHAnsi"/>
          <w:b/>
          <w:bCs/>
          <w:sz w:val="24"/>
          <w:szCs w:val="24"/>
        </w:rPr>
        <w:t>CIVIL RIGHTS</w:t>
      </w:r>
      <w:r w:rsidR="008541F5">
        <w:rPr>
          <w:rFonts w:cstheme="minorHAnsi"/>
          <w:b/>
          <w:bCs/>
          <w:sz w:val="24"/>
          <w:szCs w:val="24"/>
        </w:rPr>
        <w:t xml:space="preserve"> </w:t>
      </w:r>
    </w:p>
    <w:p w14:paraId="5FF8B096" w14:textId="1DC91844" w:rsidR="003932EB" w:rsidRDefault="003932EB" w:rsidP="003932EB">
      <w:pPr>
        <w:spacing w:after="0" w:line="240" w:lineRule="auto"/>
        <w:rPr>
          <w:rFonts w:cstheme="minorHAnsi"/>
          <w:sz w:val="24"/>
          <w:szCs w:val="24"/>
        </w:rPr>
      </w:pPr>
      <w:r w:rsidRPr="00950180">
        <w:rPr>
          <w:rFonts w:cstheme="minorHAnsi"/>
          <w:sz w:val="24"/>
          <w:szCs w:val="24"/>
        </w:rPr>
        <w:t xml:space="preserve">The </w:t>
      </w:r>
      <w:r w:rsidRPr="006C3AF6">
        <w:rPr>
          <w:rFonts w:cstheme="minorHAnsi"/>
          <w:sz w:val="24"/>
          <w:szCs w:val="24"/>
        </w:rPr>
        <w:t>North Dakota Department of Transportation</w:t>
      </w:r>
      <w:r w:rsidRPr="00950180">
        <w:rPr>
          <w:rFonts w:cstheme="minorHAnsi"/>
          <w:sz w:val="24"/>
          <w:szCs w:val="24"/>
        </w:rPr>
        <w:t>, in accordance</w:t>
      </w:r>
      <w:r w:rsidR="008541F5">
        <w:rPr>
          <w:rFonts w:cstheme="minorHAnsi"/>
          <w:sz w:val="24"/>
          <w:szCs w:val="24"/>
        </w:rPr>
        <w:t xml:space="preserve"> </w:t>
      </w:r>
      <w:r w:rsidRPr="00950180">
        <w:rPr>
          <w:rFonts w:cstheme="minorHAnsi"/>
          <w:sz w:val="24"/>
          <w:szCs w:val="24"/>
        </w:rPr>
        <w:t>with the provisions of Title VI of the Civil Rights Act of 1964 (78 Stat. 252, 42 US.C.§§ 2000d to 2000d-4) and the Regulations, hereby notifies all bidders that it will affirmatively</w:t>
      </w:r>
      <w:r w:rsidR="008541F5">
        <w:rPr>
          <w:rFonts w:cstheme="minorHAnsi"/>
          <w:sz w:val="24"/>
          <w:szCs w:val="24"/>
        </w:rPr>
        <w:t xml:space="preserve"> </w:t>
      </w:r>
      <w:r w:rsidRPr="00950180">
        <w:rPr>
          <w:rFonts w:cstheme="minorHAnsi"/>
          <w:sz w:val="24"/>
          <w:szCs w:val="24"/>
        </w:rPr>
        <w:t>ensure that any contract entered into pursuant to this advertisement,</w:t>
      </w:r>
      <w:r w:rsidR="008541F5">
        <w:rPr>
          <w:rFonts w:cstheme="minorHAnsi"/>
          <w:sz w:val="24"/>
          <w:szCs w:val="24"/>
        </w:rPr>
        <w:t xml:space="preserve"> </w:t>
      </w:r>
      <w:r w:rsidRPr="00950180">
        <w:rPr>
          <w:rFonts w:cstheme="minorHAnsi"/>
          <w:sz w:val="24"/>
          <w:szCs w:val="24"/>
        </w:rPr>
        <w:t>disadvantaged business enterprises will be afforded full and fair opportunity to submit bids in response to this invitation and will not be discriminated against on the grounds of race, color, or national origin in consideration for an award.</w:t>
      </w:r>
    </w:p>
    <w:p w14:paraId="0997B701" w14:textId="77777777" w:rsidR="003151DA" w:rsidRPr="00950180" w:rsidRDefault="003151DA" w:rsidP="003932EB">
      <w:pPr>
        <w:spacing w:after="0" w:line="240" w:lineRule="auto"/>
        <w:rPr>
          <w:rFonts w:cstheme="minorHAnsi"/>
          <w:sz w:val="24"/>
          <w:szCs w:val="24"/>
        </w:rPr>
      </w:pPr>
    </w:p>
    <w:p w14:paraId="2B2A5553" w14:textId="77777777" w:rsidR="003932EB" w:rsidRPr="001F6542" w:rsidRDefault="003932EB" w:rsidP="003932EB">
      <w:pPr>
        <w:spacing w:after="0" w:line="240" w:lineRule="auto"/>
        <w:rPr>
          <w:rFonts w:cstheme="minorHAnsi"/>
          <w:b/>
          <w:bCs/>
          <w:sz w:val="24"/>
          <w:szCs w:val="24"/>
        </w:rPr>
      </w:pPr>
      <w:r w:rsidRPr="001F6542">
        <w:rPr>
          <w:rFonts w:cstheme="minorHAnsi"/>
          <w:b/>
          <w:bCs/>
          <w:sz w:val="24"/>
          <w:szCs w:val="24"/>
        </w:rPr>
        <w:t xml:space="preserve">TITLE VI/NONDISCRIMINATION AND ADA </w:t>
      </w:r>
    </w:p>
    <w:p w14:paraId="12180C6C" w14:textId="1C454673" w:rsidR="003932EB" w:rsidRDefault="003932EB" w:rsidP="003932EB">
      <w:pPr>
        <w:spacing w:after="0" w:line="240" w:lineRule="auto"/>
        <w:rPr>
          <w:rFonts w:cstheme="minorHAnsi"/>
          <w:sz w:val="24"/>
          <w:szCs w:val="24"/>
        </w:rPr>
      </w:pPr>
      <w:r w:rsidRPr="00950180">
        <w:rPr>
          <w:rFonts w:cstheme="minorHAnsi"/>
          <w:sz w:val="24"/>
          <w:szCs w:val="24"/>
        </w:rPr>
        <w:t>Title VI assures that no person or group of persons may, on the grounds of race, color, national origin, sex, age, or disability, be excluded from participation in, be denied the benefits of, or be otherwise subjected to discrimination under any and all programs or activities administered by the Department.</w:t>
      </w:r>
      <w:r w:rsidR="008541F5">
        <w:rPr>
          <w:rFonts w:cstheme="minorHAnsi"/>
          <w:sz w:val="24"/>
          <w:szCs w:val="24"/>
        </w:rPr>
        <w:t xml:space="preserve"> </w:t>
      </w:r>
      <w:r w:rsidRPr="003932EB">
        <w:rPr>
          <w:rFonts w:cstheme="minorHAnsi"/>
          <w:b/>
          <w:bCs/>
          <w:sz w:val="24"/>
          <w:szCs w:val="24"/>
        </w:rPr>
        <w:t>For information regarding Title VI, see the Title VI/Nondiscrimination and ADA Program at</w:t>
      </w:r>
      <w:r w:rsidRPr="00950180">
        <w:rPr>
          <w:rFonts w:cstheme="minorHAnsi"/>
          <w:sz w:val="24"/>
          <w:szCs w:val="24"/>
        </w:rPr>
        <w:t xml:space="preserve"> </w:t>
      </w:r>
      <w:hyperlink r:id="rId12" w:history="1">
        <w:r w:rsidR="00807D05" w:rsidRPr="00A43D67">
          <w:rPr>
            <w:rStyle w:val="Hyperlink"/>
            <w:sz w:val="24"/>
            <w:szCs w:val="24"/>
          </w:rPr>
          <w:t>2025-Title_VI_Nondiscrimination_and_ADA_Program_Implementation-Plan.pdf</w:t>
        </w:r>
      </w:hyperlink>
    </w:p>
    <w:p w14:paraId="3FA158B6" w14:textId="77777777" w:rsidR="003932EB" w:rsidRPr="00950180" w:rsidRDefault="003932EB" w:rsidP="003932EB">
      <w:pPr>
        <w:spacing w:after="0" w:line="240" w:lineRule="auto"/>
        <w:rPr>
          <w:rFonts w:cstheme="minorHAnsi"/>
          <w:sz w:val="24"/>
          <w:szCs w:val="24"/>
        </w:rPr>
      </w:pPr>
    </w:p>
    <w:p w14:paraId="2BD510EA" w14:textId="11EAA0A6" w:rsidR="003932EB" w:rsidRPr="003932EB" w:rsidRDefault="003932EB" w:rsidP="003932EB">
      <w:pPr>
        <w:spacing w:after="0" w:line="240" w:lineRule="auto"/>
        <w:rPr>
          <w:rFonts w:cstheme="minorHAnsi"/>
          <w:i/>
          <w:iCs/>
          <w:sz w:val="24"/>
          <w:szCs w:val="24"/>
        </w:rPr>
      </w:pPr>
      <w:r w:rsidRPr="003932EB">
        <w:rPr>
          <w:rFonts w:cstheme="minorHAnsi"/>
          <w:i/>
          <w:iCs/>
          <w:sz w:val="24"/>
          <w:szCs w:val="24"/>
        </w:rPr>
        <w:t>The paragraph above apply to every consultant on the project, including every tier of subconsultant. It is the responsibility of the consultant or subconsultant to include the above paragraph in every subcontract.</w:t>
      </w:r>
    </w:p>
    <w:p w14:paraId="36BB899E" w14:textId="77777777" w:rsidR="00950180" w:rsidRPr="00950180" w:rsidRDefault="00950180" w:rsidP="00C636BA">
      <w:pPr>
        <w:spacing w:after="0" w:line="240" w:lineRule="auto"/>
        <w:rPr>
          <w:rFonts w:cstheme="minorHAnsi"/>
          <w:sz w:val="24"/>
          <w:szCs w:val="24"/>
        </w:rPr>
      </w:pPr>
    </w:p>
    <w:p w14:paraId="20C82F3A" w14:textId="77777777" w:rsidR="00A601F9" w:rsidRPr="00D841EE" w:rsidRDefault="00A601F9" w:rsidP="00A601F9">
      <w:pPr>
        <w:spacing w:after="0" w:line="240" w:lineRule="auto"/>
        <w:rPr>
          <w:rFonts w:cstheme="minorHAnsi"/>
          <w:b/>
          <w:bCs/>
          <w:sz w:val="24"/>
          <w:szCs w:val="24"/>
        </w:rPr>
      </w:pPr>
      <w:r w:rsidRPr="00D841EE">
        <w:rPr>
          <w:rFonts w:cstheme="minorHAnsi"/>
          <w:b/>
          <w:bCs/>
          <w:sz w:val="24"/>
          <w:szCs w:val="24"/>
        </w:rPr>
        <w:t>PROMPT PAYMENT</w:t>
      </w:r>
    </w:p>
    <w:p w14:paraId="3AC8790C" w14:textId="578FC82B" w:rsidR="00A601F9" w:rsidRPr="00950180" w:rsidRDefault="00A601F9" w:rsidP="00A601F9">
      <w:pPr>
        <w:spacing w:after="0" w:line="240" w:lineRule="auto"/>
        <w:rPr>
          <w:rFonts w:cstheme="minorHAnsi"/>
          <w:sz w:val="24"/>
          <w:szCs w:val="24"/>
        </w:rPr>
      </w:pPr>
      <w:r w:rsidRPr="00950180">
        <w:rPr>
          <w:rFonts w:cstheme="minorHAnsi"/>
          <w:sz w:val="24"/>
          <w:szCs w:val="24"/>
        </w:rPr>
        <w:t>Consultants will be required to make prompt payment to subconsultants as required by 49 CFR 26.29.</w:t>
      </w:r>
      <w:r w:rsidR="008541F5">
        <w:rPr>
          <w:rFonts w:cstheme="minorHAnsi"/>
          <w:sz w:val="24"/>
          <w:szCs w:val="24"/>
        </w:rPr>
        <w:t xml:space="preserve"> </w:t>
      </w:r>
      <w:r w:rsidRPr="00950180">
        <w:rPr>
          <w:rFonts w:cstheme="minorHAnsi"/>
          <w:sz w:val="24"/>
          <w:szCs w:val="24"/>
        </w:rPr>
        <w:t xml:space="preserve">The Consultant shall make payment to all subconsultants within thirty (30) calendar days from receipt of payment from the State. Such payment shall be certified by the </w:t>
      </w:r>
      <w:r>
        <w:rPr>
          <w:rFonts w:cstheme="minorHAnsi"/>
          <w:sz w:val="24"/>
          <w:szCs w:val="24"/>
        </w:rPr>
        <w:t>c</w:t>
      </w:r>
      <w:r w:rsidRPr="00950180">
        <w:rPr>
          <w:rFonts w:cstheme="minorHAnsi"/>
          <w:sz w:val="24"/>
          <w:szCs w:val="24"/>
        </w:rPr>
        <w:t xml:space="preserve">onsultant by submittal of the subsequent </w:t>
      </w:r>
      <w:r>
        <w:rPr>
          <w:rFonts w:cstheme="minorHAnsi"/>
          <w:sz w:val="24"/>
          <w:szCs w:val="24"/>
        </w:rPr>
        <w:t>c</w:t>
      </w:r>
      <w:r w:rsidRPr="00950180">
        <w:rPr>
          <w:rFonts w:cstheme="minorHAnsi"/>
          <w:sz w:val="24"/>
          <w:szCs w:val="24"/>
        </w:rPr>
        <w:t>onsultant Contract Billing Form to the State. The State may</w:t>
      </w:r>
      <w:r w:rsidR="00F857A0">
        <w:rPr>
          <w:rFonts w:cstheme="minorHAnsi"/>
          <w:sz w:val="24"/>
          <w:szCs w:val="24"/>
        </w:rPr>
        <w:t xml:space="preserve"> </w:t>
      </w:r>
      <w:r w:rsidRPr="00950180">
        <w:rPr>
          <w:rFonts w:cstheme="minorHAnsi"/>
          <w:sz w:val="24"/>
          <w:szCs w:val="24"/>
        </w:rPr>
        <w:t xml:space="preserve">withhold subsequent payment(s) to the </w:t>
      </w:r>
      <w:r>
        <w:rPr>
          <w:rFonts w:cstheme="minorHAnsi"/>
          <w:sz w:val="24"/>
          <w:szCs w:val="24"/>
        </w:rPr>
        <w:t>c</w:t>
      </w:r>
      <w:r w:rsidRPr="00950180">
        <w:rPr>
          <w:rFonts w:cstheme="minorHAnsi"/>
          <w:sz w:val="24"/>
          <w:szCs w:val="24"/>
        </w:rPr>
        <w:t>onsultant if any subconsultants have not been paid for work satisfactorily completed.</w:t>
      </w:r>
    </w:p>
    <w:p w14:paraId="30FFE3DB" w14:textId="77777777" w:rsidR="00950180" w:rsidRPr="00950180" w:rsidRDefault="00950180" w:rsidP="00C636BA">
      <w:pPr>
        <w:spacing w:after="0" w:line="240" w:lineRule="auto"/>
        <w:rPr>
          <w:rFonts w:cstheme="minorHAnsi"/>
          <w:sz w:val="24"/>
          <w:szCs w:val="24"/>
        </w:rPr>
      </w:pPr>
    </w:p>
    <w:p w14:paraId="63D517D5"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RIGHT OF REJECTION</w:t>
      </w:r>
    </w:p>
    <w:p w14:paraId="010026F7" w14:textId="5E2D7357" w:rsidR="00950180" w:rsidRPr="00950180" w:rsidRDefault="00950180" w:rsidP="00C636BA">
      <w:pPr>
        <w:spacing w:after="0" w:line="240" w:lineRule="auto"/>
        <w:rPr>
          <w:rFonts w:cstheme="minorHAnsi"/>
          <w:sz w:val="24"/>
          <w:szCs w:val="24"/>
        </w:rPr>
      </w:pPr>
      <w:r w:rsidRPr="00950180">
        <w:rPr>
          <w:rFonts w:cstheme="minorHAnsi"/>
          <w:sz w:val="24"/>
          <w:szCs w:val="24"/>
        </w:rPr>
        <w:t>The</w:t>
      </w:r>
      <w:r w:rsidR="003932EB" w:rsidRPr="003932EB">
        <w:rPr>
          <w:sz w:val="24"/>
          <w:szCs w:val="24"/>
        </w:rPr>
        <w:t xml:space="preserve"> </w:t>
      </w:r>
      <w:r w:rsidR="003932EB" w:rsidRPr="00D12E2F">
        <w:rPr>
          <w:sz w:val="24"/>
          <w:szCs w:val="24"/>
        </w:rPr>
        <w:t xml:space="preserve">North Dakota Department of Transportation </w:t>
      </w:r>
      <w:r w:rsidRPr="00950180">
        <w:rPr>
          <w:rFonts w:cstheme="minorHAnsi"/>
          <w:sz w:val="24"/>
          <w:szCs w:val="24"/>
        </w:rPr>
        <w:t>reserves the right to reject any or all proposals.</w:t>
      </w:r>
    </w:p>
    <w:p w14:paraId="7DE38A5F" w14:textId="77777777" w:rsidR="00950180" w:rsidRPr="00950180" w:rsidRDefault="00950180" w:rsidP="00C636BA">
      <w:pPr>
        <w:spacing w:after="0" w:line="240" w:lineRule="auto"/>
        <w:rPr>
          <w:rFonts w:cstheme="minorHAnsi"/>
          <w:sz w:val="24"/>
          <w:szCs w:val="24"/>
        </w:rPr>
      </w:pPr>
    </w:p>
    <w:p w14:paraId="1D406B02"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DISCLOSURE OF PROPOSAL</w:t>
      </w:r>
    </w:p>
    <w:p w14:paraId="4B55DA8E" w14:textId="02AF6F91" w:rsidR="00950180" w:rsidRPr="00950180" w:rsidRDefault="00950180" w:rsidP="00C636BA">
      <w:pPr>
        <w:spacing w:after="0" w:line="240" w:lineRule="auto"/>
        <w:rPr>
          <w:rFonts w:cstheme="minorHAnsi"/>
          <w:sz w:val="24"/>
          <w:szCs w:val="24"/>
        </w:rPr>
      </w:pPr>
      <w:r w:rsidRPr="00950180">
        <w:rPr>
          <w:rFonts w:cstheme="minorHAnsi"/>
          <w:sz w:val="24"/>
          <w:szCs w:val="24"/>
        </w:rPr>
        <w:t>At the conclusion of the selection process, the contents of all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w:t>
      </w:r>
    </w:p>
    <w:p w14:paraId="37AE6795" w14:textId="77777777" w:rsidR="00950180" w:rsidRPr="00950180" w:rsidRDefault="00950180" w:rsidP="00C636BA">
      <w:pPr>
        <w:spacing w:after="0" w:line="240" w:lineRule="auto"/>
        <w:rPr>
          <w:rFonts w:cstheme="minorHAnsi"/>
          <w:sz w:val="24"/>
          <w:szCs w:val="24"/>
        </w:rPr>
      </w:pPr>
    </w:p>
    <w:p w14:paraId="38C88B7B"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RISK MANAGEMENT FOR PROFESSIONAL SERVICES</w:t>
      </w:r>
    </w:p>
    <w:p w14:paraId="009BCB0C" w14:textId="63488100" w:rsidR="00950180" w:rsidRPr="00950180" w:rsidRDefault="00950180" w:rsidP="00C636BA">
      <w:pPr>
        <w:spacing w:after="0" w:line="240" w:lineRule="auto"/>
        <w:rPr>
          <w:rFonts w:cstheme="minorHAnsi"/>
          <w:sz w:val="24"/>
          <w:szCs w:val="24"/>
        </w:rPr>
      </w:pPr>
      <w:r w:rsidRPr="00950180">
        <w:rPr>
          <w:rFonts w:cstheme="minorHAnsi"/>
          <w:sz w:val="24"/>
          <w:szCs w:val="24"/>
        </w:rPr>
        <w:lastRenderedPageBreak/>
        <w:t>The Risk Management Appendix/Addendum will be incorporated into the agreement between NDDOT and the consultant.</w:t>
      </w:r>
      <w:r w:rsidR="003932EB" w:rsidRPr="003932EB">
        <w:rPr>
          <w:rFonts w:cstheme="minorHAnsi"/>
          <w:sz w:val="24"/>
          <w:szCs w:val="24"/>
        </w:rPr>
        <w:t xml:space="preserve"> </w:t>
      </w:r>
      <w:r w:rsidR="003932EB" w:rsidRPr="006C3AF6">
        <w:rPr>
          <w:rFonts w:cstheme="minorHAnsi"/>
          <w:sz w:val="24"/>
          <w:szCs w:val="24"/>
        </w:rPr>
        <w:t xml:space="preserve">Consultants must be able to provide a proper Certificate of Insurance within 15 days of notification of </w:t>
      </w:r>
      <w:r w:rsidR="003932EB">
        <w:rPr>
          <w:rFonts w:cstheme="minorHAnsi"/>
          <w:sz w:val="24"/>
          <w:szCs w:val="24"/>
        </w:rPr>
        <w:t>s</w:t>
      </w:r>
      <w:r w:rsidR="003932EB" w:rsidRPr="006C3AF6">
        <w:rPr>
          <w:rFonts w:cstheme="minorHAnsi"/>
          <w:sz w:val="24"/>
          <w:szCs w:val="24"/>
        </w:rPr>
        <w:t>election.</w:t>
      </w:r>
    </w:p>
    <w:p w14:paraId="73C94B45" w14:textId="77777777" w:rsidR="00950180" w:rsidRPr="00950180" w:rsidRDefault="00950180" w:rsidP="00C636BA">
      <w:pPr>
        <w:spacing w:after="0" w:line="240" w:lineRule="auto"/>
        <w:rPr>
          <w:rFonts w:cstheme="minorHAnsi"/>
          <w:sz w:val="24"/>
          <w:szCs w:val="24"/>
        </w:rPr>
      </w:pPr>
    </w:p>
    <w:p w14:paraId="0C5993F3"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AUDIT</w:t>
      </w:r>
    </w:p>
    <w:p w14:paraId="29702CA2" w14:textId="720D962C" w:rsidR="00DB0295" w:rsidRPr="006C3AF6" w:rsidRDefault="00DB0295" w:rsidP="00E008B7">
      <w:pPr>
        <w:spacing w:after="0" w:line="240" w:lineRule="auto"/>
        <w:rPr>
          <w:sz w:val="24"/>
          <w:szCs w:val="24"/>
        </w:rPr>
      </w:pPr>
      <w:r w:rsidRPr="006C3AF6">
        <w:rPr>
          <w:sz w:val="24"/>
          <w:szCs w:val="24"/>
        </w:rPr>
        <w:t>Consultants proposing to do work for the NDDOT must have a current audit rate no older than 12 months from the close of the consultant’s Fiscal Year. Consultants that do not meet this requirement will not qualify to propose or contract for NDDOT projects until the requirement is met.</w:t>
      </w:r>
      <w:r w:rsidR="008541F5">
        <w:rPr>
          <w:sz w:val="24"/>
          <w:szCs w:val="24"/>
        </w:rPr>
        <w:t xml:space="preserve"> </w:t>
      </w:r>
      <w:r w:rsidRPr="006C3AF6">
        <w:rPr>
          <w:sz w:val="24"/>
          <w:szCs w:val="24"/>
        </w:rPr>
        <w:t>Consultants that have submitted all the necessary information to the NDDOT and are waiting for the completion of the audit will be qualified to submit proposals for work.</w:t>
      </w:r>
      <w:r w:rsidR="00F857A0">
        <w:rPr>
          <w:sz w:val="24"/>
          <w:szCs w:val="24"/>
        </w:rPr>
        <w:t xml:space="preserve"> </w:t>
      </w:r>
      <w:r w:rsidRPr="006C3AF6">
        <w:rPr>
          <w:sz w:val="24"/>
          <w:szCs w:val="24"/>
        </w:rPr>
        <w:t>Information submitted by a consultant that is incomplete will not qualify. Out of state consultants can submit a current accepted FARS audit rate from a cognizant agency. Under certain conditions NDDOT may offer a Safe Harbor Rate of 110% to consultants that do not have a compliant rate.</w:t>
      </w:r>
    </w:p>
    <w:p w14:paraId="49CB5386" w14:textId="77777777" w:rsidR="00950180" w:rsidRPr="00950180" w:rsidRDefault="00950180" w:rsidP="00E008B7">
      <w:pPr>
        <w:spacing w:after="0" w:line="240" w:lineRule="auto"/>
        <w:rPr>
          <w:rFonts w:cstheme="minorHAnsi"/>
          <w:sz w:val="24"/>
          <w:szCs w:val="24"/>
        </w:rPr>
      </w:pPr>
    </w:p>
    <w:p w14:paraId="12D941EF" w14:textId="77777777" w:rsidR="00D735E0" w:rsidRDefault="00D735E0" w:rsidP="00E0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5C1127">
        <w:rPr>
          <w:rFonts w:cstheme="minorHAnsi"/>
          <w:b/>
          <w:bCs/>
          <w:sz w:val="24"/>
          <w:szCs w:val="24"/>
        </w:rPr>
        <w:t>CONSULTANT EMAIL CONTACTS</w:t>
      </w:r>
    </w:p>
    <w:p w14:paraId="717C541A" w14:textId="6A4276ED" w:rsidR="00D735E0" w:rsidRPr="00D735E0" w:rsidRDefault="00D735E0" w:rsidP="00E0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5C1127">
        <w:rPr>
          <w:rFonts w:cstheme="minorHAnsi"/>
          <w:sz w:val="24"/>
          <w:szCs w:val="24"/>
        </w:rPr>
        <w:t xml:space="preserve">If necessary, please </w:t>
      </w:r>
      <w:r w:rsidRPr="00DB200B">
        <w:rPr>
          <w:rFonts w:cstheme="minorHAnsi"/>
          <w:sz w:val="24"/>
          <w:szCs w:val="24"/>
        </w:rPr>
        <w:t xml:space="preserve">update contact information for receiving </w:t>
      </w:r>
      <w:bookmarkStart w:id="0" w:name="_Hlk111123650"/>
      <w:r w:rsidRPr="00DB200B">
        <w:rPr>
          <w:rFonts w:cstheme="minorHAnsi"/>
          <w:sz w:val="24"/>
          <w:szCs w:val="24"/>
        </w:rPr>
        <w:t>emails and phone calls</w:t>
      </w:r>
      <w:bookmarkEnd w:id="0"/>
      <w:r w:rsidRPr="00DB200B">
        <w:rPr>
          <w:rFonts w:cstheme="minorHAnsi"/>
          <w:sz w:val="24"/>
          <w:szCs w:val="24"/>
        </w:rPr>
        <w:t>.</w:t>
      </w:r>
    </w:p>
    <w:p w14:paraId="76EC339B" w14:textId="0B534146" w:rsidR="00950180" w:rsidRPr="00950180" w:rsidRDefault="008541F5" w:rsidP="00D735E0">
      <w:pPr>
        <w:spacing w:after="0" w:line="240" w:lineRule="auto"/>
        <w:rPr>
          <w:rFonts w:cstheme="minorHAnsi"/>
          <w:sz w:val="24"/>
          <w:szCs w:val="24"/>
        </w:rPr>
      </w:pPr>
      <w:r>
        <w:rPr>
          <w:rFonts w:cstheme="minorHAnsi"/>
          <w:sz w:val="24"/>
          <w:szCs w:val="24"/>
        </w:rPr>
        <w:t xml:space="preserve">      </w:t>
      </w:r>
      <w:r w:rsidR="00950180" w:rsidRPr="00950180">
        <w:rPr>
          <w:rFonts w:cstheme="minorHAnsi"/>
          <w:sz w:val="24"/>
          <w:szCs w:val="24"/>
        </w:rPr>
        <w:t xml:space="preserve"> </w:t>
      </w:r>
    </w:p>
    <w:p w14:paraId="2EDE1267" w14:textId="0F860673" w:rsidR="00D6701B" w:rsidRPr="00D841EE" w:rsidRDefault="00950180" w:rsidP="00D735E0">
      <w:pPr>
        <w:spacing w:after="0" w:line="240" w:lineRule="auto"/>
        <w:rPr>
          <w:b/>
          <w:bCs/>
        </w:rPr>
      </w:pPr>
      <w:r w:rsidRPr="00D841EE">
        <w:rPr>
          <w:rFonts w:cstheme="minorHAnsi"/>
          <w:b/>
          <w:bCs/>
          <w:sz w:val="24"/>
          <w:szCs w:val="24"/>
        </w:rPr>
        <w:t>PROJECTS MAY BE ADDED OR WITHDRAWN SUBJECT TO THE AUTHORIZATION AND AVAILABILITY OF FUNDS.</w:t>
      </w:r>
    </w:p>
    <w:sectPr w:rsidR="00D6701B" w:rsidRPr="00D841E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EBA5" w14:textId="77777777" w:rsidR="00E826DD" w:rsidRDefault="00E826DD" w:rsidP="00854723">
      <w:pPr>
        <w:spacing w:after="0" w:line="240" w:lineRule="auto"/>
      </w:pPr>
      <w:r>
        <w:separator/>
      </w:r>
    </w:p>
  </w:endnote>
  <w:endnote w:type="continuationSeparator" w:id="0">
    <w:p w14:paraId="41F36FFD" w14:textId="77777777" w:rsidR="00E826DD" w:rsidRDefault="00E826DD" w:rsidP="0085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8055" w14:textId="77777777" w:rsidR="00E826DD" w:rsidRDefault="00E826DD" w:rsidP="00854723">
      <w:pPr>
        <w:spacing w:after="0" w:line="240" w:lineRule="auto"/>
      </w:pPr>
      <w:r>
        <w:separator/>
      </w:r>
    </w:p>
  </w:footnote>
  <w:footnote w:type="continuationSeparator" w:id="0">
    <w:p w14:paraId="6DDC638C" w14:textId="77777777" w:rsidR="00E826DD" w:rsidRDefault="00E826DD" w:rsidP="00854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17F4" w14:textId="154A0B38" w:rsidR="00AF3B15" w:rsidRDefault="00AF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B45"/>
    <w:multiLevelType w:val="hybridMultilevel"/>
    <w:tmpl w:val="610C6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BF538A"/>
    <w:multiLevelType w:val="hybridMultilevel"/>
    <w:tmpl w:val="17A8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A2E2A"/>
    <w:multiLevelType w:val="hybridMultilevel"/>
    <w:tmpl w:val="6F3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F3312"/>
    <w:multiLevelType w:val="hybridMultilevel"/>
    <w:tmpl w:val="5F6E5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733741">
    <w:abstractNumId w:val="1"/>
  </w:num>
  <w:num w:numId="2" w16cid:durableId="246420984">
    <w:abstractNumId w:val="0"/>
  </w:num>
  <w:num w:numId="3" w16cid:durableId="959191222">
    <w:abstractNumId w:val="3"/>
  </w:num>
  <w:num w:numId="4" w16cid:durableId="1455827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80"/>
    <w:rsid w:val="00030475"/>
    <w:rsid w:val="0004115F"/>
    <w:rsid w:val="0008298D"/>
    <w:rsid w:val="00104593"/>
    <w:rsid w:val="00133C8A"/>
    <w:rsid w:val="0019574F"/>
    <w:rsid w:val="001F6542"/>
    <w:rsid w:val="00201A9E"/>
    <w:rsid w:val="00203D1B"/>
    <w:rsid w:val="00243390"/>
    <w:rsid w:val="002A1068"/>
    <w:rsid w:val="002C6A38"/>
    <w:rsid w:val="002F768D"/>
    <w:rsid w:val="003151DA"/>
    <w:rsid w:val="00340887"/>
    <w:rsid w:val="0037407A"/>
    <w:rsid w:val="003932EB"/>
    <w:rsid w:val="003939A5"/>
    <w:rsid w:val="00393FB5"/>
    <w:rsid w:val="003A1989"/>
    <w:rsid w:val="003B7581"/>
    <w:rsid w:val="004023EA"/>
    <w:rsid w:val="004532F5"/>
    <w:rsid w:val="004B3D76"/>
    <w:rsid w:val="0050506B"/>
    <w:rsid w:val="005563DA"/>
    <w:rsid w:val="00561FBC"/>
    <w:rsid w:val="0056570D"/>
    <w:rsid w:val="00565BB8"/>
    <w:rsid w:val="0058630B"/>
    <w:rsid w:val="005927D4"/>
    <w:rsid w:val="005C4226"/>
    <w:rsid w:val="005D3AE0"/>
    <w:rsid w:val="0060483A"/>
    <w:rsid w:val="00690822"/>
    <w:rsid w:val="006A0992"/>
    <w:rsid w:val="006C3F81"/>
    <w:rsid w:val="006F406D"/>
    <w:rsid w:val="006F491B"/>
    <w:rsid w:val="00721C26"/>
    <w:rsid w:val="00723B23"/>
    <w:rsid w:val="007269E9"/>
    <w:rsid w:val="00792A1F"/>
    <w:rsid w:val="007F78D3"/>
    <w:rsid w:val="00807D05"/>
    <w:rsid w:val="00824686"/>
    <w:rsid w:val="00832328"/>
    <w:rsid w:val="008541F5"/>
    <w:rsid w:val="00854723"/>
    <w:rsid w:val="008554E5"/>
    <w:rsid w:val="0088695D"/>
    <w:rsid w:val="008A01E3"/>
    <w:rsid w:val="008A30F9"/>
    <w:rsid w:val="008A688E"/>
    <w:rsid w:val="008E06C0"/>
    <w:rsid w:val="00900550"/>
    <w:rsid w:val="00912E1B"/>
    <w:rsid w:val="00917D89"/>
    <w:rsid w:val="009279CF"/>
    <w:rsid w:val="00950180"/>
    <w:rsid w:val="009A3326"/>
    <w:rsid w:val="009F0C2B"/>
    <w:rsid w:val="009F6D01"/>
    <w:rsid w:val="00A1472C"/>
    <w:rsid w:val="00A148D5"/>
    <w:rsid w:val="00A601F9"/>
    <w:rsid w:val="00AB5DD0"/>
    <w:rsid w:val="00AF3B15"/>
    <w:rsid w:val="00B30128"/>
    <w:rsid w:val="00B30E20"/>
    <w:rsid w:val="00B92B6C"/>
    <w:rsid w:val="00BD198A"/>
    <w:rsid w:val="00C30A19"/>
    <w:rsid w:val="00C33C79"/>
    <w:rsid w:val="00C46549"/>
    <w:rsid w:val="00C636BA"/>
    <w:rsid w:val="00C66CFA"/>
    <w:rsid w:val="00C829DF"/>
    <w:rsid w:val="00CB2EDC"/>
    <w:rsid w:val="00CC0D4F"/>
    <w:rsid w:val="00D52B42"/>
    <w:rsid w:val="00D6701B"/>
    <w:rsid w:val="00D7220A"/>
    <w:rsid w:val="00D73255"/>
    <w:rsid w:val="00D735E0"/>
    <w:rsid w:val="00D737DF"/>
    <w:rsid w:val="00D80CD8"/>
    <w:rsid w:val="00D841EE"/>
    <w:rsid w:val="00D9763C"/>
    <w:rsid w:val="00DA12AF"/>
    <w:rsid w:val="00DB0295"/>
    <w:rsid w:val="00DB7CF5"/>
    <w:rsid w:val="00DE2640"/>
    <w:rsid w:val="00E008B7"/>
    <w:rsid w:val="00E31A93"/>
    <w:rsid w:val="00E44368"/>
    <w:rsid w:val="00E47A95"/>
    <w:rsid w:val="00E826DD"/>
    <w:rsid w:val="00ED7351"/>
    <w:rsid w:val="00EE2BAD"/>
    <w:rsid w:val="00F0776F"/>
    <w:rsid w:val="00F1617D"/>
    <w:rsid w:val="00F63A5A"/>
    <w:rsid w:val="00F722FF"/>
    <w:rsid w:val="00F77E1D"/>
    <w:rsid w:val="00F857A0"/>
    <w:rsid w:val="00FB51AE"/>
    <w:rsid w:val="00FB7381"/>
    <w:rsid w:val="00FB7A73"/>
    <w:rsid w:val="00FC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E9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6BA"/>
    <w:pPr>
      <w:ind w:left="720"/>
      <w:contextualSpacing/>
    </w:pPr>
  </w:style>
  <w:style w:type="character" w:styleId="Hyperlink">
    <w:name w:val="Hyperlink"/>
    <w:basedOn w:val="DefaultParagraphFont"/>
    <w:uiPriority w:val="99"/>
    <w:unhideWhenUsed/>
    <w:rsid w:val="00D841EE"/>
    <w:rPr>
      <w:color w:val="0563C1" w:themeColor="hyperlink"/>
      <w:u w:val="single"/>
    </w:rPr>
  </w:style>
  <w:style w:type="character" w:styleId="UnresolvedMention">
    <w:name w:val="Unresolved Mention"/>
    <w:basedOn w:val="DefaultParagraphFont"/>
    <w:uiPriority w:val="99"/>
    <w:semiHidden/>
    <w:unhideWhenUsed/>
    <w:rsid w:val="00D841EE"/>
    <w:rPr>
      <w:color w:val="605E5C"/>
      <w:shd w:val="clear" w:color="auto" w:fill="E1DFDD"/>
    </w:rPr>
  </w:style>
  <w:style w:type="character" w:styleId="FollowedHyperlink">
    <w:name w:val="FollowedHyperlink"/>
    <w:basedOn w:val="DefaultParagraphFont"/>
    <w:uiPriority w:val="99"/>
    <w:semiHidden/>
    <w:unhideWhenUsed/>
    <w:rsid w:val="00D735E0"/>
    <w:rPr>
      <w:color w:val="954F72" w:themeColor="followedHyperlink"/>
      <w:u w:val="single"/>
    </w:rPr>
  </w:style>
  <w:style w:type="paragraph" w:styleId="Header">
    <w:name w:val="header"/>
    <w:basedOn w:val="Normal"/>
    <w:link w:val="HeaderChar"/>
    <w:uiPriority w:val="99"/>
    <w:unhideWhenUsed/>
    <w:rsid w:val="00854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723"/>
  </w:style>
  <w:style w:type="paragraph" w:styleId="Footer">
    <w:name w:val="footer"/>
    <w:basedOn w:val="Normal"/>
    <w:link w:val="FooterChar"/>
    <w:uiPriority w:val="99"/>
    <w:unhideWhenUsed/>
    <w:rsid w:val="00854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723"/>
  </w:style>
  <w:style w:type="paragraph" w:styleId="Revision">
    <w:name w:val="Revision"/>
    <w:hidden/>
    <w:uiPriority w:val="99"/>
    <w:semiHidden/>
    <w:rsid w:val="00723B23"/>
    <w:pPr>
      <w:spacing w:after="0" w:line="240" w:lineRule="auto"/>
    </w:pPr>
  </w:style>
  <w:style w:type="character" w:customStyle="1" w:styleId="ui-provider">
    <w:name w:val="ui-provider"/>
    <w:basedOn w:val="DefaultParagraphFont"/>
    <w:rsid w:val="00CB2EDC"/>
  </w:style>
  <w:style w:type="paragraph" w:customStyle="1" w:styleId="1AutoList1">
    <w:name w:val="1AutoList1"/>
    <w:uiPriority w:val="99"/>
    <w:rsid w:val="006A0992"/>
    <w:pPr>
      <w:widowControl w:val="0"/>
      <w:tabs>
        <w:tab w:val="left" w:pos="720"/>
      </w:tabs>
      <w:autoSpaceDE w:val="0"/>
      <w:autoSpaceDN w:val="0"/>
      <w:adjustRightInd w:val="0"/>
      <w:spacing w:after="0" w:line="240" w:lineRule="auto"/>
      <w:ind w:left="720" w:hanging="720"/>
      <w:jc w:val="both"/>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aylor@nd.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t.nd.gov/construction-and-planning/construction-planning/research/preliminary-surveys" TargetMode="External"/><Relationship Id="rId12" Type="http://schemas.openxmlformats.org/officeDocument/2006/relationships/hyperlink" Target="https://www.dot.nd.gov/sites/www/files/documents/civil-rights/2025-Title_VI_Nondiscrimination_and_ADA_Program_Implementation-Pl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t.nd.gov/forms/sfn60233.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ot.nd.gov/forms/sfn60232.pdf" TargetMode="External"/><Relationship Id="rId4" Type="http://schemas.openxmlformats.org/officeDocument/2006/relationships/webSettings" Target="webSettings.xml"/><Relationship Id="rId9" Type="http://schemas.openxmlformats.org/officeDocument/2006/relationships/hyperlink" Target="mailto:jglasoe@n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2023-10-03T13:25:00Z</dcterms:created>
  <dcterms:modified xsi:type="dcterms:W3CDTF">2026-04-27T14:08:00Z</dcterms:modified>
</cp:coreProperties>
</file>