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55EE07" w14:textId="326579F7" w:rsidR="00696E60" w:rsidRDefault="00B56149" w:rsidP="00B56149">
      <w:pPr>
        <w:jc w:val="center"/>
      </w:pPr>
      <w:r w:rsidRPr="00082ECB">
        <w:rPr>
          <w:noProof/>
          <w:highlight w:val="yellow"/>
        </w:rPr>
        <w:drawing>
          <wp:anchor distT="0" distB="0" distL="114300" distR="114300" simplePos="0" relativeHeight="251658241" behindDoc="0" locked="0" layoutInCell="1" allowOverlap="1" wp14:anchorId="6E38C606" wp14:editId="4F277662">
            <wp:simplePos x="0" y="0"/>
            <wp:positionH relativeFrom="column">
              <wp:posOffset>1798320</wp:posOffset>
            </wp:positionH>
            <wp:positionV relativeFrom="paragraph">
              <wp:posOffset>0</wp:posOffset>
            </wp:positionV>
            <wp:extent cx="2895600" cy="2822062"/>
            <wp:effectExtent l="0" t="0" r="0" b="0"/>
            <wp:wrapSquare wrapText="bothSides"/>
            <wp:docPr id="1" name="Picture 1" descr="The words Central Dakota MPO are placed above a road, railroad tracks, and tire tread in multiple colors to form a logo for the organiz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words Central Dakota MPO are placed above a road, railroad tracks, and tire tread in multiple colors to form a logo for the organization. "/>
                    <pic:cNvPicPr/>
                  </pic:nvPicPr>
                  <pic:blipFill>
                    <a:blip r:embed="rId10">
                      <a:extLst>
                        <a:ext uri="{28A0092B-C50C-407E-A947-70E740481C1C}">
                          <a14:useLocalDpi xmlns:a14="http://schemas.microsoft.com/office/drawing/2010/main" val="0"/>
                        </a:ext>
                      </a:extLst>
                    </a:blip>
                    <a:stretch>
                      <a:fillRect/>
                    </a:stretch>
                  </pic:blipFill>
                  <pic:spPr>
                    <a:xfrm>
                      <a:off x="0" y="0"/>
                      <a:ext cx="2895600" cy="2822062"/>
                    </a:xfrm>
                    <a:prstGeom prst="rect">
                      <a:avLst/>
                    </a:prstGeom>
                  </pic:spPr>
                </pic:pic>
              </a:graphicData>
            </a:graphic>
          </wp:anchor>
        </w:drawing>
      </w:r>
    </w:p>
    <w:p w14:paraId="6AD38643" w14:textId="09D0164D" w:rsidR="00B56149" w:rsidRDefault="00B56149" w:rsidP="00B56149">
      <w:pPr>
        <w:jc w:val="center"/>
      </w:pPr>
    </w:p>
    <w:p w14:paraId="53F0449B" w14:textId="77777777" w:rsidR="001C1460" w:rsidRDefault="001C1460" w:rsidP="00570CA1">
      <w:pPr>
        <w:pStyle w:val="Title"/>
        <w:jc w:val="center"/>
        <w:rPr>
          <w:sz w:val="44"/>
          <w:szCs w:val="44"/>
        </w:rPr>
      </w:pPr>
    </w:p>
    <w:p w14:paraId="6E4E6B90" w14:textId="77777777" w:rsidR="001C1460" w:rsidRDefault="001C1460" w:rsidP="00570CA1">
      <w:pPr>
        <w:pStyle w:val="Title"/>
        <w:jc w:val="center"/>
        <w:rPr>
          <w:sz w:val="44"/>
          <w:szCs w:val="44"/>
        </w:rPr>
      </w:pPr>
    </w:p>
    <w:p w14:paraId="67245C93" w14:textId="77777777" w:rsidR="001C1460" w:rsidRDefault="001C1460" w:rsidP="00570CA1">
      <w:pPr>
        <w:pStyle w:val="Title"/>
        <w:jc w:val="center"/>
        <w:rPr>
          <w:sz w:val="44"/>
          <w:szCs w:val="44"/>
        </w:rPr>
      </w:pPr>
    </w:p>
    <w:p w14:paraId="4907D814" w14:textId="77777777" w:rsidR="001C1460" w:rsidRDefault="001C1460" w:rsidP="00570CA1">
      <w:pPr>
        <w:pStyle w:val="Title"/>
        <w:jc w:val="center"/>
        <w:rPr>
          <w:sz w:val="44"/>
          <w:szCs w:val="44"/>
        </w:rPr>
      </w:pPr>
    </w:p>
    <w:p w14:paraId="558EBD39" w14:textId="77777777" w:rsidR="001C1460" w:rsidRDefault="001C1460" w:rsidP="00570CA1">
      <w:pPr>
        <w:pStyle w:val="Title"/>
        <w:jc w:val="center"/>
        <w:rPr>
          <w:sz w:val="44"/>
          <w:szCs w:val="44"/>
        </w:rPr>
      </w:pPr>
    </w:p>
    <w:p w14:paraId="6AFA348C" w14:textId="77777777" w:rsidR="001C1460" w:rsidRDefault="001C1460" w:rsidP="00570CA1">
      <w:pPr>
        <w:pStyle w:val="Title"/>
        <w:jc w:val="center"/>
        <w:rPr>
          <w:sz w:val="44"/>
          <w:szCs w:val="44"/>
        </w:rPr>
      </w:pPr>
    </w:p>
    <w:p w14:paraId="54B86B3C" w14:textId="77777777" w:rsidR="001C1460" w:rsidRDefault="001C1460" w:rsidP="00570CA1">
      <w:pPr>
        <w:pStyle w:val="Title"/>
        <w:jc w:val="center"/>
        <w:rPr>
          <w:sz w:val="44"/>
          <w:szCs w:val="44"/>
        </w:rPr>
      </w:pPr>
    </w:p>
    <w:p w14:paraId="703C7770" w14:textId="77777777" w:rsidR="001C1460" w:rsidRDefault="001C1460" w:rsidP="00570CA1">
      <w:pPr>
        <w:pStyle w:val="Title"/>
        <w:jc w:val="center"/>
        <w:rPr>
          <w:sz w:val="44"/>
          <w:szCs w:val="44"/>
        </w:rPr>
      </w:pPr>
    </w:p>
    <w:p w14:paraId="0EF437DB" w14:textId="00FEEF91" w:rsidR="00B56149" w:rsidRDefault="00397DA2" w:rsidP="00570CA1">
      <w:pPr>
        <w:pStyle w:val="Title"/>
        <w:jc w:val="center"/>
        <w:rPr>
          <w:sz w:val="44"/>
          <w:szCs w:val="44"/>
        </w:rPr>
      </w:pPr>
      <w:r w:rsidRPr="00B256E6">
        <w:rPr>
          <w:sz w:val="44"/>
          <w:szCs w:val="44"/>
        </w:rPr>
        <w:t xml:space="preserve">Central Dakota </w:t>
      </w:r>
      <w:r w:rsidR="00445231">
        <w:rPr>
          <w:sz w:val="44"/>
          <w:szCs w:val="44"/>
        </w:rPr>
        <w:t xml:space="preserve">Pavement Condition </w:t>
      </w:r>
      <w:r w:rsidR="00436B67">
        <w:rPr>
          <w:sz w:val="44"/>
          <w:szCs w:val="44"/>
        </w:rPr>
        <w:t>and Analysis Report</w:t>
      </w:r>
    </w:p>
    <w:p w14:paraId="2B1355FB" w14:textId="464C7C2E" w:rsidR="008702A5" w:rsidRPr="008702A5" w:rsidRDefault="008702A5" w:rsidP="008702A5">
      <w:pPr>
        <w:jc w:val="center"/>
        <w:rPr>
          <w:rFonts w:asciiTheme="majorHAnsi" w:eastAsiaTheme="majorEastAsia" w:hAnsiTheme="majorHAnsi" w:cstheme="majorBidi"/>
          <w:color w:val="4F81BD" w:themeColor="accent1"/>
          <w:spacing w:val="-10"/>
          <w:sz w:val="44"/>
          <w:szCs w:val="44"/>
        </w:rPr>
      </w:pPr>
      <w:r w:rsidRPr="008702A5">
        <w:rPr>
          <w:rFonts w:asciiTheme="majorHAnsi" w:eastAsiaTheme="majorEastAsia" w:hAnsiTheme="majorHAnsi" w:cstheme="majorBidi"/>
          <w:color w:val="4F81BD" w:themeColor="accent1"/>
          <w:spacing w:val="-10"/>
          <w:sz w:val="44"/>
          <w:szCs w:val="44"/>
        </w:rPr>
        <w:t>2026</w:t>
      </w:r>
    </w:p>
    <w:p w14:paraId="60815C9E" w14:textId="5DCB0D16" w:rsidR="00570CA1" w:rsidRDefault="00570CA1" w:rsidP="00570CA1"/>
    <w:p w14:paraId="56F2E297" w14:textId="15D5D7D7" w:rsidR="00570CA1" w:rsidRDefault="00570CA1" w:rsidP="00570CA1"/>
    <w:p w14:paraId="47C61F88" w14:textId="16B488BD" w:rsidR="00130AAD" w:rsidRDefault="00130AAD" w:rsidP="00570CA1"/>
    <w:p w14:paraId="26EE7674" w14:textId="77777777" w:rsidR="00130AAD" w:rsidRDefault="00130AAD" w:rsidP="00570CA1"/>
    <w:p w14:paraId="4111B743" w14:textId="5FB06EFD" w:rsidR="00570CA1" w:rsidRDefault="00570CA1" w:rsidP="00570CA1"/>
    <w:p w14:paraId="0E9EBE19" w14:textId="7AEF84EB" w:rsidR="00570CA1" w:rsidRDefault="00570CA1" w:rsidP="00570CA1"/>
    <w:p w14:paraId="51CB2248" w14:textId="78EF082F" w:rsidR="00570CA1" w:rsidRDefault="00570CA1" w:rsidP="00570CA1"/>
    <w:p w14:paraId="0519DFB9" w14:textId="0D211021" w:rsidR="00570CA1" w:rsidRPr="00673B62" w:rsidRDefault="00570CA1" w:rsidP="00B256E6">
      <w:pPr>
        <w:pStyle w:val="BodyText"/>
        <w:ind w:left="0"/>
        <w:jc w:val="center"/>
        <w:rPr>
          <w:b/>
          <w:bCs/>
        </w:rPr>
      </w:pPr>
      <w:r w:rsidRPr="00673B62">
        <w:rPr>
          <w:b/>
          <w:bCs/>
        </w:rPr>
        <w:t xml:space="preserve">Request for </w:t>
      </w:r>
      <w:r w:rsidR="002077F4" w:rsidRPr="00673B62">
        <w:rPr>
          <w:b/>
          <w:bCs/>
        </w:rPr>
        <w:t>Proposals</w:t>
      </w:r>
    </w:p>
    <w:p w14:paraId="30869D94" w14:textId="4710E7CC" w:rsidR="00570CA1" w:rsidRPr="00673B62" w:rsidRDefault="00130AAD" w:rsidP="00B256E6">
      <w:pPr>
        <w:pStyle w:val="BodyText"/>
        <w:ind w:left="0"/>
        <w:jc w:val="center"/>
        <w:rPr>
          <w:b/>
          <w:bCs/>
        </w:rPr>
      </w:pPr>
      <w:r w:rsidRPr="00673B62">
        <w:rPr>
          <w:b/>
          <w:bCs/>
        </w:rPr>
        <w:t>f</w:t>
      </w:r>
      <w:r w:rsidR="00570CA1" w:rsidRPr="00673B62">
        <w:rPr>
          <w:b/>
          <w:bCs/>
        </w:rPr>
        <w:t>or</w:t>
      </w:r>
    </w:p>
    <w:p w14:paraId="04F5C551" w14:textId="0143EDBD" w:rsidR="00570CA1" w:rsidRPr="00673B62" w:rsidRDefault="001A5BF5" w:rsidP="00B256E6">
      <w:pPr>
        <w:pStyle w:val="BodyText"/>
        <w:ind w:left="0"/>
        <w:jc w:val="center"/>
        <w:rPr>
          <w:b/>
          <w:bCs/>
        </w:rPr>
      </w:pPr>
      <w:r w:rsidRPr="00673B62">
        <w:rPr>
          <w:b/>
          <w:bCs/>
        </w:rPr>
        <w:t>Transportation Planning Services</w:t>
      </w:r>
    </w:p>
    <w:p w14:paraId="3F43AAC2" w14:textId="21FA9824" w:rsidR="00570CA1" w:rsidRDefault="00570CA1" w:rsidP="00570CA1"/>
    <w:p w14:paraId="25AB5161" w14:textId="4228DD3C" w:rsidR="00570CA1" w:rsidRDefault="002347E0" w:rsidP="002347E0">
      <w:pPr>
        <w:tabs>
          <w:tab w:val="left" w:pos="7666"/>
        </w:tabs>
      </w:pPr>
      <w:r>
        <w:tab/>
      </w:r>
    </w:p>
    <w:p w14:paraId="00C82F2B" w14:textId="1AC6309B" w:rsidR="00570CA1" w:rsidRDefault="00570CA1" w:rsidP="00570CA1"/>
    <w:p w14:paraId="404375B0" w14:textId="18DD3615" w:rsidR="00570CA1" w:rsidRDefault="00570CA1" w:rsidP="00570CA1"/>
    <w:p w14:paraId="797079B9" w14:textId="7E60787D" w:rsidR="00723FE4" w:rsidRDefault="00723FE4" w:rsidP="00570CA1"/>
    <w:p w14:paraId="55FB5EB3" w14:textId="6D271E66" w:rsidR="00130AAD" w:rsidRDefault="00130AAD" w:rsidP="00570CA1"/>
    <w:p w14:paraId="18BF33D6" w14:textId="44758D35" w:rsidR="00130AAD" w:rsidRDefault="00130AAD" w:rsidP="00570CA1"/>
    <w:p w14:paraId="43908FB0" w14:textId="437A8DAA" w:rsidR="00130AAD" w:rsidRDefault="00130AAD" w:rsidP="00570CA1"/>
    <w:p w14:paraId="42441C58" w14:textId="68C27B22" w:rsidR="00130AAD" w:rsidRDefault="00130AAD" w:rsidP="00570CA1"/>
    <w:p w14:paraId="5864C3FF" w14:textId="1933F468" w:rsidR="00570CA1" w:rsidRDefault="00570CA1" w:rsidP="00570CA1"/>
    <w:p w14:paraId="74BAB4AD" w14:textId="3BDEC7A3" w:rsidR="4C717F1A" w:rsidRPr="00673B62" w:rsidRDefault="00CB16D8" w:rsidP="00B256E6">
      <w:pPr>
        <w:pStyle w:val="BodyText"/>
        <w:ind w:left="0"/>
        <w:jc w:val="center"/>
      </w:pPr>
      <w:r>
        <w:t>February</w:t>
      </w:r>
      <w:r w:rsidR="004D3AC5" w:rsidRPr="00AC3401">
        <w:t xml:space="preserve"> </w:t>
      </w:r>
      <w:r w:rsidR="4C717F1A" w:rsidRPr="00AC3401">
        <w:t>202</w:t>
      </w:r>
      <w:r w:rsidR="0035260A" w:rsidRPr="00AC3401">
        <w:t>6</w:t>
      </w:r>
    </w:p>
    <w:p w14:paraId="59D6E0B9" w14:textId="724A89B9" w:rsidR="00130AAD" w:rsidRDefault="007314DD" w:rsidP="008702A5">
      <w:r>
        <w:rPr>
          <w:b/>
          <w:bCs/>
          <w:sz w:val="22"/>
          <w:szCs w:val="22"/>
        </w:rPr>
        <w:br w:type="page"/>
      </w:r>
    </w:p>
    <w:p w14:paraId="4C61C7CB" w14:textId="49F677C3" w:rsidR="00696E60" w:rsidRPr="00B256E6" w:rsidRDefault="00696E60" w:rsidP="00D65DD4">
      <w:pPr>
        <w:rPr>
          <w:rFonts w:ascii="Strenuous Bk" w:hAnsi="Strenuous Bk"/>
          <w:b/>
          <w:bCs/>
          <w:sz w:val="28"/>
          <w:szCs w:val="28"/>
        </w:rPr>
      </w:pPr>
      <w:r w:rsidRPr="00B256E6">
        <w:rPr>
          <w:rFonts w:ascii="Strenuous Bk" w:hAnsi="Strenuous Bk"/>
          <w:b/>
          <w:bCs/>
          <w:sz w:val="28"/>
          <w:szCs w:val="28"/>
        </w:rPr>
        <w:lastRenderedPageBreak/>
        <w:t>Table of Contents</w:t>
      </w:r>
    </w:p>
    <w:p w14:paraId="07763FEB" w14:textId="77777777" w:rsidR="00696E60" w:rsidRPr="00696E60" w:rsidRDefault="00696E60" w:rsidP="00696E60"/>
    <w:p w14:paraId="6311AEBD" w14:textId="006187E2" w:rsidR="00C86CE9" w:rsidRPr="00C86CE9" w:rsidRDefault="00696E60">
      <w:pPr>
        <w:pStyle w:val="TOC1"/>
        <w:tabs>
          <w:tab w:val="left" w:pos="480"/>
          <w:tab w:val="right" w:leader="dot" w:pos="10214"/>
        </w:tabs>
        <w:rPr>
          <w:rFonts w:asciiTheme="minorHAnsi" w:hAnsiTheme="minorHAnsi" w:cstheme="minorHAnsi"/>
          <w:noProof/>
          <w:kern w:val="2"/>
          <w:szCs w:val="24"/>
          <w14:ligatures w14:val="standardContextual"/>
        </w:rPr>
      </w:pPr>
      <w:r>
        <w:fldChar w:fldCharType="begin"/>
      </w:r>
      <w:r>
        <w:instrText xml:space="preserve"> TOC \o "1-1" \h \z \u </w:instrText>
      </w:r>
      <w:r>
        <w:fldChar w:fldCharType="separate"/>
      </w:r>
      <w:hyperlink w:anchor="_Toc220676199" w:history="1">
        <w:r w:rsidR="00C86CE9" w:rsidRPr="00C86CE9">
          <w:rPr>
            <w:rStyle w:val="Hyperlink"/>
            <w:rFonts w:asciiTheme="minorHAnsi" w:hAnsiTheme="minorHAnsi" w:cstheme="minorHAnsi"/>
            <w:noProof/>
          </w:rPr>
          <w:t>I.</w:t>
        </w:r>
        <w:r w:rsidR="00C86CE9" w:rsidRPr="00C86CE9">
          <w:rPr>
            <w:rFonts w:asciiTheme="minorHAnsi" w:hAnsiTheme="minorHAnsi" w:cstheme="minorHAnsi"/>
            <w:noProof/>
            <w:kern w:val="2"/>
            <w:szCs w:val="24"/>
            <w14:ligatures w14:val="standardContextual"/>
          </w:rPr>
          <w:tab/>
        </w:r>
        <w:r w:rsidR="00C86CE9">
          <w:rPr>
            <w:rFonts w:asciiTheme="minorHAnsi" w:hAnsiTheme="minorHAnsi" w:cstheme="minorHAnsi"/>
            <w:noProof/>
            <w:kern w:val="2"/>
            <w:szCs w:val="24"/>
            <w14:ligatures w14:val="standardContextual"/>
          </w:rPr>
          <w:t xml:space="preserve">    </w:t>
        </w:r>
        <w:r w:rsidR="00C86CE9" w:rsidRPr="00C86CE9">
          <w:rPr>
            <w:rStyle w:val="Hyperlink"/>
            <w:rFonts w:asciiTheme="minorHAnsi" w:hAnsiTheme="minorHAnsi" w:cstheme="minorHAnsi"/>
            <w:noProof/>
          </w:rPr>
          <w:t>Purpose of Request</w:t>
        </w:r>
        <w:r w:rsidR="00C86CE9" w:rsidRPr="00C86CE9">
          <w:rPr>
            <w:rFonts w:asciiTheme="minorHAnsi" w:hAnsiTheme="minorHAnsi" w:cstheme="minorHAnsi"/>
            <w:noProof/>
            <w:webHidden/>
          </w:rPr>
          <w:tab/>
        </w:r>
        <w:r w:rsidR="00C86CE9" w:rsidRPr="00C86CE9">
          <w:rPr>
            <w:rFonts w:asciiTheme="minorHAnsi" w:hAnsiTheme="minorHAnsi" w:cstheme="minorHAnsi"/>
            <w:noProof/>
            <w:webHidden/>
          </w:rPr>
          <w:fldChar w:fldCharType="begin"/>
        </w:r>
        <w:r w:rsidR="00C86CE9" w:rsidRPr="00C86CE9">
          <w:rPr>
            <w:rFonts w:asciiTheme="minorHAnsi" w:hAnsiTheme="minorHAnsi" w:cstheme="minorHAnsi"/>
            <w:noProof/>
            <w:webHidden/>
          </w:rPr>
          <w:instrText xml:space="preserve"> PAGEREF _Toc220676199 \h </w:instrText>
        </w:r>
        <w:r w:rsidR="00C86CE9" w:rsidRPr="00C86CE9">
          <w:rPr>
            <w:rFonts w:asciiTheme="minorHAnsi" w:hAnsiTheme="minorHAnsi" w:cstheme="minorHAnsi"/>
            <w:noProof/>
            <w:webHidden/>
          </w:rPr>
        </w:r>
        <w:r w:rsidR="00C86CE9" w:rsidRPr="00C86CE9">
          <w:rPr>
            <w:rFonts w:asciiTheme="minorHAnsi" w:hAnsiTheme="minorHAnsi" w:cstheme="minorHAnsi"/>
            <w:noProof/>
            <w:webHidden/>
          </w:rPr>
          <w:fldChar w:fldCharType="separate"/>
        </w:r>
        <w:r w:rsidR="009F7C7C">
          <w:rPr>
            <w:rFonts w:asciiTheme="minorHAnsi" w:hAnsiTheme="minorHAnsi" w:cstheme="minorHAnsi"/>
            <w:noProof/>
            <w:webHidden/>
          </w:rPr>
          <w:t>3</w:t>
        </w:r>
        <w:r w:rsidR="00C86CE9" w:rsidRPr="00C86CE9">
          <w:rPr>
            <w:rFonts w:asciiTheme="minorHAnsi" w:hAnsiTheme="minorHAnsi" w:cstheme="minorHAnsi"/>
            <w:noProof/>
            <w:webHidden/>
          </w:rPr>
          <w:fldChar w:fldCharType="end"/>
        </w:r>
      </w:hyperlink>
    </w:p>
    <w:p w14:paraId="38697395" w14:textId="3648535C" w:rsidR="00C86CE9" w:rsidRPr="00C86CE9" w:rsidRDefault="00C86CE9">
      <w:pPr>
        <w:pStyle w:val="TOC1"/>
        <w:tabs>
          <w:tab w:val="left" w:pos="480"/>
          <w:tab w:val="right" w:leader="dot" w:pos="10214"/>
        </w:tabs>
        <w:rPr>
          <w:rFonts w:asciiTheme="minorHAnsi" w:hAnsiTheme="minorHAnsi" w:cstheme="minorHAnsi"/>
          <w:noProof/>
          <w:kern w:val="2"/>
          <w:szCs w:val="24"/>
          <w14:ligatures w14:val="standardContextual"/>
        </w:rPr>
      </w:pPr>
      <w:hyperlink w:anchor="_Toc220676200" w:history="1">
        <w:r w:rsidRPr="00C86CE9">
          <w:rPr>
            <w:rStyle w:val="Hyperlink"/>
            <w:rFonts w:asciiTheme="minorHAnsi" w:hAnsiTheme="minorHAnsi" w:cstheme="minorHAnsi"/>
            <w:noProof/>
          </w:rPr>
          <w:t>II.</w:t>
        </w:r>
        <w:r w:rsidRPr="00C86CE9">
          <w:rPr>
            <w:rFonts w:asciiTheme="minorHAnsi" w:hAnsiTheme="minorHAnsi" w:cstheme="minorHAnsi"/>
            <w:noProof/>
            <w:kern w:val="2"/>
            <w:szCs w:val="24"/>
            <w14:ligatures w14:val="standardContextual"/>
          </w:rPr>
          <w:tab/>
        </w:r>
        <w:r>
          <w:rPr>
            <w:rFonts w:asciiTheme="minorHAnsi" w:hAnsiTheme="minorHAnsi" w:cstheme="minorHAnsi"/>
            <w:noProof/>
            <w:kern w:val="2"/>
            <w:szCs w:val="24"/>
            <w14:ligatures w14:val="standardContextual"/>
          </w:rPr>
          <w:t xml:space="preserve">    </w:t>
        </w:r>
        <w:r w:rsidRPr="00C86CE9">
          <w:rPr>
            <w:rStyle w:val="Hyperlink"/>
            <w:rFonts w:asciiTheme="minorHAnsi" w:hAnsiTheme="minorHAnsi" w:cstheme="minorHAnsi"/>
            <w:noProof/>
          </w:rPr>
          <w:t>General Instructions and Process for Selection</w:t>
        </w:r>
        <w:r w:rsidRPr="00C86CE9">
          <w:rPr>
            <w:rFonts w:asciiTheme="minorHAnsi" w:hAnsiTheme="minorHAnsi" w:cstheme="minorHAnsi"/>
            <w:noProof/>
            <w:webHidden/>
          </w:rPr>
          <w:tab/>
        </w:r>
        <w:r w:rsidRPr="00C86CE9">
          <w:rPr>
            <w:rFonts w:asciiTheme="minorHAnsi" w:hAnsiTheme="minorHAnsi" w:cstheme="minorHAnsi"/>
            <w:noProof/>
            <w:webHidden/>
          </w:rPr>
          <w:fldChar w:fldCharType="begin"/>
        </w:r>
        <w:r w:rsidRPr="00C86CE9">
          <w:rPr>
            <w:rFonts w:asciiTheme="minorHAnsi" w:hAnsiTheme="minorHAnsi" w:cstheme="minorHAnsi"/>
            <w:noProof/>
            <w:webHidden/>
          </w:rPr>
          <w:instrText xml:space="preserve"> PAGEREF _Toc220676200 \h </w:instrText>
        </w:r>
        <w:r w:rsidRPr="00C86CE9">
          <w:rPr>
            <w:rFonts w:asciiTheme="minorHAnsi" w:hAnsiTheme="minorHAnsi" w:cstheme="minorHAnsi"/>
            <w:noProof/>
            <w:webHidden/>
          </w:rPr>
        </w:r>
        <w:r w:rsidRPr="00C86CE9">
          <w:rPr>
            <w:rFonts w:asciiTheme="minorHAnsi" w:hAnsiTheme="minorHAnsi" w:cstheme="minorHAnsi"/>
            <w:noProof/>
            <w:webHidden/>
          </w:rPr>
          <w:fldChar w:fldCharType="separate"/>
        </w:r>
        <w:r w:rsidR="009F7C7C">
          <w:rPr>
            <w:rFonts w:asciiTheme="minorHAnsi" w:hAnsiTheme="minorHAnsi" w:cstheme="minorHAnsi"/>
            <w:noProof/>
            <w:webHidden/>
          </w:rPr>
          <w:t>4</w:t>
        </w:r>
        <w:r w:rsidRPr="00C86CE9">
          <w:rPr>
            <w:rFonts w:asciiTheme="minorHAnsi" w:hAnsiTheme="minorHAnsi" w:cstheme="minorHAnsi"/>
            <w:noProof/>
            <w:webHidden/>
          </w:rPr>
          <w:fldChar w:fldCharType="end"/>
        </w:r>
      </w:hyperlink>
    </w:p>
    <w:p w14:paraId="4083FCB0" w14:textId="17096E8B" w:rsidR="00C86CE9" w:rsidRPr="00C86CE9" w:rsidRDefault="00C86CE9">
      <w:pPr>
        <w:pStyle w:val="TOC1"/>
        <w:tabs>
          <w:tab w:val="left" w:pos="720"/>
          <w:tab w:val="right" w:leader="dot" w:pos="10214"/>
        </w:tabs>
        <w:rPr>
          <w:rFonts w:asciiTheme="minorHAnsi" w:hAnsiTheme="minorHAnsi" w:cstheme="minorHAnsi"/>
          <w:noProof/>
          <w:kern w:val="2"/>
          <w:szCs w:val="24"/>
          <w14:ligatures w14:val="standardContextual"/>
        </w:rPr>
      </w:pPr>
      <w:hyperlink w:anchor="_Toc220676201" w:history="1">
        <w:r w:rsidRPr="00C86CE9">
          <w:rPr>
            <w:rStyle w:val="Hyperlink"/>
            <w:rFonts w:asciiTheme="minorHAnsi" w:hAnsiTheme="minorHAnsi" w:cstheme="minorHAnsi"/>
            <w:noProof/>
          </w:rPr>
          <w:t>III.</w:t>
        </w:r>
        <w:r w:rsidRPr="00C86CE9">
          <w:rPr>
            <w:rFonts w:asciiTheme="minorHAnsi" w:hAnsiTheme="minorHAnsi" w:cstheme="minorHAnsi"/>
            <w:noProof/>
            <w:kern w:val="2"/>
            <w:szCs w:val="24"/>
            <w14:ligatures w14:val="standardContextual"/>
          </w:rPr>
          <w:tab/>
        </w:r>
        <w:r>
          <w:rPr>
            <w:rFonts w:asciiTheme="minorHAnsi" w:hAnsiTheme="minorHAnsi" w:cstheme="minorHAnsi"/>
            <w:noProof/>
            <w:kern w:val="2"/>
            <w:szCs w:val="24"/>
            <w14:ligatures w14:val="standardContextual"/>
          </w:rPr>
          <w:t xml:space="preserve"> </w:t>
        </w:r>
        <w:r w:rsidRPr="00C86CE9">
          <w:rPr>
            <w:rStyle w:val="Hyperlink"/>
            <w:rFonts w:asciiTheme="minorHAnsi" w:hAnsiTheme="minorHAnsi" w:cstheme="minorHAnsi"/>
            <w:noProof/>
          </w:rPr>
          <w:t>Proposal Format and Content</w:t>
        </w:r>
        <w:r w:rsidRPr="00C86CE9">
          <w:rPr>
            <w:rFonts w:asciiTheme="minorHAnsi" w:hAnsiTheme="minorHAnsi" w:cstheme="minorHAnsi"/>
            <w:noProof/>
            <w:webHidden/>
          </w:rPr>
          <w:tab/>
        </w:r>
        <w:r w:rsidRPr="00C86CE9">
          <w:rPr>
            <w:rFonts w:asciiTheme="minorHAnsi" w:hAnsiTheme="minorHAnsi" w:cstheme="minorHAnsi"/>
            <w:noProof/>
            <w:webHidden/>
          </w:rPr>
          <w:fldChar w:fldCharType="begin"/>
        </w:r>
        <w:r w:rsidRPr="00C86CE9">
          <w:rPr>
            <w:rFonts w:asciiTheme="minorHAnsi" w:hAnsiTheme="minorHAnsi" w:cstheme="minorHAnsi"/>
            <w:noProof/>
            <w:webHidden/>
          </w:rPr>
          <w:instrText xml:space="preserve"> PAGEREF _Toc220676201 \h </w:instrText>
        </w:r>
        <w:r w:rsidRPr="00C86CE9">
          <w:rPr>
            <w:rFonts w:asciiTheme="minorHAnsi" w:hAnsiTheme="minorHAnsi" w:cstheme="minorHAnsi"/>
            <w:noProof/>
            <w:webHidden/>
          </w:rPr>
        </w:r>
        <w:r w:rsidRPr="00C86CE9">
          <w:rPr>
            <w:rFonts w:asciiTheme="minorHAnsi" w:hAnsiTheme="minorHAnsi" w:cstheme="minorHAnsi"/>
            <w:noProof/>
            <w:webHidden/>
          </w:rPr>
          <w:fldChar w:fldCharType="separate"/>
        </w:r>
        <w:r w:rsidR="009F7C7C">
          <w:rPr>
            <w:rFonts w:asciiTheme="minorHAnsi" w:hAnsiTheme="minorHAnsi" w:cstheme="minorHAnsi"/>
            <w:noProof/>
            <w:webHidden/>
          </w:rPr>
          <w:t>6</w:t>
        </w:r>
        <w:r w:rsidRPr="00C86CE9">
          <w:rPr>
            <w:rFonts w:asciiTheme="minorHAnsi" w:hAnsiTheme="minorHAnsi" w:cstheme="minorHAnsi"/>
            <w:noProof/>
            <w:webHidden/>
          </w:rPr>
          <w:fldChar w:fldCharType="end"/>
        </w:r>
      </w:hyperlink>
    </w:p>
    <w:p w14:paraId="2281B272" w14:textId="297FA948" w:rsidR="00C86CE9" w:rsidRPr="00C86CE9" w:rsidRDefault="00C86CE9">
      <w:pPr>
        <w:pStyle w:val="TOC1"/>
        <w:tabs>
          <w:tab w:val="left" w:pos="720"/>
          <w:tab w:val="right" w:leader="dot" w:pos="10214"/>
        </w:tabs>
        <w:rPr>
          <w:rFonts w:asciiTheme="minorHAnsi" w:hAnsiTheme="minorHAnsi" w:cstheme="minorHAnsi"/>
          <w:noProof/>
          <w:kern w:val="2"/>
          <w:szCs w:val="24"/>
          <w14:ligatures w14:val="standardContextual"/>
        </w:rPr>
      </w:pPr>
      <w:hyperlink w:anchor="_Toc220676202" w:history="1">
        <w:r w:rsidRPr="00C86CE9">
          <w:rPr>
            <w:rStyle w:val="Hyperlink"/>
            <w:rFonts w:asciiTheme="minorHAnsi" w:hAnsiTheme="minorHAnsi" w:cstheme="minorHAnsi"/>
            <w:noProof/>
          </w:rPr>
          <w:t>IV.</w:t>
        </w:r>
        <w:r w:rsidRPr="00C86CE9">
          <w:rPr>
            <w:rFonts w:asciiTheme="minorHAnsi" w:hAnsiTheme="minorHAnsi" w:cstheme="minorHAnsi"/>
            <w:noProof/>
            <w:kern w:val="2"/>
            <w:szCs w:val="24"/>
            <w14:ligatures w14:val="standardContextual"/>
          </w:rPr>
          <w:tab/>
        </w:r>
        <w:r>
          <w:rPr>
            <w:rFonts w:asciiTheme="minorHAnsi" w:hAnsiTheme="minorHAnsi" w:cstheme="minorHAnsi"/>
            <w:noProof/>
            <w:kern w:val="2"/>
            <w:szCs w:val="24"/>
            <w14:ligatures w14:val="standardContextual"/>
          </w:rPr>
          <w:t xml:space="preserve"> </w:t>
        </w:r>
        <w:r w:rsidRPr="00C86CE9">
          <w:rPr>
            <w:rStyle w:val="Hyperlink"/>
            <w:rFonts w:asciiTheme="minorHAnsi" w:hAnsiTheme="minorHAnsi" w:cstheme="minorHAnsi"/>
            <w:noProof/>
          </w:rPr>
          <w:t>Preliminary Project Schedule</w:t>
        </w:r>
        <w:r w:rsidRPr="00C86CE9">
          <w:rPr>
            <w:rFonts w:asciiTheme="minorHAnsi" w:hAnsiTheme="minorHAnsi" w:cstheme="minorHAnsi"/>
            <w:noProof/>
            <w:webHidden/>
          </w:rPr>
          <w:tab/>
        </w:r>
        <w:r w:rsidRPr="00C86CE9">
          <w:rPr>
            <w:rFonts w:asciiTheme="minorHAnsi" w:hAnsiTheme="minorHAnsi" w:cstheme="minorHAnsi"/>
            <w:noProof/>
            <w:webHidden/>
          </w:rPr>
          <w:fldChar w:fldCharType="begin"/>
        </w:r>
        <w:r w:rsidRPr="00C86CE9">
          <w:rPr>
            <w:rFonts w:asciiTheme="minorHAnsi" w:hAnsiTheme="minorHAnsi" w:cstheme="minorHAnsi"/>
            <w:noProof/>
            <w:webHidden/>
          </w:rPr>
          <w:instrText xml:space="preserve"> PAGEREF _Toc220676202 \h </w:instrText>
        </w:r>
        <w:r w:rsidRPr="00C86CE9">
          <w:rPr>
            <w:rFonts w:asciiTheme="minorHAnsi" w:hAnsiTheme="minorHAnsi" w:cstheme="minorHAnsi"/>
            <w:noProof/>
            <w:webHidden/>
          </w:rPr>
        </w:r>
        <w:r w:rsidRPr="00C86CE9">
          <w:rPr>
            <w:rFonts w:asciiTheme="minorHAnsi" w:hAnsiTheme="minorHAnsi" w:cstheme="minorHAnsi"/>
            <w:noProof/>
            <w:webHidden/>
          </w:rPr>
          <w:fldChar w:fldCharType="separate"/>
        </w:r>
        <w:r w:rsidR="009F7C7C">
          <w:rPr>
            <w:rFonts w:asciiTheme="minorHAnsi" w:hAnsiTheme="minorHAnsi" w:cstheme="minorHAnsi"/>
            <w:noProof/>
            <w:webHidden/>
          </w:rPr>
          <w:t>10</w:t>
        </w:r>
        <w:r w:rsidRPr="00C86CE9">
          <w:rPr>
            <w:rFonts w:asciiTheme="minorHAnsi" w:hAnsiTheme="minorHAnsi" w:cstheme="minorHAnsi"/>
            <w:noProof/>
            <w:webHidden/>
          </w:rPr>
          <w:fldChar w:fldCharType="end"/>
        </w:r>
      </w:hyperlink>
    </w:p>
    <w:p w14:paraId="64A79654" w14:textId="58AB09D5" w:rsidR="00C86CE9" w:rsidRPr="00C86CE9" w:rsidRDefault="00C86CE9">
      <w:pPr>
        <w:pStyle w:val="TOC1"/>
        <w:tabs>
          <w:tab w:val="left" w:pos="480"/>
          <w:tab w:val="right" w:leader="dot" w:pos="10214"/>
        </w:tabs>
        <w:rPr>
          <w:rFonts w:asciiTheme="minorHAnsi" w:hAnsiTheme="minorHAnsi" w:cstheme="minorHAnsi"/>
          <w:noProof/>
          <w:kern w:val="2"/>
          <w:szCs w:val="24"/>
          <w14:ligatures w14:val="standardContextual"/>
        </w:rPr>
      </w:pPr>
      <w:hyperlink w:anchor="_Toc220676203" w:history="1">
        <w:r w:rsidRPr="00C86CE9">
          <w:rPr>
            <w:rStyle w:val="Hyperlink"/>
            <w:rFonts w:asciiTheme="minorHAnsi" w:hAnsiTheme="minorHAnsi" w:cstheme="minorHAnsi"/>
            <w:noProof/>
          </w:rPr>
          <w:t>V.</w:t>
        </w:r>
        <w:r w:rsidRPr="00C86CE9">
          <w:rPr>
            <w:rFonts w:asciiTheme="minorHAnsi" w:hAnsiTheme="minorHAnsi" w:cstheme="minorHAnsi"/>
            <w:noProof/>
            <w:kern w:val="2"/>
            <w:szCs w:val="24"/>
            <w14:ligatures w14:val="standardContextual"/>
          </w:rPr>
          <w:tab/>
        </w:r>
        <w:r>
          <w:rPr>
            <w:rFonts w:asciiTheme="minorHAnsi" w:hAnsiTheme="minorHAnsi" w:cstheme="minorHAnsi"/>
            <w:noProof/>
            <w:kern w:val="2"/>
            <w:szCs w:val="24"/>
            <w14:ligatures w14:val="standardContextual"/>
          </w:rPr>
          <w:t xml:space="preserve">    </w:t>
        </w:r>
        <w:r w:rsidRPr="00C86CE9">
          <w:rPr>
            <w:rStyle w:val="Hyperlink"/>
            <w:rFonts w:asciiTheme="minorHAnsi" w:hAnsiTheme="minorHAnsi" w:cstheme="minorHAnsi"/>
            <w:noProof/>
          </w:rPr>
          <w:t>RFP Evaluation Criteria &amp; Process</w:t>
        </w:r>
        <w:r w:rsidRPr="00C86CE9">
          <w:rPr>
            <w:rFonts w:asciiTheme="minorHAnsi" w:hAnsiTheme="minorHAnsi" w:cstheme="minorHAnsi"/>
            <w:noProof/>
            <w:webHidden/>
          </w:rPr>
          <w:tab/>
        </w:r>
        <w:r w:rsidRPr="00C86CE9">
          <w:rPr>
            <w:rFonts w:asciiTheme="minorHAnsi" w:hAnsiTheme="minorHAnsi" w:cstheme="minorHAnsi"/>
            <w:noProof/>
            <w:webHidden/>
          </w:rPr>
          <w:fldChar w:fldCharType="begin"/>
        </w:r>
        <w:r w:rsidRPr="00C86CE9">
          <w:rPr>
            <w:rFonts w:asciiTheme="minorHAnsi" w:hAnsiTheme="minorHAnsi" w:cstheme="minorHAnsi"/>
            <w:noProof/>
            <w:webHidden/>
          </w:rPr>
          <w:instrText xml:space="preserve"> PAGEREF _Toc220676203 \h </w:instrText>
        </w:r>
        <w:r w:rsidRPr="00C86CE9">
          <w:rPr>
            <w:rFonts w:asciiTheme="minorHAnsi" w:hAnsiTheme="minorHAnsi" w:cstheme="minorHAnsi"/>
            <w:noProof/>
            <w:webHidden/>
          </w:rPr>
        </w:r>
        <w:r w:rsidRPr="00C86CE9">
          <w:rPr>
            <w:rFonts w:asciiTheme="minorHAnsi" w:hAnsiTheme="minorHAnsi" w:cstheme="minorHAnsi"/>
            <w:noProof/>
            <w:webHidden/>
          </w:rPr>
          <w:fldChar w:fldCharType="separate"/>
        </w:r>
        <w:r w:rsidR="009F7C7C">
          <w:rPr>
            <w:rFonts w:asciiTheme="minorHAnsi" w:hAnsiTheme="minorHAnsi" w:cstheme="minorHAnsi"/>
            <w:noProof/>
            <w:webHidden/>
          </w:rPr>
          <w:t>11</w:t>
        </w:r>
        <w:r w:rsidRPr="00C86CE9">
          <w:rPr>
            <w:rFonts w:asciiTheme="minorHAnsi" w:hAnsiTheme="minorHAnsi" w:cstheme="minorHAnsi"/>
            <w:noProof/>
            <w:webHidden/>
          </w:rPr>
          <w:fldChar w:fldCharType="end"/>
        </w:r>
      </w:hyperlink>
    </w:p>
    <w:p w14:paraId="0C3F0955" w14:textId="21EDDA7E" w:rsidR="00C86CE9" w:rsidRPr="00C86CE9" w:rsidRDefault="00C86CE9">
      <w:pPr>
        <w:pStyle w:val="TOC1"/>
        <w:tabs>
          <w:tab w:val="left" w:pos="720"/>
          <w:tab w:val="right" w:leader="dot" w:pos="10214"/>
        </w:tabs>
        <w:rPr>
          <w:rFonts w:asciiTheme="minorHAnsi" w:hAnsiTheme="minorHAnsi" w:cstheme="minorHAnsi"/>
          <w:noProof/>
          <w:kern w:val="2"/>
          <w:szCs w:val="24"/>
          <w14:ligatures w14:val="standardContextual"/>
        </w:rPr>
      </w:pPr>
      <w:hyperlink w:anchor="_Toc220676204" w:history="1">
        <w:r w:rsidRPr="00C86CE9">
          <w:rPr>
            <w:rStyle w:val="Hyperlink"/>
            <w:rFonts w:asciiTheme="minorHAnsi" w:hAnsiTheme="minorHAnsi" w:cstheme="minorHAnsi"/>
            <w:noProof/>
          </w:rPr>
          <w:t>VI.</w:t>
        </w:r>
        <w:r w:rsidRPr="00C86CE9">
          <w:rPr>
            <w:rFonts w:asciiTheme="minorHAnsi" w:hAnsiTheme="minorHAnsi" w:cstheme="minorHAnsi"/>
            <w:noProof/>
            <w:kern w:val="2"/>
            <w:szCs w:val="24"/>
            <w14:ligatures w14:val="standardContextual"/>
          </w:rPr>
          <w:tab/>
        </w:r>
        <w:r w:rsidRPr="00C86CE9">
          <w:rPr>
            <w:rStyle w:val="Hyperlink"/>
            <w:rFonts w:asciiTheme="minorHAnsi" w:hAnsiTheme="minorHAnsi" w:cstheme="minorHAnsi"/>
            <w:noProof/>
          </w:rPr>
          <w:t>Terms and Conditions</w:t>
        </w:r>
        <w:r w:rsidRPr="00C86CE9">
          <w:rPr>
            <w:rFonts w:asciiTheme="minorHAnsi" w:hAnsiTheme="minorHAnsi" w:cstheme="minorHAnsi"/>
            <w:noProof/>
            <w:webHidden/>
          </w:rPr>
          <w:tab/>
        </w:r>
        <w:r w:rsidRPr="00C86CE9">
          <w:rPr>
            <w:rFonts w:asciiTheme="minorHAnsi" w:hAnsiTheme="minorHAnsi" w:cstheme="minorHAnsi"/>
            <w:noProof/>
            <w:webHidden/>
          </w:rPr>
          <w:fldChar w:fldCharType="begin"/>
        </w:r>
        <w:r w:rsidRPr="00C86CE9">
          <w:rPr>
            <w:rFonts w:asciiTheme="minorHAnsi" w:hAnsiTheme="minorHAnsi" w:cstheme="minorHAnsi"/>
            <w:noProof/>
            <w:webHidden/>
          </w:rPr>
          <w:instrText xml:space="preserve"> PAGEREF _Toc220676204 \h </w:instrText>
        </w:r>
        <w:r w:rsidRPr="00C86CE9">
          <w:rPr>
            <w:rFonts w:asciiTheme="minorHAnsi" w:hAnsiTheme="minorHAnsi" w:cstheme="minorHAnsi"/>
            <w:noProof/>
            <w:webHidden/>
          </w:rPr>
        </w:r>
        <w:r w:rsidRPr="00C86CE9">
          <w:rPr>
            <w:rFonts w:asciiTheme="minorHAnsi" w:hAnsiTheme="minorHAnsi" w:cstheme="minorHAnsi"/>
            <w:noProof/>
            <w:webHidden/>
          </w:rPr>
          <w:fldChar w:fldCharType="separate"/>
        </w:r>
        <w:r w:rsidR="009F7C7C">
          <w:rPr>
            <w:rFonts w:asciiTheme="minorHAnsi" w:hAnsiTheme="minorHAnsi" w:cstheme="minorHAnsi"/>
            <w:noProof/>
            <w:webHidden/>
          </w:rPr>
          <w:t>12</w:t>
        </w:r>
        <w:r w:rsidRPr="00C86CE9">
          <w:rPr>
            <w:rFonts w:asciiTheme="minorHAnsi" w:hAnsiTheme="minorHAnsi" w:cstheme="minorHAnsi"/>
            <w:noProof/>
            <w:webHidden/>
          </w:rPr>
          <w:fldChar w:fldCharType="end"/>
        </w:r>
      </w:hyperlink>
    </w:p>
    <w:p w14:paraId="6955BC2C" w14:textId="02DB3365" w:rsidR="00C86CE9" w:rsidRPr="00C86CE9" w:rsidRDefault="00C86CE9">
      <w:pPr>
        <w:pStyle w:val="TOC1"/>
        <w:tabs>
          <w:tab w:val="left" w:pos="720"/>
          <w:tab w:val="right" w:leader="dot" w:pos="10214"/>
        </w:tabs>
        <w:rPr>
          <w:rFonts w:asciiTheme="minorHAnsi" w:hAnsiTheme="minorHAnsi" w:cstheme="minorHAnsi"/>
          <w:noProof/>
          <w:kern w:val="2"/>
          <w:szCs w:val="24"/>
          <w14:ligatures w14:val="standardContextual"/>
        </w:rPr>
      </w:pPr>
      <w:hyperlink w:anchor="_Toc220676205" w:history="1">
        <w:r w:rsidRPr="00C86CE9">
          <w:rPr>
            <w:rStyle w:val="Hyperlink"/>
            <w:rFonts w:asciiTheme="minorHAnsi" w:hAnsiTheme="minorHAnsi" w:cstheme="minorHAnsi"/>
            <w:noProof/>
          </w:rPr>
          <w:t>VII.</w:t>
        </w:r>
        <w:r w:rsidRPr="00C86CE9">
          <w:rPr>
            <w:rFonts w:asciiTheme="minorHAnsi" w:hAnsiTheme="minorHAnsi" w:cstheme="minorHAnsi"/>
            <w:noProof/>
            <w:kern w:val="2"/>
            <w:szCs w:val="24"/>
            <w14:ligatures w14:val="standardContextual"/>
          </w:rPr>
          <w:tab/>
        </w:r>
        <w:r w:rsidRPr="00C86CE9">
          <w:rPr>
            <w:rStyle w:val="Hyperlink"/>
            <w:rFonts w:asciiTheme="minorHAnsi" w:hAnsiTheme="minorHAnsi" w:cstheme="minorHAnsi"/>
            <w:noProof/>
          </w:rPr>
          <w:t>Background and Scope of Work</w:t>
        </w:r>
        <w:r w:rsidRPr="00C86CE9">
          <w:rPr>
            <w:rFonts w:asciiTheme="minorHAnsi" w:hAnsiTheme="minorHAnsi" w:cstheme="minorHAnsi"/>
            <w:noProof/>
            <w:webHidden/>
          </w:rPr>
          <w:tab/>
        </w:r>
        <w:r w:rsidRPr="00C86CE9">
          <w:rPr>
            <w:rFonts w:asciiTheme="minorHAnsi" w:hAnsiTheme="minorHAnsi" w:cstheme="minorHAnsi"/>
            <w:noProof/>
            <w:webHidden/>
          </w:rPr>
          <w:fldChar w:fldCharType="begin"/>
        </w:r>
        <w:r w:rsidRPr="00C86CE9">
          <w:rPr>
            <w:rFonts w:asciiTheme="minorHAnsi" w:hAnsiTheme="minorHAnsi" w:cstheme="minorHAnsi"/>
            <w:noProof/>
            <w:webHidden/>
          </w:rPr>
          <w:instrText xml:space="preserve"> PAGEREF _Toc220676205 \h </w:instrText>
        </w:r>
        <w:r w:rsidRPr="00C86CE9">
          <w:rPr>
            <w:rFonts w:asciiTheme="minorHAnsi" w:hAnsiTheme="minorHAnsi" w:cstheme="minorHAnsi"/>
            <w:noProof/>
            <w:webHidden/>
          </w:rPr>
        </w:r>
        <w:r w:rsidRPr="00C86CE9">
          <w:rPr>
            <w:rFonts w:asciiTheme="minorHAnsi" w:hAnsiTheme="minorHAnsi" w:cstheme="minorHAnsi"/>
            <w:noProof/>
            <w:webHidden/>
          </w:rPr>
          <w:fldChar w:fldCharType="separate"/>
        </w:r>
        <w:r w:rsidR="009F7C7C">
          <w:rPr>
            <w:rFonts w:asciiTheme="minorHAnsi" w:hAnsiTheme="minorHAnsi" w:cstheme="minorHAnsi"/>
            <w:noProof/>
            <w:webHidden/>
          </w:rPr>
          <w:t>14</w:t>
        </w:r>
        <w:r w:rsidRPr="00C86CE9">
          <w:rPr>
            <w:rFonts w:asciiTheme="minorHAnsi" w:hAnsiTheme="minorHAnsi" w:cstheme="minorHAnsi"/>
            <w:noProof/>
            <w:webHidden/>
          </w:rPr>
          <w:fldChar w:fldCharType="end"/>
        </w:r>
      </w:hyperlink>
    </w:p>
    <w:p w14:paraId="1920C9F7" w14:textId="53C90A45" w:rsidR="00C86CE9" w:rsidRPr="00C86CE9" w:rsidRDefault="00C86CE9">
      <w:pPr>
        <w:pStyle w:val="TOC1"/>
        <w:tabs>
          <w:tab w:val="left" w:pos="720"/>
          <w:tab w:val="right" w:leader="dot" w:pos="10214"/>
        </w:tabs>
        <w:rPr>
          <w:rFonts w:asciiTheme="minorHAnsi" w:hAnsiTheme="minorHAnsi" w:cstheme="minorHAnsi"/>
          <w:noProof/>
          <w:kern w:val="2"/>
          <w:szCs w:val="24"/>
          <w14:ligatures w14:val="standardContextual"/>
        </w:rPr>
      </w:pPr>
      <w:hyperlink w:anchor="_Toc220676206" w:history="1">
        <w:r w:rsidRPr="00C86CE9">
          <w:rPr>
            <w:rStyle w:val="Hyperlink"/>
            <w:rFonts w:asciiTheme="minorHAnsi" w:hAnsiTheme="minorHAnsi" w:cstheme="minorHAnsi"/>
            <w:noProof/>
          </w:rPr>
          <w:t>VIII.</w:t>
        </w:r>
        <w:r w:rsidRPr="00C86CE9">
          <w:rPr>
            <w:rFonts w:asciiTheme="minorHAnsi" w:hAnsiTheme="minorHAnsi" w:cstheme="minorHAnsi"/>
            <w:noProof/>
            <w:kern w:val="2"/>
            <w:szCs w:val="24"/>
            <w14:ligatures w14:val="standardContextual"/>
          </w:rPr>
          <w:tab/>
        </w:r>
        <w:r w:rsidRPr="00C86CE9">
          <w:rPr>
            <w:rStyle w:val="Hyperlink"/>
            <w:rFonts w:asciiTheme="minorHAnsi" w:hAnsiTheme="minorHAnsi" w:cstheme="minorHAnsi"/>
            <w:noProof/>
          </w:rPr>
          <w:t>Information Available for Consultant</w:t>
        </w:r>
        <w:r w:rsidRPr="00C86CE9">
          <w:rPr>
            <w:rFonts w:asciiTheme="minorHAnsi" w:hAnsiTheme="minorHAnsi" w:cstheme="minorHAnsi"/>
            <w:noProof/>
            <w:webHidden/>
          </w:rPr>
          <w:tab/>
        </w:r>
        <w:r w:rsidRPr="00C86CE9">
          <w:rPr>
            <w:rFonts w:asciiTheme="minorHAnsi" w:hAnsiTheme="minorHAnsi" w:cstheme="minorHAnsi"/>
            <w:noProof/>
            <w:webHidden/>
          </w:rPr>
          <w:fldChar w:fldCharType="begin"/>
        </w:r>
        <w:r w:rsidRPr="00C86CE9">
          <w:rPr>
            <w:rFonts w:asciiTheme="minorHAnsi" w:hAnsiTheme="minorHAnsi" w:cstheme="minorHAnsi"/>
            <w:noProof/>
            <w:webHidden/>
          </w:rPr>
          <w:instrText xml:space="preserve"> PAGEREF _Toc220676206 \h </w:instrText>
        </w:r>
        <w:r w:rsidRPr="00C86CE9">
          <w:rPr>
            <w:rFonts w:asciiTheme="minorHAnsi" w:hAnsiTheme="minorHAnsi" w:cstheme="minorHAnsi"/>
            <w:noProof/>
            <w:webHidden/>
          </w:rPr>
        </w:r>
        <w:r w:rsidRPr="00C86CE9">
          <w:rPr>
            <w:rFonts w:asciiTheme="minorHAnsi" w:hAnsiTheme="minorHAnsi" w:cstheme="minorHAnsi"/>
            <w:noProof/>
            <w:webHidden/>
          </w:rPr>
          <w:fldChar w:fldCharType="separate"/>
        </w:r>
        <w:r w:rsidR="009F7C7C">
          <w:rPr>
            <w:rFonts w:asciiTheme="minorHAnsi" w:hAnsiTheme="minorHAnsi" w:cstheme="minorHAnsi"/>
            <w:noProof/>
            <w:webHidden/>
          </w:rPr>
          <w:t>17</w:t>
        </w:r>
        <w:r w:rsidRPr="00C86CE9">
          <w:rPr>
            <w:rFonts w:asciiTheme="minorHAnsi" w:hAnsiTheme="minorHAnsi" w:cstheme="minorHAnsi"/>
            <w:noProof/>
            <w:webHidden/>
          </w:rPr>
          <w:fldChar w:fldCharType="end"/>
        </w:r>
      </w:hyperlink>
    </w:p>
    <w:p w14:paraId="19F0C460" w14:textId="49747A98" w:rsidR="00C86CE9" w:rsidRPr="00C86CE9" w:rsidRDefault="00C86CE9">
      <w:pPr>
        <w:pStyle w:val="TOC1"/>
        <w:tabs>
          <w:tab w:val="left" w:pos="720"/>
          <w:tab w:val="right" w:leader="dot" w:pos="10214"/>
        </w:tabs>
        <w:rPr>
          <w:rFonts w:asciiTheme="minorHAnsi" w:hAnsiTheme="minorHAnsi" w:cstheme="minorHAnsi"/>
          <w:noProof/>
          <w:kern w:val="2"/>
          <w:szCs w:val="24"/>
          <w14:ligatures w14:val="standardContextual"/>
        </w:rPr>
      </w:pPr>
      <w:hyperlink w:anchor="_Toc220676207" w:history="1">
        <w:r w:rsidRPr="00C86CE9">
          <w:rPr>
            <w:rStyle w:val="Hyperlink"/>
            <w:rFonts w:asciiTheme="minorHAnsi" w:hAnsiTheme="minorHAnsi" w:cstheme="minorHAnsi"/>
            <w:noProof/>
          </w:rPr>
          <w:t>IX.</w:t>
        </w:r>
        <w:r w:rsidRPr="00C86CE9">
          <w:rPr>
            <w:rFonts w:asciiTheme="minorHAnsi" w:hAnsiTheme="minorHAnsi" w:cstheme="minorHAnsi"/>
            <w:noProof/>
            <w:kern w:val="2"/>
            <w:szCs w:val="24"/>
            <w14:ligatures w14:val="standardContextual"/>
          </w:rPr>
          <w:tab/>
        </w:r>
        <w:r w:rsidRPr="00C86CE9">
          <w:rPr>
            <w:rStyle w:val="Hyperlink"/>
            <w:rFonts w:asciiTheme="minorHAnsi" w:hAnsiTheme="minorHAnsi" w:cstheme="minorHAnsi"/>
            <w:noProof/>
          </w:rPr>
          <w:t>Maps</w:t>
        </w:r>
        <w:r w:rsidRPr="00C86CE9">
          <w:rPr>
            <w:rFonts w:asciiTheme="minorHAnsi" w:hAnsiTheme="minorHAnsi" w:cstheme="minorHAnsi"/>
            <w:noProof/>
            <w:webHidden/>
          </w:rPr>
          <w:tab/>
        </w:r>
        <w:r w:rsidRPr="00C86CE9">
          <w:rPr>
            <w:rFonts w:asciiTheme="minorHAnsi" w:hAnsiTheme="minorHAnsi" w:cstheme="minorHAnsi"/>
            <w:noProof/>
            <w:webHidden/>
          </w:rPr>
          <w:fldChar w:fldCharType="begin"/>
        </w:r>
        <w:r w:rsidRPr="00C86CE9">
          <w:rPr>
            <w:rFonts w:asciiTheme="minorHAnsi" w:hAnsiTheme="minorHAnsi" w:cstheme="minorHAnsi"/>
            <w:noProof/>
            <w:webHidden/>
          </w:rPr>
          <w:instrText xml:space="preserve"> PAGEREF _Toc220676207 \h </w:instrText>
        </w:r>
        <w:r w:rsidRPr="00C86CE9">
          <w:rPr>
            <w:rFonts w:asciiTheme="minorHAnsi" w:hAnsiTheme="minorHAnsi" w:cstheme="minorHAnsi"/>
            <w:noProof/>
            <w:webHidden/>
          </w:rPr>
        </w:r>
        <w:r w:rsidRPr="00C86CE9">
          <w:rPr>
            <w:rFonts w:asciiTheme="minorHAnsi" w:hAnsiTheme="minorHAnsi" w:cstheme="minorHAnsi"/>
            <w:noProof/>
            <w:webHidden/>
          </w:rPr>
          <w:fldChar w:fldCharType="separate"/>
        </w:r>
        <w:r w:rsidR="009F7C7C">
          <w:rPr>
            <w:rFonts w:asciiTheme="minorHAnsi" w:hAnsiTheme="minorHAnsi" w:cstheme="minorHAnsi"/>
            <w:noProof/>
            <w:webHidden/>
          </w:rPr>
          <w:t>18</w:t>
        </w:r>
        <w:r w:rsidRPr="00C86CE9">
          <w:rPr>
            <w:rFonts w:asciiTheme="minorHAnsi" w:hAnsiTheme="minorHAnsi" w:cstheme="minorHAnsi"/>
            <w:noProof/>
            <w:webHidden/>
          </w:rPr>
          <w:fldChar w:fldCharType="end"/>
        </w:r>
      </w:hyperlink>
    </w:p>
    <w:p w14:paraId="44AA60D4" w14:textId="3670830F" w:rsidR="00C86CE9" w:rsidRPr="00C86CE9" w:rsidRDefault="00C86CE9">
      <w:pPr>
        <w:pStyle w:val="TOC1"/>
        <w:tabs>
          <w:tab w:val="left" w:pos="480"/>
          <w:tab w:val="right" w:leader="dot" w:pos="10214"/>
        </w:tabs>
        <w:rPr>
          <w:rFonts w:asciiTheme="minorHAnsi" w:hAnsiTheme="minorHAnsi" w:cstheme="minorHAnsi"/>
          <w:noProof/>
          <w:kern w:val="2"/>
          <w:szCs w:val="24"/>
          <w14:ligatures w14:val="standardContextual"/>
        </w:rPr>
      </w:pPr>
      <w:hyperlink w:anchor="_Toc220676208" w:history="1">
        <w:r w:rsidRPr="00C86CE9">
          <w:rPr>
            <w:rStyle w:val="Hyperlink"/>
            <w:rFonts w:asciiTheme="minorHAnsi" w:hAnsiTheme="minorHAnsi" w:cstheme="minorHAnsi"/>
            <w:noProof/>
          </w:rPr>
          <w:t>X.</w:t>
        </w:r>
        <w:r w:rsidRPr="00C86CE9">
          <w:rPr>
            <w:rFonts w:asciiTheme="minorHAnsi" w:hAnsiTheme="minorHAnsi" w:cstheme="minorHAnsi"/>
            <w:noProof/>
            <w:kern w:val="2"/>
            <w:szCs w:val="24"/>
            <w14:ligatures w14:val="standardContextual"/>
          </w:rPr>
          <w:tab/>
        </w:r>
        <w:r>
          <w:rPr>
            <w:rFonts w:asciiTheme="minorHAnsi" w:hAnsiTheme="minorHAnsi" w:cstheme="minorHAnsi"/>
            <w:noProof/>
            <w:kern w:val="2"/>
            <w:szCs w:val="24"/>
            <w14:ligatures w14:val="standardContextual"/>
          </w:rPr>
          <w:t xml:space="preserve">    </w:t>
        </w:r>
        <w:r w:rsidRPr="00C86CE9">
          <w:rPr>
            <w:rStyle w:val="Hyperlink"/>
            <w:rFonts w:asciiTheme="minorHAnsi" w:hAnsiTheme="minorHAnsi" w:cstheme="minorHAnsi"/>
            <w:noProof/>
          </w:rPr>
          <w:t>Appendices</w:t>
        </w:r>
        <w:r w:rsidRPr="00C86CE9">
          <w:rPr>
            <w:rFonts w:asciiTheme="minorHAnsi" w:hAnsiTheme="minorHAnsi" w:cstheme="minorHAnsi"/>
            <w:noProof/>
            <w:webHidden/>
          </w:rPr>
          <w:tab/>
        </w:r>
        <w:r w:rsidRPr="00C86CE9">
          <w:rPr>
            <w:rFonts w:asciiTheme="minorHAnsi" w:hAnsiTheme="minorHAnsi" w:cstheme="minorHAnsi"/>
            <w:noProof/>
            <w:webHidden/>
          </w:rPr>
          <w:fldChar w:fldCharType="begin"/>
        </w:r>
        <w:r w:rsidRPr="00C86CE9">
          <w:rPr>
            <w:rFonts w:asciiTheme="minorHAnsi" w:hAnsiTheme="minorHAnsi" w:cstheme="minorHAnsi"/>
            <w:noProof/>
            <w:webHidden/>
          </w:rPr>
          <w:instrText xml:space="preserve"> PAGEREF _Toc220676208 \h </w:instrText>
        </w:r>
        <w:r w:rsidRPr="00C86CE9">
          <w:rPr>
            <w:rFonts w:asciiTheme="minorHAnsi" w:hAnsiTheme="minorHAnsi" w:cstheme="minorHAnsi"/>
            <w:noProof/>
            <w:webHidden/>
          </w:rPr>
        </w:r>
        <w:r w:rsidRPr="00C86CE9">
          <w:rPr>
            <w:rFonts w:asciiTheme="minorHAnsi" w:hAnsiTheme="minorHAnsi" w:cstheme="minorHAnsi"/>
            <w:noProof/>
            <w:webHidden/>
          </w:rPr>
          <w:fldChar w:fldCharType="separate"/>
        </w:r>
        <w:r w:rsidR="009F7C7C">
          <w:rPr>
            <w:rFonts w:asciiTheme="minorHAnsi" w:hAnsiTheme="minorHAnsi" w:cstheme="minorHAnsi"/>
            <w:noProof/>
            <w:webHidden/>
          </w:rPr>
          <w:t>20</w:t>
        </w:r>
        <w:r w:rsidRPr="00C86CE9">
          <w:rPr>
            <w:rFonts w:asciiTheme="minorHAnsi" w:hAnsiTheme="minorHAnsi" w:cstheme="minorHAnsi"/>
            <w:noProof/>
            <w:webHidden/>
          </w:rPr>
          <w:fldChar w:fldCharType="end"/>
        </w:r>
      </w:hyperlink>
    </w:p>
    <w:p w14:paraId="204643FF" w14:textId="57518991" w:rsidR="00696E60" w:rsidRDefault="00696E60">
      <w:pPr>
        <w:rPr>
          <w:rFonts w:ascii="Times New Roman" w:hAnsi="Times New Roman"/>
          <w:sz w:val="24"/>
        </w:rPr>
      </w:pPr>
      <w:r>
        <w:rPr>
          <w:rFonts w:ascii="Times New Roman" w:hAnsi="Times New Roman"/>
          <w:sz w:val="24"/>
        </w:rPr>
        <w:fldChar w:fldCharType="end"/>
      </w:r>
    </w:p>
    <w:p w14:paraId="4299BCEB" w14:textId="77777777" w:rsidR="00696E60" w:rsidRDefault="00696E60">
      <w:pPr>
        <w:rPr>
          <w:rFonts w:ascii="Times New Roman" w:hAnsi="Times New Roman"/>
          <w:sz w:val="24"/>
        </w:rPr>
      </w:pPr>
    </w:p>
    <w:p w14:paraId="2BC59B79" w14:textId="77777777" w:rsidR="00696E60" w:rsidRDefault="00696E60">
      <w:pPr>
        <w:rPr>
          <w:rFonts w:ascii="Times New Roman" w:hAnsi="Times New Roman"/>
          <w:sz w:val="24"/>
        </w:rPr>
      </w:pPr>
    </w:p>
    <w:p w14:paraId="730DFF41" w14:textId="77777777" w:rsidR="00696E60" w:rsidRDefault="00696E60">
      <w:pPr>
        <w:rPr>
          <w:rFonts w:ascii="Times New Roman" w:hAnsi="Times New Roman"/>
          <w:sz w:val="24"/>
        </w:rPr>
      </w:pPr>
    </w:p>
    <w:p w14:paraId="0E6C0FCB" w14:textId="3E50A14C" w:rsidR="00320CA4" w:rsidRDefault="00320CA4" w:rsidP="00DE5868">
      <w:pPr>
        <w:pStyle w:val="BodyText"/>
        <w:ind w:left="3150" w:hanging="3150"/>
      </w:pPr>
      <w:r>
        <w:t xml:space="preserve">Appendix A                           </w:t>
      </w:r>
      <w:r w:rsidR="003B5ED7" w:rsidRPr="00947862">
        <w:t xml:space="preserve">Sub-Consultant Request </w:t>
      </w:r>
      <w:r w:rsidR="003B5ED7" w:rsidRPr="00223602">
        <w:t>Form</w:t>
      </w:r>
      <w:r w:rsidR="003B5ED7">
        <w:t>, if applicable</w:t>
      </w:r>
      <w:r w:rsidR="00DE5868">
        <w:t xml:space="preserve">, and </w:t>
      </w:r>
      <w:r w:rsidR="00DE5868" w:rsidRPr="00DE5868">
        <w:t xml:space="preserve">Prime Consultant Request </w:t>
      </w:r>
      <w:proofErr w:type="gramStart"/>
      <w:r w:rsidR="00DE5868" w:rsidRPr="00DE5868">
        <w:t>To</w:t>
      </w:r>
      <w:proofErr w:type="gramEnd"/>
      <w:r w:rsidR="00DE5868" w:rsidRPr="00DE5868">
        <w:t xml:space="preserve"> Sublet</w:t>
      </w:r>
      <w:r w:rsidR="00DE5868">
        <w:t>, if applicable</w:t>
      </w:r>
    </w:p>
    <w:p w14:paraId="2E9FDFB6" w14:textId="77777777" w:rsidR="00320CA4" w:rsidRDefault="00320CA4" w:rsidP="00B256E6">
      <w:pPr>
        <w:pStyle w:val="BodyText"/>
        <w:ind w:left="0"/>
      </w:pPr>
    </w:p>
    <w:p w14:paraId="2EA98F8D" w14:textId="0D476184" w:rsidR="00320CA4" w:rsidRDefault="00320CA4" w:rsidP="00B256E6">
      <w:pPr>
        <w:pStyle w:val="BodyText"/>
        <w:ind w:left="0"/>
      </w:pPr>
      <w:r>
        <w:t xml:space="preserve">Appendix B                           </w:t>
      </w:r>
      <w:r w:rsidR="00317825">
        <w:t xml:space="preserve"> </w:t>
      </w:r>
      <w:r>
        <w:t xml:space="preserve">Cost Proposal </w:t>
      </w:r>
      <w:r w:rsidR="00317825">
        <w:t xml:space="preserve">and </w:t>
      </w:r>
      <w:r w:rsidR="00317825" w:rsidRPr="00317825">
        <w:t>Certification of Final Indirect Costs</w:t>
      </w:r>
    </w:p>
    <w:p w14:paraId="34D7B9F7" w14:textId="77777777" w:rsidR="00320CA4" w:rsidRDefault="00320CA4" w:rsidP="00D65DD4">
      <w:pPr>
        <w:pStyle w:val="BodyText"/>
      </w:pPr>
    </w:p>
    <w:p w14:paraId="28207DF3" w14:textId="51C20D72" w:rsidR="00320CA4" w:rsidRDefault="000B52B9" w:rsidP="00B256E6">
      <w:pPr>
        <w:pStyle w:val="BodyText"/>
        <w:ind w:left="3060" w:hanging="3060"/>
      </w:pPr>
      <w:r>
        <w:t>Appendix C</w:t>
      </w:r>
      <w:r>
        <w:tab/>
      </w:r>
      <w:r w:rsidR="00486C01">
        <w:t>Title VI Assurances</w:t>
      </w:r>
      <w:r w:rsidR="005C38B3">
        <w:t>,</w:t>
      </w:r>
      <w:r w:rsidR="00486C01">
        <w:t xml:space="preserve"> and Risk Management Appendix</w:t>
      </w:r>
      <w:r w:rsidR="001204E0">
        <w:t xml:space="preserve">, and </w:t>
      </w:r>
      <w:r w:rsidR="001204E0">
        <w:t>Required Federal Contract Provisions</w:t>
      </w:r>
    </w:p>
    <w:p w14:paraId="0A872458" w14:textId="77777777" w:rsidR="00320CA4" w:rsidRDefault="00320CA4" w:rsidP="00D65DD4">
      <w:pPr>
        <w:pStyle w:val="BodyText"/>
      </w:pPr>
    </w:p>
    <w:p w14:paraId="32313EB7" w14:textId="77777777" w:rsidR="00320CA4" w:rsidRDefault="00320CA4" w:rsidP="00D65DD4">
      <w:pPr>
        <w:pStyle w:val="BodyText"/>
      </w:pPr>
    </w:p>
    <w:p w14:paraId="78AAF62A" w14:textId="77777777" w:rsidR="00320CA4" w:rsidRDefault="00320CA4" w:rsidP="00D65DD4">
      <w:pPr>
        <w:pStyle w:val="BodyText"/>
      </w:pPr>
    </w:p>
    <w:p w14:paraId="4D9D6B4E" w14:textId="77777777" w:rsidR="00320CA4" w:rsidRDefault="00320CA4" w:rsidP="00D65DD4">
      <w:pPr>
        <w:pStyle w:val="BodyText"/>
      </w:pPr>
    </w:p>
    <w:p w14:paraId="14795BE0" w14:textId="77777777" w:rsidR="00320CA4" w:rsidRDefault="00320CA4" w:rsidP="00D65DD4">
      <w:pPr>
        <w:pStyle w:val="BodyText"/>
      </w:pPr>
    </w:p>
    <w:p w14:paraId="6D76D6BB" w14:textId="77777777" w:rsidR="00320CA4" w:rsidRDefault="00320CA4" w:rsidP="00D65DD4">
      <w:pPr>
        <w:pStyle w:val="BodyText"/>
      </w:pPr>
    </w:p>
    <w:p w14:paraId="654685C5" w14:textId="77777777" w:rsidR="00320CA4" w:rsidRDefault="00320CA4" w:rsidP="00D65DD4">
      <w:pPr>
        <w:pStyle w:val="BodyText"/>
      </w:pPr>
    </w:p>
    <w:p w14:paraId="18ADCEF6" w14:textId="77777777" w:rsidR="00320CA4" w:rsidRDefault="00320CA4" w:rsidP="00D65DD4">
      <w:pPr>
        <w:pStyle w:val="BodyText"/>
      </w:pPr>
    </w:p>
    <w:p w14:paraId="3B26BDA0" w14:textId="77777777" w:rsidR="00320CA4" w:rsidRDefault="00320CA4" w:rsidP="00D65DD4">
      <w:pPr>
        <w:pStyle w:val="BodyText"/>
      </w:pPr>
    </w:p>
    <w:p w14:paraId="7A4E3EA0" w14:textId="77777777" w:rsidR="00320CA4" w:rsidRDefault="00320CA4" w:rsidP="00D65DD4">
      <w:pPr>
        <w:pStyle w:val="BodyText"/>
      </w:pPr>
    </w:p>
    <w:p w14:paraId="035FD6AE" w14:textId="77777777" w:rsidR="00320CA4" w:rsidRDefault="00320CA4" w:rsidP="00D65DD4">
      <w:pPr>
        <w:pStyle w:val="BodyText"/>
      </w:pPr>
    </w:p>
    <w:p w14:paraId="485762B5" w14:textId="77777777" w:rsidR="00320CA4" w:rsidRDefault="00320CA4" w:rsidP="00D65DD4">
      <w:pPr>
        <w:pStyle w:val="BodyText"/>
      </w:pPr>
    </w:p>
    <w:p w14:paraId="567DD56A" w14:textId="2377F0CD" w:rsidR="007314DD" w:rsidRDefault="007314DD">
      <w:pPr>
        <w:rPr>
          <w:rFonts w:ascii="Times New Roman" w:eastAsia="Times New Roman" w:hAnsi="Times New Roman" w:cs="Times New Roman"/>
          <w:lang w:bidi="en-US"/>
        </w:rPr>
      </w:pPr>
      <w:r>
        <w:br w:type="page"/>
      </w:r>
    </w:p>
    <w:p w14:paraId="35520C95" w14:textId="5F12E20E" w:rsidR="00CA318E" w:rsidRDefault="00320CA4" w:rsidP="00B256E6">
      <w:pPr>
        <w:pStyle w:val="BodyText"/>
        <w:ind w:left="0"/>
        <w:jc w:val="center"/>
        <w:rPr>
          <w:rFonts w:ascii="Strenuous Bk" w:hAnsi="Strenuous Bk"/>
        </w:rPr>
      </w:pPr>
      <w:r w:rsidRPr="00B256E6">
        <w:rPr>
          <w:rFonts w:ascii="Strenuous Bk" w:hAnsi="Strenuous Bk"/>
        </w:rPr>
        <w:lastRenderedPageBreak/>
        <w:t>REQUEST FOR PROPOSALS</w:t>
      </w:r>
    </w:p>
    <w:p w14:paraId="68C27B2E" w14:textId="01946778" w:rsidR="00320CA4" w:rsidRPr="00B256E6" w:rsidRDefault="00320CA4" w:rsidP="00B256E6">
      <w:pPr>
        <w:pStyle w:val="BodyText"/>
        <w:ind w:left="0"/>
        <w:jc w:val="center"/>
        <w:rPr>
          <w:rFonts w:ascii="Strenuous Bk" w:hAnsi="Strenuous Bk"/>
        </w:rPr>
      </w:pPr>
      <w:r w:rsidRPr="00B256E6">
        <w:rPr>
          <w:rFonts w:ascii="Strenuous Bk" w:hAnsi="Strenuous Bk"/>
        </w:rPr>
        <w:t>FOR</w:t>
      </w:r>
    </w:p>
    <w:p w14:paraId="30837783" w14:textId="4DA94255" w:rsidR="00320CA4" w:rsidRPr="00B256E6" w:rsidRDefault="00320CA4" w:rsidP="00B256E6">
      <w:pPr>
        <w:pStyle w:val="BodyText"/>
        <w:ind w:left="0"/>
        <w:jc w:val="center"/>
        <w:rPr>
          <w:rFonts w:ascii="Strenuous Bk" w:hAnsi="Strenuous Bk"/>
        </w:rPr>
      </w:pPr>
      <w:r w:rsidRPr="00B256E6">
        <w:rPr>
          <w:rFonts w:ascii="Strenuous Bk" w:hAnsi="Strenuous Bk"/>
        </w:rPr>
        <w:t>TRANSPORTATION PLANNING SERVICES</w:t>
      </w:r>
    </w:p>
    <w:p w14:paraId="7AC64048" w14:textId="4D7B2E1F" w:rsidR="00130AAD" w:rsidRDefault="00F85B67" w:rsidP="00D65DD4">
      <w:pPr>
        <w:pStyle w:val="BodyText"/>
      </w:pPr>
      <w:r>
        <w:rPr>
          <w:noProof/>
        </w:rPr>
        <mc:AlternateContent>
          <mc:Choice Requires="wps">
            <w:drawing>
              <wp:anchor distT="0" distB="0" distL="114300" distR="114300" simplePos="0" relativeHeight="251658240" behindDoc="0" locked="0" layoutInCell="1" allowOverlap="1" wp14:anchorId="09A52BBD" wp14:editId="58817F81">
                <wp:simplePos x="0" y="0"/>
                <wp:positionH relativeFrom="column">
                  <wp:posOffset>15240</wp:posOffset>
                </wp:positionH>
                <wp:positionV relativeFrom="paragraph">
                  <wp:posOffset>53340</wp:posOffset>
                </wp:positionV>
                <wp:extent cx="6454140" cy="22860"/>
                <wp:effectExtent l="19050" t="19050" r="22860" b="34290"/>
                <wp:wrapTopAndBottom/>
                <wp:docPr id="7" name="Straight Connector 7"/>
                <wp:cNvGraphicFramePr/>
                <a:graphic xmlns:a="http://schemas.openxmlformats.org/drawingml/2006/main">
                  <a:graphicData uri="http://schemas.microsoft.com/office/word/2010/wordprocessingShape">
                    <wps:wsp>
                      <wps:cNvCnPr/>
                      <wps:spPr>
                        <a:xfrm flipV="1">
                          <a:off x="0" y="0"/>
                          <a:ext cx="6454140" cy="2286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v:line id="Straight Connector 7"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strokeweight="2.25pt" from="1.2pt,4.2pt" to="509.4pt,6pt" w14:anchorId="512367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">
                <w10:wrap type="topAndBottom"/>
              </v:line>
            </w:pict>
          </mc:Fallback>
        </mc:AlternateContent>
      </w:r>
    </w:p>
    <w:p w14:paraId="6282E421" w14:textId="5F25998A" w:rsidR="00C7348B" w:rsidRPr="009D072E" w:rsidRDefault="00F85B67" w:rsidP="009D072E">
      <w:pPr>
        <w:pStyle w:val="Heading1"/>
      </w:pPr>
      <w:bookmarkStart w:id="0" w:name="_Toc220676199"/>
      <w:r w:rsidRPr="009D072E">
        <w:t>Purpose of Request</w:t>
      </w:r>
      <w:bookmarkEnd w:id="0"/>
    </w:p>
    <w:p w14:paraId="408037A6" w14:textId="77777777" w:rsidR="00F85B67" w:rsidRPr="00F85B67" w:rsidRDefault="00F85B67" w:rsidP="00F85B67">
      <w:pPr>
        <w:spacing w:after="0"/>
      </w:pPr>
    </w:p>
    <w:p w14:paraId="402CA210" w14:textId="54BB085B" w:rsidR="00880D6D" w:rsidRDefault="00880D6D" w:rsidP="00880D6D">
      <w:pPr>
        <w:pStyle w:val="BodyText"/>
        <w:rPr>
          <w:rFonts w:asciiTheme="minorHAnsi" w:hAnsiTheme="minorHAnsi" w:cstheme="minorHAnsi"/>
        </w:rPr>
      </w:pPr>
      <w:r w:rsidRPr="00B256E6">
        <w:rPr>
          <w:rFonts w:asciiTheme="minorHAnsi" w:hAnsiTheme="minorHAnsi" w:cstheme="minorHAnsi"/>
        </w:rPr>
        <w:t xml:space="preserve">The Central Dakota Metropolitan Planning Organization (MPO) requests proposals from qualified consultants for the following </w:t>
      </w:r>
      <w:r w:rsidR="00173363">
        <w:rPr>
          <w:rFonts w:asciiTheme="minorHAnsi" w:hAnsiTheme="minorHAnsi" w:cstheme="minorHAnsi"/>
        </w:rPr>
        <w:t>study</w:t>
      </w:r>
      <w:r w:rsidRPr="00B256E6">
        <w:rPr>
          <w:rFonts w:asciiTheme="minorHAnsi" w:hAnsiTheme="minorHAnsi" w:cstheme="minorHAnsi"/>
        </w:rPr>
        <w:t>:</w:t>
      </w:r>
    </w:p>
    <w:p w14:paraId="74BE6CBE" w14:textId="485EA81D" w:rsidR="006064CA" w:rsidRPr="00B256E6" w:rsidRDefault="006064CA" w:rsidP="00D65DD4">
      <w:pPr>
        <w:pStyle w:val="BodyText"/>
      </w:pPr>
    </w:p>
    <w:p w14:paraId="2851D443" w14:textId="77777777" w:rsidR="008765FD" w:rsidRDefault="008765FD" w:rsidP="008765FD">
      <w:pPr>
        <w:jc w:val="center"/>
        <w:rPr>
          <w:rStyle w:val="normaltextrun"/>
          <w:rFonts w:cstheme="minorHAnsi"/>
          <w:b/>
          <w:bCs/>
          <w:sz w:val="24"/>
          <w:szCs w:val="24"/>
          <w:u w:val="single"/>
          <w:shd w:val="clear" w:color="auto" w:fill="FFFFFF"/>
        </w:rPr>
      </w:pPr>
      <w:r>
        <w:rPr>
          <w:rStyle w:val="normaltextrun"/>
          <w:rFonts w:cstheme="minorHAnsi"/>
          <w:b/>
          <w:bCs/>
          <w:sz w:val="24"/>
          <w:szCs w:val="24"/>
          <w:u w:val="single"/>
          <w:shd w:val="clear" w:color="auto" w:fill="FFFFFF"/>
        </w:rPr>
        <w:t>2026 Pavement Condition and Analysis Report</w:t>
      </w:r>
    </w:p>
    <w:p w14:paraId="45F2DDB6" w14:textId="77777777" w:rsidR="00A611FC" w:rsidRPr="00B256E6" w:rsidRDefault="00A611FC" w:rsidP="00D65DD4">
      <w:pPr>
        <w:pStyle w:val="BodyText"/>
      </w:pPr>
    </w:p>
    <w:p w14:paraId="6203B523" w14:textId="3BF083D5" w:rsidR="000712BC" w:rsidRDefault="000712BC" w:rsidP="000712BC">
      <w:pPr>
        <w:pStyle w:val="BodyText"/>
      </w:pPr>
      <w:r>
        <w:t xml:space="preserve">The </w:t>
      </w:r>
      <w:r w:rsidR="00072886">
        <w:t xml:space="preserve">Central Dakota </w:t>
      </w:r>
      <w:r>
        <w:t xml:space="preserve">MPO </w:t>
      </w:r>
      <w:r w:rsidR="00FD541F">
        <w:t xml:space="preserve">(MPO) </w:t>
      </w:r>
      <w:r>
        <w:t xml:space="preserve">is requesting services to evaluate pavement </w:t>
      </w:r>
      <w:proofErr w:type="gramStart"/>
      <w:r>
        <w:t>condition</w:t>
      </w:r>
      <w:proofErr w:type="gramEnd"/>
      <w:r>
        <w:t xml:space="preserve"> on all functionally classified </w:t>
      </w:r>
      <w:proofErr w:type="gramStart"/>
      <w:r>
        <w:t>collector</w:t>
      </w:r>
      <w:proofErr w:type="gramEnd"/>
      <w:r>
        <w:t xml:space="preserve"> and arterial roadways within the MPO. This is </w:t>
      </w:r>
      <w:r w:rsidR="006E1FD0">
        <w:t>approximately 171</w:t>
      </w:r>
      <w:r>
        <w:t xml:space="preserve"> centerline </w:t>
      </w:r>
      <w:proofErr w:type="gramStart"/>
      <w:r>
        <w:t>miles</w:t>
      </w:r>
      <w:proofErr w:type="gramEnd"/>
      <w:r w:rsidR="00F83503">
        <w:t xml:space="preserve"> and the </w:t>
      </w:r>
      <w:r w:rsidR="00173363">
        <w:rPr>
          <w:rFonts w:asciiTheme="minorHAnsi" w:hAnsiTheme="minorHAnsi" w:cstheme="minorHAnsi"/>
        </w:rPr>
        <w:t>study</w:t>
      </w:r>
      <w:r w:rsidR="00F83503" w:rsidRPr="00B256E6">
        <w:rPr>
          <w:rFonts w:asciiTheme="minorHAnsi" w:hAnsiTheme="minorHAnsi" w:cstheme="minorHAnsi"/>
        </w:rPr>
        <w:t xml:space="preserve"> has </w:t>
      </w:r>
      <w:proofErr w:type="gramStart"/>
      <w:r w:rsidR="00F83503" w:rsidRPr="00B256E6">
        <w:rPr>
          <w:rFonts w:asciiTheme="minorHAnsi" w:hAnsiTheme="minorHAnsi" w:cstheme="minorHAnsi"/>
        </w:rPr>
        <w:t>a not</w:t>
      </w:r>
      <w:proofErr w:type="gramEnd"/>
      <w:r w:rsidR="00F83503" w:rsidRPr="00B256E6">
        <w:rPr>
          <w:rFonts w:asciiTheme="minorHAnsi" w:hAnsiTheme="minorHAnsi" w:cstheme="minorHAnsi"/>
        </w:rPr>
        <w:t xml:space="preserve"> </w:t>
      </w:r>
      <w:proofErr w:type="gramStart"/>
      <w:r w:rsidR="00F83503" w:rsidRPr="00B256E6">
        <w:rPr>
          <w:rFonts w:asciiTheme="minorHAnsi" w:hAnsiTheme="minorHAnsi" w:cstheme="minorHAnsi"/>
        </w:rPr>
        <w:t>to exceed</w:t>
      </w:r>
      <w:proofErr w:type="gramEnd"/>
      <w:r w:rsidR="00F83503" w:rsidRPr="00B256E6">
        <w:rPr>
          <w:rFonts w:asciiTheme="minorHAnsi" w:hAnsiTheme="minorHAnsi" w:cstheme="minorHAnsi"/>
        </w:rPr>
        <w:t xml:space="preserve"> budget of </w:t>
      </w:r>
      <w:r w:rsidR="00F83503" w:rsidRPr="00B256E6">
        <w:rPr>
          <w:rFonts w:asciiTheme="minorHAnsi" w:hAnsiTheme="minorHAnsi" w:cstheme="minorHAnsi"/>
          <w:u w:val="single"/>
        </w:rPr>
        <w:t>$</w:t>
      </w:r>
      <w:r w:rsidR="00F83503">
        <w:rPr>
          <w:rFonts w:asciiTheme="minorHAnsi" w:hAnsiTheme="minorHAnsi" w:cstheme="minorHAnsi"/>
          <w:u w:val="single"/>
        </w:rPr>
        <w:t>107</w:t>
      </w:r>
      <w:r w:rsidR="00F83503" w:rsidRPr="00B256E6">
        <w:rPr>
          <w:rFonts w:asciiTheme="minorHAnsi" w:hAnsiTheme="minorHAnsi" w:cstheme="minorHAnsi"/>
          <w:u w:val="single"/>
        </w:rPr>
        <w:t>,</w:t>
      </w:r>
      <w:r w:rsidR="00F83503">
        <w:rPr>
          <w:rFonts w:asciiTheme="minorHAnsi" w:hAnsiTheme="minorHAnsi" w:cstheme="minorHAnsi"/>
          <w:u w:val="single"/>
        </w:rPr>
        <w:t>287.91.</w:t>
      </w:r>
      <w:r w:rsidR="0068500B">
        <w:t xml:space="preserve"> </w:t>
      </w:r>
      <w:r w:rsidR="00F83503">
        <w:t>C</w:t>
      </w:r>
      <w:r>
        <w:t xml:space="preserve">onsultants will provide data collection, assess pavement in both </w:t>
      </w:r>
      <w:r w:rsidRPr="00907791">
        <w:t>PCI and IRI formats, update the jurisdictions’ data programs as necessary, and provide additional analysis as requested.</w:t>
      </w:r>
      <w:r>
        <w:t xml:space="preserve"> Data will be used by the MPO to monitor their federal performance target for pavement condition</w:t>
      </w:r>
      <w:r w:rsidR="00C01045">
        <w:t xml:space="preserve">, </w:t>
      </w:r>
      <w:r>
        <w:t xml:space="preserve">inform the next Metropolitan Transportation Plan update and fiscally constrained list of projects, and be used, as needed, during project prioritization of the annual TIP solicitation. Also, data will help the jurisdictions to execute the rehabilitation/reconstruction of functionally classified roadways. This </w:t>
      </w:r>
      <w:r w:rsidR="00F94883">
        <w:t>study</w:t>
      </w:r>
      <w:r>
        <w:t xml:space="preserve"> will be in cooperation with the cities of </w:t>
      </w:r>
      <w:r w:rsidR="00C16737">
        <w:t xml:space="preserve">Minot, </w:t>
      </w:r>
      <w:proofErr w:type="gramStart"/>
      <w:r w:rsidR="00C16737">
        <w:t>Burlington, and</w:t>
      </w:r>
      <w:proofErr w:type="gramEnd"/>
      <w:r w:rsidR="00C16737">
        <w:t xml:space="preserve"> Surrey</w:t>
      </w:r>
      <w:r w:rsidR="00745FBC">
        <w:t>, Ward County</w:t>
      </w:r>
      <w:r>
        <w:t xml:space="preserve">, </w:t>
      </w:r>
      <w:r w:rsidR="00CC5524">
        <w:t xml:space="preserve">and </w:t>
      </w:r>
      <w:r>
        <w:t xml:space="preserve">North Dakota Department of Transportation (NDDOT), </w:t>
      </w:r>
      <w:r w:rsidR="002E1714">
        <w:t>and will be funded in part by the</w:t>
      </w:r>
      <w:r>
        <w:t xml:space="preserve"> Federal Highway Administration (FHWA) and the Federal Transit Administration (FTA).</w:t>
      </w:r>
    </w:p>
    <w:p w14:paraId="394AADAD" w14:textId="77777777" w:rsidR="000712BC" w:rsidRDefault="000712BC" w:rsidP="000712BC">
      <w:pPr>
        <w:pStyle w:val="BodyText"/>
      </w:pPr>
    </w:p>
    <w:p w14:paraId="7D17F480" w14:textId="595EBA10" w:rsidR="00975A04" w:rsidRPr="000712BC" w:rsidRDefault="000712BC" w:rsidP="000712BC">
      <w:pPr>
        <w:pStyle w:val="BodyText"/>
        <w:rPr>
          <w:color w:val="C00000"/>
        </w:rPr>
      </w:pPr>
      <w:r w:rsidRPr="00D81F54">
        <w:rPr>
          <w:color w:val="C00000"/>
        </w:rPr>
        <w:t xml:space="preserve">This request will also include </w:t>
      </w:r>
      <w:proofErr w:type="gramStart"/>
      <w:r w:rsidRPr="00D81F54">
        <w:rPr>
          <w:color w:val="C00000"/>
        </w:rPr>
        <w:t>collection of</w:t>
      </w:r>
      <w:proofErr w:type="gramEnd"/>
      <w:r w:rsidRPr="00D81F54">
        <w:rPr>
          <w:color w:val="C00000"/>
        </w:rPr>
        <w:t xml:space="preserve"> all local roads for the City of </w:t>
      </w:r>
      <w:r w:rsidR="00745FBC" w:rsidRPr="00D81F54">
        <w:rPr>
          <w:color w:val="C00000"/>
        </w:rPr>
        <w:t>Minot</w:t>
      </w:r>
      <w:r w:rsidRPr="00D81F54">
        <w:rPr>
          <w:color w:val="C00000"/>
        </w:rPr>
        <w:t xml:space="preserve">. This is approximately </w:t>
      </w:r>
      <w:r w:rsidR="008C52AF" w:rsidRPr="00D81F54">
        <w:rPr>
          <w:color w:val="C00000"/>
        </w:rPr>
        <w:t>153</w:t>
      </w:r>
      <w:r w:rsidRPr="00D81F54">
        <w:rPr>
          <w:color w:val="C00000"/>
        </w:rPr>
        <w:t xml:space="preserve"> centerline miles and the </w:t>
      </w:r>
      <w:proofErr w:type="gramStart"/>
      <w:r w:rsidRPr="00D81F54">
        <w:rPr>
          <w:color w:val="C00000"/>
        </w:rPr>
        <w:t>City</w:t>
      </w:r>
      <w:proofErr w:type="gramEnd"/>
      <w:r w:rsidRPr="00D81F54">
        <w:rPr>
          <w:color w:val="C00000"/>
        </w:rPr>
        <w:t xml:space="preserve"> has a not to exceed budget of $</w:t>
      </w:r>
      <w:r w:rsidR="00875A7A" w:rsidRPr="00D81F54">
        <w:rPr>
          <w:color w:val="C00000"/>
        </w:rPr>
        <w:t>60</w:t>
      </w:r>
      <w:r w:rsidRPr="00D81F54">
        <w:rPr>
          <w:color w:val="C00000"/>
        </w:rPr>
        <w:t xml:space="preserve">,000. This portion of the </w:t>
      </w:r>
      <w:r w:rsidR="00F94883" w:rsidRPr="00D81F54">
        <w:rPr>
          <w:color w:val="C00000"/>
        </w:rPr>
        <w:t>study</w:t>
      </w:r>
      <w:r w:rsidRPr="00D81F54">
        <w:rPr>
          <w:color w:val="C00000"/>
        </w:rPr>
        <w:t xml:space="preserve"> </w:t>
      </w:r>
      <w:r w:rsidR="00046BD5" w:rsidRPr="00D81F54">
        <w:rPr>
          <w:color w:val="C00000"/>
        </w:rPr>
        <w:t>may</w:t>
      </w:r>
      <w:r w:rsidRPr="00D81F54">
        <w:rPr>
          <w:color w:val="C00000"/>
        </w:rPr>
        <w:t xml:space="preserve"> be contracted with and invoiced directly to the City of </w:t>
      </w:r>
      <w:r w:rsidR="00745FBC" w:rsidRPr="00D81F54">
        <w:rPr>
          <w:color w:val="C00000"/>
        </w:rPr>
        <w:t>Minot</w:t>
      </w:r>
      <w:r w:rsidRPr="00D81F54">
        <w:rPr>
          <w:color w:val="C00000"/>
        </w:rPr>
        <w:t>.</w:t>
      </w:r>
      <w:r w:rsidRPr="000712BC">
        <w:rPr>
          <w:color w:val="C00000"/>
        </w:rPr>
        <w:t xml:space="preserve"> </w:t>
      </w:r>
    </w:p>
    <w:p w14:paraId="6710963B" w14:textId="77777777" w:rsidR="000712BC" w:rsidRPr="00B256E6" w:rsidRDefault="000712BC" w:rsidP="000712BC">
      <w:pPr>
        <w:pStyle w:val="BodyText"/>
      </w:pPr>
    </w:p>
    <w:p w14:paraId="51F51169" w14:textId="50091BA6" w:rsidR="00DB5D0C" w:rsidRDefault="0EA01FED" w:rsidP="00D65DD4">
      <w:pPr>
        <w:pStyle w:val="BodyText"/>
      </w:pPr>
      <w:r w:rsidRPr="00FF5B8B">
        <w:t xml:space="preserve">A selection </w:t>
      </w:r>
      <w:r w:rsidR="72E73E6E" w:rsidRPr="00FF5B8B">
        <w:t xml:space="preserve">committee will </w:t>
      </w:r>
      <w:r w:rsidR="0063323D">
        <w:t xml:space="preserve">review and </w:t>
      </w:r>
      <w:r w:rsidR="72E73E6E" w:rsidRPr="00FF5B8B">
        <w:t>rank submittals from responding consultants</w:t>
      </w:r>
      <w:r w:rsidR="00C01E0A">
        <w:t xml:space="preserve"> based on </w:t>
      </w:r>
      <w:hyperlink w:anchor="_RFP_Evaluation_Criteria" w:history="1">
        <w:r w:rsidR="00C01E0A" w:rsidRPr="000F0D9C">
          <w:rPr>
            <w:rStyle w:val="Hyperlink"/>
          </w:rPr>
          <w:t>Section V. RFP</w:t>
        </w:r>
        <w:r w:rsidR="000F0D9C" w:rsidRPr="000F0D9C">
          <w:rPr>
            <w:rStyle w:val="Hyperlink"/>
          </w:rPr>
          <w:t xml:space="preserve"> Evaluation Criteria &amp; Process</w:t>
        </w:r>
      </w:hyperlink>
      <w:r w:rsidR="004973C1">
        <w:t xml:space="preserve"> detailed in this proposal</w:t>
      </w:r>
      <w:r w:rsidR="72E73E6E" w:rsidRPr="00FF5B8B">
        <w:t xml:space="preserve">. Upon completion of the rankings, the MPO will </w:t>
      </w:r>
      <w:proofErr w:type="gramStart"/>
      <w:r w:rsidR="72E73E6E" w:rsidRPr="00FF5B8B">
        <w:t>enter into</w:t>
      </w:r>
      <w:proofErr w:type="gramEnd"/>
      <w:r w:rsidR="72E73E6E" w:rsidRPr="00FF5B8B">
        <w:t xml:space="preserve"> contract negotiations with the top ranked firm. Sealed cost proposals will be required with the </w:t>
      </w:r>
      <w:r w:rsidR="00D04951">
        <w:t>proposal</w:t>
      </w:r>
      <w:r w:rsidR="72E73E6E" w:rsidRPr="00FF5B8B">
        <w:t xml:space="preserve">. The cost proposals of the </w:t>
      </w:r>
      <w:r w:rsidR="5049197B" w:rsidRPr="00FF5B8B">
        <w:t>top-ranked</w:t>
      </w:r>
      <w:r w:rsidR="72E73E6E" w:rsidRPr="00FF5B8B">
        <w:t xml:space="preserve"> firm will be </w:t>
      </w:r>
      <w:bookmarkStart w:id="1" w:name="_Int_dnvAvw4e"/>
      <w:r w:rsidR="72E73E6E" w:rsidRPr="00FF5B8B">
        <w:t>opened</w:t>
      </w:r>
      <w:bookmarkEnd w:id="1"/>
      <w:r w:rsidR="72E73E6E" w:rsidRPr="00FF5B8B">
        <w:t xml:space="preserve"> during contract negotiations. The MPO reserves the right to reject </w:t>
      </w:r>
      <w:proofErr w:type="gramStart"/>
      <w:r w:rsidR="72E73E6E" w:rsidRPr="00FF5B8B">
        <w:t>an</w:t>
      </w:r>
      <w:r w:rsidR="6FE8AAFD" w:rsidRPr="00FF5B8B">
        <w:t>y</w:t>
      </w:r>
      <w:r w:rsidR="72E73E6E" w:rsidRPr="00FF5B8B">
        <w:t xml:space="preserve"> and all</w:t>
      </w:r>
      <w:proofErr w:type="gramEnd"/>
      <w:r w:rsidR="72E73E6E" w:rsidRPr="00FF5B8B">
        <w:t xml:space="preserve"> submittals</w:t>
      </w:r>
      <w:r w:rsidR="6FE8AAFD" w:rsidRPr="00FF5B8B">
        <w:t>.</w:t>
      </w:r>
    </w:p>
    <w:p w14:paraId="5F1278FE" w14:textId="77777777" w:rsidR="0060395D" w:rsidRPr="00FF5B8B" w:rsidRDefault="0060395D" w:rsidP="00D65DD4">
      <w:pPr>
        <w:pStyle w:val="BodyText"/>
        <w:rPr>
          <w:sz w:val="22"/>
          <w:szCs w:val="22"/>
        </w:rPr>
      </w:pPr>
    </w:p>
    <w:p w14:paraId="4AB85856" w14:textId="1D21C591" w:rsidR="006C7D1D" w:rsidRDefault="006C7D1D" w:rsidP="00D65DD4">
      <w:pPr>
        <w:pStyle w:val="BodyText"/>
      </w:pPr>
    </w:p>
    <w:p w14:paraId="52BFCCF8" w14:textId="77777777" w:rsidR="00745FBC" w:rsidRDefault="00745FBC" w:rsidP="00D65DD4">
      <w:pPr>
        <w:pStyle w:val="BodyText"/>
      </w:pPr>
    </w:p>
    <w:p w14:paraId="30D5706B" w14:textId="77777777" w:rsidR="00745FBC" w:rsidRDefault="00745FBC" w:rsidP="00D65DD4">
      <w:pPr>
        <w:pStyle w:val="BodyText"/>
      </w:pPr>
    </w:p>
    <w:p w14:paraId="71A705DD" w14:textId="77777777" w:rsidR="00745FBC" w:rsidRDefault="00745FBC" w:rsidP="00D65DD4">
      <w:pPr>
        <w:pStyle w:val="BodyText"/>
      </w:pPr>
    </w:p>
    <w:p w14:paraId="73BED85A" w14:textId="77777777" w:rsidR="00745FBC" w:rsidRDefault="00745FBC" w:rsidP="00D65DD4">
      <w:pPr>
        <w:pStyle w:val="BodyText"/>
      </w:pPr>
    </w:p>
    <w:p w14:paraId="6E62AB2C" w14:textId="77777777" w:rsidR="00745FBC" w:rsidRDefault="00745FBC" w:rsidP="00D65DD4">
      <w:pPr>
        <w:pStyle w:val="BodyText"/>
      </w:pPr>
    </w:p>
    <w:p w14:paraId="5320E344" w14:textId="77777777" w:rsidR="00745FBC" w:rsidRDefault="00745FBC" w:rsidP="00D65DD4">
      <w:pPr>
        <w:pStyle w:val="BodyText"/>
      </w:pPr>
    </w:p>
    <w:p w14:paraId="7CC66858" w14:textId="77777777" w:rsidR="00745FBC" w:rsidRDefault="00745FBC" w:rsidP="00D65DD4">
      <w:pPr>
        <w:pStyle w:val="BodyText"/>
      </w:pPr>
    </w:p>
    <w:p w14:paraId="46658279" w14:textId="77777777" w:rsidR="00745FBC" w:rsidRDefault="00745FBC" w:rsidP="00D65DD4">
      <w:pPr>
        <w:pStyle w:val="BodyText"/>
      </w:pPr>
    </w:p>
    <w:p w14:paraId="47E5DB2A" w14:textId="2DA78852" w:rsidR="00D109B7" w:rsidRDefault="00640D50" w:rsidP="009D072E">
      <w:pPr>
        <w:pStyle w:val="Heading1"/>
      </w:pPr>
      <w:bookmarkStart w:id="2" w:name="_Toc220676200"/>
      <w:r>
        <w:lastRenderedPageBreak/>
        <w:t>General Instructions</w:t>
      </w:r>
      <w:r w:rsidR="00645C47">
        <w:t xml:space="preserve"> and Process for Selection</w:t>
      </w:r>
      <w:bookmarkEnd w:id="2"/>
    </w:p>
    <w:p w14:paraId="715FF0AC" w14:textId="77777777" w:rsidR="00640D50" w:rsidRPr="00640D50" w:rsidRDefault="00640D50" w:rsidP="00C6454B">
      <w:pPr>
        <w:spacing w:after="0"/>
      </w:pPr>
    </w:p>
    <w:p w14:paraId="0F61F0A4" w14:textId="0571ADC6" w:rsidR="00D109B7" w:rsidRDefault="00DC6842" w:rsidP="00EE739E">
      <w:pPr>
        <w:pStyle w:val="Heading2"/>
      </w:pPr>
      <w:r>
        <w:t>Proposal Questions and/or Comments</w:t>
      </w:r>
    </w:p>
    <w:p w14:paraId="6A653950" w14:textId="77777777" w:rsidR="009622CF" w:rsidRPr="009622CF" w:rsidRDefault="009622CF" w:rsidP="00B256E6">
      <w:pPr>
        <w:spacing w:after="0" w:line="240" w:lineRule="auto"/>
      </w:pPr>
    </w:p>
    <w:p w14:paraId="090F433E" w14:textId="6E96D34D" w:rsidR="0087243B" w:rsidRPr="0087243B" w:rsidRDefault="0087243B" w:rsidP="00B256E6">
      <w:pPr>
        <w:pStyle w:val="BodyText"/>
      </w:pPr>
      <w:r>
        <w:t>Any questions or comments pertaining to the proposal</w:t>
      </w:r>
      <w:r w:rsidR="009622CF">
        <w:t xml:space="preserve"> and corresponding process for submission should be directed </w:t>
      </w:r>
      <w:proofErr w:type="gramStart"/>
      <w:r w:rsidR="00C43994">
        <w:t>to</w:t>
      </w:r>
      <w:proofErr w:type="gramEnd"/>
      <w:r w:rsidR="00C43994">
        <w:t xml:space="preserve"> the individual </w:t>
      </w:r>
      <w:r w:rsidR="00CE29F5">
        <w:t xml:space="preserve">identified below: </w:t>
      </w:r>
      <w:r w:rsidR="009622CF">
        <w:t xml:space="preserve"> </w:t>
      </w:r>
    </w:p>
    <w:p w14:paraId="48AC7D00" w14:textId="77777777" w:rsidR="00FF7D9C" w:rsidRDefault="00FF7D9C" w:rsidP="00B256E6">
      <w:pPr>
        <w:spacing w:after="0" w:line="240" w:lineRule="auto"/>
        <w:rPr>
          <w:rFonts w:eastAsiaTheme="majorEastAsia" w:cstheme="minorHAnsi"/>
          <w:sz w:val="24"/>
          <w:szCs w:val="24"/>
        </w:rPr>
      </w:pPr>
    </w:p>
    <w:p w14:paraId="461E42EF" w14:textId="62A0AA27" w:rsidR="00FF7D9C" w:rsidRPr="00B256E6" w:rsidRDefault="00FF7D9C" w:rsidP="00B256E6">
      <w:pPr>
        <w:spacing w:after="0" w:line="240" w:lineRule="auto"/>
        <w:jc w:val="center"/>
        <w:rPr>
          <w:rFonts w:eastAsiaTheme="majorEastAsia" w:cstheme="minorHAnsi"/>
          <w:sz w:val="24"/>
          <w:szCs w:val="24"/>
        </w:rPr>
      </w:pPr>
      <w:r w:rsidRPr="00B256E6">
        <w:rPr>
          <w:rFonts w:eastAsiaTheme="majorEastAsia" w:cstheme="minorHAnsi"/>
          <w:sz w:val="24"/>
          <w:szCs w:val="24"/>
        </w:rPr>
        <w:t>John Van Dyke</w:t>
      </w:r>
    </w:p>
    <w:p w14:paraId="11FA9AC7" w14:textId="77777777" w:rsidR="00FF7D9C" w:rsidRPr="00B256E6" w:rsidRDefault="00FF7D9C" w:rsidP="00B256E6">
      <w:pPr>
        <w:spacing w:after="0" w:line="240" w:lineRule="auto"/>
        <w:jc w:val="center"/>
        <w:rPr>
          <w:rFonts w:eastAsiaTheme="majorEastAsia" w:cstheme="minorHAnsi"/>
          <w:sz w:val="24"/>
          <w:szCs w:val="24"/>
        </w:rPr>
      </w:pPr>
      <w:r w:rsidRPr="00B256E6">
        <w:rPr>
          <w:rFonts w:eastAsiaTheme="majorEastAsia" w:cstheme="minorHAnsi"/>
          <w:sz w:val="24"/>
          <w:szCs w:val="24"/>
        </w:rPr>
        <w:t>Executive Director</w:t>
      </w:r>
    </w:p>
    <w:p w14:paraId="56107080" w14:textId="77777777" w:rsidR="00FF7D9C" w:rsidRPr="00B256E6" w:rsidRDefault="00FF7D9C" w:rsidP="00B256E6">
      <w:pPr>
        <w:spacing w:after="0" w:line="240" w:lineRule="auto"/>
        <w:jc w:val="center"/>
        <w:rPr>
          <w:rFonts w:eastAsiaTheme="majorEastAsia" w:cstheme="minorHAnsi"/>
          <w:sz w:val="24"/>
          <w:szCs w:val="24"/>
        </w:rPr>
      </w:pPr>
      <w:r w:rsidRPr="00B256E6">
        <w:rPr>
          <w:rFonts w:eastAsiaTheme="majorEastAsia" w:cstheme="minorHAnsi"/>
          <w:sz w:val="24"/>
          <w:szCs w:val="24"/>
        </w:rPr>
        <w:t>Central Dakota MPO</w:t>
      </w:r>
    </w:p>
    <w:p w14:paraId="4FB8BEC8" w14:textId="77777777" w:rsidR="00FF7D9C" w:rsidRPr="00B256E6" w:rsidRDefault="00FF7D9C" w:rsidP="00B256E6">
      <w:pPr>
        <w:spacing w:after="0" w:line="240" w:lineRule="auto"/>
        <w:jc w:val="center"/>
        <w:rPr>
          <w:rFonts w:eastAsiaTheme="majorEastAsia" w:cstheme="minorHAnsi"/>
          <w:sz w:val="24"/>
          <w:szCs w:val="24"/>
        </w:rPr>
      </w:pPr>
      <w:r w:rsidRPr="00B256E6">
        <w:rPr>
          <w:rFonts w:eastAsiaTheme="majorEastAsia" w:cstheme="minorHAnsi"/>
          <w:sz w:val="24"/>
          <w:szCs w:val="24"/>
        </w:rPr>
        <w:t>PO Box 5006</w:t>
      </w:r>
    </w:p>
    <w:p w14:paraId="7D7BE827" w14:textId="77777777" w:rsidR="00FF7D9C" w:rsidRPr="00B256E6" w:rsidRDefault="00FF7D9C" w:rsidP="00B256E6">
      <w:pPr>
        <w:spacing w:after="0" w:line="240" w:lineRule="auto"/>
        <w:jc w:val="center"/>
        <w:rPr>
          <w:rFonts w:eastAsiaTheme="majorEastAsia" w:cstheme="minorHAnsi"/>
          <w:sz w:val="24"/>
          <w:szCs w:val="24"/>
        </w:rPr>
      </w:pPr>
      <w:r w:rsidRPr="00B256E6">
        <w:rPr>
          <w:rFonts w:eastAsiaTheme="majorEastAsia" w:cstheme="minorHAnsi"/>
          <w:sz w:val="24"/>
          <w:szCs w:val="24"/>
        </w:rPr>
        <w:t>Minot, ND 58702-5006</w:t>
      </w:r>
    </w:p>
    <w:p w14:paraId="158616C8" w14:textId="77777777" w:rsidR="00FF7D9C" w:rsidRPr="00B256E6" w:rsidRDefault="00FF7D9C" w:rsidP="00B256E6">
      <w:pPr>
        <w:spacing w:after="0" w:line="240" w:lineRule="auto"/>
        <w:jc w:val="center"/>
        <w:rPr>
          <w:rFonts w:eastAsiaTheme="majorEastAsia" w:cstheme="minorHAnsi"/>
          <w:sz w:val="24"/>
          <w:szCs w:val="24"/>
        </w:rPr>
      </w:pPr>
      <w:r w:rsidRPr="00B256E6">
        <w:rPr>
          <w:rFonts w:eastAsiaTheme="majorEastAsia" w:cstheme="minorHAnsi"/>
          <w:sz w:val="24"/>
          <w:szCs w:val="24"/>
        </w:rPr>
        <w:t>Office Phone: 701-420-4524</w:t>
      </w:r>
    </w:p>
    <w:p w14:paraId="2D8C2F94" w14:textId="20B90855" w:rsidR="00FF7D9C" w:rsidRPr="00FF7D9C" w:rsidRDefault="00FF7D9C" w:rsidP="00B256E6">
      <w:pPr>
        <w:spacing w:after="0" w:line="240" w:lineRule="auto"/>
        <w:jc w:val="center"/>
      </w:pPr>
      <w:r w:rsidRPr="00B256E6">
        <w:rPr>
          <w:rFonts w:eastAsiaTheme="majorEastAsia" w:cstheme="minorHAnsi"/>
          <w:sz w:val="24"/>
          <w:szCs w:val="24"/>
        </w:rPr>
        <w:t>Email: john.vandyke@centraldakotampo.org</w:t>
      </w:r>
    </w:p>
    <w:p w14:paraId="16875CD7" w14:textId="497C9418" w:rsidR="00640D50" w:rsidRPr="00640D50" w:rsidRDefault="00640D50" w:rsidP="00640D50"/>
    <w:p w14:paraId="29C03A78" w14:textId="658843CE" w:rsidR="0025352D" w:rsidRDefault="00DC6842" w:rsidP="00EE739E">
      <w:pPr>
        <w:pStyle w:val="Heading2"/>
      </w:pPr>
      <w:r>
        <w:t>Proposal Submission Address</w:t>
      </w:r>
    </w:p>
    <w:p w14:paraId="1A4B2362" w14:textId="77777777" w:rsidR="00C43183" w:rsidRDefault="00C43183" w:rsidP="00B256E6">
      <w:pPr>
        <w:spacing w:after="0" w:line="240" w:lineRule="auto"/>
        <w:jc w:val="center"/>
        <w:rPr>
          <w:rFonts w:eastAsiaTheme="majorEastAsia" w:cstheme="minorHAnsi"/>
          <w:sz w:val="24"/>
          <w:szCs w:val="24"/>
        </w:rPr>
      </w:pPr>
    </w:p>
    <w:p w14:paraId="2DEC0F56" w14:textId="4FD0DA14" w:rsidR="00E03916" w:rsidRPr="00B256E6" w:rsidRDefault="00E03916" w:rsidP="00B256E6">
      <w:pPr>
        <w:spacing w:after="0" w:line="240" w:lineRule="auto"/>
        <w:jc w:val="center"/>
        <w:rPr>
          <w:rFonts w:eastAsiaTheme="majorEastAsia" w:cstheme="minorHAnsi"/>
          <w:sz w:val="24"/>
          <w:szCs w:val="24"/>
        </w:rPr>
      </w:pPr>
      <w:r w:rsidRPr="00B256E6">
        <w:rPr>
          <w:rFonts w:eastAsiaTheme="majorEastAsia" w:cstheme="minorHAnsi"/>
          <w:sz w:val="24"/>
          <w:szCs w:val="24"/>
        </w:rPr>
        <w:t>Central Dakota MPO</w:t>
      </w:r>
    </w:p>
    <w:p w14:paraId="5415303B" w14:textId="77777777" w:rsidR="00E03916" w:rsidRPr="00B256E6" w:rsidRDefault="00E03916" w:rsidP="00B256E6">
      <w:pPr>
        <w:spacing w:after="0" w:line="240" w:lineRule="auto"/>
        <w:jc w:val="center"/>
        <w:rPr>
          <w:rFonts w:eastAsiaTheme="majorEastAsia" w:cstheme="minorHAnsi"/>
          <w:sz w:val="24"/>
          <w:szCs w:val="24"/>
        </w:rPr>
      </w:pPr>
      <w:r w:rsidRPr="00B256E6">
        <w:rPr>
          <w:rFonts w:eastAsiaTheme="majorEastAsia" w:cstheme="minorHAnsi"/>
          <w:sz w:val="24"/>
          <w:szCs w:val="24"/>
        </w:rPr>
        <w:t>PO Box 5006</w:t>
      </w:r>
    </w:p>
    <w:p w14:paraId="1F30EF08" w14:textId="4AA98225" w:rsidR="009E1DAC" w:rsidRDefault="00E03916" w:rsidP="00745FBC">
      <w:pPr>
        <w:spacing w:after="0" w:line="240" w:lineRule="auto"/>
        <w:jc w:val="center"/>
        <w:rPr>
          <w:rFonts w:eastAsiaTheme="majorEastAsia" w:cstheme="minorHAnsi"/>
          <w:sz w:val="24"/>
          <w:szCs w:val="24"/>
        </w:rPr>
      </w:pPr>
      <w:r w:rsidRPr="00B256E6">
        <w:rPr>
          <w:rFonts w:eastAsiaTheme="majorEastAsia" w:cstheme="minorHAnsi"/>
          <w:sz w:val="24"/>
          <w:szCs w:val="24"/>
        </w:rPr>
        <w:t>Minot, ND 58702-5006</w:t>
      </w:r>
    </w:p>
    <w:p w14:paraId="70F47ADF" w14:textId="77777777" w:rsidR="00745FBC" w:rsidRDefault="00745FBC" w:rsidP="00745FBC">
      <w:pPr>
        <w:spacing w:after="0" w:line="240" w:lineRule="auto"/>
        <w:jc w:val="center"/>
        <w:rPr>
          <w:rFonts w:ascii="Arial" w:eastAsia="Times New Roman" w:hAnsi="Arial" w:cs="Arial"/>
          <w:sz w:val="24"/>
          <w:szCs w:val="24"/>
          <w:lang w:bidi="en-US"/>
        </w:rPr>
      </w:pPr>
    </w:p>
    <w:p w14:paraId="67B75279" w14:textId="4A440CED" w:rsidR="00FD6826" w:rsidRDefault="00F44BB5" w:rsidP="00EE739E">
      <w:pPr>
        <w:pStyle w:val="Heading2"/>
      </w:pPr>
      <w:r>
        <w:t>Proposal Submission Identification</w:t>
      </w:r>
    </w:p>
    <w:p w14:paraId="36DBE74C" w14:textId="77777777" w:rsidR="004214F7" w:rsidRDefault="004214F7" w:rsidP="00B256E6">
      <w:pPr>
        <w:spacing w:after="0" w:line="240" w:lineRule="auto"/>
        <w:jc w:val="center"/>
        <w:rPr>
          <w:rFonts w:eastAsiaTheme="majorEastAsia" w:cstheme="minorHAnsi"/>
          <w:sz w:val="24"/>
          <w:szCs w:val="24"/>
        </w:rPr>
      </w:pPr>
    </w:p>
    <w:p w14:paraId="69E6CB26" w14:textId="228F463C" w:rsidR="00883F3B" w:rsidRPr="00B256E6" w:rsidRDefault="004214F7" w:rsidP="00B256E6">
      <w:pPr>
        <w:spacing w:after="0" w:line="240" w:lineRule="auto"/>
        <w:jc w:val="center"/>
        <w:rPr>
          <w:rFonts w:eastAsiaTheme="majorEastAsia" w:cstheme="minorHAnsi"/>
          <w:sz w:val="24"/>
          <w:szCs w:val="24"/>
        </w:rPr>
      </w:pPr>
      <w:r w:rsidRPr="00B256E6">
        <w:rPr>
          <w:rFonts w:eastAsiaTheme="majorEastAsia" w:cstheme="minorHAnsi"/>
          <w:sz w:val="24"/>
          <w:szCs w:val="24"/>
        </w:rPr>
        <w:t>Proposal for:</w:t>
      </w:r>
      <w:r w:rsidRPr="00B256E6">
        <w:rPr>
          <w:rFonts w:eastAsiaTheme="majorEastAsia" w:cstheme="minorHAnsi"/>
          <w:sz w:val="24"/>
          <w:szCs w:val="24"/>
        </w:rPr>
        <w:br/>
      </w:r>
      <w:r w:rsidR="00883F3B" w:rsidRPr="00883F3B">
        <w:rPr>
          <w:rFonts w:eastAsiaTheme="majorEastAsia" w:cstheme="minorHAnsi"/>
          <w:sz w:val="24"/>
          <w:szCs w:val="24"/>
        </w:rPr>
        <w:t>2026 Pavement Condition and Analysis Report</w:t>
      </w:r>
    </w:p>
    <w:p w14:paraId="6E6E1836" w14:textId="77777777" w:rsidR="004214F7" w:rsidRPr="00B256E6" w:rsidRDefault="004214F7" w:rsidP="00B256E6">
      <w:pPr>
        <w:spacing w:after="0" w:line="240" w:lineRule="auto"/>
        <w:jc w:val="center"/>
        <w:rPr>
          <w:rFonts w:eastAsiaTheme="majorEastAsia" w:cstheme="minorHAnsi"/>
          <w:sz w:val="24"/>
          <w:szCs w:val="24"/>
        </w:rPr>
      </w:pPr>
      <w:r w:rsidRPr="00B256E6">
        <w:rPr>
          <w:rFonts w:eastAsiaTheme="majorEastAsia" w:cstheme="minorHAnsi"/>
          <w:sz w:val="24"/>
          <w:szCs w:val="24"/>
        </w:rPr>
        <w:t>Firm’s Name</w:t>
      </w:r>
    </w:p>
    <w:p w14:paraId="114689CF" w14:textId="10A3B094" w:rsidR="004214F7" w:rsidRPr="00B256E6" w:rsidRDefault="004214F7" w:rsidP="00B256E6">
      <w:pPr>
        <w:spacing w:after="0" w:line="240" w:lineRule="auto"/>
        <w:jc w:val="center"/>
        <w:rPr>
          <w:b/>
          <w:bCs/>
        </w:rPr>
      </w:pPr>
      <w:r w:rsidRPr="00B256E6">
        <w:rPr>
          <w:rFonts w:eastAsiaTheme="majorEastAsia" w:cstheme="minorHAnsi"/>
          <w:sz w:val="24"/>
          <w:szCs w:val="24"/>
        </w:rPr>
        <w:t>Central Dakota MPO</w:t>
      </w:r>
    </w:p>
    <w:p w14:paraId="2E029D57" w14:textId="669DEAAD" w:rsidR="00FD6826" w:rsidRDefault="00FD6826" w:rsidP="00FD6826"/>
    <w:p w14:paraId="7357508F" w14:textId="2686A12E" w:rsidR="00BD0A6A" w:rsidRPr="003A117A" w:rsidRDefault="00BD0A6A" w:rsidP="00B256E6">
      <w:pPr>
        <w:pStyle w:val="Heading2"/>
      </w:pPr>
      <w:r w:rsidRPr="003A117A">
        <w:t>Deadline and Method of Submission</w:t>
      </w:r>
    </w:p>
    <w:p w14:paraId="7A5A3035" w14:textId="77777777" w:rsidR="003E3178" w:rsidRDefault="003E3178" w:rsidP="00D65DD4">
      <w:pPr>
        <w:pStyle w:val="BodyText"/>
      </w:pPr>
    </w:p>
    <w:p w14:paraId="5340CFBB" w14:textId="21563CD7" w:rsidR="00FD6826" w:rsidRDefault="7402D101" w:rsidP="00D65DD4">
      <w:pPr>
        <w:pStyle w:val="BodyText"/>
      </w:pPr>
      <w:r w:rsidRPr="0022526B">
        <w:rPr>
          <w:u w:val="single"/>
        </w:rPr>
        <w:t>All proposals must be received by noon</w:t>
      </w:r>
      <w:r w:rsidR="5FFB00FE" w:rsidRPr="0022526B">
        <w:rPr>
          <w:u w:val="single"/>
        </w:rPr>
        <w:t xml:space="preserve"> (</w:t>
      </w:r>
      <w:r w:rsidR="003A117A" w:rsidRPr="0022526B">
        <w:rPr>
          <w:u w:val="single"/>
        </w:rPr>
        <w:t>C</w:t>
      </w:r>
      <w:r w:rsidR="00C15AFC">
        <w:rPr>
          <w:u w:val="single"/>
        </w:rPr>
        <w:t>D</w:t>
      </w:r>
      <w:r w:rsidR="003A117A" w:rsidRPr="0022526B">
        <w:rPr>
          <w:u w:val="single"/>
        </w:rPr>
        <w:t>T</w:t>
      </w:r>
      <w:r w:rsidR="5FFB00FE" w:rsidRPr="0022526B">
        <w:rPr>
          <w:u w:val="single"/>
        </w:rPr>
        <w:t>)</w:t>
      </w:r>
      <w:r w:rsidR="00BE5B28" w:rsidRPr="0022526B">
        <w:rPr>
          <w:u w:val="single"/>
        </w:rPr>
        <w:t xml:space="preserve"> </w:t>
      </w:r>
      <w:r w:rsidR="003A117A" w:rsidRPr="0022526B">
        <w:rPr>
          <w:u w:val="single"/>
        </w:rPr>
        <w:t>March</w:t>
      </w:r>
      <w:r w:rsidR="00BE5B28" w:rsidRPr="0022526B">
        <w:rPr>
          <w:u w:val="single"/>
        </w:rPr>
        <w:t xml:space="preserve"> </w:t>
      </w:r>
      <w:r w:rsidR="003A117A" w:rsidRPr="0022526B">
        <w:rPr>
          <w:u w:val="single"/>
        </w:rPr>
        <w:t>23</w:t>
      </w:r>
      <w:r w:rsidR="00BE5B28" w:rsidRPr="0022526B">
        <w:rPr>
          <w:u w:val="single"/>
        </w:rPr>
        <w:t>, 202</w:t>
      </w:r>
      <w:r w:rsidR="003A117A" w:rsidRPr="0022526B">
        <w:rPr>
          <w:u w:val="single"/>
        </w:rPr>
        <w:t>6</w:t>
      </w:r>
      <w:r w:rsidR="00BE5B28" w:rsidRPr="00B256E6">
        <w:rPr>
          <w:u w:val="single"/>
        </w:rPr>
        <w:t>,</w:t>
      </w:r>
      <w:r w:rsidRPr="6083222E">
        <w:t xml:space="preserve"> at which time the </w:t>
      </w:r>
      <w:r w:rsidR="0EE103B9" w:rsidRPr="6083222E">
        <w:t xml:space="preserve">proposals will be opened for review. </w:t>
      </w:r>
      <w:r w:rsidR="0EE103B9" w:rsidRPr="002A7827">
        <w:t xml:space="preserve">An electronic copy </w:t>
      </w:r>
      <w:r w:rsidR="002D303E" w:rsidRPr="002A7827">
        <w:t xml:space="preserve">and </w:t>
      </w:r>
      <w:r w:rsidR="00252E4C">
        <w:t>five</w:t>
      </w:r>
      <w:r w:rsidR="0055248F" w:rsidRPr="002A7827">
        <w:t xml:space="preserve"> </w:t>
      </w:r>
      <w:r w:rsidR="0EE103B9" w:rsidRPr="00B256E6">
        <w:t>(</w:t>
      </w:r>
      <w:r w:rsidR="00252E4C">
        <w:t>5</w:t>
      </w:r>
      <w:r w:rsidR="0EE103B9" w:rsidRPr="00B256E6">
        <w:t>)</w:t>
      </w:r>
      <w:r w:rsidR="0EE103B9" w:rsidRPr="002A7827">
        <w:t xml:space="preserve"> copies of the technical proposal must be provided. On</w:t>
      </w:r>
      <w:r w:rsidR="0EE103B9" w:rsidRPr="6083222E">
        <w:t>e copy of the cost proposal shall be submitted in a separate, sealed, and clearly marked envelope.</w:t>
      </w:r>
    </w:p>
    <w:p w14:paraId="13CC9F7E" w14:textId="77777777" w:rsidR="00392F21" w:rsidRDefault="00392F21" w:rsidP="00D65DD4">
      <w:pPr>
        <w:pStyle w:val="BodyText"/>
      </w:pPr>
    </w:p>
    <w:p w14:paraId="7D1C263B" w14:textId="53E3326B" w:rsidR="00392F21" w:rsidRDefault="00392F21" w:rsidP="00392F21">
      <w:pPr>
        <w:spacing w:after="0" w:line="240" w:lineRule="auto"/>
        <w:ind w:left="720"/>
        <w:jc w:val="both"/>
        <w:rPr>
          <w:rFonts w:ascii="Arial" w:eastAsia="Times New Roman" w:hAnsi="Arial" w:cs="Arial"/>
          <w:sz w:val="24"/>
          <w:szCs w:val="24"/>
          <w:lang w:bidi="en-US"/>
        </w:rPr>
      </w:pPr>
      <w:r w:rsidRPr="001909FA">
        <w:rPr>
          <w:rFonts w:ascii="Arial" w:eastAsia="Times New Roman" w:hAnsi="Arial" w:cs="Arial"/>
          <w:sz w:val="24"/>
          <w:szCs w:val="24"/>
          <w:lang w:bidi="en-US"/>
        </w:rPr>
        <w:t xml:space="preserve">Submit in a separate sealed envelope a cost proposal for the </w:t>
      </w:r>
      <w:r w:rsidR="00F94883">
        <w:rPr>
          <w:rFonts w:ascii="Arial" w:eastAsia="Times New Roman" w:hAnsi="Arial" w:cs="Arial"/>
          <w:sz w:val="24"/>
          <w:szCs w:val="24"/>
          <w:lang w:bidi="en-US"/>
        </w:rPr>
        <w:t>study’s</w:t>
      </w:r>
      <w:r w:rsidRPr="001909FA">
        <w:rPr>
          <w:rFonts w:ascii="Arial" w:eastAsia="Times New Roman" w:hAnsi="Arial" w:cs="Arial"/>
          <w:sz w:val="24"/>
          <w:szCs w:val="24"/>
          <w:lang w:bidi="en-US"/>
        </w:rPr>
        <w:t xml:space="preserve"> work activities. Cost proposals will be separated from technical proposals and secured unopened until the technical evaluation process is completed. Cost Proposals shall be based on hourly “not to exceed” amount. </w:t>
      </w:r>
      <w:r w:rsidRPr="00CE098A">
        <w:rPr>
          <w:rFonts w:ascii="Arial" w:eastAsia="Times New Roman" w:hAnsi="Arial" w:cs="Arial"/>
          <w:sz w:val="24"/>
          <w:szCs w:val="24"/>
          <w:lang w:bidi="en-US"/>
        </w:rPr>
        <w:t>Cost proposals must be prepared using the format provided in Appendix B. Attached to the Cost Proposal, the Certification of Indirect Rate Form also provided in Appendix B should be filled out.</w:t>
      </w:r>
    </w:p>
    <w:p w14:paraId="646E78C6" w14:textId="77777777" w:rsidR="00392F21" w:rsidRDefault="00392F21" w:rsidP="00D65DD4">
      <w:pPr>
        <w:pStyle w:val="BodyText"/>
      </w:pPr>
    </w:p>
    <w:p w14:paraId="4891EE88" w14:textId="77777777" w:rsidR="005D1FC9" w:rsidRDefault="005D1FC9" w:rsidP="00D65DD4">
      <w:pPr>
        <w:pStyle w:val="BodyText"/>
      </w:pPr>
    </w:p>
    <w:p w14:paraId="2F1BF51D" w14:textId="77777777" w:rsidR="005D1FC9" w:rsidRDefault="005D1FC9" w:rsidP="00D65DD4">
      <w:pPr>
        <w:pStyle w:val="BodyText"/>
      </w:pPr>
    </w:p>
    <w:p w14:paraId="654AED35" w14:textId="77777777" w:rsidR="005D1FC9" w:rsidRDefault="005D1FC9" w:rsidP="00D65DD4">
      <w:pPr>
        <w:pStyle w:val="BodyText"/>
      </w:pPr>
    </w:p>
    <w:p w14:paraId="34EBEE9D" w14:textId="77777777" w:rsidR="005D1FC9" w:rsidRDefault="005D1FC9" w:rsidP="00D65DD4">
      <w:pPr>
        <w:pStyle w:val="BodyText"/>
      </w:pPr>
    </w:p>
    <w:p w14:paraId="2AECA8CF" w14:textId="77777777" w:rsidR="005D1FC9" w:rsidRDefault="005D1FC9" w:rsidP="00D65DD4">
      <w:pPr>
        <w:pStyle w:val="BodyText"/>
      </w:pPr>
    </w:p>
    <w:p w14:paraId="3DAEA1CF" w14:textId="77777777" w:rsidR="005D1FC9" w:rsidRDefault="005D1FC9" w:rsidP="00D65DD4">
      <w:pPr>
        <w:pStyle w:val="BodyText"/>
      </w:pPr>
    </w:p>
    <w:p w14:paraId="782324A5" w14:textId="5AE39531" w:rsidR="0025352D" w:rsidRPr="00875C00" w:rsidRDefault="34DECF7E" w:rsidP="00EE739E">
      <w:pPr>
        <w:pStyle w:val="Heading2"/>
      </w:pPr>
      <w:r w:rsidRPr="00875C00">
        <w:lastRenderedPageBreak/>
        <w:t>Selection Committee</w:t>
      </w:r>
    </w:p>
    <w:p w14:paraId="74B96BBE" w14:textId="77777777" w:rsidR="00AE4DBA" w:rsidRDefault="00AE4DBA" w:rsidP="00D65DD4">
      <w:pPr>
        <w:pStyle w:val="BodyText"/>
      </w:pPr>
    </w:p>
    <w:p w14:paraId="61219E59" w14:textId="233EED91" w:rsidR="00AE4DBA" w:rsidRDefault="00AE4DBA" w:rsidP="00D65DD4">
      <w:pPr>
        <w:pStyle w:val="BodyText"/>
      </w:pPr>
      <w:r>
        <w:t xml:space="preserve">The technical proposals will be reviewed by the Selection Committee, which may include </w:t>
      </w:r>
      <w:r w:rsidR="00C90ABE">
        <w:t xml:space="preserve">individuals </w:t>
      </w:r>
      <w:r>
        <w:t>from local municipalities and multi-jurisdictional bodies as follows</w:t>
      </w:r>
      <w:r w:rsidR="000D2ABF">
        <w:t>:</w:t>
      </w:r>
    </w:p>
    <w:p w14:paraId="44307FE3" w14:textId="77777777" w:rsidR="0087243B" w:rsidRDefault="0087243B" w:rsidP="00D65DD4">
      <w:pPr>
        <w:pStyle w:val="BodyText"/>
      </w:pPr>
    </w:p>
    <w:p w14:paraId="60B7EF12" w14:textId="1D8E56AF" w:rsidR="006C1D2E" w:rsidRPr="006C1D2E" w:rsidRDefault="005D1FC9" w:rsidP="00AD3FDB">
      <w:pPr>
        <w:pStyle w:val="BodyText"/>
        <w:numPr>
          <w:ilvl w:val="0"/>
          <w:numId w:val="2"/>
        </w:numPr>
      </w:pPr>
      <w:r>
        <w:t xml:space="preserve">Ward County </w:t>
      </w:r>
    </w:p>
    <w:p w14:paraId="41517753" w14:textId="3DA4F37F" w:rsidR="005D006B" w:rsidRDefault="005D006B" w:rsidP="00AD3FDB">
      <w:pPr>
        <w:pStyle w:val="BodyText"/>
        <w:numPr>
          <w:ilvl w:val="0"/>
          <w:numId w:val="2"/>
        </w:numPr>
      </w:pPr>
      <w:r>
        <w:t>City of Minot</w:t>
      </w:r>
    </w:p>
    <w:p w14:paraId="0B5B8200" w14:textId="6FAC4BBD" w:rsidR="006C1D2E" w:rsidRDefault="005D006B" w:rsidP="00AD3FDB">
      <w:pPr>
        <w:pStyle w:val="BodyText"/>
        <w:numPr>
          <w:ilvl w:val="0"/>
          <w:numId w:val="2"/>
        </w:numPr>
      </w:pPr>
      <w:r>
        <w:t xml:space="preserve">City of </w:t>
      </w:r>
      <w:r w:rsidR="00FD5B91">
        <w:t>Surrey</w:t>
      </w:r>
    </w:p>
    <w:p w14:paraId="6F4DE7A9" w14:textId="7CE34DEA" w:rsidR="00FD5B91" w:rsidRPr="006C1D2E" w:rsidRDefault="00FD5B91" w:rsidP="00AD3FDB">
      <w:pPr>
        <w:pStyle w:val="BodyText"/>
        <w:numPr>
          <w:ilvl w:val="0"/>
          <w:numId w:val="2"/>
        </w:numPr>
      </w:pPr>
      <w:r>
        <w:t>City of Burlington</w:t>
      </w:r>
    </w:p>
    <w:p w14:paraId="0E259E2D" w14:textId="7434B48B" w:rsidR="006C1D2E" w:rsidRDefault="00FD5B91" w:rsidP="00AD3FDB">
      <w:pPr>
        <w:pStyle w:val="BodyText"/>
        <w:numPr>
          <w:ilvl w:val="0"/>
          <w:numId w:val="2"/>
        </w:numPr>
      </w:pPr>
      <w:r>
        <w:t xml:space="preserve">Central Dakota </w:t>
      </w:r>
      <w:r w:rsidR="006C1D2E" w:rsidRPr="006C1D2E">
        <w:t>MPO</w:t>
      </w:r>
    </w:p>
    <w:p w14:paraId="3319812F" w14:textId="538F2CFF" w:rsidR="008D0182" w:rsidRPr="006C1D2E" w:rsidRDefault="008D0182" w:rsidP="00AD3FDB">
      <w:pPr>
        <w:pStyle w:val="BodyText"/>
        <w:numPr>
          <w:ilvl w:val="0"/>
          <w:numId w:val="2"/>
        </w:numPr>
      </w:pPr>
      <w:r>
        <w:t>North Dakota DOT, Minot District</w:t>
      </w:r>
    </w:p>
    <w:p w14:paraId="4757E96E" w14:textId="6A40A006" w:rsidR="007801C5" w:rsidRPr="007801C5" w:rsidRDefault="007801C5" w:rsidP="00D65DD4">
      <w:pPr>
        <w:pStyle w:val="BodyText"/>
      </w:pPr>
    </w:p>
    <w:p w14:paraId="1867E414" w14:textId="1BB854DC" w:rsidR="00A85008" w:rsidRDefault="217D8B31" w:rsidP="00D65DD4">
      <w:pPr>
        <w:pStyle w:val="BodyText"/>
      </w:pPr>
      <w:r w:rsidRPr="00FC53B9">
        <w:t>Once the written proposals are received,</w:t>
      </w:r>
      <w:r w:rsidR="1549E52C" w:rsidRPr="00FC53B9">
        <w:t xml:space="preserve"> if there are five or more proposals the Selection Committee will rank the proposals</w:t>
      </w:r>
      <w:r w:rsidR="7FCB66FC" w:rsidRPr="00FC53B9">
        <w:t xml:space="preserve"> to interview the top three (3)</w:t>
      </w:r>
      <w:r w:rsidRPr="00FC53B9">
        <w:t xml:space="preserve">. A </w:t>
      </w:r>
      <w:r w:rsidR="00267DC3" w:rsidRPr="00FC53B9">
        <w:t>40</w:t>
      </w:r>
      <w:r w:rsidRPr="00FC53B9">
        <w:t xml:space="preserve">-minute interview will be scheduled </w:t>
      </w:r>
      <w:r w:rsidR="00740CC6" w:rsidRPr="00FC53B9">
        <w:t>April</w:t>
      </w:r>
      <w:r w:rsidR="001550E8" w:rsidRPr="00FC53B9">
        <w:t xml:space="preserve"> </w:t>
      </w:r>
      <w:r w:rsidR="00FC53B9" w:rsidRPr="00FC53B9">
        <w:t>8</w:t>
      </w:r>
      <w:r w:rsidR="00137F3B" w:rsidRPr="00FC53B9">
        <w:t xml:space="preserve"> or </w:t>
      </w:r>
      <w:r w:rsidR="00FC53B9" w:rsidRPr="00FC53B9">
        <w:t>9</w:t>
      </w:r>
      <w:r w:rsidR="001550E8" w:rsidRPr="00FC53B9">
        <w:t>,</w:t>
      </w:r>
      <w:r w:rsidR="002B3F97" w:rsidRPr="00FC53B9">
        <w:t xml:space="preserve"> 202</w:t>
      </w:r>
      <w:r w:rsidR="00CB352F" w:rsidRPr="00FC53B9">
        <w:t>6</w:t>
      </w:r>
      <w:r w:rsidR="001809D8" w:rsidRPr="00FC53B9">
        <w:t xml:space="preserve">. Should </w:t>
      </w:r>
      <w:r w:rsidR="1549E52C" w:rsidRPr="00FC53B9">
        <w:t xml:space="preserve">four proposals </w:t>
      </w:r>
      <w:r w:rsidR="001809D8" w:rsidRPr="00FC53B9">
        <w:t>be</w:t>
      </w:r>
      <w:r w:rsidR="1549E52C" w:rsidRPr="00FC53B9">
        <w:t xml:space="preserve"> received then all will </w:t>
      </w:r>
      <w:proofErr w:type="gramStart"/>
      <w:r w:rsidR="1549E52C" w:rsidRPr="00FC53B9">
        <w:t>get</w:t>
      </w:r>
      <w:proofErr w:type="gramEnd"/>
      <w:r w:rsidR="1549E52C" w:rsidRPr="00FC53B9">
        <w:t xml:space="preserve"> an interview</w:t>
      </w:r>
      <w:r w:rsidRPr="00FC53B9">
        <w:t xml:space="preserve">. </w:t>
      </w:r>
      <w:r w:rsidR="002C2560" w:rsidRPr="00FC53B9">
        <w:t xml:space="preserve">Firms chosen for interviews will be expected to make presentations and should prepare one. The interviews may be conducted via online service. </w:t>
      </w:r>
      <w:r w:rsidR="017528A8" w:rsidRPr="00FC53B9">
        <w:t xml:space="preserve">This 40-minute interview will provide an opportunity for the selection committee members to ask questions </w:t>
      </w:r>
      <w:proofErr w:type="gramStart"/>
      <w:r w:rsidR="017528A8" w:rsidRPr="00FC53B9">
        <w:t>of</w:t>
      </w:r>
      <w:proofErr w:type="gramEnd"/>
      <w:r w:rsidR="017528A8" w:rsidRPr="00FC53B9">
        <w:t xml:space="preserve"> the submitting firms and get clarification on any information in the proposals that may not be clear. Firms may be asked to verbally expand upon </w:t>
      </w:r>
      <w:r w:rsidR="576D43FE" w:rsidRPr="00FC53B9">
        <w:t>points</w:t>
      </w:r>
      <w:r w:rsidR="017528A8" w:rsidRPr="00FC53B9">
        <w:t xml:space="preserve"> in their written proposal and should be prepared to do so.</w:t>
      </w:r>
      <w:r w:rsidR="00B2198E">
        <w:t xml:space="preserve"> </w:t>
      </w:r>
    </w:p>
    <w:p w14:paraId="71D59D35" w14:textId="77777777" w:rsidR="00A85008" w:rsidRDefault="00A85008" w:rsidP="00D65DD4">
      <w:pPr>
        <w:pStyle w:val="BodyText"/>
      </w:pPr>
    </w:p>
    <w:p w14:paraId="5385BD0F" w14:textId="37EF01EC" w:rsidR="0038254C" w:rsidRDefault="00A85008" w:rsidP="00D65DD4">
      <w:pPr>
        <w:pStyle w:val="BodyText"/>
      </w:pPr>
      <w:r>
        <w:t>Please note, i</w:t>
      </w:r>
      <w:r w:rsidR="00B2198E">
        <w:t xml:space="preserve">t is </w:t>
      </w:r>
      <w:r w:rsidR="00191D91">
        <w:t xml:space="preserve">never acceptable for interested consultants to reach out to potential selection committee members to discuss </w:t>
      </w:r>
      <w:r w:rsidR="00577DCE">
        <w:t xml:space="preserve">the RFP. Please direct all questions to the contact </w:t>
      </w:r>
      <w:r w:rsidR="00FF4BCA">
        <w:t xml:space="preserve">identified in Section II. </w:t>
      </w:r>
      <w:r w:rsidR="001D5B6C">
        <w:t xml:space="preserve">A. </w:t>
      </w:r>
      <w:r w:rsidR="00632C0A" w:rsidRPr="00632C0A">
        <w:t>Proposal Questions and/or Comments</w:t>
      </w:r>
      <w:r w:rsidR="00632C0A">
        <w:t xml:space="preserve">. </w:t>
      </w:r>
      <w:r w:rsidR="00FF4BCA">
        <w:t xml:space="preserve"> </w:t>
      </w:r>
      <w:r w:rsidR="017528A8" w:rsidRPr="6083222E">
        <w:t xml:space="preserve"> </w:t>
      </w:r>
    </w:p>
    <w:p w14:paraId="7D517AAE" w14:textId="39DC6005" w:rsidR="005A0F30" w:rsidRDefault="005A0F30" w:rsidP="00D65DD4">
      <w:pPr>
        <w:pStyle w:val="BodyText"/>
      </w:pPr>
    </w:p>
    <w:p w14:paraId="565C6E91" w14:textId="1C70E4F5" w:rsidR="005A0F30" w:rsidRPr="00875C00" w:rsidRDefault="125CE05E" w:rsidP="00EE739E">
      <w:pPr>
        <w:pStyle w:val="Heading2"/>
      </w:pPr>
      <w:r w:rsidRPr="00875C00">
        <w:t>Respondent Qualifications</w:t>
      </w:r>
    </w:p>
    <w:p w14:paraId="320C4DC4" w14:textId="1D102BFA" w:rsidR="005A0F30" w:rsidRDefault="005A0F30" w:rsidP="00C6454B">
      <w:pPr>
        <w:spacing w:after="0"/>
      </w:pPr>
    </w:p>
    <w:p w14:paraId="1073CC26" w14:textId="7FA99034" w:rsidR="005A0F30" w:rsidRDefault="005A0F30" w:rsidP="00D65DD4">
      <w:pPr>
        <w:pStyle w:val="BodyText"/>
      </w:pPr>
      <w:r w:rsidRPr="005A0F30">
        <w:t xml:space="preserve">Respondents must submit evidence that they have relevant </w:t>
      </w:r>
      <w:r w:rsidR="00055AC6" w:rsidRPr="005A0F30">
        <w:t>experience</w:t>
      </w:r>
      <w:r w:rsidRPr="005A0F30">
        <w:t xml:space="preserve"> and have previously delivered services </w:t>
      </w:r>
      <w:proofErr w:type="gramStart"/>
      <w:r w:rsidRPr="005A0F30">
        <w:t>similar to</w:t>
      </w:r>
      <w:proofErr w:type="gramEnd"/>
      <w:r w:rsidRPr="005A0F30">
        <w:t xml:space="preserve"> the ones required. Each respondent may also be required to show that he/she has satisfactorily performed similar work in the past and that no claims of any kind are pending against such work. No proposal will be accepted from a respondent who is engaged in any work that would impair his/her ability to perform or finance this work.</w:t>
      </w:r>
    </w:p>
    <w:p w14:paraId="7D8C6F74" w14:textId="77777777" w:rsidR="00A611FC" w:rsidRDefault="00A611FC" w:rsidP="00D65DD4">
      <w:pPr>
        <w:pStyle w:val="BodyText"/>
      </w:pPr>
    </w:p>
    <w:p w14:paraId="597E4CC1" w14:textId="36E8D68A" w:rsidR="005A0F30" w:rsidRPr="00AF2366" w:rsidRDefault="125CE05E" w:rsidP="00EE739E">
      <w:pPr>
        <w:pStyle w:val="Heading2"/>
      </w:pPr>
      <w:r w:rsidRPr="00AF2366">
        <w:t>Disadvantaged Business Enterprise</w:t>
      </w:r>
    </w:p>
    <w:p w14:paraId="1D7B5004" w14:textId="4A6D1CA2" w:rsidR="003C5BE3" w:rsidRDefault="003C5BE3" w:rsidP="00D65DD4">
      <w:pPr>
        <w:pStyle w:val="BodyText"/>
      </w:pPr>
    </w:p>
    <w:p w14:paraId="4E97E25E" w14:textId="13352903" w:rsidR="00B37D08" w:rsidRDefault="008C11B5" w:rsidP="00904708">
      <w:pPr>
        <w:pStyle w:val="BodyText"/>
      </w:pPr>
      <w:r>
        <w:t>T</w:t>
      </w:r>
      <w:r w:rsidR="009F67D9">
        <w:t xml:space="preserve">he </w:t>
      </w:r>
      <w:r w:rsidR="00770B3B">
        <w:t xml:space="preserve">consultant </w:t>
      </w:r>
      <w:r>
        <w:t>will a</w:t>
      </w:r>
      <w:r w:rsidR="005A312E">
        <w:t xml:space="preserve">dhere to the </w:t>
      </w:r>
      <w:r w:rsidR="002917FA">
        <w:t xml:space="preserve">USDOT </w:t>
      </w:r>
      <w:r w:rsidR="00AF2366">
        <w:t xml:space="preserve">Disadvantaged Business Enterprise </w:t>
      </w:r>
      <w:r w:rsidR="002917FA">
        <w:t>Program R</w:t>
      </w:r>
      <w:r w:rsidR="00AF2366">
        <w:t xml:space="preserve">equirements as outlined in the Required Federal Contract Provisions </w:t>
      </w:r>
      <w:r w:rsidR="002917FA">
        <w:t xml:space="preserve">provided </w:t>
      </w:r>
      <w:r w:rsidR="00AF2366">
        <w:t xml:space="preserve">in </w:t>
      </w:r>
      <w:r w:rsidR="00AF2366" w:rsidRPr="002E0237">
        <w:t xml:space="preserve">Appendix </w:t>
      </w:r>
      <w:r w:rsidR="002E0237" w:rsidRPr="002E0237">
        <w:t>C</w:t>
      </w:r>
      <w:r w:rsidR="00AF2366">
        <w:t>.</w:t>
      </w:r>
    </w:p>
    <w:p w14:paraId="5BF31BCC" w14:textId="77777777" w:rsidR="00904708" w:rsidRDefault="00904708" w:rsidP="00904708">
      <w:pPr>
        <w:pStyle w:val="BodyText"/>
        <w:rPr>
          <w:rFonts w:eastAsiaTheme="majorEastAsia" w:cstheme="minorHAnsi"/>
          <w:b/>
          <w:bCs/>
          <w:color w:val="404040" w:themeColor="text1" w:themeTint="BF"/>
        </w:rPr>
      </w:pPr>
    </w:p>
    <w:p w14:paraId="3F2E75E1" w14:textId="0EB9DB37" w:rsidR="00F03F81" w:rsidRDefault="00F03F81" w:rsidP="00EE739E">
      <w:pPr>
        <w:pStyle w:val="Heading2"/>
      </w:pPr>
      <w:r>
        <w:t>Selection and Approvals</w:t>
      </w:r>
    </w:p>
    <w:p w14:paraId="7E80AD20" w14:textId="77777777" w:rsidR="000820AD" w:rsidRDefault="000820AD" w:rsidP="000820AD">
      <w:pPr>
        <w:pStyle w:val="BodyText"/>
      </w:pPr>
    </w:p>
    <w:p w14:paraId="398BF522" w14:textId="27CEA983" w:rsidR="00F03F81" w:rsidRDefault="000820AD" w:rsidP="000820AD">
      <w:pPr>
        <w:pStyle w:val="BodyText"/>
      </w:pPr>
      <w:r w:rsidRPr="000820AD">
        <w:t xml:space="preserve">Selection will be based on the Selection Committee’s recommendation. All interviewees will be notified of the selection results by phone and/or writing. Approval of the top ranked consultant will be requested </w:t>
      </w:r>
      <w:proofErr w:type="gramStart"/>
      <w:r w:rsidRPr="000820AD">
        <w:t>of</w:t>
      </w:r>
      <w:proofErr w:type="gramEnd"/>
      <w:r w:rsidRPr="000820AD">
        <w:t xml:space="preserve"> the</w:t>
      </w:r>
      <w:r>
        <w:t xml:space="preserve"> </w:t>
      </w:r>
      <w:r w:rsidRPr="000820AD">
        <w:t>MPO’s Technical Advisory Committee (TAC)</w:t>
      </w:r>
      <w:r w:rsidR="00DF6864">
        <w:t>, with final selection by the P</w:t>
      </w:r>
      <w:r w:rsidRPr="000820AD">
        <w:t xml:space="preserve">olicy Board </w:t>
      </w:r>
      <w:r w:rsidRPr="00031C3E">
        <w:t xml:space="preserve">on </w:t>
      </w:r>
      <w:r w:rsidR="0008220E" w:rsidRPr="00031C3E">
        <w:t>April 23, 2026</w:t>
      </w:r>
      <w:r w:rsidRPr="000820AD">
        <w:t>.</w:t>
      </w:r>
    </w:p>
    <w:p w14:paraId="413A33F2" w14:textId="77777777" w:rsidR="000820AD" w:rsidRPr="000820AD" w:rsidRDefault="000820AD" w:rsidP="000820AD">
      <w:pPr>
        <w:pStyle w:val="BodyText"/>
      </w:pPr>
    </w:p>
    <w:p w14:paraId="08790A18" w14:textId="71A21051" w:rsidR="0075036E" w:rsidRDefault="00A46E08" w:rsidP="00EE739E">
      <w:pPr>
        <w:pStyle w:val="Heading2"/>
      </w:pPr>
      <w:r>
        <w:lastRenderedPageBreak/>
        <w:t>Contract Negotiations</w:t>
      </w:r>
    </w:p>
    <w:p w14:paraId="79BE594E" w14:textId="77777777" w:rsidR="00A46E08" w:rsidRDefault="00A46E08" w:rsidP="00A46E08"/>
    <w:p w14:paraId="2695B2B6" w14:textId="330EE714" w:rsidR="007602A8" w:rsidRDefault="007602A8" w:rsidP="00CB4424">
      <w:pPr>
        <w:spacing w:after="0" w:line="240" w:lineRule="auto"/>
        <w:ind w:left="720"/>
        <w:jc w:val="both"/>
        <w:rPr>
          <w:rFonts w:ascii="Arial" w:eastAsia="Times New Roman" w:hAnsi="Arial" w:cs="Arial"/>
          <w:sz w:val="24"/>
          <w:szCs w:val="24"/>
          <w:lang w:bidi="en-US"/>
        </w:rPr>
      </w:pPr>
      <w:r w:rsidRPr="001909FA">
        <w:rPr>
          <w:rFonts w:ascii="Arial" w:eastAsia="Times New Roman" w:hAnsi="Arial" w:cs="Arial"/>
          <w:sz w:val="24"/>
          <w:szCs w:val="24"/>
          <w:lang w:bidi="en-US"/>
        </w:rPr>
        <w:t xml:space="preserve">The MPO will negotiate a </w:t>
      </w:r>
      <w:proofErr w:type="gramStart"/>
      <w:r w:rsidRPr="001909FA">
        <w:rPr>
          <w:rFonts w:ascii="Arial" w:eastAsia="Times New Roman" w:hAnsi="Arial" w:cs="Arial"/>
          <w:sz w:val="24"/>
          <w:szCs w:val="24"/>
          <w:lang w:bidi="en-US"/>
        </w:rPr>
        <w:t>price</w:t>
      </w:r>
      <w:proofErr w:type="gramEnd"/>
      <w:r w:rsidRPr="001909FA">
        <w:rPr>
          <w:rFonts w:ascii="Arial" w:eastAsia="Times New Roman" w:hAnsi="Arial" w:cs="Arial"/>
          <w:sz w:val="24"/>
          <w:szCs w:val="24"/>
          <w:lang w:bidi="en-US"/>
        </w:rPr>
        <w:t xml:space="preserve"> for the </w:t>
      </w:r>
      <w:r w:rsidR="00F94883">
        <w:rPr>
          <w:rFonts w:ascii="Arial" w:eastAsia="Times New Roman" w:hAnsi="Arial" w:cs="Arial"/>
          <w:sz w:val="24"/>
          <w:szCs w:val="24"/>
          <w:lang w:bidi="en-US"/>
        </w:rPr>
        <w:t>study</w:t>
      </w:r>
      <w:r w:rsidRPr="001909FA">
        <w:rPr>
          <w:rFonts w:ascii="Arial" w:eastAsia="Times New Roman" w:hAnsi="Arial" w:cs="Arial"/>
          <w:sz w:val="24"/>
          <w:szCs w:val="24"/>
          <w:lang w:bidi="en-US"/>
        </w:rPr>
        <w:t xml:space="preserve"> after the Selection Committee completes its final ranking of the consultants. Negotiation will begin with the most qualified consultant, based on the opening of their sealed cost proposal. If the MPO is unable to negotiate a fair and reasonable contract for services with the highest-ranking firm, negotiations will be formally </w:t>
      </w:r>
      <w:proofErr w:type="gramStart"/>
      <w:r w:rsidRPr="001909FA">
        <w:rPr>
          <w:rFonts w:ascii="Arial" w:eastAsia="Times New Roman" w:hAnsi="Arial" w:cs="Arial"/>
          <w:sz w:val="24"/>
          <w:szCs w:val="24"/>
          <w:lang w:bidi="en-US"/>
        </w:rPr>
        <w:t>terminated, and</w:t>
      </w:r>
      <w:proofErr w:type="gramEnd"/>
      <w:r w:rsidRPr="001909FA">
        <w:rPr>
          <w:rFonts w:ascii="Arial" w:eastAsia="Times New Roman" w:hAnsi="Arial" w:cs="Arial"/>
          <w:sz w:val="24"/>
          <w:szCs w:val="24"/>
          <w:lang w:bidi="en-US"/>
        </w:rPr>
        <w:t xml:space="preserve"> will begin with the next most qualified firm. This process will continue until a satisfactory contract has been negotiated.</w:t>
      </w:r>
      <w:r w:rsidR="00904708">
        <w:rPr>
          <w:rFonts w:ascii="Arial" w:eastAsia="Times New Roman" w:hAnsi="Arial" w:cs="Arial"/>
          <w:sz w:val="24"/>
          <w:szCs w:val="24"/>
          <w:lang w:bidi="en-US"/>
        </w:rPr>
        <w:t xml:space="preserve"> </w:t>
      </w:r>
      <w:r w:rsidR="00904708" w:rsidRPr="001909FA">
        <w:rPr>
          <w:rFonts w:ascii="Arial" w:eastAsia="Times New Roman" w:hAnsi="Arial" w:cs="Arial"/>
          <w:sz w:val="24"/>
          <w:szCs w:val="24"/>
          <w:lang w:bidi="en-US"/>
        </w:rPr>
        <w:t>The MPO reserves the right to reject any, or all, submittals.</w:t>
      </w:r>
    </w:p>
    <w:p w14:paraId="5DDE7393" w14:textId="77777777" w:rsidR="00904708" w:rsidRPr="001909FA" w:rsidRDefault="00904708" w:rsidP="00CB4424">
      <w:pPr>
        <w:spacing w:after="0" w:line="240" w:lineRule="auto"/>
        <w:ind w:left="720"/>
        <w:jc w:val="both"/>
        <w:rPr>
          <w:rFonts w:ascii="Arial" w:eastAsia="Times New Roman" w:hAnsi="Arial" w:cs="Arial"/>
          <w:sz w:val="24"/>
          <w:szCs w:val="24"/>
          <w:lang w:bidi="en-US"/>
        </w:rPr>
      </w:pPr>
    </w:p>
    <w:p w14:paraId="16FC7546" w14:textId="77777777" w:rsidR="000F2183" w:rsidRDefault="00A94202" w:rsidP="00C84412">
      <w:pPr>
        <w:spacing w:after="0" w:line="240" w:lineRule="auto"/>
        <w:ind w:left="720"/>
        <w:jc w:val="both"/>
        <w:rPr>
          <w:rFonts w:ascii="Arial" w:eastAsia="Times New Roman" w:hAnsi="Arial" w:cs="Arial"/>
          <w:sz w:val="24"/>
          <w:szCs w:val="24"/>
          <w:lang w:bidi="en-US"/>
        </w:rPr>
      </w:pPr>
      <w:proofErr w:type="gramStart"/>
      <w:r w:rsidRPr="00A94202">
        <w:rPr>
          <w:rFonts w:ascii="Arial" w:eastAsia="Times New Roman" w:hAnsi="Arial" w:cs="Arial"/>
          <w:sz w:val="24"/>
          <w:szCs w:val="24"/>
          <w:lang w:bidi="en-US"/>
        </w:rPr>
        <w:t>Consultant</w:t>
      </w:r>
      <w:proofErr w:type="gramEnd"/>
      <w:r w:rsidRPr="00A94202">
        <w:rPr>
          <w:rFonts w:ascii="Arial" w:eastAsia="Times New Roman" w:hAnsi="Arial" w:cs="Arial"/>
          <w:sz w:val="24"/>
          <w:szCs w:val="24"/>
          <w:lang w:bidi="en-US"/>
        </w:rPr>
        <w:t xml:space="preserve"> will be required to prepare a scope of work and final fee schedule which will be included in the MPO’s template contract as </w:t>
      </w:r>
      <w:r w:rsidR="002B16D0">
        <w:rPr>
          <w:rFonts w:ascii="Arial" w:eastAsia="Times New Roman" w:hAnsi="Arial" w:cs="Arial"/>
          <w:sz w:val="24"/>
          <w:szCs w:val="24"/>
          <w:lang w:bidi="en-US"/>
        </w:rPr>
        <w:t xml:space="preserve">an </w:t>
      </w:r>
      <w:r w:rsidR="004D6D7A">
        <w:rPr>
          <w:rFonts w:ascii="Arial" w:eastAsia="Times New Roman" w:hAnsi="Arial" w:cs="Arial"/>
          <w:sz w:val="24"/>
          <w:szCs w:val="24"/>
          <w:lang w:bidi="en-US"/>
        </w:rPr>
        <w:t>e</w:t>
      </w:r>
      <w:r w:rsidRPr="00A94202">
        <w:rPr>
          <w:rFonts w:ascii="Arial" w:eastAsia="Times New Roman" w:hAnsi="Arial" w:cs="Arial"/>
          <w:sz w:val="24"/>
          <w:szCs w:val="24"/>
          <w:lang w:bidi="en-US"/>
        </w:rPr>
        <w:t>xhibit</w:t>
      </w:r>
      <w:r w:rsidR="00234801">
        <w:rPr>
          <w:rFonts w:ascii="Arial" w:eastAsia="Times New Roman" w:hAnsi="Arial" w:cs="Arial"/>
          <w:sz w:val="24"/>
          <w:szCs w:val="24"/>
          <w:lang w:bidi="en-US"/>
        </w:rPr>
        <w:t xml:space="preserve"> clearly delineating the </w:t>
      </w:r>
      <w:r w:rsidR="001D46CA">
        <w:rPr>
          <w:rFonts w:ascii="Arial" w:eastAsia="Times New Roman" w:hAnsi="Arial" w:cs="Arial"/>
          <w:sz w:val="24"/>
          <w:szCs w:val="24"/>
          <w:lang w:bidi="en-US"/>
        </w:rPr>
        <w:t>work and costs associated between the MPOs and City of Minot’s portion of the project</w:t>
      </w:r>
      <w:r w:rsidRPr="00A94202">
        <w:rPr>
          <w:rFonts w:ascii="Arial" w:eastAsia="Times New Roman" w:hAnsi="Arial" w:cs="Arial"/>
          <w:sz w:val="24"/>
          <w:szCs w:val="24"/>
          <w:lang w:bidi="en-US"/>
        </w:rPr>
        <w:t xml:space="preserve">. </w:t>
      </w:r>
    </w:p>
    <w:p w14:paraId="1CC2498D" w14:textId="77777777" w:rsidR="000F2183" w:rsidRDefault="000F2183" w:rsidP="00C84412">
      <w:pPr>
        <w:spacing w:after="0" w:line="240" w:lineRule="auto"/>
        <w:ind w:left="720"/>
        <w:jc w:val="both"/>
        <w:rPr>
          <w:rFonts w:ascii="Arial" w:eastAsia="Times New Roman" w:hAnsi="Arial" w:cs="Arial"/>
          <w:sz w:val="24"/>
          <w:szCs w:val="24"/>
          <w:lang w:bidi="en-US"/>
        </w:rPr>
      </w:pPr>
    </w:p>
    <w:p w14:paraId="74E0EBC5" w14:textId="2F93DD5F" w:rsidR="00C84412" w:rsidRDefault="00A94202" w:rsidP="00C84412">
      <w:pPr>
        <w:spacing w:after="0" w:line="240" w:lineRule="auto"/>
        <w:ind w:left="720"/>
        <w:jc w:val="both"/>
        <w:rPr>
          <w:rFonts w:ascii="Arial" w:eastAsia="Times New Roman" w:hAnsi="Arial" w:cs="Arial"/>
          <w:sz w:val="24"/>
          <w:szCs w:val="24"/>
          <w:lang w:bidi="en-US"/>
        </w:rPr>
      </w:pPr>
      <w:r w:rsidRPr="00D81F54">
        <w:rPr>
          <w:rFonts w:ascii="Arial" w:eastAsia="Times New Roman" w:hAnsi="Arial" w:cs="Arial"/>
          <w:sz w:val="24"/>
          <w:szCs w:val="24"/>
          <w:lang w:bidi="en-US"/>
        </w:rPr>
        <w:t>Draft contracts are reviewed by MPO Staff, its partners and legal counsel. Upon successful negotiations, the MPO intends to execute the contract upon staff authority.</w:t>
      </w:r>
      <w:r w:rsidR="001D46CA" w:rsidRPr="00D81F54">
        <w:rPr>
          <w:rFonts w:ascii="Arial" w:eastAsia="Times New Roman" w:hAnsi="Arial" w:cs="Arial"/>
          <w:sz w:val="24"/>
          <w:szCs w:val="24"/>
          <w:lang w:bidi="en-US"/>
        </w:rPr>
        <w:t xml:space="preserve"> The City of Minot will</w:t>
      </w:r>
      <w:r w:rsidR="000F2183" w:rsidRPr="00D81F54">
        <w:rPr>
          <w:rFonts w:ascii="Arial" w:eastAsia="Times New Roman" w:hAnsi="Arial" w:cs="Arial"/>
          <w:sz w:val="24"/>
          <w:szCs w:val="24"/>
          <w:lang w:bidi="en-US"/>
        </w:rPr>
        <w:t xml:space="preserve"> have a similar</w:t>
      </w:r>
      <w:r w:rsidR="00943926" w:rsidRPr="00D81F54">
        <w:rPr>
          <w:rFonts w:ascii="Arial" w:eastAsia="Times New Roman" w:hAnsi="Arial" w:cs="Arial"/>
          <w:sz w:val="24"/>
          <w:szCs w:val="24"/>
          <w:lang w:bidi="en-US"/>
        </w:rPr>
        <w:t xml:space="preserve">, albeit separate, contract </w:t>
      </w:r>
      <w:r w:rsidR="00EB116B" w:rsidRPr="00D81F54">
        <w:rPr>
          <w:rFonts w:ascii="Arial" w:eastAsia="Times New Roman" w:hAnsi="Arial" w:cs="Arial"/>
          <w:sz w:val="24"/>
          <w:szCs w:val="24"/>
          <w:lang w:bidi="en-US"/>
        </w:rPr>
        <w:t xml:space="preserve">approval </w:t>
      </w:r>
      <w:r w:rsidR="00943926" w:rsidRPr="00D81F54">
        <w:rPr>
          <w:rFonts w:ascii="Arial" w:eastAsia="Times New Roman" w:hAnsi="Arial" w:cs="Arial"/>
          <w:sz w:val="24"/>
          <w:szCs w:val="24"/>
          <w:lang w:bidi="en-US"/>
        </w:rPr>
        <w:t xml:space="preserve">process </w:t>
      </w:r>
      <w:r w:rsidR="00030669" w:rsidRPr="00D81F54">
        <w:rPr>
          <w:rFonts w:ascii="Arial" w:eastAsia="Times New Roman" w:hAnsi="Arial" w:cs="Arial"/>
          <w:sz w:val="24"/>
          <w:szCs w:val="24"/>
          <w:lang w:bidi="en-US"/>
        </w:rPr>
        <w:t>to establish the joint study effort.</w:t>
      </w:r>
      <w:r w:rsidR="00E53520" w:rsidRPr="00D81F54">
        <w:rPr>
          <w:rFonts w:ascii="Arial" w:eastAsia="Times New Roman" w:hAnsi="Arial" w:cs="Arial"/>
          <w:sz w:val="24"/>
          <w:szCs w:val="24"/>
          <w:lang w:bidi="en-US"/>
        </w:rPr>
        <w:t xml:space="preserve"> Both </w:t>
      </w:r>
      <w:r w:rsidR="0030240F" w:rsidRPr="00D81F54">
        <w:rPr>
          <w:rFonts w:ascii="Arial" w:eastAsia="Times New Roman" w:hAnsi="Arial" w:cs="Arial"/>
          <w:sz w:val="24"/>
          <w:szCs w:val="24"/>
          <w:lang w:bidi="en-US"/>
        </w:rPr>
        <w:t>the MPO and City of Minot</w:t>
      </w:r>
      <w:r w:rsidR="00F1681A" w:rsidRPr="00D81F54">
        <w:rPr>
          <w:rFonts w:ascii="Arial" w:eastAsia="Times New Roman" w:hAnsi="Arial" w:cs="Arial"/>
          <w:sz w:val="24"/>
          <w:szCs w:val="24"/>
          <w:lang w:bidi="en-US"/>
        </w:rPr>
        <w:t xml:space="preserve"> must successfully execute the contract for the study to move forward as outlined in this proposal.</w:t>
      </w:r>
      <w:r w:rsidR="00F1681A">
        <w:rPr>
          <w:rFonts w:ascii="Arial" w:eastAsia="Times New Roman" w:hAnsi="Arial" w:cs="Arial"/>
          <w:sz w:val="24"/>
          <w:szCs w:val="24"/>
          <w:lang w:bidi="en-US"/>
        </w:rPr>
        <w:t xml:space="preserve"> </w:t>
      </w:r>
      <w:r w:rsidR="00030669">
        <w:rPr>
          <w:rFonts w:ascii="Arial" w:eastAsia="Times New Roman" w:hAnsi="Arial" w:cs="Arial"/>
          <w:sz w:val="24"/>
          <w:szCs w:val="24"/>
          <w:lang w:bidi="en-US"/>
        </w:rPr>
        <w:t xml:space="preserve"> </w:t>
      </w:r>
    </w:p>
    <w:p w14:paraId="70D9A6A8" w14:textId="77777777" w:rsidR="00C84412" w:rsidRDefault="00C84412" w:rsidP="00C84412">
      <w:pPr>
        <w:spacing w:after="0" w:line="240" w:lineRule="auto"/>
        <w:ind w:left="720"/>
        <w:jc w:val="both"/>
        <w:rPr>
          <w:rFonts w:ascii="Arial" w:eastAsia="Times New Roman" w:hAnsi="Arial" w:cs="Arial"/>
          <w:sz w:val="24"/>
          <w:szCs w:val="24"/>
          <w:lang w:bidi="en-US"/>
        </w:rPr>
      </w:pPr>
    </w:p>
    <w:p w14:paraId="20CE9D6B" w14:textId="77777777" w:rsidR="00504E9F" w:rsidRPr="00375559" w:rsidRDefault="00504E9F" w:rsidP="00504E9F">
      <w:pPr>
        <w:pStyle w:val="Heading1"/>
      </w:pPr>
      <w:bookmarkStart w:id="3" w:name="_Toc220676201"/>
      <w:r w:rsidRPr="00375559">
        <w:t>Proposal Format and Content</w:t>
      </w:r>
      <w:bookmarkEnd w:id="3"/>
    </w:p>
    <w:p w14:paraId="59B44D3A" w14:textId="77777777" w:rsidR="00DB3DBD" w:rsidRPr="008872BE" w:rsidRDefault="00DB3DBD" w:rsidP="00DB3DBD"/>
    <w:p w14:paraId="75039990" w14:textId="04B3368A" w:rsidR="00DB3DBD" w:rsidRDefault="00DB3DBD" w:rsidP="00123800">
      <w:pPr>
        <w:spacing w:after="0" w:line="240" w:lineRule="auto"/>
        <w:ind w:left="720"/>
        <w:jc w:val="both"/>
        <w:rPr>
          <w:rFonts w:ascii="Arial" w:eastAsia="Times New Roman" w:hAnsi="Arial" w:cs="Arial"/>
          <w:sz w:val="24"/>
          <w:szCs w:val="24"/>
          <w:lang w:bidi="en-US"/>
        </w:rPr>
      </w:pPr>
      <w:r w:rsidRPr="008872BE">
        <w:rPr>
          <w:rFonts w:ascii="Arial" w:eastAsia="Times New Roman" w:hAnsi="Arial" w:cs="Arial"/>
          <w:sz w:val="24"/>
          <w:szCs w:val="24"/>
          <w:lang w:bidi="en-US"/>
        </w:rPr>
        <w:t xml:space="preserve">The proposal shall be no more than eight (8) single-sided pages and pages shall be numbered. In the case of double-sided printing, the reverse of page 1 would be page </w:t>
      </w:r>
      <w:proofErr w:type="gramStart"/>
      <w:r w:rsidRPr="008872BE">
        <w:rPr>
          <w:rFonts w:ascii="Arial" w:eastAsia="Times New Roman" w:hAnsi="Arial" w:cs="Arial"/>
          <w:sz w:val="24"/>
          <w:szCs w:val="24"/>
          <w:lang w:bidi="en-US"/>
        </w:rPr>
        <w:t>2</w:t>
      </w:r>
      <w:proofErr w:type="gramEnd"/>
      <w:r w:rsidRPr="008872BE">
        <w:rPr>
          <w:rFonts w:ascii="Arial" w:eastAsia="Times New Roman" w:hAnsi="Arial" w:cs="Arial"/>
          <w:sz w:val="24"/>
          <w:szCs w:val="24"/>
          <w:lang w:bidi="en-US"/>
        </w:rPr>
        <w:t xml:space="preserve"> and the body would contain four pieces of paper. The cover page, table of contents, </w:t>
      </w:r>
      <w:r w:rsidR="00494C2F">
        <w:rPr>
          <w:rFonts w:ascii="Arial" w:eastAsia="Times New Roman" w:hAnsi="Arial" w:cs="Arial"/>
          <w:sz w:val="24"/>
          <w:szCs w:val="24"/>
          <w:lang w:bidi="en-US"/>
        </w:rPr>
        <w:t xml:space="preserve">sealed cost proposal, </w:t>
      </w:r>
      <w:r w:rsidRPr="008872BE">
        <w:rPr>
          <w:rFonts w:ascii="Arial" w:eastAsia="Times New Roman" w:hAnsi="Arial" w:cs="Arial"/>
          <w:sz w:val="24"/>
          <w:szCs w:val="24"/>
          <w:lang w:bidi="en-US"/>
        </w:rPr>
        <w:t>and appendix will not count toward the proposal page limit of eight (8) pages.</w:t>
      </w:r>
    </w:p>
    <w:p w14:paraId="3AEB5C8E" w14:textId="77777777" w:rsidR="00123800" w:rsidRDefault="00123800" w:rsidP="00123800">
      <w:pPr>
        <w:spacing w:after="0" w:line="240" w:lineRule="auto"/>
        <w:ind w:left="720"/>
        <w:jc w:val="both"/>
        <w:rPr>
          <w:rFonts w:ascii="Arial" w:eastAsia="Times New Roman" w:hAnsi="Arial" w:cs="Arial"/>
          <w:sz w:val="24"/>
          <w:szCs w:val="24"/>
          <w:lang w:bidi="en-US"/>
        </w:rPr>
      </w:pPr>
    </w:p>
    <w:p w14:paraId="667570EF" w14:textId="77777777" w:rsidR="00BB0D21" w:rsidRDefault="00BB0D21" w:rsidP="00BB0D21">
      <w:pPr>
        <w:pStyle w:val="BodyText"/>
      </w:pPr>
      <w:r>
        <w:t>Proposals</w:t>
      </w:r>
      <w:r w:rsidRPr="00A41574">
        <w:t xml:space="preserve"> </w:t>
      </w:r>
      <w:proofErr w:type="gramStart"/>
      <w:r w:rsidRPr="00A41574">
        <w:t>shall</w:t>
      </w:r>
      <w:proofErr w:type="gramEnd"/>
      <w:r w:rsidRPr="00A41574">
        <w:t xml:space="preserve"> include the following sections at a minimum:</w:t>
      </w:r>
    </w:p>
    <w:p w14:paraId="1F83A007" w14:textId="77777777" w:rsidR="001E3C57" w:rsidRDefault="001E3C57" w:rsidP="00BB0D21">
      <w:pPr>
        <w:pStyle w:val="BodyText"/>
      </w:pPr>
    </w:p>
    <w:p w14:paraId="427A7FC1" w14:textId="77777777" w:rsidR="00BB0D21" w:rsidRPr="001E3C57" w:rsidRDefault="00BB0D21" w:rsidP="00AD3FDB">
      <w:pPr>
        <w:pStyle w:val="ListParagraph"/>
        <w:numPr>
          <w:ilvl w:val="0"/>
          <w:numId w:val="9"/>
        </w:numPr>
        <w:jc w:val="both"/>
        <w:rPr>
          <w:rFonts w:ascii="Arial" w:eastAsia="Times New Roman" w:hAnsi="Arial" w:cs="Arial"/>
          <w:sz w:val="24"/>
          <w:szCs w:val="24"/>
          <w:lang w:bidi="en-US"/>
        </w:rPr>
      </w:pPr>
      <w:r w:rsidRPr="001E3C57">
        <w:rPr>
          <w:rFonts w:ascii="Arial" w:eastAsia="Times New Roman" w:hAnsi="Arial" w:cs="Arial"/>
          <w:sz w:val="24"/>
          <w:szCs w:val="24"/>
          <w:lang w:bidi="en-US"/>
        </w:rPr>
        <w:t>Introduction and Executive Summary</w:t>
      </w:r>
    </w:p>
    <w:p w14:paraId="7083E8E0" w14:textId="77777777" w:rsidR="00BB0D21" w:rsidRPr="001E3C57" w:rsidRDefault="00BB0D21" w:rsidP="00AD3FDB">
      <w:pPr>
        <w:pStyle w:val="ListParagraph"/>
        <w:numPr>
          <w:ilvl w:val="0"/>
          <w:numId w:val="9"/>
        </w:numPr>
        <w:jc w:val="both"/>
        <w:rPr>
          <w:rFonts w:ascii="Arial" w:eastAsia="Times New Roman" w:hAnsi="Arial" w:cs="Arial"/>
          <w:sz w:val="24"/>
          <w:szCs w:val="24"/>
          <w:lang w:bidi="en-US"/>
        </w:rPr>
      </w:pPr>
      <w:r w:rsidRPr="001E3C57">
        <w:rPr>
          <w:rFonts w:ascii="Arial" w:eastAsia="Times New Roman" w:hAnsi="Arial" w:cs="Arial"/>
          <w:sz w:val="24"/>
          <w:szCs w:val="24"/>
          <w:lang w:bidi="en-US"/>
        </w:rPr>
        <w:t>Response to Administration Questions</w:t>
      </w:r>
    </w:p>
    <w:p w14:paraId="0F89CA72" w14:textId="77777777" w:rsidR="00BB0D21" w:rsidRPr="001E3C57" w:rsidRDefault="00BB0D21" w:rsidP="00AD3FDB">
      <w:pPr>
        <w:pStyle w:val="ListParagraph"/>
        <w:numPr>
          <w:ilvl w:val="0"/>
          <w:numId w:val="9"/>
        </w:numPr>
        <w:jc w:val="both"/>
        <w:rPr>
          <w:rFonts w:ascii="Arial" w:eastAsia="Times New Roman" w:hAnsi="Arial" w:cs="Arial"/>
          <w:sz w:val="24"/>
          <w:szCs w:val="24"/>
          <w:lang w:bidi="en-US"/>
        </w:rPr>
      </w:pPr>
      <w:r w:rsidRPr="001E3C57">
        <w:rPr>
          <w:rFonts w:ascii="Arial" w:eastAsia="Times New Roman" w:hAnsi="Arial" w:cs="Arial"/>
          <w:sz w:val="24"/>
          <w:szCs w:val="24"/>
          <w:lang w:bidi="en-US"/>
        </w:rPr>
        <w:t>Summary of Proposed Technical Process/Planning Process</w:t>
      </w:r>
    </w:p>
    <w:p w14:paraId="10EE6B25" w14:textId="38A35F9F" w:rsidR="00D37164" w:rsidRPr="001E3C57" w:rsidRDefault="00D37164" w:rsidP="00AD3FDB">
      <w:pPr>
        <w:pStyle w:val="ListParagraph"/>
        <w:numPr>
          <w:ilvl w:val="0"/>
          <w:numId w:val="9"/>
        </w:numPr>
        <w:jc w:val="both"/>
        <w:rPr>
          <w:rFonts w:ascii="Arial" w:eastAsia="Times New Roman" w:hAnsi="Arial" w:cs="Arial"/>
          <w:sz w:val="24"/>
          <w:szCs w:val="24"/>
          <w:lang w:bidi="en-US"/>
        </w:rPr>
      </w:pPr>
      <w:r w:rsidRPr="001E3C57">
        <w:rPr>
          <w:rFonts w:ascii="Arial" w:eastAsia="Times New Roman" w:hAnsi="Arial" w:cs="Arial"/>
          <w:sz w:val="24"/>
          <w:szCs w:val="24"/>
          <w:lang w:bidi="en-US"/>
        </w:rPr>
        <w:t>Staff Information including breakdown of estimated staff hours by each staff class per task.</w:t>
      </w:r>
    </w:p>
    <w:p w14:paraId="34282EA3" w14:textId="1FE58892" w:rsidR="00BB0D21" w:rsidRPr="001E3C57" w:rsidRDefault="00BB0D21" w:rsidP="00AD3FDB">
      <w:pPr>
        <w:pStyle w:val="ListParagraph"/>
        <w:numPr>
          <w:ilvl w:val="0"/>
          <w:numId w:val="9"/>
        </w:numPr>
        <w:jc w:val="both"/>
        <w:rPr>
          <w:rFonts w:ascii="Arial" w:eastAsia="Times New Roman" w:hAnsi="Arial" w:cs="Arial"/>
          <w:sz w:val="24"/>
          <w:szCs w:val="24"/>
          <w:lang w:bidi="en-US"/>
        </w:rPr>
      </w:pPr>
      <w:r w:rsidRPr="001E3C57">
        <w:rPr>
          <w:rFonts w:ascii="Arial" w:eastAsia="Times New Roman" w:hAnsi="Arial" w:cs="Arial"/>
          <w:sz w:val="24"/>
          <w:szCs w:val="24"/>
          <w:lang w:bidi="en-US"/>
        </w:rPr>
        <w:t xml:space="preserve">Description of </w:t>
      </w:r>
      <w:r w:rsidR="00D279A0">
        <w:rPr>
          <w:rFonts w:ascii="Arial" w:eastAsia="Times New Roman" w:hAnsi="Arial" w:cs="Arial"/>
          <w:sz w:val="24"/>
          <w:szCs w:val="24"/>
          <w:lang w:bidi="en-US"/>
        </w:rPr>
        <w:t>S</w:t>
      </w:r>
      <w:r w:rsidRPr="001E3C57">
        <w:rPr>
          <w:rFonts w:ascii="Arial" w:eastAsia="Times New Roman" w:hAnsi="Arial" w:cs="Arial"/>
          <w:sz w:val="24"/>
          <w:szCs w:val="24"/>
          <w:lang w:bidi="en-US"/>
        </w:rPr>
        <w:t xml:space="preserve">imilar </w:t>
      </w:r>
      <w:r w:rsidR="00D279A0">
        <w:rPr>
          <w:rFonts w:ascii="Arial" w:eastAsia="Times New Roman" w:hAnsi="Arial" w:cs="Arial"/>
          <w:sz w:val="24"/>
          <w:szCs w:val="24"/>
          <w:lang w:bidi="en-US"/>
        </w:rPr>
        <w:t>Studies</w:t>
      </w:r>
      <w:r w:rsidRPr="001E3C57">
        <w:rPr>
          <w:rFonts w:ascii="Arial" w:eastAsia="Times New Roman" w:hAnsi="Arial" w:cs="Arial"/>
          <w:sz w:val="24"/>
          <w:szCs w:val="24"/>
          <w:lang w:bidi="en-US"/>
        </w:rPr>
        <w:t xml:space="preserve"> within the last 5 years and key staff assigned to them.</w:t>
      </w:r>
    </w:p>
    <w:p w14:paraId="6EE53C6C" w14:textId="77777777" w:rsidR="00BB0D21" w:rsidRPr="001E3C57" w:rsidRDefault="00BB0D21" w:rsidP="00AD3FDB">
      <w:pPr>
        <w:pStyle w:val="ListParagraph"/>
        <w:numPr>
          <w:ilvl w:val="0"/>
          <w:numId w:val="9"/>
        </w:numPr>
        <w:jc w:val="both"/>
        <w:rPr>
          <w:rFonts w:ascii="Arial" w:eastAsia="Times New Roman" w:hAnsi="Arial" w:cs="Arial"/>
          <w:sz w:val="24"/>
          <w:szCs w:val="24"/>
          <w:lang w:bidi="en-US"/>
        </w:rPr>
      </w:pPr>
      <w:r w:rsidRPr="001E3C57">
        <w:rPr>
          <w:rFonts w:ascii="Arial" w:eastAsia="Times New Roman" w:hAnsi="Arial" w:cs="Arial"/>
          <w:sz w:val="24"/>
          <w:szCs w:val="24"/>
          <w:lang w:bidi="en-US"/>
        </w:rPr>
        <w:t>References</w:t>
      </w:r>
    </w:p>
    <w:p w14:paraId="6B4BDC30" w14:textId="77777777" w:rsidR="00BB0D21" w:rsidRPr="001E3C57" w:rsidRDefault="00BB0D21" w:rsidP="00AD3FDB">
      <w:pPr>
        <w:pStyle w:val="ListParagraph"/>
        <w:numPr>
          <w:ilvl w:val="0"/>
          <w:numId w:val="9"/>
        </w:numPr>
        <w:jc w:val="both"/>
        <w:rPr>
          <w:rFonts w:ascii="Arial" w:eastAsia="Times New Roman" w:hAnsi="Arial" w:cs="Arial"/>
          <w:sz w:val="24"/>
          <w:szCs w:val="24"/>
          <w:lang w:bidi="en-US"/>
        </w:rPr>
      </w:pPr>
      <w:r w:rsidRPr="001E3C57">
        <w:rPr>
          <w:rFonts w:ascii="Arial" w:eastAsia="Times New Roman" w:hAnsi="Arial" w:cs="Arial"/>
          <w:sz w:val="24"/>
          <w:szCs w:val="24"/>
          <w:lang w:bidi="en-US"/>
        </w:rPr>
        <w:t>DBE/MBE Participation</w:t>
      </w:r>
    </w:p>
    <w:p w14:paraId="33745CB6" w14:textId="0FD82F33" w:rsidR="00EB72A4" w:rsidRPr="001E3C57" w:rsidRDefault="00EB72A4" w:rsidP="00AD3FDB">
      <w:pPr>
        <w:pStyle w:val="ListParagraph"/>
        <w:numPr>
          <w:ilvl w:val="0"/>
          <w:numId w:val="9"/>
        </w:numPr>
        <w:jc w:val="both"/>
        <w:rPr>
          <w:rFonts w:ascii="Arial" w:eastAsia="Times New Roman" w:hAnsi="Arial" w:cs="Arial"/>
          <w:sz w:val="24"/>
          <w:szCs w:val="24"/>
          <w:lang w:bidi="en-US"/>
        </w:rPr>
      </w:pPr>
      <w:r w:rsidRPr="001E3C57">
        <w:rPr>
          <w:rFonts w:ascii="Arial" w:eastAsia="Times New Roman" w:hAnsi="Arial" w:cs="Arial"/>
          <w:sz w:val="24"/>
          <w:szCs w:val="24"/>
          <w:lang w:bidi="en-US"/>
        </w:rPr>
        <w:t>Appendix</w:t>
      </w:r>
    </w:p>
    <w:p w14:paraId="4EE0FEC5" w14:textId="382E5EB4" w:rsidR="005B17F3" w:rsidRPr="001E3C57" w:rsidRDefault="005B17F3" w:rsidP="00AD3FDB">
      <w:pPr>
        <w:pStyle w:val="ListParagraph"/>
        <w:numPr>
          <w:ilvl w:val="0"/>
          <w:numId w:val="9"/>
        </w:numPr>
        <w:jc w:val="both"/>
        <w:rPr>
          <w:rFonts w:ascii="Arial" w:eastAsia="Times New Roman" w:hAnsi="Arial" w:cs="Arial"/>
          <w:sz w:val="24"/>
          <w:szCs w:val="24"/>
          <w:lang w:bidi="en-US"/>
        </w:rPr>
      </w:pPr>
      <w:r w:rsidRPr="001E3C57">
        <w:rPr>
          <w:rFonts w:ascii="Arial" w:eastAsia="Times New Roman" w:hAnsi="Arial" w:cs="Arial"/>
          <w:sz w:val="24"/>
          <w:szCs w:val="24"/>
          <w:lang w:bidi="en-US"/>
        </w:rPr>
        <w:t>Sealed Cost Proposals (in a separate envelope)</w:t>
      </w:r>
    </w:p>
    <w:p w14:paraId="5501EB38" w14:textId="77777777" w:rsidR="00BB0D21" w:rsidRDefault="00BB0D21" w:rsidP="00BB0D21">
      <w:pPr>
        <w:pStyle w:val="BodyText"/>
      </w:pPr>
    </w:p>
    <w:p w14:paraId="45A9B3E3" w14:textId="3012C1FB" w:rsidR="00BB0D21" w:rsidRDefault="00BB0D21" w:rsidP="00BB0D21">
      <w:pPr>
        <w:pStyle w:val="BodyText"/>
      </w:pPr>
      <w:r>
        <w:t xml:space="preserve">Detailed requirements and directions for preparation of each section are outlined </w:t>
      </w:r>
      <w:r w:rsidR="00767CA2">
        <w:t>as follows:</w:t>
      </w:r>
    </w:p>
    <w:p w14:paraId="26270DF1" w14:textId="77777777" w:rsidR="00DB3DBD" w:rsidRPr="008872BE" w:rsidRDefault="00DB3DBD" w:rsidP="00DB3DBD">
      <w:pPr>
        <w:ind w:left="720"/>
        <w:jc w:val="both"/>
        <w:rPr>
          <w:rFonts w:ascii="Arial" w:eastAsia="Times New Roman" w:hAnsi="Arial" w:cs="Arial"/>
          <w:sz w:val="24"/>
          <w:szCs w:val="24"/>
          <w:lang w:bidi="en-US"/>
        </w:rPr>
      </w:pPr>
    </w:p>
    <w:p w14:paraId="5813B842" w14:textId="77777777" w:rsidR="00504E9F" w:rsidRDefault="00504E9F" w:rsidP="00504E9F">
      <w:pPr>
        <w:pStyle w:val="Heading2"/>
      </w:pPr>
      <w:r>
        <w:t>Introduction and Executive Summary</w:t>
      </w:r>
    </w:p>
    <w:p w14:paraId="0790997E" w14:textId="77777777" w:rsidR="00504E9F" w:rsidRDefault="00504E9F" w:rsidP="00123800">
      <w:pPr>
        <w:spacing w:after="0" w:line="240" w:lineRule="auto"/>
      </w:pPr>
    </w:p>
    <w:p w14:paraId="515D1E43" w14:textId="77777777" w:rsidR="00504E9F" w:rsidRDefault="00504E9F" w:rsidP="00123800">
      <w:pPr>
        <w:pStyle w:val="BodyText"/>
      </w:pPr>
      <w:r>
        <w:lastRenderedPageBreak/>
        <w:t>Provide the following information concerning your firm:</w:t>
      </w:r>
    </w:p>
    <w:p w14:paraId="61308550" w14:textId="77777777" w:rsidR="00AC1F9D" w:rsidRDefault="00AC1F9D" w:rsidP="00123800">
      <w:pPr>
        <w:pStyle w:val="BodyText"/>
      </w:pPr>
    </w:p>
    <w:p w14:paraId="7C5EBF9C" w14:textId="77777777" w:rsidR="00504E9F" w:rsidRPr="00AC1F9D" w:rsidRDefault="00504E9F" w:rsidP="00AD3FDB">
      <w:pPr>
        <w:pStyle w:val="ListParagraph"/>
        <w:numPr>
          <w:ilvl w:val="0"/>
          <w:numId w:val="11"/>
        </w:numPr>
        <w:jc w:val="both"/>
        <w:rPr>
          <w:rFonts w:ascii="Arial" w:eastAsia="Times New Roman" w:hAnsi="Arial" w:cs="Arial"/>
          <w:sz w:val="24"/>
          <w:szCs w:val="24"/>
          <w:lang w:bidi="en-US"/>
        </w:rPr>
      </w:pPr>
      <w:r w:rsidRPr="00AC1F9D">
        <w:rPr>
          <w:rFonts w:ascii="Arial" w:eastAsia="Times New Roman" w:hAnsi="Arial" w:cs="Arial"/>
          <w:sz w:val="24"/>
          <w:szCs w:val="24"/>
          <w:lang w:bidi="en-US"/>
        </w:rPr>
        <w:t>Firm name and business address, including telephone number and email address.</w:t>
      </w:r>
    </w:p>
    <w:p w14:paraId="59E9CA9E" w14:textId="77777777" w:rsidR="00504E9F" w:rsidRPr="00AC1F9D" w:rsidRDefault="00504E9F" w:rsidP="00AD3FDB">
      <w:pPr>
        <w:pStyle w:val="ListParagraph"/>
        <w:numPr>
          <w:ilvl w:val="0"/>
          <w:numId w:val="11"/>
        </w:numPr>
        <w:jc w:val="both"/>
        <w:rPr>
          <w:rFonts w:ascii="Arial" w:eastAsia="Times New Roman" w:hAnsi="Arial" w:cs="Arial"/>
          <w:sz w:val="24"/>
          <w:szCs w:val="24"/>
          <w:lang w:bidi="en-US"/>
        </w:rPr>
      </w:pPr>
      <w:r w:rsidRPr="00AC1F9D">
        <w:rPr>
          <w:rFonts w:ascii="Arial" w:eastAsia="Times New Roman" w:hAnsi="Arial" w:cs="Arial"/>
          <w:sz w:val="24"/>
          <w:szCs w:val="24"/>
          <w:lang w:bidi="en-US"/>
        </w:rPr>
        <w:t>Year established (including former firm names and year established, if applicable).</w:t>
      </w:r>
    </w:p>
    <w:p w14:paraId="790EEE7B" w14:textId="77777777" w:rsidR="00504E9F" w:rsidRPr="00AC1F9D" w:rsidRDefault="00504E9F" w:rsidP="00AD3FDB">
      <w:pPr>
        <w:pStyle w:val="ListParagraph"/>
        <w:numPr>
          <w:ilvl w:val="0"/>
          <w:numId w:val="11"/>
        </w:numPr>
        <w:jc w:val="both"/>
        <w:rPr>
          <w:rFonts w:ascii="Arial" w:eastAsia="Times New Roman" w:hAnsi="Arial" w:cs="Arial"/>
          <w:sz w:val="24"/>
          <w:szCs w:val="24"/>
          <w:lang w:bidi="en-US"/>
        </w:rPr>
      </w:pPr>
      <w:r w:rsidRPr="00AC1F9D">
        <w:rPr>
          <w:rFonts w:ascii="Arial" w:eastAsia="Times New Roman" w:hAnsi="Arial" w:cs="Arial"/>
          <w:sz w:val="24"/>
          <w:szCs w:val="24"/>
          <w:lang w:bidi="en-US"/>
        </w:rPr>
        <w:t>Type of ownership and parent company, if any.</w:t>
      </w:r>
    </w:p>
    <w:p w14:paraId="4CDFD1C7" w14:textId="77777777" w:rsidR="00504E9F" w:rsidRPr="00AC1F9D" w:rsidRDefault="00504E9F" w:rsidP="00AD3FDB">
      <w:pPr>
        <w:pStyle w:val="ListParagraph"/>
        <w:numPr>
          <w:ilvl w:val="0"/>
          <w:numId w:val="11"/>
        </w:numPr>
        <w:jc w:val="both"/>
        <w:rPr>
          <w:rFonts w:ascii="Arial" w:eastAsia="Times New Roman" w:hAnsi="Arial" w:cs="Arial"/>
          <w:sz w:val="24"/>
          <w:szCs w:val="24"/>
          <w:lang w:bidi="en-US"/>
        </w:rPr>
      </w:pPr>
      <w:r w:rsidRPr="00AC1F9D">
        <w:rPr>
          <w:rFonts w:ascii="Arial" w:eastAsia="Times New Roman" w:hAnsi="Arial" w:cs="Arial"/>
          <w:sz w:val="24"/>
          <w:szCs w:val="24"/>
          <w:lang w:bidi="en-US"/>
        </w:rPr>
        <w:t>Project manager’s name, mailing address, and telephone number, if different from item 1. Project manager’s experience.</w:t>
      </w:r>
    </w:p>
    <w:p w14:paraId="417FAB1D" w14:textId="77777777" w:rsidR="00504E9F" w:rsidRPr="00E7553F" w:rsidRDefault="00504E9F" w:rsidP="00123800">
      <w:pPr>
        <w:spacing w:after="0" w:line="240" w:lineRule="auto"/>
      </w:pPr>
    </w:p>
    <w:p w14:paraId="59D45FFC" w14:textId="77777777" w:rsidR="00504E9F" w:rsidRDefault="00504E9F" w:rsidP="00123800">
      <w:pPr>
        <w:pStyle w:val="BodyText"/>
      </w:pPr>
      <w:r>
        <w:t>In the Executive Summary, highlight the major facts and features of the proposal, including any conclusions, assumptions, and recommendations you desire to make.</w:t>
      </w:r>
    </w:p>
    <w:p w14:paraId="43732854" w14:textId="77777777" w:rsidR="00504E9F" w:rsidRDefault="00504E9F" w:rsidP="00504E9F">
      <w:pPr>
        <w:pStyle w:val="BodyText"/>
      </w:pPr>
    </w:p>
    <w:p w14:paraId="33DEF9EE" w14:textId="77777777" w:rsidR="00504E9F" w:rsidRDefault="00504E9F" w:rsidP="00504E9F">
      <w:pPr>
        <w:pStyle w:val="Heading2"/>
      </w:pPr>
      <w:r>
        <w:t>Administrative Questions</w:t>
      </w:r>
    </w:p>
    <w:p w14:paraId="0C26EA05" w14:textId="77777777" w:rsidR="00504E9F" w:rsidRDefault="00504E9F" w:rsidP="00504E9F">
      <w:pPr>
        <w:spacing w:after="0"/>
      </w:pPr>
    </w:p>
    <w:p w14:paraId="4BEC6B07" w14:textId="77777777" w:rsidR="00504E9F" w:rsidRDefault="00504E9F" w:rsidP="00504E9F">
      <w:pPr>
        <w:pStyle w:val="BodyText"/>
      </w:pPr>
      <w:r>
        <w:t>Provide the following information concerning your firm:</w:t>
      </w:r>
    </w:p>
    <w:p w14:paraId="7B072DFA" w14:textId="77777777" w:rsidR="00AC1F9D" w:rsidRDefault="00AC1F9D" w:rsidP="00504E9F">
      <w:pPr>
        <w:pStyle w:val="BodyText"/>
      </w:pPr>
    </w:p>
    <w:p w14:paraId="47D2C1A3" w14:textId="77777777" w:rsidR="00504E9F" w:rsidRPr="00AC1F9D" w:rsidRDefault="00504E9F" w:rsidP="00AD3FDB">
      <w:pPr>
        <w:pStyle w:val="ListParagraph"/>
        <w:numPr>
          <w:ilvl w:val="0"/>
          <w:numId w:val="12"/>
        </w:numPr>
        <w:jc w:val="both"/>
        <w:rPr>
          <w:rFonts w:ascii="Arial" w:eastAsia="Times New Roman" w:hAnsi="Arial" w:cs="Arial"/>
          <w:sz w:val="24"/>
          <w:szCs w:val="24"/>
          <w:lang w:bidi="en-US"/>
        </w:rPr>
      </w:pPr>
      <w:r w:rsidRPr="00AC1F9D">
        <w:rPr>
          <w:rFonts w:ascii="Arial" w:eastAsia="Times New Roman" w:hAnsi="Arial" w:cs="Arial"/>
          <w:sz w:val="24"/>
          <w:szCs w:val="24"/>
          <w:lang w:bidi="en-US"/>
        </w:rPr>
        <w:t>The name, title, address, and telephone number of the respondent’s authorized negotiator. The person cited shall be empowered to make binding commitments for the respondent firm.</w:t>
      </w:r>
    </w:p>
    <w:p w14:paraId="31BFF00D" w14:textId="52CDB8EF" w:rsidR="00CB076D" w:rsidRDefault="00504E9F" w:rsidP="00AD3FDB">
      <w:pPr>
        <w:pStyle w:val="ListParagraph"/>
        <w:numPr>
          <w:ilvl w:val="0"/>
          <w:numId w:val="12"/>
        </w:numPr>
        <w:jc w:val="both"/>
        <w:rPr>
          <w:rFonts w:ascii="Arial" w:eastAsia="Times New Roman" w:hAnsi="Arial" w:cs="Arial"/>
          <w:sz w:val="24"/>
          <w:szCs w:val="24"/>
          <w:lang w:bidi="en-US"/>
        </w:rPr>
      </w:pPr>
      <w:r w:rsidRPr="00AC1F9D">
        <w:rPr>
          <w:rFonts w:ascii="Arial" w:eastAsia="Times New Roman" w:hAnsi="Arial" w:cs="Arial"/>
          <w:sz w:val="24"/>
          <w:szCs w:val="24"/>
          <w:lang w:bidi="en-US"/>
        </w:rPr>
        <w:t xml:space="preserve">Workload and manpower summaries to define respondent’s ability to meet </w:t>
      </w:r>
      <w:r w:rsidR="00C13D64">
        <w:rPr>
          <w:rFonts w:ascii="Arial" w:eastAsia="Times New Roman" w:hAnsi="Arial" w:cs="Arial"/>
          <w:sz w:val="24"/>
          <w:szCs w:val="24"/>
          <w:lang w:bidi="en-US"/>
        </w:rPr>
        <w:t>study</w:t>
      </w:r>
      <w:r w:rsidRPr="00AC1F9D">
        <w:rPr>
          <w:rFonts w:ascii="Arial" w:eastAsia="Times New Roman" w:hAnsi="Arial" w:cs="Arial"/>
          <w:sz w:val="24"/>
          <w:szCs w:val="24"/>
          <w:lang w:bidi="en-US"/>
        </w:rPr>
        <w:t xml:space="preserve"> timeline.</w:t>
      </w:r>
    </w:p>
    <w:p w14:paraId="26A8EBB9" w14:textId="77777777" w:rsidR="002B6337" w:rsidRPr="00AC1F9D" w:rsidRDefault="002B6337" w:rsidP="002B6337">
      <w:pPr>
        <w:pStyle w:val="ListParagraph"/>
        <w:ind w:left="1440"/>
        <w:jc w:val="both"/>
        <w:rPr>
          <w:rFonts w:ascii="Arial" w:eastAsia="Times New Roman" w:hAnsi="Arial" w:cs="Arial"/>
          <w:sz w:val="24"/>
          <w:szCs w:val="24"/>
          <w:lang w:bidi="en-US"/>
        </w:rPr>
      </w:pPr>
    </w:p>
    <w:p w14:paraId="52AAB133" w14:textId="5DBCDEE5" w:rsidR="00504E9F" w:rsidRDefault="00504E9F" w:rsidP="00504E9F">
      <w:pPr>
        <w:pStyle w:val="Heading2"/>
      </w:pPr>
      <w:r>
        <w:t>Summary of Proposed Technical Process</w:t>
      </w:r>
    </w:p>
    <w:p w14:paraId="795CE12B" w14:textId="77777777" w:rsidR="00504E9F" w:rsidRDefault="00504E9F" w:rsidP="00504E9F">
      <w:pPr>
        <w:spacing w:after="0"/>
      </w:pPr>
    </w:p>
    <w:p w14:paraId="7B37212F" w14:textId="5DE1F926" w:rsidR="00504E9F" w:rsidRDefault="00504E9F" w:rsidP="00504E9F">
      <w:pPr>
        <w:pStyle w:val="BodyText"/>
      </w:pPr>
      <w:r w:rsidRPr="0868C5BF">
        <w:t xml:space="preserve">Discuss and clearly explain the methodology that your firm proposes to use to satisfactorily achieve the required services </w:t>
      </w:r>
      <w:proofErr w:type="gramStart"/>
      <w:r w:rsidRPr="0868C5BF">
        <w:t>on</w:t>
      </w:r>
      <w:proofErr w:type="gramEnd"/>
      <w:r w:rsidRPr="0868C5BF">
        <w:t xml:space="preserve"> this </w:t>
      </w:r>
      <w:r w:rsidR="00C13D64">
        <w:t>study</w:t>
      </w:r>
      <w:r w:rsidRPr="0868C5BF">
        <w:t xml:space="preserve">.  The respondent must document </w:t>
      </w:r>
      <w:r>
        <w:t>a</w:t>
      </w:r>
      <w:r w:rsidRPr="0868C5BF">
        <w:t xml:space="preserve"> clear understanding of the RFPs entire scope of work and </w:t>
      </w:r>
      <w:r w:rsidR="00C13D64">
        <w:t>study</w:t>
      </w:r>
      <w:r w:rsidRPr="0868C5BF">
        <w:t xml:space="preserve"> intent (</w:t>
      </w:r>
      <w:hyperlink w:anchor="_Background_and_Scope" w:history="1">
        <w:r w:rsidRPr="00B84F23">
          <w:rPr>
            <w:rStyle w:val="Hyperlink"/>
            <w:b/>
            <w:bCs/>
          </w:rPr>
          <w:t>see VI</w:t>
        </w:r>
        <w:r w:rsidR="009D7FA9">
          <w:rPr>
            <w:rStyle w:val="Hyperlink"/>
            <w:b/>
            <w:bCs/>
          </w:rPr>
          <w:t>I</w:t>
        </w:r>
        <w:r w:rsidRPr="00B84F23">
          <w:rPr>
            <w:rStyle w:val="Hyperlink"/>
            <w:b/>
            <w:bCs/>
          </w:rPr>
          <w:t xml:space="preserve"> of RFP</w:t>
        </w:r>
      </w:hyperlink>
      <w:r w:rsidRPr="0868C5BF">
        <w:t xml:space="preserve">) for the </w:t>
      </w:r>
      <w:r>
        <w:rPr>
          <w:u w:val="single"/>
        </w:rPr>
        <w:t>background and scope of work</w:t>
      </w:r>
      <w:r w:rsidR="008A45F0">
        <w:t xml:space="preserve">. </w:t>
      </w:r>
      <w:r w:rsidRPr="0868C5BF">
        <w:t>Include all aspects of technical analysis, projections, advanced technology and software, and public participation processes</w:t>
      </w:r>
      <w:r w:rsidR="00F11D2E">
        <w:t xml:space="preserve">. </w:t>
      </w:r>
      <w:r w:rsidRPr="0868C5BF">
        <w:t xml:space="preserve">Address any unique </w:t>
      </w:r>
      <w:proofErr w:type="gramStart"/>
      <w:r w:rsidRPr="0868C5BF">
        <w:t>situations</w:t>
      </w:r>
      <w:proofErr w:type="gramEnd"/>
      <w:r w:rsidRPr="0868C5BF">
        <w:t xml:space="preserve"> that may affect the timely, satisfactory completion of this </w:t>
      </w:r>
      <w:r w:rsidR="000B064C">
        <w:t>study</w:t>
      </w:r>
      <w:r w:rsidRPr="0868C5BF">
        <w:t>.</w:t>
      </w:r>
    </w:p>
    <w:p w14:paraId="0D00FDF1" w14:textId="77777777" w:rsidR="00504E9F" w:rsidRDefault="00504E9F" w:rsidP="00504E9F">
      <w:pPr>
        <w:pStyle w:val="BodyText"/>
      </w:pPr>
    </w:p>
    <w:p w14:paraId="7A1AAF62" w14:textId="46B55FD5" w:rsidR="00504E9F" w:rsidRDefault="00504E9F" w:rsidP="00504E9F">
      <w:pPr>
        <w:pStyle w:val="Heading2"/>
      </w:pPr>
      <w:r>
        <w:t>Staff Information</w:t>
      </w:r>
    </w:p>
    <w:p w14:paraId="6CC74294" w14:textId="77777777" w:rsidR="00504E9F" w:rsidRDefault="00504E9F" w:rsidP="00504E9F">
      <w:pPr>
        <w:spacing w:after="0"/>
      </w:pPr>
    </w:p>
    <w:p w14:paraId="33520AE6" w14:textId="5F048D95" w:rsidR="00504E9F" w:rsidRDefault="00504E9F" w:rsidP="00504E9F">
      <w:pPr>
        <w:pStyle w:val="BodyText"/>
      </w:pPr>
      <w:r w:rsidRPr="001F2071">
        <w:t xml:space="preserve">Provide a complete staff description in the form of a graphic organization chart, a staff summary that addresses individual roles and responsibilities, and resumes for all </w:t>
      </w:r>
      <w:r w:rsidR="0061211F">
        <w:t>study</w:t>
      </w:r>
      <w:r w:rsidRPr="001F2071">
        <w:t xml:space="preserve"> participants. Please provide </w:t>
      </w:r>
      <w:r w:rsidR="001A775F">
        <w:t xml:space="preserve">a </w:t>
      </w:r>
      <w:r w:rsidRPr="001F2071">
        <w:t xml:space="preserve">breakdown of estimated staff hours by each staff class per task. </w:t>
      </w:r>
      <w:r w:rsidRPr="001F2071">
        <w:rPr>
          <w:u w:val="single"/>
        </w:rPr>
        <w:t xml:space="preserve">It is critical that contractors commit to levels of individual staff members’ time to be applied to work on this </w:t>
      </w:r>
      <w:r w:rsidR="00283659">
        <w:rPr>
          <w:u w:val="single"/>
        </w:rPr>
        <w:t>study</w:t>
      </w:r>
      <w:r w:rsidRPr="001F2071">
        <w:rPr>
          <w:u w:val="single"/>
        </w:rPr>
        <w:t>.</w:t>
      </w:r>
      <w:r w:rsidRPr="001F2071">
        <w:t xml:space="preserve"> Variance from these commitments must be requested in writing from the MPO and reviewed/approved in terms of </w:t>
      </w:r>
      <w:r w:rsidR="0061211F">
        <w:t>study</w:t>
      </w:r>
      <w:r w:rsidRPr="001F2071">
        <w:t xml:space="preserve"> schedule impact.</w:t>
      </w:r>
    </w:p>
    <w:p w14:paraId="6D78D904" w14:textId="77777777" w:rsidR="00504E9F" w:rsidRDefault="00504E9F" w:rsidP="00504E9F">
      <w:pPr>
        <w:pStyle w:val="BodyText"/>
      </w:pPr>
    </w:p>
    <w:p w14:paraId="502A68E3" w14:textId="77777777" w:rsidR="00504E9F" w:rsidRDefault="00504E9F" w:rsidP="00504E9F">
      <w:pPr>
        <w:pStyle w:val="BodyText"/>
      </w:pPr>
      <w:r w:rsidRPr="001F2071">
        <w:t>The completion of the scope of work in this agreement by the contractor must be done without any adverse effect in any way on other contracts that the contractor currently has in place with the MPO.</w:t>
      </w:r>
    </w:p>
    <w:p w14:paraId="06069ED1" w14:textId="77777777" w:rsidR="00504E9F" w:rsidRDefault="00504E9F" w:rsidP="00504E9F">
      <w:pPr>
        <w:pStyle w:val="BodyText"/>
      </w:pPr>
    </w:p>
    <w:p w14:paraId="47075CF1" w14:textId="33FD853F" w:rsidR="00504E9F" w:rsidRDefault="00504E9F" w:rsidP="00504E9F">
      <w:pPr>
        <w:pStyle w:val="Heading2"/>
      </w:pPr>
      <w:r>
        <w:t xml:space="preserve">Similar </w:t>
      </w:r>
      <w:r w:rsidR="0061211F">
        <w:t>Study</w:t>
      </w:r>
      <w:r>
        <w:t xml:space="preserve"> Experience</w:t>
      </w:r>
    </w:p>
    <w:p w14:paraId="0085590E" w14:textId="77777777" w:rsidR="00504E9F" w:rsidRDefault="00504E9F" w:rsidP="00504E9F">
      <w:pPr>
        <w:spacing w:after="0"/>
      </w:pPr>
    </w:p>
    <w:p w14:paraId="16B616DA" w14:textId="48916A48" w:rsidR="00504E9F" w:rsidRDefault="00504E9F" w:rsidP="00504E9F">
      <w:pPr>
        <w:pStyle w:val="BodyText"/>
      </w:pPr>
      <w:r w:rsidRPr="001F2071">
        <w:t xml:space="preserve">Describe similar types of </w:t>
      </w:r>
      <w:r w:rsidR="0061211F">
        <w:t>studies</w:t>
      </w:r>
      <w:r w:rsidRPr="001F2071">
        <w:t xml:space="preserve"> completed or currently under contract</w:t>
      </w:r>
      <w:r w:rsidR="00546F6D">
        <w:t xml:space="preserve"> within the last five (5) years</w:t>
      </w:r>
      <w:r w:rsidRPr="001F2071">
        <w:t>.</w:t>
      </w:r>
    </w:p>
    <w:p w14:paraId="6297557A" w14:textId="77777777" w:rsidR="00504E9F" w:rsidRDefault="00504E9F" w:rsidP="00504E9F">
      <w:pPr>
        <w:pStyle w:val="BodyText"/>
      </w:pPr>
    </w:p>
    <w:p w14:paraId="62B71C12" w14:textId="77777777" w:rsidR="00504E9F" w:rsidRDefault="00504E9F" w:rsidP="00504E9F">
      <w:pPr>
        <w:pStyle w:val="Heading2"/>
      </w:pPr>
      <w:r>
        <w:t>References</w:t>
      </w:r>
    </w:p>
    <w:p w14:paraId="25BCD288" w14:textId="77777777" w:rsidR="00504E9F" w:rsidRDefault="00504E9F" w:rsidP="00504E9F"/>
    <w:p w14:paraId="57E565C6" w14:textId="77777777" w:rsidR="00504E9F" w:rsidRPr="00D754FE" w:rsidRDefault="00504E9F" w:rsidP="00504E9F">
      <w:pPr>
        <w:pStyle w:val="BodyText"/>
      </w:pPr>
      <w:r>
        <w:t>Provide References of three clients for whom similar work has been completed.</w:t>
      </w:r>
    </w:p>
    <w:p w14:paraId="167E49E1" w14:textId="77777777" w:rsidR="00504E9F" w:rsidRDefault="00504E9F" w:rsidP="00504E9F">
      <w:pPr>
        <w:pStyle w:val="BodyText"/>
      </w:pPr>
    </w:p>
    <w:p w14:paraId="05E4F444" w14:textId="77777777" w:rsidR="00504E9F" w:rsidRDefault="00504E9F" w:rsidP="00504E9F">
      <w:pPr>
        <w:pStyle w:val="Heading2"/>
      </w:pPr>
      <w:r>
        <w:t>DBE/MBE Participation</w:t>
      </w:r>
    </w:p>
    <w:p w14:paraId="3B7B78AB" w14:textId="77777777" w:rsidR="00504E9F" w:rsidRDefault="00504E9F" w:rsidP="00504E9F">
      <w:pPr>
        <w:spacing w:after="0"/>
      </w:pPr>
    </w:p>
    <w:p w14:paraId="0AD11928" w14:textId="607120FD" w:rsidR="00504E9F" w:rsidRDefault="00504E9F" w:rsidP="00504E9F">
      <w:pPr>
        <w:pStyle w:val="BodyText"/>
      </w:pPr>
      <w:r w:rsidRPr="001F2071">
        <w:t xml:space="preserve">Present the consultant’s efforts to involve DBE/MBE businesses in this </w:t>
      </w:r>
      <w:r w:rsidR="0061211F">
        <w:t>study</w:t>
      </w:r>
      <w:r w:rsidRPr="001F2071">
        <w:t>.  If the consultant is a DBE/MBE, a statement indicating that the business is certified by the NDDOT as a DBE/MBE shall be included in the proposal.  If the consultant intends to utilize a DBE/MBE to complete a portion of this work, a statement of the subcontractor’s certification by the NDDOT shall be included.  The percentage of the total proposed cost to be completed by the DBE shall be shown.</w:t>
      </w:r>
    </w:p>
    <w:p w14:paraId="12BECFA0" w14:textId="77777777" w:rsidR="00504E9F" w:rsidRPr="001F2071" w:rsidRDefault="00504E9F" w:rsidP="00504E9F">
      <w:pPr>
        <w:pStyle w:val="BodyText"/>
      </w:pPr>
    </w:p>
    <w:p w14:paraId="565CAF2F" w14:textId="1349F307" w:rsidR="00BC7850" w:rsidRDefault="00BC7850" w:rsidP="00BC7850">
      <w:pPr>
        <w:pStyle w:val="Heading2"/>
      </w:pPr>
      <w:r>
        <w:t>Appendix</w:t>
      </w:r>
    </w:p>
    <w:p w14:paraId="3CB98421" w14:textId="77777777" w:rsidR="00BC7850" w:rsidRDefault="00BC7850" w:rsidP="00BC7850">
      <w:pPr>
        <w:ind w:left="720"/>
        <w:rPr>
          <w:rFonts w:ascii="Arial" w:eastAsia="Times New Roman" w:hAnsi="Arial" w:cs="Arial"/>
          <w:sz w:val="24"/>
          <w:szCs w:val="24"/>
          <w:lang w:bidi="en-US"/>
        </w:rPr>
      </w:pPr>
    </w:p>
    <w:p w14:paraId="340EA89A" w14:textId="77777777" w:rsidR="00BC7850" w:rsidRDefault="00BC7850" w:rsidP="005B17F3">
      <w:pPr>
        <w:spacing w:after="0" w:line="240" w:lineRule="auto"/>
        <w:ind w:left="720"/>
        <w:jc w:val="both"/>
        <w:rPr>
          <w:rFonts w:ascii="Arial" w:eastAsia="Times New Roman" w:hAnsi="Arial" w:cs="Arial"/>
          <w:sz w:val="24"/>
          <w:szCs w:val="24"/>
          <w:lang w:bidi="en-US"/>
        </w:rPr>
      </w:pPr>
      <w:r w:rsidRPr="00F56C68">
        <w:rPr>
          <w:rFonts w:ascii="Arial" w:eastAsia="Times New Roman" w:hAnsi="Arial" w:cs="Arial"/>
          <w:sz w:val="24"/>
          <w:szCs w:val="24"/>
          <w:lang w:bidi="en-US"/>
        </w:rPr>
        <w:t>The consultant’s appendix must include the following items unless noted as ‘optional’. The items included in the appendix will not count toward the eight (8) page limit and may take as many pages as needed.</w:t>
      </w:r>
    </w:p>
    <w:p w14:paraId="158B9BC0" w14:textId="77777777" w:rsidR="005B17F3" w:rsidRPr="00F56C68" w:rsidRDefault="005B17F3" w:rsidP="005B17F3">
      <w:pPr>
        <w:spacing w:after="0" w:line="240" w:lineRule="auto"/>
        <w:ind w:left="720"/>
        <w:jc w:val="both"/>
        <w:rPr>
          <w:rFonts w:ascii="Arial" w:eastAsia="Times New Roman" w:hAnsi="Arial" w:cs="Arial"/>
          <w:sz w:val="24"/>
          <w:szCs w:val="24"/>
          <w:lang w:bidi="en-US"/>
        </w:rPr>
      </w:pPr>
    </w:p>
    <w:p w14:paraId="3166E1C8" w14:textId="1616134F" w:rsidR="00BC7850" w:rsidRDefault="00BC7850" w:rsidP="00AD3FDB">
      <w:pPr>
        <w:pStyle w:val="ListParagraph"/>
        <w:numPr>
          <w:ilvl w:val="0"/>
          <w:numId w:val="5"/>
        </w:numPr>
        <w:spacing w:after="0" w:line="240" w:lineRule="auto"/>
        <w:jc w:val="both"/>
        <w:rPr>
          <w:rFonts w:ascii="Arial" w:eastAsia="Times New Roman" w:hAnsi="Arial" w:cs="Arial"/>
          <w:sz w:val="24"/>
          <w:szCs w:val="24"/>
          <w:lang w:bidi="en-US"/>
        </w:rPr>
      </w:pPr>
      <w:r w:rsidRPr="003D4479">
        <w:rPr>
          <w:rFonts w:ascii="Arial" w:eastAsia="Times New Roman" w:hAnsi="Arial" w:cs="Arial"/>
          <w:sz w:val="24"/>
          <w:szCs w:val="24"/>
          <w:lang w:bidi="en-US"/>
        </w:rPr>
        <w:t xml:space="preserve">Proposed Schedule: Proposed schedules </w:t>
      </w:r>
      <w:r w:rsidR="00F56F76">
        <w:rPr>
          <w:rFonts w:ascii="Arial" w:eastAsia="Times New Roman" w:hAnsi="Arial" w:cs="Arial"/>
          <w:sz w:val="24"/>
          <w:szCs w:val="24"/>
          <w:lang w:bidi="en-US"/>
        </w:rPr>
        <w:t xml:space="preserve">should follow the preliminary </w:t>
      </w:r>
      <w:r w:rsidR="0061211F">
        <w:rPr>
          <w:rFonts w:ascii="Arial" w:eastAsia="Times New Roman" w:hAnsi="Arial" w:cs="Arial"/>
          <w:sz w:val="24"/>
          <w:szCs w:val="24"/>
          <w:lang w:bidi="en-US"/>
        </w:rPr>
        <w:t>study</w:t>
      </w:r>
      <w:r w:rsidR="00F56F76">
        <w:rPr>
          <w:rFonts w:ascii="Arial" w:eastAsia="Times New Roman" w:hAnsi="Arial" w:cs="Arial"/>
          <w:sz w:val="24"/>
          <w:szCs w:val="24"/>
          <w:lang w:bidi="en-US"/>
        </w:rPr>
        <w:t xml:space="preserve"> schedule as outlined in </w:t>
      </w:r>
      <w:hyperlink w:anchor="_Preliminary_Study_Schedule" w:history="1">
        <w:r w:rsidR="00F56F76" w:rsidRPr="00CB16D8">
          <w:rPr>
            <w:rStyle w:val="Hyperlink"/>
            <w:rFonts w:ascii="Arial" w:eastAsia="Times New Roman" w:hAnsi="Arial" w:cs="Arial"/>
            <w:sz w:val="24"/>
            <w:szCs w:val="24"/>
            <w:lang w:bidi="en-US"/>
          </w:rPr>
          <w:t>Section IV</w:t>
        </w:r>
      </w:hyperlink>
      <w:r w:rsidR="00EB092F">
        <w:rPr>
          <w:rFonts w:ascii="Arial" w:eastAsia="Times New Roman" w:hAnsi="Arial" w:cs="Arial"/>
          <w:sz w:val="24"/>
          <w:szCs w:val="24"/>
          <w:lang w:bidi="en-US"/>
        </w:rPr>
        <w:t xml:space="preserve">. </w:t>
      </w:r>
      <w:r w:rsidRPr="003D4479">
        <w:rPr>
          <w:rFonts w:ascii="Arial" w:eastAsia="Times New Roman" w:hAnsi="Arial" w:cs="Arial"/>
          <w:sz w:val="24"/>
          <w:szCs w:val="24"/>
          <w:lang w:bidi="en-US"/>
        </w:rPr>
        <w:t>Activities may include but are not limited to:</w:t>
      </w:r>
    </w:p>
    <w:p w14:paraId="52F07438" w14:textId="77777777" w:rsidR="00BC7850" w:rsidRDefault="00BC7850" w:rsidP="00BC7850">
      <w:pPr>
        <w:pStyle w:val="ListParagraph"/>
        <w:ind w:left="1440"/>
        <w:jc w:val="both"/>
        <w:rPr>
          <w:rFonts w:ascii="Arial" w:eastAsia="Times New Roman" w:hAnsi="Arial" w:cs="Arial"/>
          <w:sz w:val="24"/>
          <w:szCs w:val="24"/>
          <w:lang w:bidi="en-US"/>
        </w:rPr>
      </w:pPr>
    </w:p>
    <w:p w14:paraId="6DA77BE1" w14:textId="77777777" w:rsidR="00BC7850" w:rsidRPr="00DE589A" w:rsidRDefault="00BC7850" w:rsidP="00AD3FDB">
      <w:pPr>
        <w:pStyle w:val="ListParagraph"/>
        <w:numPr>
          <w:ilvl w:val="1"/>
          <w:numId w:val="4"/>
        </w:numPr>
        <w:spacing w:after="0" w:line="240" w:lineRule="auto"/>
        <w:jc w:val="both"/>
        <w:rPr>
          <w:rFonts w:ascii="Arial" w:eastAsia="Times New Roman" w:hAnsi="Arial" w:cs="Arial"/>
          <w:sz w:val="24"/>
          <w:szCs w:val="24"/>
          <w:lang w:bidi="en-US"/>
        </w:rPr>
      </w:pPr>
      <w:r w:rsidRPr="00DE589A">
        <w:rPr>
          <w:rFonts w:ascii="Arial" w:eastAsia="Times New Roman" w:hAnsi="Arial" w:cs="Arial"/>
          <w:sz w:val="24"/>
          <w:szCs w:val="24"/>
          <w:lang w:bidi="en-US"/>
        </w:rPr>
        <w:t>Reconnaissance activities</w:t>
      </w:r>
    </w:p>
    <w:p w14:paraId="4D486A63" w14:textId="77777777" w:rsidR="00BC7850" w:rsidRPr="003D4479" w:rsidRDefault="00BC7850" w:rsidP="00AD3FDB">
      <w:pPr>
        <w:pStyle w:val="ListParagraph"/>
        <w:numPr>
          <w:ilvl w:val="1"/>
          <w:numId w:val="4"/>
        </w:numPr>
        <w:spacing w:after="0" w:line="240" w:lineRule="auto"/>
        <w:jc w:val="both"/>
        <w:rPr>
          <w:rFonts w:ascii="Arial" w:eastAsia="Times New Roman" w:hAnsi="Arial" w:cs="Arial"/>
          <w:sz w:val="24"/>
          <w:szCs w:val="24"/>
          <w:lang w:bidi="en-US"/>
        </w:rPr>
      </w:pPr>
      <w:r w:rsidRPr="003D4479">
        <w:rPr>
          <w:rFonts w:ascii="Arial" w:eastAsia="Times New Roman" w:hAnsi="Arial" w:cs="Arial"/>
          <w:sz w:val="24"/>
          <w:szCs w:val="24"/>
          <w:lang w:bidi="en-US"/>
        </w:rPr>
        <w:t>Pavement Condition Collection</w:t>
      </w:r>
    </w:p>
    <w:p w14:paraId="6E263759" w14:textId="77777777" w:rsidR="00BC7850" w:rsidRPr="003D4479" w:rsidRDefault="00BC7850" w:rsidP="00AD3FDB">
      <w:pPr>
        <w:pStyle w:val="ListParagraph"/>
        <w:numPr>
          <w:ilvl w:val="1"/>
          <w:numId w:val="4"/>
        </w:numPr>
        <w:spacing w:after="0" w:line="240" w:lineRule="auto"/>
        <w:jc w:val="both"/>
        <w:rPr>
          <w:rFonts w:ascii="Arial" w:eastAsia="Times New Roman" w:hAnsi="Arial" w:cs="Arial"/>
          <w:sz w:val="24"/>
          <w:szCs w:val="24"/>
          <w:lang w:bidi="en-US"/>
        </w:rPr>
      </w:pPr>
      <w:r w:rsidRPr="003D4479">
        <w:rPr>
          <w:rFonts w:ascii="Arial" w:eastAsia="Times New Roman" w:hAnsi="Arial" w:cs="Arial"/>
          <w:sz w:val="24"/>
          <w:szCs w:val="24"/>
          <w:lang w:bidi="en-US"/>
        </w:rPr>
        <w:t>Steering Committee Meetings</w:t>
      </w:r>
    </w:p>
    <w:p w14:paraId="4B2633F0" w14:textId="77777777" w:rsidR="00BC7850" w:rsidRPr="003D4479" w:rsidRDefault="00BC7850" w:rsidP="00AD3FDB">
      <w:pPr>
        <w:pStyle w:val="ListParagraph"/>
        <w:numPr>
          <w:ilvl w:val="1"/>
          <w:numId w:val="4"/>
        </w:numPr>
        <w:spacing w:after="0" w:line="240" w:lineRule="auto"/>
        <w:jc w:val="both"/>
        <w:rPr>
          <w:rFonts w:ascii="Arial" w:eastAsia="Times New Roman" w:hAnsi="Arial" w:cs="Arial"/>
          <w:sz w:val="24"/>
          <w:szCs w:val="24"/>
          <w:lang w:bidi="en-US"/>
        </w:rPr>
      </w:pPr>
      <w:r w:rsidRPr="003D4479">
        <w:rPr>
          <w:rFonts w:ascii="Arial" w:eastAsia="Times New Roman" w:hAnsi="Arial" w:cs="Arial"/>
          <w:sz w:val="24"/>
          <w:szCs w:val="24"/>
          <w:lang w:bidi="en-US"/>
        </w:rPr>
        <w:t>Documents/Tech Memos for Study Milestones</w:t>
      </w:r>
    </w:p>
    <w:p w14:paraId="13A35987" w14:textId="0A5E8850" w:rsidR="00BC7850" w:rsidRPr="005A17D4" w:rsidRDefault="004C5000" w:rsidP="00AD3FDB">
      <w:pPr>
        <w:pStyle w:val="ListParagraph"/>
        <w:numPr>
          <w:ilvl w:val="1"/>
          <w:numId w:val="4"/>
        </w:numPr>
        <w:spacing w:after="0" w:line="240" w:lineRule="auto"/>
        <w:jc w:val="both"/>
        <w:rPr>
          <w:rFonts w:ascii="Arial" w:eastAsia="Times New Roman" w:hAnsi="Arial" w:cs="Arial"/>
          <w:sz w:val="24"/>
          <w:szCs w:val="24"/>
          <w:lang w:bidi="en-US"/>
        </w:rPr>
      </w:pPr>
      <w:r w:rsidRPr="005A17D4">
        <w:rPr>
          <w:rFonts w:ascii="Arial" w:eastAsia="Times New Roman" w:hAnsi="Arial" w:cs="Arial"/>
          <w:sz w:val="24"/>
          <w:szCs w:val="24"/>
          <w:lang w:bidi="en-US"/>
        </w:rPr>
        <w:t xml:space="preserve">Periodic </w:t>
      </w:r>
      <w:r w:rsidR="00BC7850" w:rsidRPr="005A17D4">
        <w:rPr>
          <w:rFonts w:ascii="Arial" w:eastAsia="Times New Roman" w:hAnsi="Arial" w:cs="Arial"/>
          <w:sz w:val="24"/>
          <w:szCs w:val="24"/>
          <w:lang w:bidi="en-US"/>
        </w:rPr>
        <w:t xml:space="preserve">Updates (via </w:t>
      </w:r>
      <w:r w:rsidRPr="005A17D4">
        <w:rPr>
          <w:rFonts w:ascii="Arial" w:eastAsia="Times New Roman" w:hAnsi="Arial" w:cs="Arial"/>
          <w:sz w:val="24"/>
          <w:szCs w:val="24"/>
          <w:lang w:bidi="en-US"/>
        </w:rPr>
        <w:t xml:space="preserve">video conference </w:t>
      </w:r>
      <w:r w:rsidR="00BC7850" w:rsidRPr="005A17D4">
        <w:rPr>
          <w:rFonts w:ascii="Arial" w:eastAsia="Times New Roman" w:hAnsi="Arial" w:cs="Arial"/>
          <w:sz w:val="24"/>
          <w:szCs w:val="24"/>
          <w:lang w:bidi="en-US"/>
        </w:rPr>
        <w:t>or in</w:t>
      </w:r>
      <w:r w:rsidRPr="005A17D4">
        <w:rPr>
          <w:rFonts w:ascii="Arial" w:eastAsia="Times New Roman" w:hAnsi="Arial" w:cs="Arial"/>
          <w:sz w:val="24"/>
          <w:szCs w:val="24"/>
          <w:lang w:bidi="en-US"/>
        </w:rPr>
        <w:t>-</w:t>
      </w:r>
      <w:r w:rsidR="00BC7850" w:rsidRPr="005A17D4">
        <w:rPr>
          <w:rFonts w:ascii="Arial" w:eastAsia="Times New Roman" w:hAnsi="Arial" w:cs="Arial"/>
          <w:sz w:val="24"/>
          <w:szCs w:val="24"/>
          <w:lang w:bidi="en-US"/>
        </w:rPr>
        <w:t>person) to MPO TAC and</w:t>
      </w:r>
      <w:r w:rsidR="002A48B1" w:rsidRPr="005A17D4">
        <w:rPr>
          <w:rFonts w:ascii="Arial" w:eastAsia="Times New Roman" w:hAnsi="Arial" w:cs="Arial"/>
          <w:sz w:val="24"/>
          <w:szCs w:val="24"/>
          <w:lang w:bidi="en-US"/>
        </w:rPr>
        <w:t>/or Steering Committee</w:t>
      </w:r>
    </w:p>
    <w:p w14:paraId="7CAE53A0" w14:textId="773E374F" w:rsidR="00BC7850" w:rsidRPr="005A17D4" w:rsidRDefault="00BC7850" w:rsidP="00AD3FDB">
      <w:pPr>
        <w:pStyle w:val="ListParagraph"/>
        <w:numPr>
          <w:ilvl w:val="1"/>
          <w:numId w:val="4"/>
        </w:numPr>
        <w:spacing w:after="0" w:line="240" w:lineRule="auto"/>
        <w:jc w:val="both"/>
        <w:rPr>
          <w:rFonts w:ascii="Arial" w:eastAsia="Times New Roman" w:hAnsi="Arial" w:cs="Arial"/>
          <w:sz w:val="24"/>
          <w:szCs w:val="24"/>
          <w:lang w:bidi="en-US"/>
        </w:rPr>
      </w:pPr>
      <w:r w:rsidRPr="005A17D4">
        <w:rPr>
          <w:rFonts w:ascii="Arial" w:eastAsia="Times New Roman" w:hAnsi="Arial" w:cs="Arial"/>
          <w:sz w:val="24"/>
          <w:szCs w:val="24"/>
          <w:lang w:bidi="en-US"/>
        </w:rPr>
        <w:t xml:space="preserve">Draft Report Development and review by MPO </w:t>
      </w:r>
      <w:r w:rsidR="002A48B1" w:rsidRPr="005A17D4">
        <w:rPr>
          <w:rFonts w:ascii="Arial" w:eastAsia="Times New Roman" w:hAnsi="Arial" w:cs="Arial"/>
          <w:sz w:val="24"/>
          <w:szCs w:val="24"/>
          <w:lang w:bidi="en-US"/>
        </w:rPr>
        <w:t xml:space="preserve">TAC </w:t>
      </w:r>
      <w:r w:rsidRPr="005A17D4">
        <w:rPr>
          <w:rFonts w:ascii="Arial" w:eastAsia="Times New Roman" w:hAnsi="Arial" w:cs="Arial"/>
          <w:sz w:val="24"/>
          <w:szCs w:val="24"/>
          <w:lang w:bidi="en-US"/>
        </w:rPr>
        <w:t>and</w:t>
      </w:r>
      <w:r w:rsidR="002A48B1" w:rsidRPr="005A17D4">
        <w:rPr>
          <w:rFonts w:ascii="Arial" w:eastAsia="Times New Roman" w:hAnsi="Arial" w:cs="Arial"/>
          <w:sz w:val="24"/>
          <w:szCs w:val="24"/>
          <w:lang w:bidi="en-US"/>
        </w:rPr>
        <w:t>/or</w:t>
      </w:r>
      <w:r w:rsidRPr="005A17D4">
        <w:rPr>
          <w:rFonts w:ascii="Arial" w:eastAsia="Times New Roman" w:hAnsi="Arial" w:cs="Arial"/>
          <w:sz w:val="24"/>
          <w:szCs w:val="24"/>
          <w:lang w:bidi="en-US"/>
        </w:rPr>
        <w:t xml:space="preserve"> Steering Committee (requires 2-3 weeks)</w:t>
      </w:r>
    </w:p>
    <w:p w14:paraId="46CB1B2F" w14:textId="10ACB349" w:rsidR="00BC7850" w:rsidRPr="00DF259C" w:rsidRDefault="00BC7850" w:rsidP="00AD3FDB">
      <w:pPr>
        <w:pStyle w:val="ListParagraph"/>
        <w:numPr>
          <w:ilvl w:val="1"/>
          <w:numId w:val="4"/>
        </w:numPr>
        <w:spacing w:after="0" w:line="240" w:lineRule="auto"/>
        <w:jc w:val="both"/>
        <w:rPr>
          <w:rFonts w:ascii="Arial" w:eastAsia="Times New Roman" w:hAnsi="Arial" w:cs="Arial"/>
          <w:sz w:val="24"/>
          <w:szCs w:val="24"/>
          <w:lang w:bidi="en-US"/>
        </w:rPr>
      </w:pPr>
      <w:r w:rsidRPr="00DF259C">
        <w:rPr>
          <w:rFonts w:ascii="Arial" w:eastAsia="Times New Roman" w:hAnsi="Arial" w:cs="Arial"/>
          <w:sz w:val="24"/>
          <w:szCs w:val="24"/>
          <w:lang w:bidi="en-US"/>
        </w:rPr>
        <w:t>Draft Report Review by NDDOT, FHWA, and FTA</w:t>
      </w:r>
      <w:r w:rsidR="00EE2420" w:rsidRPr="00DF259C">
        <w:rPr>
          <w:rFonts w:ascii="Arial" w:eastAsia="Times New Roman" w:hAnsi="Arial" w:cs="Arial"/>
          <w:sz w:val="24"/>
          <w:szCs w:val="24"/>
          <w:lang w:bidi="en-US"/>
        </w:rPr>
        <w:t xml:space="preserve"> (requires </w:t>
      </w:r>
      <w:r w:rsidR="00DB27AB" w:rsidRPr="00DF259C">
        <w:rPr>
          <w:rFonts w:ascii="Arial" w:eastAsia="Times New Roman" w:hAnsi="Arial" w:cs="Arial"/>
          <w:sz w:val="24"/>
          <w:szCs w:val="24"/>
          <w:lang w:bidi="en-US"/>
        </w:rPr>
        <w:t>up to 1 month)</w:t>
      </w:r>
    </w:p>
    <w:p w14:paraId="78DEAFDD" w14:textId="4BE818B8" w:rsidR="00BC7850" w:rsidRPr="003D4479" w:rsidRDefault="007F1C61" w:rsidP="00AD3FDB">
      <w:pPr>
        <w:pStyle w:val="ListParagraph"/>
        <w:numPr>
          <w:ilvl w:val="1"/>
          <w:numId w:val="4"/>
        </w:numPr>
        <w:spacing w:after="0" w:line="240" w:lineRule="auto"/>
        <w:jc w:val="both"/>
        <w:rPr>
          <w:rFonts w:ascii="Arial" w:eastAsia="Times New Roman" w:hAnsi="Arial" w:cs="Arial"/>
          <w:sz w:val="24"/>
          <w:szCs w:val="24"/>
          <w:lang w:bidi="en-US"/>
        </w:rPr>
      </w:pPr>
      <w:r>
        <w:rPr>
          <w:rFonts w:ascii="Arial" w:eastAsia="Times New Roman" w:hAnsi="Arial" w:cs="Arial"/>
          <w:sz w:val="24"/>
          <w:szCs w:val="24"/>
          <w:lang w:bidi="en-US"/>
        </w:rPr>
        <w:t>Presentations to technical staff and elected bodies</w:t>
      </w:r>
    </w:p>
    <w:p w14:paraId="323F3B81" w14:textId="77777777" w:rsidR="00BC7850" w:rsidRDefault="00BC7850" w:rsidP="00BC7850">
      <w:pPr>
        <w:pStyle w:val="ListParagraph"/>
        <w:ind w:left="1440"/>
        <w:jc w:val="both"/>
        <w:rPr>
          <w:rFonts w:ascii="Arial" w:eastAsia="Times New Roman" w:hAnsi="Arial" w:cs="Arial"/>
          <w:sz w:val="24"/>
          <w:szCs w:val="24"/>
          <w:lang w:bidi="en-US"/>
        </w:rPr>
      </w:pPr>
    </w:p>
    <w:p w14:paraId="3EDAA439" w14:textId="35799E22" w:rsidR="00BC7850" w:rsidRPr="00A73169" w:rsidRDefault="00BC7850" w:rsidP="00AD3FDB">
      <w:pPr>
        <w:pStyle w:val="ListParagraph"/>
        <w:numPr>
          <w:ilvl w:val="0"/>
          <w:numId w:val="5"/>
        </w:numPr>
        <w:spacing w:after="0" w:line="240" w:lineRule="auto"/>
        <w:jc w:val="both"/>
        <w:rPr>
          <w:rFonts w:ascii="Arial" w:eastAsia="Times New Roman" w:hAnsi="Arial" w:cs="Arial"/>
          <w:sz w:val="24"/>
          <w:szCs w:val="24"/>
          <w:lang w:bidi="en-US"/>
        </w:rPr>
      </w:pPr>
      <w:r w:rsidRPr="00A73169">
        <w:rPr>
          <w:rFonts w:ascii="Arial" w:eastAsia="Times New Roman" w:hAnsi="Arial" w:cs="Arial"/>
          <w:sz w:val="24"/>
          <w:szCs w:val="24"/>
          <w:lang w:bidi="en-US"/>
        </w:rPr>
        <w:t xml:space="preserve">Resumes or List of Personnel who will be assigned to work on the </w:t>
      </w:r>
      <w:r w:rsidR="0061211F">
        <w:rPr>
          <w:rFonts w:ascii="Arial" w:eastAsia="Times New Roman" w:hAnsi="Arial" w:cs="Arial"/>
          <w:sz w:val="24"/>
          <w:szCs w:val="24"/>
          <w:lang w:bidi="en-US"/>
        </w:rPr>
        <w:t>study</w:t>
      </w:r>
      <w:r w:rsidRPr="00A73169">
        <w:rPr>
          <w:rFonts w:ascii="Arial" w:eastAsia="Times New Roman" w:hAnsi="Arial" w:cs="Arial"/>
          <w:sz w:val="24"/>
          <w:szCs w:val="24"/>
          <w:lang w:bidi="en-US"/>
        </w:rPr>
        <w:t xml:space="preserve"> (including titles, education, and/or work experience).</w:t>
      </w:r>
    </w:p>
    <w:p w14:paraId="64DAE8CF" w14:textId="77777777" w:rsidR="00BC7850" w:rsidRDefault="00BC7850" w:rsidP="00BC7850">
      <w:pPr>
        <w:pStyle w:val="ListParagraph"/>
        <w:ind w:left="1440"/>
        <w:jc w:val="both"/>
        <w:rPr>
          <w:rFonts w:ascii="Arial" w:eastAsia="Times New Roman" w:hAnsi="Arial" w:cs="Arial"/>
          <w:sz w:val="24"/>
          <w:szCs w:val="24"/>
          <w:lang w:bidi="en-US"/>
        </w:rPr>
      </w:pPr>
    </w:p>
    <w:p w14:paraId="3D223FB1" w14:textId="648C9A6B" w:rsidR="00BC7850" w:rsidRPr="006D782C" w:rsidRDefault="00BC7850" w:rsidP="00AD3FDB">
      <w:pPr>
        <w:pStyle w:val="ListParagraph"/>
        <w:numPr>
          <w:ilvl w:val="0"/>
          <w:numId w:val="5"/>
        </w:numPr>
        <w:spacing w:after="0" w:line="240" w:lineRule="auto"/>
        <w:jc w:val="both"/>
        <w:rPr>
          <w:rFonts w:ascii="Arial" w:eastAsia="Times New Roman" w:hAnsi="Arial" w:cs="Arial"/>
          <w:sz w:val="24"/>
          <w:szCs w:val="24"/>
          <w:lang w:bidi="en-US"/>
        </w:rPr>
      </w:pPr>
      <w:r w:rsidRPr="006D782C">
        <w:rPr>
          <w:rFonts w:ascii="Arial" w:eastAsia="Times New Roman" w:hAnsi="Arial" w:cs="Arial"/>
          <w:sz w:val="24"/>
          <w:szCs w:val="24"/>
          <w:lang w:bidi="en-US"/>
        </w:rPr>
        <w:t xml:space="preserve">Sub-Consultant Information to include the primary contact, as well as contact information for any sub-consultant(s) utilized </w:t>
      </w:r>
      <w:r w:rsidR="00271A88">
        <w:rPr>
          <w:rFonts w:ascii="Arial" w:eastAsia="Times New Roman" w:hAnsi="Arial" w:cs="Arial"/>
          <w:sz w:val="24"/>
          <w:szCs w:val="24"/>
          <w:lang w:bidi="en-US"/>
        </w:rPr>
        <w:t>for</w:t>
      </w:r>
      <w:r w:rsidRPr="006D782C">
        <w:rPr>
          <w:rFonts w:ascii="Arial" w:eastAsia="Times New Roman" w:hAnsi="Arial" w:cs="Arial"/>
          <w:sz w:val="24"/>
          <w:szCs w:val="24"/>
          <w:lang w:bidi="en-US"/>
        </w:rPr>
        <w:t xml:space="preserve"> the </w:t>
      </w:r>
      <w:r w:rsidR="00271A88">
        <w:rPr>
          <w:rFonts w:ascii="Arial" w:eastAsia="Times New Roman" w:hAnsi="Arial" w:cs="Arial"/>
          <w:sz w:val="24"/>
          <w:szCs w:val="24"/>
          <w:lang w:bidi="en-US"/>
        </w:rPr>
        <w:t>study</w:t>
      </w:r>
      <w:r w:rsidRPr="006D782C">
        <w:rPr>
          <w:rFonts w:ascii="Arial" w:eastAsia="Times New Roman" w:hAnsi="Arial" w:cs="Arial"/>
          <w:sz w:val="24"/>
          <w:szCs w:val="24"/>
          <w:lang w:bidi="en-US"/>
        </w:rPr>
        <w:t>.</w:t>
      </w:r>
    </w:p>
    <w:p w14:paraId="65F231C1" w14:textId="77777777" w:rsidR="00BC7850" w:rsidRDefault="00BC7850" w:rsidP="005B17F3">
      <w:pPr>
        <w:pStyle w:val="ListParagraph"/>
        <w:spacing w:after="0" w:line="240" w:lineRule="auto"/>
        <w:ind w:left="1440"/>
        <w:jc w:val="both"/>
        <w:rPr>
          <w:rFonts w:ascii="Arial" w:eastAsia="Times New Roman" w:hAnsi="Arial" w:cs="Arial"/>
          <w:sz w:val="24"/>
          <w:szCs w:val="24"/>
          <w:lang w:bidi="en-US"/>
        </w:rPr>
      </w:pPr>
    </w:p>
    <w:p w14:paraId="176BABC2" w14:textId="769BD876" w:rsidR="00BC7850" w:rsidRPr="006D782C" w:rsidRDefault="00BC7850" w:rsidP="00AD3FDB">
      <w:pPr>
        <w:pStyle w:val="ListParagraph"/>
        <w:numPr>
          <w:ilvl w:val="0"/>
          <w:numId w:val="5"/>
        </w:numPr>
        <w:spacing w:after="0" w:line="240" w:lineRule="auto"/>
        <w:jc w:val="both"/>
        <w:rPr>
          <w:rFonts w:ascii="Arial" w:eastAsia="Times New Roman" w:hAnsi="Arial" w:cs="Arial"/>
          <w:sz w:val="24"/>
          <w:szCs w:val="24"/>
          <w:lang w:bidi="en-US"/>
        </w:rPr>
      </w:pPr>
      <w:r>
        <w:rPr>
          <w:rFonts w:ascii="Arial" w:eastAsia="Times New Roman" w:hAnsi="Arial" w:cs="Arial"/>
          <w:sz w:val="24"/>
          <w:szCs w:val="24"/>
          <w:lang w:bidi="en-US"/>
        </w:rPr>
        <w:t>T</w:t>
      </w:r>
      <w:r w:rsidRPr="006D782C">
        <w:rPr>
          <w:rFonts w:ascii="Arial" w:eastAsia="Times New Roman" w:hAnsi="Arial" w:cs="Arial"/>
          <w:sz w:val="24"/>
          <w:szCs w:val="24"/>
          <w:lang w:bidi="en-US"/>
        </w:rPr>
        <w:t xml:space="preserve">he </w:t>
      </w:r>
      <w:r>
        <w:rPr>
          <w:rFonts w:ascii="Arial" w:eastAsia="Times New Roman" w:hAnsi="Arial" w:cs="Arial"/>
          <w:sz w:val="24"/>
          <w:szCs w:val="24"/>
          <w:lang w:bidi="en-US"/>
        </w:rPr>
        <w:t xml:space="preserve">quality assurance/quality control </w:t>
      </w:r>
      <w:r w:rsidRPr="006D782C">
        <w:rPr>
          <w:rFonts w:ascii="Arial" w:eastAsia="Times New Roman" w:hAnsi="Arial" w:cs="Arial"/>
          <w:sz w:val="24"/>
          <w:szCs w:val="24"/>
          <w:lang w:bidi="en-US"/>
        </w:rPr>
        <w:t xml:space="preserve">program that will be used </w:t>
      </w:r>
      <w:proofErr w:type="gramStart"/>
      <w:r w:rsidRPr="006D782C">
        <w:rPr>
          <w:rFonts w:ascii="Arial" w:eastAsia="Times New Roman" w:hAnsi="Arial" w:cs="Arial"/>
          <w:sz w:val="24"/>
          <w:szCs w:val="24"/>
          <w:lang w:bidi="en-US"/>
        </w:rPr>
        <w:t>on</w:t>
      </w:r>
      <w:proofErr w:type="gramEnd"/>
      <w:r w:rsidRPr="006D782C">
        <w:rPr>
          <w:rFonts w:ascii="Arial" w:eastAsia="Times New Roman" w:hAnsi="Arial" w:cs="Arial"/>
          <w:sz w:val="24"/>
          <w:szCs w:val="24"/>
          <w:lang w:bidi="en-US"/>
        </w:rPr>
        <w:t xml:space="preserve"> the </w:t>
      </w:r>
      <w:r w:rsidR="00271A88">
        <w:rPr>
          <w:rFonts w:ascii="Arial" w:eastAsia="Times New Roman" w:hAnsi="Arial" w:cs="Arial"/>
          <w:sz w:val="24"/>
          <w:szCs w:val="24"/>
          <w:lang w:bidi="en-US"/>
        </w:rPr>
        <w:t>study</w:t>
      </w:r>
      <w:r w:rsidRPr="006D782C">
        <w:rPr>
          <w:rFonts w:ascii="Arial" w:eastAsia="Times New Roman" w:hAnsi="Arial" w:cs="Arial"/>
          <w:sz w:val="24"/>
          <w:szCs w:val="24"/>
          <w:lang w:bidi="en-US"/>
        </w:rPr>
        <w:t xml:space="preserve">. This (QC/QA) program must identify the team members, their responsibilities, and stages of development at which each is to </w:t>
      </w:r>
      <w:proofErr w:type="gramStart"/>
      <w:r w:rsidRPr="006D782C">
        <w:rPr>
          <w:rFonts w:ascii="Arial" w:eastAsia="Times New Roman" w:hAnsi="Arial" w:cs="Arial"/>
          <w:sz w:val="24"/>
          <w:szCs w:val="24"/>
          <w:lang w:bidi="en-US"/>
        </w:rPr>
        <w:t>be</w:t>
      </w:r>
      <w:proofErr w:type="gramEnd"/>
      <w:r w:rsidRPr="006D782C">
        <w:rPr>
          <w:rFonts w:ascii="Arial" w:eastAsia="Times New Roman" w:hAnsi="Arial" w:cs="Arial"/>
          <w:sz w:val="24"/>
          <w:szCs w:val="24"/>
          <w:lang w:bidi="en-US"/>
        </w:rPr>
        <w:t xml:space="preserve"> responsible.</w:t>
      </w:r>
    </w:p>
    <w:p w14:paraId="18A8E182" w14:textId="77777777" w:rsidR="00BC7850" w:rsidRDefault="00BC7850" w:rsidP="005B17F3">
      <w:pPr>
        <w:pStyle w:val="ListParagraph"/>
        <w:spacing w:after="0" w:line="240" w:lineRule="auto"/>
        <w:ind w:left="1440"/>
        <w:jc w:val="both"/>
        <w:rPr>
          <w:rFonts w:ascii="Arial" w:eastAsia="Times New Roman" w:hAnsi="Arial" w:cs="Arial"/>
          <w:sz w:val="24"/>
          <w:szCs w:val="24"/>
          <w:lang w:bidi="en-US"/>
        </w:rPr>
      </w:pPr>
    </w:p>
    <w:p w14:paraId="21DFFC43" w14:textId="77777777" w:rsidR="00BC7850" w:rsidRDefault="00BC7850" w:rsidP="00AD3FDB">
      <w:pPr>
        <w:pStyle w:val="ListParagraph"/>
        <w:numPr>
          <w:ilvl w:val="0"/>
          <w:numId w:val="5"/>
        </w:numPr>
        <w:spacing w:after="0" w:line="240" w:lineRule="auto"/>
        <w:jc w:val="both"/>
        <w:rPr>
          <w:rFonts w:ascii="Arial" w:eastAsia="Times New Roman" w:hAnsi="Arial" w:cs="Arial"/>
          <w:sz w:val="24"/>
          <w:szCs w:val="24"/>
          <w:lang w:bidi="en-US"/>
        </w:rPr>
      </w:pPr>
      <w:r w:rsidRPr="00947862">
        <w:rPr>
          <w:rFonts w:ascii="Arial" w:eastAsia="Times New Roman" w:hAnsi="Arial" w:cs="Arial"/>
          <w:sz w:val="24"/>
          <w:szCs w:val="24"/>
          <w:lang w:bidi="en-US"/>
        </w:rPr>
        <w:t>Required Qualification Based Selection (QBS) Documents:</w:t>
      </w:r>
    </w:p>
    <w:p w14:paraId="28DD6D7C" w14:textId="77777777" w:rsidR="00BC7850" w:rsidRDefault="00BC7850" w:rsidP="005B17F3">
      <w:pPr>
        <w:pStyle w:val="ListParagraph"/>
        <w:spacing w:after="0" w:line="240" w:lineRule="auto"/>
        <w:ind w:left="1800"/>
        <w:jc w:val="both"/>
        <w:rPr>
          <w:rFonts w:ascii="Arial" w:eastAsia="Times New Roman" w:hAnsi="Arial" w:cs="Arial"/>
          <w:sz w:val="24"/>
          <w:szCs w:val="24"/>
          <w:lang w:bidi="en-US"/>
        </w:rPr>
      </w:pPr>
    </w:p>
    <w:p w14:paraId="51BDEB0A" w14:textId="68706DA0" w:rsidR="00BC7850" w:rsidRPr="00947862" w:rsidRDefault="00BC7850" w:rsidP="00AD3FDB">
      <w:pPr>
        <w:pStyle w:val="ListParagraph"/>
        <w:numPr>
          <w:ilvl w:val="0"/>
          <w:numId w:val="6"/>
        </w:numPr>
        <w:spacing w:after="0" w:line="240" w:lineRule="auto"/>
        <w:jc w:val="both"/>
        <w:rPr>
          <w:rFonts w:ascii="Arial" w:eastAsia="Times New Roman" w:hAnsi="Arial" w:cs="Arial"/>
          <w:sz w:val="24"/>
          <w:szCs w:val="24"/>
          <w:lang w:bidi="en-US"/>
        </w:rPr>
      </w:pPr>
      <w:r w:rsidRPr="00947862">
        <w:rPr>
          <w:rFonts w:ascii="Arial" w:eastAsia="Times New Roman" w:hAnsi="Arial" w:cs="Arial"/>
          <w:sz w:val="24"/>
          <w:szCs w:val="24"/>
          <w:lang w:bidi="en-US"/>
        </w:rPr>
        <w:t xml:space="preserve">Signed Proposed Sub-Consultant Request </w:t>
      </w:r>
      <w:r w:rsidRPr="00223602">
        <w:rPr>
          <w:rFonts w:ascii="Arial" w:eastAsia="Times New Roman" w:hAnsi="Arial" w:cs="Arial"/>
          <w:sz w:val="24"/>
          <w:szCs w:val="24"/>
          <w:lang w:bidi="en-US"/>
        </w:rPr>
        <w:t>Form</w:t>
      </w:r>
      <w:r w:rsidR="003B5ED7">
        <w:rPr>
          <w:rFonts w:ascii="Arial" w:eastAsia="Times New Roman" w:hAnsi="Arial" w:cs="Arial"/>
          <w:sz w:val="24"/>
          <w:szCs w:val="24"/>
          <w:lang w:bidi="en-US"/>
        </w:rPr>
        <w:t>, if applicable</w:t>
      </w:r>
      <w:r w:rsidRPr="00223602">
        <w:rPr>
          <w:rFonts w:ascii="Arial" w:eastAsia="Times New Roman" w:hAnsi="Arial" w:cs="Arial"/>
          <w:sz w:val="24"/>
          <w:szCs w:val="24"/>
          <w:lang w:bidi="en-US"/>
        </w:rPr>
        <w:t xml:space="preserve"> (Appendix A)</w:t>
      </w:r>
    </w:p>
    <w:p w14:paraId="73669E69" w14:textId="77777777" w:rsidR="005C36C3" w:rsidRDefault="005C36C3" w:rsidP="00BC7850">
      <w:pPr>
        <w:jc w:val="both"/>
        <w:rPr>
          <w:rFonts w:ascii="Arial" w:eastAsia="Times New Roman" w:hAnsi="Arial" w:cs="Arial"/>
          <w:sz w:val="24"/>
          <w:szCs w:val="24"/>
          <w:lang w:bidi="en-US"/>
        </w:rPr>
      </w:pPr>
    </w:p>
    <w:p w14:paraId="50E8CA64" w14:textId="0DA9461B" w:rsidR="005C36C3" w:rsidRDefault="005C36C3" w:rsidP="005C36C3">
      <w:pPr>
        <w:pStyle w:val="Heading2"/>
      </w:pPr>
      <w:r w:rsidRPr="3D48FAFC">
        <w:t>Sealed Cost Proposals</w:t>
      </w:r>
    </w:p>
    <w:p w14:paraId="78721976" w14:textId="77777777" w:rsidR="005C36C3" w:rsidRPr="005C36C3" w:rsidRDefault="005C36C3" w:rsidP="005C36C3"/>
    <w:p w14:paraId="4C8D7F8F" w14:textId="76B52751" w:rsidR="00782A3D" w:rsidRDefault="00782A3D" w:rsidP="00782A3D">
      <w:pPr>
        <w:spacing w:after="0" w:line="240" w:lineRule="auto"/>
        <w:ind w:left="720"/>
        <w:jc w:val="both"/>
        <w:rPr>
          <w:rFonts w:ascii="Arial" w:eastAsia="Times New Roman" w:hAnsi="Arial" w:cs="Arial"/>
          <w:sz w:val="24"/>
          <w:szCs w:val="24"/>
          <w:lang w:bidi="en-US"/>
        </w:rPr>
      </w:pPr>
      <w:r w:rsidRPr="001909FA">
        <w:rPr>
          <w:rFonts w:ascii="Arial" w:eastAsia="Times New Roman" w:hAnsi="Arial" w:cs="Arial"/>
          <w:sz w:val="24"/>
          <w:szCs w:val="24"/>
          <w:lang w:bidi="en-US"/>
        </w:rPr>
        <w:t xml:space="preserve">Submit in a separate sealed envelope a cost proposal for the </w:t>
      </w:r>
      <w:r w:rsidR="00271A88">
        <w:rPr>
          <w:rFonts w:ascii="Arial" w:eastAsia="Times New Roman" w:hAnsi="Arial" w:cs="Arial"/>
          <w:sz w:val="24"/>
          <w:szCs w:val="24"/>
          <w:lang w:bidi="en-US"/>
        </w:rPr>
        <w:t>study</w:t>
      </w:r>
      <w:r w:rsidRPr="001909FA">
        <w:rPr>
          <w:rFonts w:ascii="Arial" w:eastAsia="Times New Roman" w:hAnsi="Arial" w:cs="Arial"/>
          <w:sz w:val="24"/>
          <w:szCs w:val="24"/>
          <w:lang w:bidi="en-US"/>
        </w:rPr>
        <w:t xml:space="preserve"> work activities. Cost proposals will be separated from technical proposals and secured unopened until the technical evaluation process is completed. Cost Proposals shall be based on hourly “not to exceed” amount. </w:t>
      </w:r>
      <w:r w:rsidRPr="00223602">
        <w:rPr>
          <w:rFonts w:ascii="Arial" w:eastAsia="Times New Roman" w:hAnsi="Arial" w:cs="Arial"/>
          <w:sz w:val="24"/>
          <w:szCs w:val="24"/>
          <w:lang w:bidi="en-US"/>
        </w:rPr>
        <w:t>Cost proposals must be prepared using the format provided in Appendix B. Attached to the Cost Proposal, the Certification of Indirect Rate Form also provided in Appendix B should be filled out.</w:t>
      </w:r>
    </w:p>
    <w:p w14:paraId="0FA12EF6" w14:textId="77777777" w:rsidR="00BC7850" w:rsidRDefault="00BC7850" w:rsidP="00BC7850">
      <w:pPr>
        <w:jc w:val="both"/>
        <w:rPr>
          <w:rFonts w:ascii="Arial" w:eastAsia="Times New Roman" w:hAnsi="Arial" w:cs="Arial"/>
          <w:sz w:val="24"/>
          <w:szCs w:val="24"/>
          <w:lang w:bidi="en-US"/>
        </w:rPr>
      </w:pPr>
    </w:p>
    <w:p w14:paraId="4F6CB516" w14:textId="77777777" w:rsidR="00F65542" w:rsidRDefault="00F65542" w:rsidP="00F65542">
      <w:pPr>
        <w:pStyle w:val="Heading2"/>
      </w:pPr>
      <w:r>
        <w:t>Optional</w:t>
      </w:r>
    </w:p>
    <w:p w14:paraId="186BE21D" w14:textId="77777777" w:rsidR="00F65542" w:rsidRPr="00933FE0" w:rsidRDefault="00F65542" w:rsidP="00F65542"/>
    <w:p w14:paraId="7DCE3332" w14:textId="77777777" w:rsidR="00F65542" w:rsidRPr="00933FE0" w:rsidRDefault="00F65542" w:rsidP="00F65542">
      <w:pPr>
        <w:ind w:left="720"/>
        <w:jc w:val="both"/>
        <w:rPr>
          <w:rFonts w:ascii="Arial" w:eastAsia="Times New Roman" w:hAnsi="Arial" w:cs="Arial"/>
          <w:sz w:val="24"/>
          <w:szCs w:val="24"/>
          <w:lang w:bidi="en-US"/>
        </w:rPr>
      </w:pPr>
      <w:r w:rsidRPr="00933FE0">
        <w:rPr>
          <w:rFonts w:ascii="Arial" w:eastAsia="Times New Roman" w:hAnsi="Arial" w:cs="Arial"/>
          <w:sz w:val="24"/>
          <w:szCs w:val="24"/>
          <w:lang w:bidi="en-US"/>
        </w:rPr>
        <w:t xml:space="preserve">Consultants are encouraged to update or complete a Federal Standard Form 330 (Architect-Engineer Qualifications). </w:t>
      </w:r>
      <w:proofErr w:type="gramStart"/>
      <w:r w:rsidRPr="00933FE0">
        <w:rPr>
          <w:rFonts w:ascii="Arial" w:eastAsia="Times New Roman" w:hAnsi="Arial" w:cs="Arial"/>
          <w:sz w:val="24"/>
          <w:szCs w:val="24"/>
          <w:lang w:bidi="en-US"/>
        </w:rPr>
        <w:t>The SF</w:t>
      </w:r>
      <w:proofErr w:type="gramEnd"/>
      <w:r w:rsidRPr="00933FE0">
        <w:rPr>
          <w:rFonts w:ascii="Arial" w:eastAsia="Times New Roman" w:hAnsi="Arial" w:cs="Arial"/>
          <w:sz w:val="24"/>
          <w:szCs w:val="24"/>
          <w:lang w:bidi="en-US"/>
        </w:rPr>
        <w:t xml:space="preserve"> 330 is an NDDOT requirement, and proves the consultant is pre-qualified to provide architectural, engineering and/or planning services for NDDOT. Consultants will not be penalized if </w:t>
      </w:r>
      <w:proofErr w:type="gramStart"/>
      <w:r w:rsidRPr="00933FE0">
        <w:rPr>
          <w:rFonts w:ascii="Arial" w:eastAsia="Times New Roman" w:hAnsi="Arial" w:cs="Arial"/>
          <w:sz w:val="24"/>
          <w:szCs w:val="24"/>
          <w:lang w:bidi="en-US"/>
        </w:rPr>
        <w:t>the SF</w:t>
      </w:r>
      <w:proofErr w:type="gramEnd"/>
      <w:r w:rsidRPr="00933FE0">
        <w:rPr>
          <w:rFonts w:ascii="Arial" w:eastAsia="Times New Roman" w:hAnsi="Arial" w:cs="Arial"/>
          <w:sz w:val="24"/>
          <w:szCs w:val="24"/>
          <w:lang w:bidi="en-US"/>
        </w:rPr>
        <w:t xml:space="preserve"> 330 is not included in their proposal, but the consultant selected for contract negotiations must either be prequalified with the North Dakota Department of Transportation (NDDOT) or must provide an active SF 330 before the contract can be signed. See </w:t>
      </w:r>
      <w:hyperlink r:id="rId11" w:history="1">
        <w:r w:rsidRPr="001F1657">
          <w:rPr>
            <w:rStyle w:val="Hyperlink"/>
            <w:rFonts w:ascii="Arial" w:eastAsia="Times New Roman" w:hAnsi="Arial" w:cs="Arial"/>
            <w:sz w:val="24"/>
            <w:szCs w:val="24"/>
            <w:lang w:bidi="en-US"/>
          </w:rPr>
          <w:t>https://www.dot.nd.gov/construction-and-planning/consultants-and-engineers</w:t>
        </w:r>
      </w:hyperlink>
      <w:r>
        <w:rPr>
          <w:rFonts w:ascii="Arial" w:eastAsia="Times New Roman" w:hAnsi="Arial" w:cs="Arial"/>
          <w:sz w:val="24"/>
          <w:szCs w:val="24"/>
          <w:lang w:bidi="en-US"/>
        </w:rPr>
        <w:t xml:space="preserve"> </w:t>
      </w:r>
      <w:r w:rsidRPr="00933FE0">
        <w:rPr>
          <w:rFonts w:ascii="Arial" w:eastAsia="Times New Roman" w:hAnsi="Arial" w:cs="Arial"/>
          <w:sz w:val="24"/>
          <w:szCs w:val="24"/>
          <w:lang w:bidi="en-US"/>
        </w:rPr>
        <w:t>for link to the SF 330. All SF 330 forms will be kept on file by the MPO and forwarded to NDDOT.</w:t>
      </w:r>
    </w:p>
    <w:p w14:paraId="6A8EFC00" w14:textId="77777777" w:rsidR="00F65542" w:rsidRDefault="00F65542" w:rsidP="00F65542"/>
    <w:p w14:paraId="675D4468" w14:textId="77777777" w:rsidR="00322A3B" w:rsidRDefault="00322A3B" w:rsidP="00F65542"/>
    <w:p w14:paraId="6D0DD4AC" w14:textId="77777777" w:rsidR="00322A3B" w:rsidRDefault="00322A3B" w:rsidP="00F65542"/>
    <w:p w14:paraId="67826A1A" w14:textId="77777777" w:rsidR="00322A3B" w:rsidRDefault="00322A3B" w:rsidP="00F65542"/>
    <w:p w14:paraId="4427D02A" w14:textId="77777777" w:rsidR="00322A3B" w:rsidRDefault="00322A3B" w:rsidP="00F65542"/>
    <w:p w14:paraId="5BD5453D" w14:textId="77777777" w:rsidR="00322A3B" w:rsidRDefault="00322A3B" w:rsidP="00F65542"/>
    <w:p w14:paraId="2B203CB9" w14:textId="77777777" w:rsidR="00322A3B" w:rsidRDefault="00322A3B" w:rsidP="00F65542"/>
    <w:p w14:paraId="3736E915" w14:textId="77777777" w:rsidR="00322A3B" w:rsidRDefault="00322A3B" w:rsidP="00F65542"/>
    <w:p w14:paraId="719442A0" w14:textId="77777777" w:rsidR="00322A3B" w:rsidRDefault="00322A3B" w:rsidP="00F65542"/>
    <w:p w14:paraId="785151F6" w14:textId="77777777" w:rsidR="00734EE3" w:rsidRDefault="00734EE3" w:rsidP="00F65542"/>
    <w:p w14:paraId="4ED9A112" w14:textId="77777777" w:rsidR="00734EE3" w:rsidRDefault="00734EE3" w:rsidP="00F65542"/>
    <w:p w14:paraId="71514AE6" w14:textId="77777777" w:rsidR="00734EE3" w:rsidRDefault="00734EE3" w:rsidP="00F65542"/>
    <w:p w14:paraId="3A369143" w14:textId="77777777" w:rsidR="00734EE3" w:rsidRDefault="00734EE3" w:rsidP="00F65542"/>
    <w:p w14:paraId="01E2A8C3" w14:textId="77777777" w:rsidR="00734EE3" w:rsidRDefault="00734EE3" w:rsidP="00F65542"/>
    <w:p w14:paraId="04C31A02" w14:textId="77777777" w:rsidR="000A11B5" w:rsidRDefault="000A11B5" w:rsidP="00F65542"/>
    <w:p w14:paraId="575798B1" w14:textId="77777777" w:rsidR="00322A3B" w:rsidRDefault="00322A3B" w:rsidP="00F65542"/>
    <w:p w14:paraId="7D1A6509" w14:textId="0A779F3B" w:rsidR="006C7B9B" w:rsidRPr="00E95182" w:rsidRDefault="006C7B9B" w:rsidP="009D072E">
      <w:pPr>
        <w:pStyle w:val="Heading1"/>
      </w:pPr>
      <w:bookmarkStart w:id="4" w:name="_Toc193344248"/>
      <w:bookmarkStart w:id="5" w:name="_Toc193344264"/>
      <w:bookmarkStart w:id="6" w:name="_Preliminary_Study_Schedule"/>
      <w:bookmarkStart w:id="7" w:name="_Toc220676202"/>
      <w:bookmarkEnd w:id="4"/>
      <w:bookmarkEnd w:id="5"/>
      <w:bookmarkEnd w:id="6"/>
      <w:r w:rsidRPr="00E95182">
        <w:lastRenderedPageBreak/>
        <w:t xml:space="preserve">Preliminary </w:t>
      </w:r>
      <w:r w:rsidR="00271A88">
        <w:t>Study</w:t>
      </w:r>
      <w:r w:rsidRPr="00E95182">
        <w:t xml:space="preserve"> Schedule</w:t>
      </w:r>
      <w:bookmarkEnd w:id="7"/>
    </w:p>
    <w:p w14:paraId="4B45E30B" w14:textId="2B050125" w:rsidR="006C7B9B" w:rsidRPr="00E95182" w:rsidRDefault="006C7B9B" w:rsidP="00EE739E">
      <w:pPr>
        <w:pStyle w:val="Heading2"/>
      </w:pPr>
      <w:r w:rsidRPr="00E95182">
        <w:t>Consultant Selection</w:t>
      </w:r>
    </w:p>
    <w:p w14:paraId="4A92A5D1" w14:textId="77777777" w:rsidR="009B58B6" w:rsidRPr="00E95182" w:rsidRDefault="009B58B6" w:rsidP="00B256E6"/>
    <w:tbl>
      <w:tblPr>
        <w:tblW w:w="8480" w:type="dxa"/>
        <w:jc w:val="center"/>
        <w:tblLook w:val="04A0" w:firstRow="1" w:lastRow="0" w:firstColumn="1" w:lastColumn="0" w:noHBand="0" w:noVBand="1"/>
      </w:tblPr>
      <w:tblGrid>
        <w:gridCol w:w="5265"/>
        <w:gridCol w:w="3215"/>
      </w:tblGrid>
      <w:tr w:rsidR="006C7B9B" w:rsidRPr="00E95182" w14:paraId="3BF9C7E2" w14:textId="77777777" w:rsidTr="6083222E">
        <w:trPr>
          <w:trHeight w:val="300"/>
          <w:jc w:val="center"/>
        </w:trPr>
        <w:tc>
          <w:tcPr>
            <w:tcW w:w="5265" w:type="dxa"/>
            <w:tcBorders>
              <w:top w:val="nil"/>
              <w:left w:val="nil"/>
              <w:bottom w:val="single" w:sz="8" w:space="0" w:color="auto"/>
              <w:right w:val="nil"/>
            </w:tcBorders>
            <w:noWrap/>
            <w:vAlign w:val="bottom"/>
          </w:tcPr>
          <w:p w14:paraId="4623F663" w14:textId="2946E7A5" w:rsidR="006C7B9B" w:rsidRPr="00E95182" w:rsidRDefault="00210187" w:rsidP="006C7B9B">
            <w:pPr>
              <w:spacing w:after="0" w:line="240" w:lineRule="auto"/>
              <w:rPr>
                <w:rFonts w:eastAsia="Times New Roman" w:cstheme="minorHAnsi"/>
                <w:color w:val="000000"/>
                <w:sz w:val="24"/>
                <w:szCs w:val="24"/>
              </w:rPr>
            </w:pPr>
            <w:proofErr w:type="gramStart"/>
            <w:r w:rsidRPr="00E95182">
              <w:rPr>
                <w:rFonts w:eastAsia="Times New Roman" w:cstheme="minorHAnsi"/>
                <w:color w:val="000000"/>
                <w:sz w:val="24"/>
                <w:szCs w:val="24"/>
              </w:rPr>
              <w:t>Advertise</w:t>
            </w:r>
            <w:proofErr w:type="gramEnd"/>
            <w:r w:rsidRPr="00E95182">
              <w:rPr>
                <w:rFonts w:eastAsia="Times New Roman" w:cstheme="minorHAnsi"/>
                <w:color w:val="000000"/>
                <w:sz w:val="24"/>
                <w:szCs w:val="24"/>
              </w:rPr>
              <w:t xml:space="preserve"> RFP to Qualified Firms</w:t>
            </w:r>
          </w:p>
        </w:tc>
        <w:tc>
          <w:tcPr>
            <w:tcW w:w="3215" w:type="dxa"/>
            <w:tcBorders>
              <w:top w:val="nil"/>
              <w:left w:val="nil"/>
              <w:bottom w:val="single" w:sz="8" w:space="0" w:color="auto"/>
              <w:right w:val="nil"/>
            </w:tcBorders>
            <w:noWrap/>
            <w:vAlign w:val="bottom"/>
          </w:tcPr>
          <w:p w14:paraId="6CB02148" w14:textId="2281061E" w:rsidR="006C7B9B" w:rsidRPr="00E95182" w:rsidRDefault="00C47A38" w:rsidP="006C7B9B">
            <w:pPr>
              <w:spacing w:after="0" w:line="240" w:lineRule="auto"/>
              <w:rPr>
                <w:rFonts w:eastAsia="Times New Roman" w:cstheme="minorHAnsi"/>
                <w:color w:val="000000"/>
                <w:sz w:val="24"/>
                <w:szCs w:val="24"/>
              </w:rPr>
            </w:pPr>
            <w:r>
              <w:rPr>
                <w:rFonts w:eastAsia="Times New Roman" w:cstheme="minorHAnsi"/>
                <w:color w:val="000000" w:themeColor="text1"/>
                <w:sz w:val="24"/>
                <w:szCs w:val="24"/>
              </w:rPr>
              <w:t>February</w:t>
            </w:r>
            <w:r w:rsidR="001E3519" w:rsidRPr="00E95182">
              <w:rPr>
                <w:rFonts w:eastAsia="Times New Roman" w:cstheme="minorHAnsi"/>
                <w:color w:val="000000" w:themeColor="text1"/>
                <w:sz w:val="24"/>
                <w:szCs w:val="24"/>
              </w:rPr>
              <w:t xml:space="preserve"> </w:t>
            </w:r>
            <w:r>
              <w:rPr>
                <w:rFonts w:eastAsia="Times New Roman" w:cstheme="minorHAnsi"/>
                <w:color w:val="000000" w:themeColor="text1"/>
                <w:sz w:val="24"/>
                <w:szCs w:val="24"/>
              </w:rPr>
              <w:t>20</w:t>
            </w:r>
            <w:r w:rsidR="42A88164" w:rsidRPr="00E95182">
              <w:rPr>
                <w:rFonts w:eastAsia="Times New Roman" w:cstheme="minorHAnsi"/>
                <w:color w:val="000000" w:themeColor="text1"/>
                <w:sz w:val="24"/>
                <w:szCs w:val="24"/>
              </w:rPr>
              <w:t>, 202</w:t>
            </w:r>
            <w:r w:rsidR="00B445CD" w:rsidRPr="00E95182">
              <w:rPr>
                <w:rFonts w:eastAsia="Times New Roman" w:cstheme="minorHAnsi"/>
                <w:color w:val="000000" w:themeColor="text1"/>
                <w:sz w:val="24"/>
                <w:szCs w:val="24"/>
              </w:rPr>
              <w:t>6</w:t>
            </w:r>
          </w:p>
        </w:tc>
      </w:tr>
      <w:tr w:rsidR="006C7B9B" w:rsidRPr="00E95182" w14:paraId="3A4505C0" w14:textId="77777777" w:rsidTr="00841DBE">
        <w:trPr>
          <w:trHeight w:val="60"/>
          <w:jc w:val="center"/>
        </w:trPr>
        <w:tc>
          <w:tcPr>
            <w:tcW w:w="5265" w:type="dxa"/>
            <w:tcBorders>
              <w:top w:val="nil"/>
              <w:left w:val="nil"/>
              <w:bottom w:val="single" w:sz="8" w:space="0" w:color="auto"/>
              <w:right w:val="nil"/>
            </w:tcBorders>
            <w:noWrap/>
            <w:vAlign w:val="center"/>
          </w:tcPr>
          <w:p w14:paraId="78760556" w14:textId="5FA9A281" w:rsidR="006C7B9B" w:rsidRPr="00E95182" w:rsidRDefault="00210187" w:rsidP="006C7B9B">
            <w:pPr>
              <w:spacing w:after="0" w:line="240" w:lineRule="auto"/>
              <w:rPr>
                <w:rFonts w:eastAsia="Times New Roman" w:cstheme="minorHAnsi"/>
                <w:color w:val="000000"/>
                <w:sz w:val="24"/>
                <w:szCs w:val="24"/>
              </w:rPr>
            </w:pPr>
            <w:r w:rsidRPr="00E95182">
              <w:rPr>
                <w:rFonts w:eastAsia="Times New Roman" w:cstheme="minorHAnsi"/>
                <w:color w:val="000000"/>
                <w:sz w:val="24"/>
                <w:szCs w:val="24"/>
              </w:rPr>
              <w:t>Receive Proposals</w:t>
            </w:r>
          </w:p>
        </w:tc>
        <w:tc>
          <w:tcPr>
            <w:tcW w:w="3215" w:type="dxa"/>
            <w:tcBorders>
              <w:top w:val="nil"/>
              <w:left w:val="nil"/>
              <w:bottom w:val="single" w:sz="8" w:space="0" w:color="auto"/>
              <w:right w:val="nil"/>
            </w:tcBorders>
            <w:noWrap/>
            <w:vAlign w:val="center"/>
          </w:tcPr>
          <w:p w14:paraId="62B7A515" w14:textId="5448C167" w:rsidR="006C7B9B" w:rsidRPr="00E95182" w:rsidRDefault="00B445CD" w:rsidP="006C7B9B">
            <w:pPr>
              <w:spacing w:after="0" w:line="240" w:lineRule="auto"/>
              <w:rPr>
                <w:rFonts w:eastAsia="Times New Roman" w:cstheme="minorHAnsi"/>
                <w:color w:val="000000"/>
                <w:sz w:val="24"/>
                <w:szCs w:val="24"/>
              </w:rPr>
            </w:pPr>
            <w:r w:rsidRPr="00E95182">
              <w:rPr>
                <w:rFonts w:eastAsia="Times New Roman" w:cstheme="minorHAnsi"/>
                <w:color w:val="000000" w:themeColor="text1"/>
                <w:sz w:val="24"/>
                <w:szCs w:val="24"/>
              </w:rPr>
              <w:t xml:space="preserve">March </w:t>
            </w:r>
            <w:r w:rsidR="00D3470B" w:rsidRPr="00E95182">
              <w:rPr>
                <w:rFonts w:eastAsia="Times New Roman" w:cstheme="minorHAnsi"/>
                <w:color w:val="000000" w:themeColor="text1"/>
                <w:sz w:val="24"/>
                <w:szCs w:val="24"/>
              </w:rPr>
              <w:t>23</w:t>
            </w:r>
            <w:r w:rsidR="42A88164" w:rsidRPr="00E95182">
              <w:rPr>
                <w:rFonts w:eastAsia="Times New Roman" w:cstheme="minorHAnsi"/>
                <w:color w:val="000000" w:themeColor="text1"/>
                <w:sz w:val="24"/>
                <w:szCs w:val="24"/>
              </w:rPr>
              <w:t xml:space="preserve">, </w:t>
            </w:r>
            <w:proofErr w:type="gramStart"/>
            <w:r w:rsidR="42A88164" w:rsidRPr="00E95182">
              <w:rPr>
                <w:rFonts w:eastAsia="Times New Roman" w:cstheme="minorHAnsi"/>
                <w:color w:val="000000" w:themeColor="text1"/>
                <w:sz w:val="24"/>
                <w:szCs w:val="24"/>
              </w:rPr>
              <w:t>202</w:t>
            </w:r>
            <w:r w:rsidR="00841DBE">
              <w:rPr>
                <w:rFonts w:eastAsia="Times New Roman" w:cstheme="minorHAnsi"/>
                <w:color w:val="000000" w:themeColor="text1"/>
                <w:sz w:val="24"/>
                <w:szCs w:val="24"/>
              </w:rPr>
              <w:t>6</w:t>
            </w:r>
            <w:proofErr w:type="gramEnd"/>
            <w:r w:rsidR="00841DBE">
              <w:rPr>
                <w:rFonts w:eastAsia="Times New Roman" w:cstheme="minorHAnsi"/>
                <w:color w:val="000000" w:themeColor="text1"/>
                <w:sz w:val="24"/>
                <w:szCs w:val="24"/>
              </w:rPr>
              <w:t xml:space="preserve"> by noon CDT</w:t>
            </w:r>
          </w:p>
        </w:tc>
      </w:tr>
      <w:tr w:rsidR="006C7B9B" w:rsidRPr="00E95182" w14:paraId="50F4A787" w14:textId="77777777" w:rsidTr="6083222E">
        <w:trPr>
          <w:trHeight w:val="300"/>
          <w:jc w:val="center"/>
        </w:trPr>
        <w:tc>
          <w:tcPr>
            <w:tcW w:w="5265" w:type="dxa"/>
            <w:tcBorders>
              <w:top w:val="nil"/>
              <w:left w:val="nil"/>
              <w:bottom w:val="single" w:sz="8" w:space="0" w:color="auto"/>
              <w:right w:val="nil"/>
            </w:tcBorders>
            <w:noWrap/>
            <w:vAlign w:val="bottom"/>
            <w:hideMark/>
          </w:tcPr>
          <w:p w14:paraId="04FA588A" w14:textId="77777777" w:rsidR="006C7B9B" w:rsidRPr="00E95182" w:rsidRDefault="006C7B9B" w:rsidP="006C7B9B">
            <w:pPr>
              <w:spacing w:after="0" w:line="240" w:lineRule="auto"/>
              <w:rPr>
                <w:rFonts w:eastAsia="Times New Roman" w:cstheme="minorHAnsi"/>
                <w:color w:val="000000"/>
                <w:sz w:val="24"/>
                <w:szCs w:val="24"/>
              </w:rPr>
            </w:pPr>
            <w:r w:rsidRPr="00E95182">
              <w:rPr>
                <w:rFonts w:eastAsia="Times New Roman" w:cstheme="minorHAnsi"/>
                <w:color w:val="000000"/>
                <w:sz w:val="24"/>
                <w:szCs w:val="24"/>
              </w:rPr>
              <w:t>Review Proposals</w:t>
            </w:r>
          </w:p>
        </w:tc>
        <w:tc>
          <w:tcPr>
            <w:tcW w:w="3215" w:type="dxa"/>
            <w:tcBorders>
              <w:top w:val="nil"/>
              <w:left w:val="nil"/>
              <w:bottom w:val="single" w:sz="8" w:space="0" w:color="auto"/>
              <w:right w:val="nil"/>
            </w:tcBorders>
            <w:noWrap/>
            <w:vAlign w:val="bottom"/>
            <w:hideMark/>
          </w:tcPr>
          <w:p w14:paraId="13236C0B" w14:textId="6AAFA1B6" w:rsidR="006C7B9B" w:rsidRPr="00E95182" w:rsidRDefault="00D3470B" w:rsidP="006C7B9B">
            <w:pPr>
              <w:spacing w:after="0" w:line="240" w:lineRule="auto"/>
              <w:rPr>
                <w:rFonts w:eastAsia="Times New Roman" w:cstheme="minorHAnsi"/>
                <w:color w:val="000000"/>
                <w:sz w:val="24"/>
                <w:szCs w:val="24"/>
              </w:rPr>
            </w:pPr>
            <w:r w:rsidRPr="00E95182">
              <w:rPr>
                <w:rFonts w:eastAsia="Times New Roman" w:cstheme="minorHAnsi"/>
                <w:color w:val="000000" w:themeColor="text1"/>
                <w:sz w:val="24"/>
                <w:szCs w:val="24"/>
              </w:rPr>
              <w:t>March 23</w:t>
            </w:r>
            <w:r w:rsidR="00326167" w:rsidRPr="00E95182">
              <w:rPr>
                <w:rFonts w:eastAsia="Times New Roman" w:cstheme="minorHAnsi"/>
                <w:color w:val="000000" w:themeColor="text1"/>
                <w:sz w:val="24"/>
                <w:szCs w:val="24"/>
              </w:rPr>
              <w:t>-</w:t>
            </w:r>
            <w:r w:rsidR="003C5AC3" w:rsidRPr="00E95182">
              <w:rPr>
                <w:rFonts w:eastAsia="Times New Roman" w:cstheme="minorHAnsi"/>
                <w:color w:val="000000" w:themeColor="text1"/>
                <w:sz w:val="24"/>
                <w:szCs w:val="24"/>
              </w:rPr>
              <w:t>30</w:t>
            </w:r>
            <w:r w:rsidR="006A1BA4" w:rsidRPr="00E95182">
              <w:rPr>
                <w:rFonts w:eastAsia="Times New Roman" w:cstheme="minorHAnsi"/>
                <w:color w:val="000000" w:themeColor="text1"/>
                <w:sz w:val="24"/>
                <w:szCs w:val="24"/>
              </w:rPr>
              <w:t>, 202</w:t>
            </w:r>
            <w:r w:rsidR="003C5AC3" w:rsidRPr="00E95182">
              <w:rPr>
                <w:rFonts w:eastAsia="Times New Roman" w:cstheme="minorHAnsi"/>
                <w:color w:val="000000" w:themeColor="text1"/>
                <w:sz w:val="24"/>
                <w:szCs w:val="24"/>
              </w:rPr>
              <w:t>6</w:t>
            </w:r>
          </w:p>
        </w:tc>
      </w:tr>
      <w:tr w:rsidR="006C7B9B" w:rsidRPr="00E95182" w14:paraId="794D2FD4" w14:textId="77777777" w:rsidTr="6083222E">
        <w:trPr>
          <w:trHeight w:val="300"/>
          <w:jc w:val="center"/>
        </w:trPr>
        <w:tc>
          <w:tcPr>
            <w:tcW w:w="5265" w:type="dxa"/>
            <w:tcBorders>
              <w:top w:val="nil"/>
              <w:left w:val="nil"/>
              <w:bottom w:val="single" w:sz="8" w:space="0" w:color="auto"/>
              <w:right w:val="nil"/>
            </w:tcBorders>
            <w:noWrap/>
            <w:vAlign w:val="bottom"/>
            <w:hideMark/>
          </w:tcPr>
          <w:p w14:paraId="54CBD576" w14:textId="1DE7971E" w:rsidR="006C7B9B" w:rsidRPr="00E95182" w:rsidRDefault="006C7B9B" w:rsidP="006C7B9B">
            <w:pPr>
              <w:spacing w:after="0" w:line="240" w:lineRule="auto"/>
              <w:rPr>
                <w:rFonts w:eastAsia="Times New Roman" w:cstheme="minorHAnsi"/>
                <w:color w:val="000000"/>
                <w:sz w:val="24"/>
                <w:szCs w:val="24"/>
              </w:rPr>
            </w:pPr>
            <w:r w:rsidRPr="00E95182">
              <w:rPr>
                <w:rFonts w:eastAsia="Times New Roman" w:cstheme="minorHAnsi"/>
                <w:color w:val="000000"/>
                <w:sz w:val="24"/>
                <w:szCs w:val="24"/>
              </w:rPr>
              <w:t xml:space="preserve">Select </w:t>
            </w:r>
            <w:r w:rsidR="00A84122" w:rsidRPr="00E95182">
              <w:rPr>
                <w:rFonts w:eastAsia="Times New Roman" w:cstheme="minorHAnsi"/>
                <w:color w:val="000000"/>
                <w:sz w:val="24"/>
                <w:szCs w:val="24"/>
              </w:rPr>
              <w:t xml:space="preserve">Interview </w:t>
            </w:r>
            <w:r w:rsidRPr="00E95182">
              <w:rPr>
                <w:rFonts w:eastAsia="Times New Roman" w:cstheme="minorHAnsi"/>
                <w:color w:val="000000"/>
                <w:sz w:val="24"/>
                <w:szCs w:val="24"/>
              </w:rPr>
              <w:t>Finalist</w:t>
            </w:r>
            <w:r w:rsidR="00A84122" w:rsidRPr="00E95182">
              <w:rPr>
                <w:rFonts w:eastAsia="Times New Roman" w:cstheme="minorHAnsi"/>
                <w:color w:val="000000"/>
                <w:sz w:val="24"/>
                <w:szCs w:val="24"/>
              </w:rPr>
              <w:t>s &amp; Notify</w:t>
            </w:r>
          </w:p>
        </w:tc>
        <w:tc>
          <w:tcPr>
            <w:tcW w:w="3215" w:type="dxa"/>
            <w:tcBorders>
              <w:top w:val="nil"/>
              <w:left w:val="nil"/>
              <w:bottom w:val="single" w:sz="8" w:space="0" w:color="auto"/>
              <w:right w:val="nil"/>
            </w:tcBorders>
            <w:noWrap/>
            <w:vAlign w:val="bottom"/>
            <w:hideMark/>
          </w:tcPr>
          <w:p w14:paraId="2AC8ED87" w14:textId="636C063B" w:rsidR="00A84122" w:rsidRPr="00E95182" w:rsidRDefault="003C5AC3" w:rsidP="006C7B9B">
            <w:pPr>
              <w:spacing w:after="0" w:line="240" w:lineRule="auto"/>
              <w:rPr>
                <w:rFonts w:eastAsia="Times New Roman" w:cstheme="minorHAnsi"/>
                <w:color w:val="000000"/>
                <w:sz w:val="24"/>
                <w:szCs w:val="24"/>
              </w:rPr>
            </w:pPr>
            <w:r w:rsidRPr="00E95182">
              <w:rPr>
                <w:rFonts w:eastAsia="Times New Roman" w:cstheme="minorHAnsi"/>
                <w:color w:val="000000" w:themeColor="text1"/>
                <w:sz w:val="24"/>
                <w:szCs w:val="24"/>
              </w:rPr>
              <w:t>March 30</w:t>
            </w:r>
            <w:r w:rsidR="007801C0" w:rsidRPr="00E95182">
              <w:rPr>
                <w:rFonts w:eastAsia="Times New Roman" w:cstheme="minorHAnsi"/>
                <w:color w:val="000000" w:themeColor="text1"/>
                <w:sz w:val="24"/>
                <w:szCs w:val="24"/>
              </w:rPr>
              <w:t>, 2026</w:t>
            </w:r>
          </w:p>
        </w:tc>
      </w:tr>
      <w:tr w:rsidR="00A84122" w:rsidRPr="00E95182" w14:paraId="1643CC13" w14:textId="77777777" w:rsidTr="6083222E">
        <w:trPr>
          <w:trHeight w:val="300"/>
          <w:jc w:val="center"/>
        </w:trPr>
        <w:tc>
          <w:tcPr>
            <w:tcW w:w="5265" w:type="dxa"/>
            <w:tcBorders>
              <w:top w:val="nil"/>
              <w:left w:val="nil"/>
              <w:bottom w:val="single" w:sz="8" w:space="0" w:color="auto"/>
              <w:right w:val="nil"/>
            </w:tcBorders>
            <w:noWrap/>
            <w:vAlign w:val="bottom"/>
          </w:tcPr>
          <w:p w14:paraId="5B8620B1" w14:textId="12CC914B" w:rsidR="00A84122" w:rsidRPr="00E95182" w:rsidRDefault="00A84122" w:rsidP="006C7B9B">
            <w:pPr>
              <w:spacing w:after="0" w:line="240" w:lineRule="auto"/>
              <w:rPr>
                <w:rFonts w:eastAsia="Times New Roman" w:cstheme="minorHAnsi"/>
                <w:color w:val="000000"/>
                <w:sz w:val="24"/>
                <w:szCs w:val="24"/>
              </w:rPr>
            </w:pPr>
            <w:r w:rsidRPr="00E95182">
              <w:rPr>
                <w:rFonts w:eastAsia="Times New Roman" w:cstheme="minorHAnsi"/>
                <w:color w:val="000000"/>
                <w:sz w:val="24"/>
                <w:szCs w:val="24"/>
              </w:rPr>
              <w:t>Interview the Finalists</w:t>
            </w:r>
          </w:p>
        </w:tc>
        <w:tc>
          <w:tcPr>
            <w:tcW w:w="3215" w:type="dxa"/>
            <w:tcBorders>
              <w:top w:val="nil"/>
              <w:left w:val="nil"/>
              <w:bottom w:val="single" w:sz="8" w:space="0" w:color="auto"/>
              <w:right w:val="nil"/>
            </w:tcBorders>
            <w:noWrap/>
            <w:vAlign w:val="bottom"/>
          </w:tcPr>
          <w:p w14:paraId="43A118DE" w14:textId="2C13FCB8" w:rsidR="00A84122" w:rsidRPr="00E95182" w:rsidRDefault="00006E77" w:rsidP="4ABBF40A">
            <w:pPr>
              <w:spacing w:after="0" w:line="240" w:lineRule="auto"/>
              <w:rPr>
                <w:rFonts w:eastAsia="Times New Roman" w:cstheme="minorHAnsi"/>
                <w:color w:val="000000"/>
                <w:sz w:val="24"/>
                <w:szCs w:val="24"/>
              </w:rPr>
            </w:pPr>
            <w:r w:rsidRPr="00E95182">
              <w:rPr>
                <w:rFonts w:eastAsia="Times New Roman" w:cstheme="minorHAnsi"/>
                <w:color w:val="000000" w:themeColor="text1"/>
                <w:sz w:val="24"/>
                <w:szCs w:val="24"/>
              </w:rPr>
              <w:t xml:space="preserve">April </w:t>
            </w:r>
            <w:r w:rsidR="00833F52">
              <w:rPr>
                <w:rFonts w:eastAsia="Times New Roman" w:cstheme="minorHAnsi"/>
                <w:color w:val="000000" w:themeColor="text1"/>
                <w:sz w:val="24"/>
                <w:szCs w:val="24"/>
              </w:rPr>
              <w:t>8</w:t>
            </w:r>
            <w:r w:rsidR="00EE243D">
              <w:rPr>
                <w:rFonts w:eastAsia="Times New Roman" w:cstheme="minorHAnsi"/>
                <w:color w:val="000000" w:themeColor="text1"/>
                <w:sz w:val="24"/>
                <w:szCs w:val="24"/>
              </w:rPr>
              <w:t xml:space="preserve"> or </w:t>
            </w:r>
            <w:r w:rsidR="00833F52">
              <w:rPr>
                <w:rFonts w:eastAsia="Times New Roman" w:cstheme="minorHAnsi"/>
                <w:color w:val="000000" w:themeColor="text1"/>
                <w:sz w:val="24"/>
                <w:szCs w:val="24"/>
              </w:rPr>
              <w:t>9</w:t>
            </w:r>
            <w:r w:rsidR="005776E4" w:rsidRPr="00E95182">
              <w:rPr>
                <w:rFonts w:eastAsia="Times New Roman" w:cstheme="minorHAnsi"/>
                <w:color w:val="000000" w:themeColor="text1"/>
                <w:sz w:val="24"/>
                <w:szCs w:val="24"/>
              </w:rPr>
              <w:t>, 2026</w:t>
            </w:r>
          </w:p>
        </w:tc>
      </w:tr>
      <w:tr w:rsidR="00A84122" w:rsidRPr="00E95182" w14:paraId="4FBF2A46" w14:textId="77777777" w:rsidTr="6083222E">
        <w:trPr>
          <w:trHeight w:val="300"/>
          <w:jc w:val="center"/>
        </w:trPr>
        <w:tc>
          <w:tcPr>
            <w:tcW w:w="5265" w:type="dxa"/>
            <w:tcBorders>
              <w:top w:val="nil"/>
              <w:left w:val="nil"/>
              <w:bottom w:val="single" w:sz="8" w:space="0" w:color="auto"/>
              <w:right w:val="nil"/>
            </w:tcBorders>
            <w:noWrap/>
            <w:vAlign w:val="bottom"/>
          </w:tcPr>
          <w:p w14:paraId="10BE085D" w14:textId="5F501F50" w:rsidR="00A84122" w:rsidRPr="00E95182" w:rsidRDefault="00210187" w:rsidP="006C7B9B">
            <w:pPr>
              <w:spacing w:after="0" w:line="240" w:lineRule="auto"/>
              <w:rPr>
                <w:rFonts w:eastAsia="Times New Roman" w:cstheme="minorHAnsi"/>
                <w:color w:val="000000"/>
                <w:sz w:val="24"/>
                <w:szCs w:val="24"/>
              </w:rPr>
            </w:pPr>
            <w:r w:rsidRPr="00E95182">
              <w:rPr>
                <w:rFonts w:eastAsia="Times New Roman" w:cstheme="minorHAnsi"/>
                <w:color w:val="000000"/>
                <w:sz w:val="24"/>
                <w:szCs w:val="24"/>
              </w:rPr>
              <w:t>Notify the Finalist</w:t>
            </w:r>
          </w:p>
        </w:tc>
        <w:tc>
          <w:tcPr>
            <w:tcW w:w="3215" w:type="dxa"/>
            <w:tcBorders>
              <w:top w:val="nil"/>
              <w:left w:val="nil"/>
              <w:bottom w:val="single" w:sz="8" w:space="0" w:color="auto"/>
              <w:right w:val="nil"/>
            </w:tcBorders>
            <w:noWrap/>
            <w:vAlign w:val="bottom"/>
          </w:tcPr>
          <w:p w14:paraId="6553826B" w14:textId="5BC8C9D2" w:rsidR="00A84122" w:rsidRPr="00E95182" w:rsidRDefault="003B5EA7" w:rsidP="006C7B9B">
            <w:pPr>
              <w:spacing w:after="0" w:line="240" w:lineRule="auto"/>
              <w:rPr>
                <w:rFonts w:eastAsia="Times New Roman" w:cstheme="minorHAnsi"/>
                <w:color w:val="000000"/>
                <w:sz w:val="24"/>
                <w:szCs w:val="24"/>
              </w:rPr>
            </w:pPr>
            <w:r w:rsidRPr="00E95182">
              <w:rPr>
                <w:rFonts w:eastAsia="Times New Roman" w:cstheme="minorHAnsi"/>
                <w:color w:val="000000" w:themeColor="text1"/>
                <w:sz w:val="24"/>
                <w:szCs w:val="24"/>
              </w:rPr>
              <w:t xml:space="preserve">April </w:t>
            </w:r>
            <w:r w:rsidR="00E31F06">
              <w:rPr>
                <w:rFonts w:eastAsia="Times New Roman" w:cstheme="minorHAnsi"/>
                <w:color w:val="000000" w:themeColor="text1"/>
                <w:sz w:val="24"/>
                <w:szCs w:val="24"/>
              </w:rPr>
              <w:t>9</w:t>
            </w:r>
            <w:r w:rsidRPr="00E95182">
              <w:rPr>
                <w:rFonts w:eastAsia="Times New Roman" w:cstheme="minorHAnsi"/>
                <w:color w:val="000000" w:themeColor="text1"/>
                <w:sz w:val="24"/>
                <w:szCs w:val="24"/>
              </w:rPr>
              <w:t>, 2026</w:t>
            </w:r>
          </w:p>
        </w:tc>
      </w:tr>
      <w:tr w:rsidR="00A34692" w:rsidRPr="00E95182" w14:paraId="73C9BC17" w14:textId="77777777" w:rsidTr="00CD54A9">
        <w:trPr>
          <w:trHeight w:val="300"/>
          <w:jc w:val="center"/>
        </w:trPr>
        <w:tc>
          <w:tcPr>
            <w:tcW w:w="5265" w:type="dxa"/>
            <w:tcBorders>
              <w:top w:val="nil"/>
              <w:left w:val="nil"/>
              <w:bottom w:val="single" w:sz="8" w:space="0" w:color="auto"/>
              <w:right w:val="nil"/>
            </w:tcBorders>
            <w:noWrap/>
            <w:vAlign w:val="bottom"/>
          </w:tcPr>
          <w:p w14:paraId="49369D8D" w14:textId="06DCD53A" w:rsidR="00A34692" w:rsidRDefault="00A34692" w:rsidP="00A34692">
            <w:pPr>
              <w:spacing w:after="0" w:line="240" w:lineRule="auto"/>
              <w:rPr>
                <w:rFonts w:eastAsia="Times New Roman" w:cstheme="minorHAnsi"/>
                <w:color w:val="000000"/>
                <w:sz w:val="24"/>
                <w:szCs w:val="24"/>
              </w:rPr>
            </w:pPr>
            <w:r w:rsidRPr="00E95182">
              <w:rPr>
                <w:rFonts w:eastAsia="Times New Roman" w:cstheme="minorHAnsi"/>
                <w:color w:val="000000"/>
                <w:sz w:val="24"/>
                <w:szCs w:val="24"/>
              </w:rPr>
              <w:t>Contract Negotiations</w:t>
            </w:r>
          </w:p>
        </w:tc>
        <w:tc>
          <w:tcPr>
            <w:tcW w:w="3215" w:type="dxa"/>
            <w:tcBorders>
              <w:top w:val="nil"/>
              <w:left w:val="nil"/>
              <w:bottom w:val="single" w:sz="8" w:space="0" w:color="auto"/>
              <w:right w:val="nil"/>
            </w:tcBorders>
            <w:noWrap/>
            <w:vAlign w:val="bottom"/>
          </w:tcPr>
          <w:p w14:paraId="4F470CFA" w14:textId="60ECC34C" w:rsidR="00A34692" w:rsidRPr="00E95182" w:rsidRDefault="00A34692" w:rsidP="00A34692">
            <w:pPr>
              <w:spacing w:after="0" w:line="240" w:lineRule="auto"/>
              <w:rPr>
                <w:rFonts w:eastAsia="Times New Roman" w:cstheme="minorHAnsi"/>
                <w:color w:val="000000" w:themeColor="text1"/>
                <w:sz w:val="24"/>
                <w:szCs w:val="24"/>
              </w:rPr>
            </w:pPr>
            <w:r w:rsidRPr="00E95182">
              <w:rPr>
                <w:rFonts w:eastAsia="Times New Roman" w:cstheme="minorHAnsi"/>
                <w:color w:val="000000" w:themeColor="text1"/>
                <w:sz w:val="24"/>
                <w:szCs w:val="24"/>
              </w:rPr>
              <w:t xml:space="preserve">April </w:t>
            </w:r>
            <w:r>
              <w:rPr>
                <w:rFonts w:eastAsia="Times New Roman" w:cstheme="minorHAnsi"/>
                <w:color w:val="000000" w:themeColor="text1"/>
                <w:sz w:val="24"/>
                <w:szCs w:val="24"/>
              </w:rPr>
              <w:t>9</w:t>
            </w:r>
            <w:r w:rsidRPr="00E95182">
              <w:rPr>
                <w:rFonts w:eastAsia="Times New Roman" w:cstheme="minorHAnsi"/>
                <w:color w:val="000000" w:themeColor="text1"/>
                <w:sz w:val="24"/>
                <w:szCs w:val="24"/>
              </w:rPr>
              <w:t>-22, 2026</w:t>
            </w:r>
          </w:p>
        </w:tc>
      </w:tr>
      <w:tr w:rsidR="00A34692" w:rsidRPr="00E95182" w14:paraId="5B5E9D3D" w14:textId="77777777" w:rsidTr="00817FEB">
        <w:trPr>
          <w:trHeight w:val="300"/>
          <w:jc w:val="center"/>
        </w:trPr>
        <w:tc>
          <w:tcPr>
            <w:tcW w:w="5265" w:type="dxa"/>
            <w:tcBorders>
              <w:top w:val="nil"/>
              <w:left w:val="nil"/>
              <w:bottom w:val="single" w:sz="8" w:space="0" w:color="auto"/>
              <w:right w:val="nil"/>
            </w:tcBorders>
            <w:noWrap/>
            <w:vAlign w:val="bottom"/>
          </w:tcPr>
          <w:p w14:paraId="6C3B6889" w14:textId="7468D84B" w:rsidR="00A34692" w:rsidRPr="00E95182" w:rsidRDefault="00A34692" w:rsidP="00A34692">
            <w:pPr>
              <w:spacing w:after="0" w:line="240" w:lineRule="auto"/>
              <w:rPr>
                <w:rFonts w:eastAsia="Times New Roman" w:cstheme="minorHAnsi"/>
                <w:color w:val="000000"/>
                <w:sz w:val="24"/>
                <w:szCs w:val="24"/>
              </w:rPr>
            </w:pPr>
            <w:r>
              <w:rPr>
                <w:rFonts w:eastAsia="Times New Roman" w:cstheme="minorHAnsi"/>
                <w:color w:val="000000"/>
                <w:sz w:val="24"/>
                <w:szCs w:val="24"/>
              </w:rPr>
              <w:t>TAC Recommendation to Policy Board of Selected Finalist</w:t>
            </w:r>
          </w:p>
        </w:tc>
        <w:tc>
          <w:tcPr>
            <w:tcW w:w="3215" w:type="dxa"/>
            <w:tcBorders>
              <w:top w:val="nil"/>
              <w:left w:val="nil"/>
              <w:bottom w:val="single" w:sz="8" w:space="0" w:color="auto"/>
              <w:right w:val="nil"/>
            </w:tcBorders>
            <w:noWrap/>
            <w:vAlign w:val="center"/>
          </w:tcPr>
          <w:p w14:paraId="3E2638D2" w14:textId="1C083BD2" w:rsidR="00A34692" w:rsidRPr="00E95182" w:rsidRDefault="00A34692" w:rsidP="00A34692">
            <w:pPr>
              <w:spacing w:after="0" w:line="240" w:lineRule="auto"/>
              <w:rPr>
                <w:rFonts w:eastAsia="Times New Roman" w:cstheme="minorHAnsi"/>
                <w:color w:val="000000" w:themeColor="text1"/>
                <w:sz w:val="24"/>
                <w:szCs w:val="24"/>
              </w:rPr>
            </w:pPr>
            <w:r>
              <w:rPr>
                <w:rFonts w:eastAsia="Times New Roman" w:cstheme="minorHAnsi"/>
                <w:color w:val="000000" w:themeColor="text1"/>
                <w:sz w:val="24"/>
                <w:szCs w:val="24"/>
              </w:rPr>
              <w:t>April 14, 2026</w:t>
            </w:r>
          </w:p>
        </w:tc>
      </w:tr>
      <w:tr w:rsidR="00A34692" w:rsidRPr="00E95182" w14:paraId="0013D4B7" w14:textId="77777777" w:rsidTr="00CD54A9">
        <w:trPr>
          <w:trHeight w:val="300"/>
          <w:jc w:val="center"/>
        </w:trPr>
        <w:tc>
          <w:tcPr>
            <w:tcW w:w="5265" w:type="dxa"/>
            <w:tcBorders>
              <w:top w:val="single" w:sz="8" w:space="0" w:color="auto"/>
              <w:left w:val="nil"/>
              <w:bottom w:val="single" w:sz="8" w:space="0" w:color="auto"/>
              <w:right w:val="nil"/>
            </w:tcBorders>
            <w:noWrap/>
            <w:vAlign w:val="bottom"/>
          </w:tcPr>
          <w:p w14:paraId="02B4DC3E" w14:textId="1A568ACF" w:rsidR="00A34692" w:rsidRPr="00E95182" w:rsidRDefault="00A34692" w:rsidP="00A34692">
            <w:pPr>
              <w:spacing w:after="0" w:line="240" w:lineRule="auto"/>
              <w:rPr>
                <w:rFonts w:eastAsia="Times New Roman" w:cstheme="minorHAnsi"/>
                <w:color w:val="000000"/>
                <w:sz w:val="24"/>
                <w:szCs w:val="24"/>
              </w:rPr>
            </w:pPr>
            <w:r w:rsidRPr="00E95182">
              <w:rPr>
                <w:rFonts w:eastAsia="Times New Roman" w:cstheme="minorHAnsi"/>
                <w:color w:val="000000"/>
                <w:sz w:val="24"/>
                <w:szCs w:val="24"/>
              </w:rPr>
              <w:t xml:space="preserve">MPO Policy Board Approval </w:t>
            </w:r>
          </w:p>
        </w:tc>
        <w:tc>
          <w:tcPr>
            <w:tcW w:w="3215" w:type="dxa"/>
            <w:tcBorders>
              <w:top w:val="single" w:sz="8" w:space="0" w:color="auto"/>
              <w:left w:val="nil"/>
              <w:bottom w:val="single" w:sz="8" w:space="0" w:color="auto"/>
              <w:right w:val="nil"/>
            </w:tcBorders>
            <w:noWrap/>
            <w:vAlign w:val="bottom"/>
          </w:tcPr>
          <w:p w14:paraId="6F71E966" w14:textId="7C232E13" w:rsidR="00A34692" w:rsidRPr="00E95182" w:rsidRDefault="00A34692" w:rsidP="00A34692">
            <w:pPr>
              <w:spacing w:after="0" w:line="240" w:lineRule="auto"/>
              <w:rPr>
                <w:rFonts w:eastAsia="Times New Roman" w:cstheme="minorHAnsi"/>
                <w:color w:val="000000"/>
                <w:sz w:val="24"/>
                <w:szCs w:val="24"/>
              </w:rPr>
            </w:pPr>
            <w:r w:rsidRPr="00E95182">
              <w:rPr>
                <w:rFonts w:eastAsia="Times New Roman" w:cstheme="minorHAnsi"/>
                <w:color w:val="000000" w:themeColor="text1"/>
                <w:sz w:val="24"/>
                <w:szCs w:val="24"/>
              </w:rPr>
              <w:t>April 23, 2026</w:t>
            </w:r>
          </w:p>
        </w:tc>
      </w:tr>
      <w:tr w:rsidR="00A34692" w:rsidRPr="00E95182" w14:paraId="6F09020C" w14:textId="77777777" w:rsidTr="00CD54A9">
        <w:trPr>
          <w:trHeight w:val="300"/>
          <w:jc w:val="center"/>
        </w:trPr>
        <w:tc>
          <w:tcPr>
            <w:tcW w:w="5265" w:type="dxa"/>
            <w:tcBorders>
              <w:top w:val="single" w:sz="8" w:space="0" w:color="auto"/>
              <w:left w:val="nil"/>
              <w:bottom w:val="single" w:sz="8" w:space="0" w:color="auto"/>
              <w:right w:val="nil"/>
            </w:tcBorders>
            <w:noWrap/>
            <w:vAlign w:val="bottom"/>
          </w:tcPr>
          <w:p w14:paraId="77720928" w14:textId="34C7157C" w:rsidR="00A34692" w:rsidRPr="00E95182" w:rsidRDefault="00A34692" w:rsidP="00A34692">
            <w:pPr>
              <w:spacing w:after="0" w:line="240" w:lineRule="auto"/>
              <w:rPr>
                <w:rFonts w:eastAsia="Times New Roman" w:cstheme="minorHAnsi"/>
                <w:color w:val="000000"/>
                <w:sz w:val="24"/>
                <w:szCs w:val="24"/>
              </w:rPr>
            </w:pPr>
            <w:r w:rsidRPr="00E95182">
              <w:rPr>
                <w:rFonts w:eastAsia="Times New Roman" w:cstheme="minorHAnsi"/>
                <w:color w:val="000000"/>
                <w:sz w:val="24"/>
                <w:szCs w:val="24"/>
              </w:rPr>
              <w:t>City of Minot City Council Approval</w:t>
            </w:r>
          </w:p>
        </w:tc>
        <w:tc>
          <w:tcPr>
            <w:tcW w:w="3215" w:type="dxa"/>
            <w:tcBorders>
              <w:top w:val="single" w:sz="8" w:space="0" w:color="auto"/>
              <w:left w:val="nil"/>
              <w:bottom w:val="single" w:sz="8" w:space="0" w:color="auto"/>
              <w:right w:val="nil"/>
            </w:tcBorders>
            <w:noWrap/>
            <w:vAlign w:val="bottom"/>
          </w:tcPr>
          <w:p w14:paraId="6CD629A8" w14:textId="36F728B3" w:rsidR="00A34692" w:rsidRPr="00E95182" w:rsidRDefault="00A34692" w:rsidP="00A34692">
            <w:pPr>
              <w:spacing w:after="0" w:line="240" w:lineRule="auto"/>
              <w:rPr>
                <w:rFonts w:eastAsia="Times New Roman" w:cstheme="minorHAnsi"/>
                <w:color w:val="000000" w:themeColor="text1"/>
                <w:sz w:val="24"/>
                <w:szCs w:val="24"/>
              </w:rPr>
            </w:pPr>
            <w:r w:rsidRPr="00E95182">
              <w:rPr>
                <w:rFonts w:eastAsia="Times New Roman" w:cstheme="minorHAnsi"/>
                <w:color w:val="000000" w:themeColor="text1"/>
                <w:sz w:val="24"/>
                <w:szCs w:val="24"/>
              </w:rPr>
              <w:t>May 4, 2026</w:t>
            </w:r>
          </w:p>
        </w:tc>
      </w:tr>
    </w:tbl>
    <w:p w14:paraId="5AF860EC" w14:textId="77777777" w:rsidR="009B58B6" w:rsidRPr="00E95182" w:rsidRDefault="009B58B6" w:rsidP="00B256E6"/>
    <w:p w14:paraId="6AC22FE8" w14:textId="01A83AF6" w:rsidR="0075036E" w:rsidRPr="00E95182" w:rsidRDefault="00271A88" w:rsidP="00B256E6">
      <w:pPr>
        <w:pStyle w:val="Heading2"/>
      </w:pPr>
      <w:r>
        <w:t>Study</w:t>
      </w:r>
      <w:r w:rsidR="00E77505" w:rsidRPr="00E95182">
        <w:t xml:space="preserve"> Development</w:t>
      </w:r>
    </w:p>
    <w:p w14:paraId="5E8421B0" w14:textId="0E0D4E15" w:rsidR="00E77505" w:rsidRPr="00E95182" w:rsidRDefault="00E77505" w:rsidP="00E77505">
      <w:pPr>
        <w:spacing w:after="0"/>
      </w:pPr>
    </w:p>
    <w:tbl>
      <w:tblPr>
        <w:tblW w:w="8378" w:type="dxa"/>
        <w:tblInd w:w="900" w:type="dxa"/>
        <w:tblLook w:val="04A0" w:firstRow="1" w:lastRow="0" w:firstColumn="1" w:lastColumn="0" w:noHBand="0" w:noVBand="1"/>
      </w:tblPr>
      <w:tblGrid>
        <w:gridCol w:w="5313"/>
        <w:gridCol w:w="3065"/>
      </w:tblGrid>
      <w:tr w:rsidR="00E77505" w:rsidRPr="00E95182" w14:paraId="267FF8D9" w14:textId="77777777" w:rsidTr="00B256E6">
        <w:trPr>
          <w:trHeight w:val="300"/>
        </w:trPr>
        <w:tc>
          <w:tcPr>
            <w:tcW w:w="5313" w:type="dxa"/>
            <w:tcBorders>
              <w:top w:val="nil"/>
              <w:left w:val="nil"/>
              <w:bottom w:val="single" w:sz="8" w:space="0" w:color="auto"/>
              <w:right w:val="nil"/>
            </w:tcBorders>
            <w:noWrap/>
            <w:vAlign w:val="bottom"/>
            <w:hideMark/>
          </w:tcPr>
          <w:p w14:paraId="73217B98" w14:textId="77777777" w:rsidR="00E77505" w:rsidRPr="00E95182" w:rsidRDefault="00E77505" w:rsidP="00E77505">
            <w:pPr>
              <w:spacing w:after="0" w:line="240" w:lineRule="auto"/>
              <w:rPr>
                <w:rFonts w:eastAsia="Times New Roman" w:cstheme="minorHAnsi"/>
                <w:color w:val="000000"/>
                <w:sz w:val="24"/>
                <w:szCs w:val="24"/>
              </w:rPr>
            </w:pPr>
            <w:r w:rsidRPr="00E95182">
              <w:rPr>
                <w:rFonts w:eastAsia="Times New Roman" w:cstheme="minorHAnsi"/>
                <w:color w:val="000000"/>
                <w:sz w:val="24"/>
                <w:szCs w:val="24"/>
              </w:rPr>
              <w:t>Notice to Proceed</w:t>
            </w:r>
          </w:p>
        </w:tc>
        <w:tc>
          <w:tcPr>
            <w:tcW w:w="3065" w:type="dxa"/>
            <w:tcBorders>
              <w:top w:val="nil"/>
              <w:left w:val="nil"/>
              <w:bottom w:val="single" w:sz="8" w:space="0" w:color="auto"/>
              <w:right w:val="nil"/>
            </w:tcBorders>
            <w:noWrap/>
            <w:vAlign w:val="bottom"/>
            <w:hideMark/>
          </w:tcPr>
          <w:p w14:paraId="668F676F" w14:textId="66629ADD" w:rsidR="00E77505" w:rsidRPr="00E95182" w:rsidRDefault="00177BD9" w:rsidP="00E77505">
            <w:pPr>
              <w:spacing w:after="0" w:line="240" w:lineRule="auto"/>
              <w:rPr>
                <w:rFonts w:eastAsia="Times New Roman" w:cstheme="minorHAnsi"/>
                <w:color w:val="000000"/>
                <w:sz w:val="24"/>
                <w:szCs w:val="24"/>
              </w:rPr>
            </w:pPr>
            <w:r w:rsidRPr="00E95182">
              <w:rPr>
                <w:rFonts w:eastAsia="Times New Roman" w:cstheme="minorHAnsi"/>
                <w:color w:val="000000" w:themeColor="text1"/>
                <w:sz w:val="24"/>
                <w:szCs w:val="24"/>
              </w:rPr>
              <w:t xml:space="preserve">May </w:t>
            </w:r>
            <w:r w:rsidR="00340250" w:rsidRPr="00E95182">
              <w:rPr>
                <w:rFonts w:eastAsia="Times New Roman" w:cstheme="minorHAnsi"/>
                <w:color w:val="000000" w:themeColor="text1"/>
                <w:sz w:val="24"/>
                <w:szCs w:val="24"/>
              </w:rPr>
              <w:t>5</w:t>
            </w:r>
            <w:r w:rsidR="005F4DEB" w:rsidRPr="00E95182">
              <w:rPr>
                <w:rFonts w:eastAsia="Times New Roman" w:cstheme="minorHAnsi"/>
                <w:color w:val="000000" w:themeColor="text1"/>
                <w:sz w:val="24"/>
                <w:szCs w:val="24"/>
              </w:rPr>
              <w:t>, 202</w:t>
            </w:r>
            <w:r w:rsidR="004E63EB" w:rsidRPr="00E95182">
              <w:rPr>
                <w:rFonts w:eastAsia="Times New Roman" w:cstheme="minorHAnsi"/>
                <w:color w:val="000000" w:themeColor="text1"/>
                <w:sz w:val="24"/>
                <w:szCs w:val="24"/>
              </w:rPr>
              <w:t>6</w:t>
            </w:r>
          </w:p>
        </w:tc>
      </w:tr>
      <w:tr w:rsidR="005F4DEB" w:rsidRPr="00E95182" w14:paraId="58FA0A66" w14:textId="77777777" w:rsidTr="00B256E6">
        <w:trPr>
          <w:trHeight w:val="300"/>
        </w:trPr>
        <w:tc>
          <w:tcPr>
            <w:tcW w:w="5313" w:type="dxa"/>
            <w:tcBorders>
              <w:top w:val="nil"/>
              <w:left w:val="nil"/>
              <w:bottom w:val="single" w:sz="8" w:space="0" w:color="auto"/>
              <w:right w:val="nil"/>
            </w:tcBorders>
            <w:noWrap/>
            <w:vAlign w:val="bottom"/>
          </w:tcPr>
          <w:p w14:paraId="520BA597" w14:textId="32902D82" w:rsidR="005F4DEB" w:rsidRPr="00E95182" w:rsidRDefault="000976A7" w:rsidP="00E77505">
            <w:pPr>
              <w:spacing w:after="0" w:line="240" w:lineRule="auto"/>
              <w:rPr>
                <w:rFonts w:eastAsia="Times New Roman" w:cstheme="minorHAnsi"/>
                <w:color w:val="000000"/>
                <w:sz w:val="24"/>
                <w:szCs w:val="24"/>
              </w:rPr>
            </w:pPr>
            <w:r w:rsidRPr="00E95182">
              <w:rPr>
                <w:rFonts w:eastAsia="Times New Roman" w:cstheme="minorHAnsi"/>
                <w:color w:val="000000"/>
                <w:sz w:val="24"/>
                <w:szCs w:val="24"/>
              </w:rPr>
              <w:t>Collection Dates</w:t>
            </w:r>
          </w:p>
        </w:tc>
        <w:tc>
          <w:tcPr>
            <w:tcW w:w="3065" w:type="dxa"/>
            <w:tcBorders>
              <w:top w:val="nil"/>
              <w:left w:val="nil"/>
              <w:bottom w:val="single" w:sz="8" w:space="0" w:color="auto"/>
              <w:right w:val="nil"/>
            </w:tcBorders>
            <w:noWrap/>
            <w:vAlign w:val="bottom"/>
          </w:tcPr>
          <w:p w14:paraId="23DC6421" w14:textId="6D8E3C9B" w:rsidR="005F4DEB" w:rsidRPr="00E95182" w:rsidRDefault="005A5CD9" w:rsidP="00E77505">
            <w:pPr>
              <w:spacing w:after="0" w:line="240" w:lineRule="auto"/>
              <w:rPr>
                <w:rFonts w:eastAsia="Times New Roman" w:cstheme="minorHAnsi"/>
                <w:color w:val="000000" w:themeColor="text1"/>
                <w:sz w:val="24"/>
                <w:szCs w:val="24"/>
              </w:rPr>
            </w:pPr>
            <w:r w:rsidRPr="00E95182">
              <w:rPr>
                <w:rFonts w:eastAsia="Times New Roman" w:cstheme="minorHAnsi"/>
                <w:color w:val="000000" w:themeColor="text1"/>
                <w:sz w:val="24"/>
                <w:szCs w:val="24"/>
              </w:rPr>
              <w:t>May 18-</w:t>
            </w:r>
            <w:r w:rsidR="00BB0C0B" w:rsidRPr="00E95182">
              <w:rPr>
                <w:rFonts w:eastAsia="Times New Roman" w:cstheme="minorHAnsi"/>
                <w:color w:val="000000" w:themeColor="text1"/>
                <w:sz w:val="24"/>
                <w:szCs w:val="24"/>
              </w:rPr>
              <w:t>July 13, 2026</w:t>
            </w:r>
          </w:p>
        </w:tc>
      </w:tr>
      <w:tr w:rsidR="00454356" w:rsidRPr="00E95182" w14:paraId="2DDD30E1" w14:textId="77777777" w:rsidTr="00BA1DA0">
        <w:trPr>
          <w:trHeight w:val="300"/>
        </w:trPr>
        <w:tc>
          <w:tcPr>
            <w:tcW w:w="5313" w:type="dxa"/>
            <w:tcBorders>
              <w:top w:val="nil"/>
              <w:left w:val="nil"/>
              <w:bottom w:val="single" w:sz="8" w:space="0" w:color="auto"/>
              <w:right w:val="nil"/>
            </w:tcBorders>
            <w:noWrap/>
            <w:vAlign w:val="center"/>
          </w:tcPr>
          <w:p w14:paraId="196F2858" w14:textId="581DA671" w:rsidR="00454356" w:rsidRPr="00E95182" w:rsidRDefault="00454356" w:rsidP="00BA1DA0">
            <w:pPr>
              <w:spacing w:after="0" w:line="240" w:lineRule="auto"/>
              <w:rPr>
                <w:rFonts w:eastAsia="Times New Roman" w:cstheme="minorHAnsi"/>
                <w:color w:val="000000"/>
                <w:sz w:val="24"/>
                <w:szCs w:val="24"/>
              </w:rPr>
            </w:pPr>
            <w:r w:rsidRPr="00E95182">
              <w:rPr>
                <w:rFonts w:eastAsia="Times New Roman" w:cstheme="minorHAnsi"/>
                <w:color w:val="000000"/>
                <w:sz w:val="24"/>
                <w:szCs w:val="24"/>
              </w:rPr>
              <w:t xml:space="preserve">Full </w:t>
            </w:r>
            <w:r w:rsidR="00304CD2" w:rsidRPr="00E95182">
              <w:rPr>
                <w:rFonts w:eastAsia="Times New Roman" w:cstheme="minorHAnsi"/>
                <w:color w:val="000000"/>
                <w:sz w:val="24"/>
                <w:szCs w:val="24"/>
              </w:rPr>
              <w:t>P</w:t>
            </w:r>
            <w:r w:rsidRPr="00E95182">
              <w:rPr>
                <w:rFonts w:eastAsia="Times New Roman" w:cstheme="minorHAnsi"/>
                <w:color w:val="000000"/>
                <w:sz w:val="24"/>
                <w:szCs w:val="24"/>
              </w:rPr>
              <w:t xml:space="preserve">reliminary </w:t>
            </w:r>
            <w:r w:rsidR="00304CD2" w:rsidRPr="00E95182">
              <w:rPr>
                <w:rFonts w:eastAsia="Times New Roman" w:cstheme="minorHAnsi"/>
                <w:color w:val="000000"/>
                <w:sz w:val="24"/>
                <w:szCs w:val="24"/>
              </w:rPr>
              <w:t>D</w:t>
            </w:r>
            <w:r w:rsidRPr="00E95182">
              <w:rPr>
                <w:rFonts w:eastAsia="Times New Roman" w:cstheme="minorHAnsi"/>
                <w:color w:val="000000"/>
                <w:sz w:val="24"/>
                <w:szCs w:val="24"/>
              </w:rPr>
              <w:t>raft</w:t>
            </w:r>
            <w:r w:rsidR="00BA1DA0" w:rsidRPr="00E95182">
              <w:rPr>
                <w:rFonts w:eastAsia="Times New Roman" w:cstheme="minorHAnsi"/>
                <w:color w:val="000000"/>
                <w:sz w:val="24"/>
                <w:szCs w:val="24"/>
              </w:rPr>
              <w:t xml:space="preserve"> to TAC and/or Steering Committee</w:t>
            </w:r>
          </w:p>
        </w:tc>
        <w:tc>
          <w:tcPr>
            <w:tcW w:w="3065" w:type="dxa"/>
            <w:tcBorders>
              <w:top w:val="nil"/>
              <w:left w:val="nil"/>
              <w:bottom w:val="single" w:sz="8" w:space="0" w:color="auto"/>
              <w:right w:val="nil"/>
            </w:tcBorders>
            <w:noWrap/>
            <w:vAlign w:val="center"/>
          </w:tcPr>
          <w:p w14:paraId="586B77BB" w14:textId="58D41E9B" w:rsidR="00454356" w:rsidRPr="00E95182" w:rsidRDefault="00225F9F" w:rsidP="00BA1DA0">
            <w:pPr>
              <w:spacing w:after="0" w:line="240" w:lineRule="auto"/>
              <w:rPr>
                <w:rFonts w:eastAsia="Times New Roman" w:cstheme="minorHAnsi"/>
                <w:color w:val="000000" w:themeColor="text1"/>
                <w:sz w:val="24"/>
                <w:szCs w:val="24"/>
              </w:rPr>
            </w:pPr>
            <w:r w:rsidRPr="00E95182">
              <w:rPr>
                <w:rFonts w:eastAsia="Times New Roman" w:cstheme="minorHAnsi"/>
                <w:color w:val="000000" w:themeColor="text1"/>
                <w:sz w:val="24"/>
                <w:szCs w:val="24"/>
              </w:rPr>
              <w:t>September</w:t>
            </w:r>
            <w:r w:rsidR="007958D4" w:rsidRPr="00E95182">
              <w:rPr>
                <w:rFonts w:eastAsia="Times New Roman" w:cstheme="minorHAnsi"/>
                <w:color w:val="000000" w:themeColor="text1"/>
                <w:sz w:val="24"/>
                <w:szCs w:val="24"/>
              </w:rPr>
              <w:t xml:space="preserve"> </w:t>
            </w:r>
            <w:r w:rsidR="00FB1284" w:rsidRPr="00E95182">
              <w:rPr>
                <w:rFonts w:eastAsia="Times New Roman" w:cstheme="minorHAnsi"/>
                <w:color w:val="000000" w:themeColor="text1"/>
                <w:sz w:val="24"/>
                <w:szCs w:val="24"/>
              </w:rPr>
              <w:t>14</w:t>
            </w:r>
            <w:r w:rsidR="007958D4" w:rsidRPr="00E95182">
              <w:rPr>
                <w:rFonts w:eastAsia="Times New Roman" w:cstheme="minorHAnsi"/>
                <w:color w:val="000000" w:themeColor="text1"/>
                <w:sz w:val="24"/>
                <w:szCs w:val="24"/>
              </w:rPr>
              <w:t>, 2026</w:t>
            </w:r>
          </w:p>
        </w:tc>
      </w:tr>
      <w:tr w:rsidR="002267E1" w:rsidRPr="00E95182" w14:paraId="203A4ECF" w14:textId="77777777" w:rsidTr="002267E1">
        <w:trPr>
          <w:trHeight w:val="300"/>
        </w:trPr>
        <w:tc>
          <w:tcPr>
            <w:tcW w:w="5313" w:type="dxa"/>
            <w:tcBorders>
              <w:top w:val="nil"/>
              <w:left w:val="nil"/>
              <w:bottom w:val="single" w:sz="8" w:space="0" w:color="auto"/>
              <w:right w:val="nil"/>
            </w:tcBorders>
            <w:noWrap/>
            <w:vAlign w:val="bottom"/>
          </w:tcPr>
          <w:p w14:paraId="0A8B4B0A" w14:textId="52D37334" w:rsidR="002267E1" w:rsidRPr="00E95182" w:rsidRDefault="002267E1" w:rsidP="002267E1">
            <w:pPr>
              <w:spacing w:after="0" w:line="240" w:lineRule="auto"/>
              <w:rPr>
                <w:rFonts w:eastAsia="Times New Roman" w:cstheme="minorHAnsi"/>
                <w:color w:val="000000"/>
                <w:sz w:val="24"/>
                <w:szCs w:val="24"/>
              </w:rPr>
            </w:pPr>
            <w:r w:rsidRPr="00E95182">
              <w:rPr>
                <w:rFonts w:eastAsia="Times New Roman" w:cstheme="minorHAnsi"/>
                <w:color w:val="000000"/>
                <w:sz w:val="24"/>
                <w:szCs w:val="24"/>
              </w:rPr>
              <w:t>Revised Preliminary Draft to NDDOT/FHWA/FTA for Review</w:t>
            </w:r>
          </w:p>
        </w:tc>
        <w:tc>
          <w:tcPr>
            <w:tcW w:w="3065" w:type="dxa"/>
            <w:tcBorders>
              <w:top w:val="nil"/>
              <w:left w:val="nil"/>
              <w:bottom w:val="single" w:sz="8" w:space="0" w:color="auto"/>
              <w:right w:val="nil"/>
            </w:tcBorders>
            <w:noWrap/>
            <w:vAlign w:val="center"/>
          </w:tcPr>
          <w:p w14:paraId="1CCA8418" w14:textId="4030927B" w:rsidR="002267E1" w:rsidRPr="00E95182" w:rsidRDefault="002267E1" w:rsidP="002267E1">
            <w:pPr>
              <w:spacing w:after="0" w:line="240" w:lineRule="auto"/>
              <w:rPr>
                <w:rFonts w:eastAsia="Times New Roman" w:cstheme="minorHAnsi"/>
                <w:color w:val="000000" w:themeColor="text1"/>
                <w:sz w:val="24"/>
                <w:szCs w:val="24"/>
              </w:rPr>
            </w:pPr>
            <w:r w:rsidRPr="00E95182">
              <w:rPr>
                <w:rFonts w:eastAsia="Times New Roman" w:cstheme="minorHAnsi"/>
                <w:color w:val="000000" w:themeColor="text1"/>
                <w:sz w:val="24"/>
                <w:szCs w:val="24"/>
              </w:rPr>
              <w:t>October 12, 2026</w:t>
            </w:r>
          </w:p>
        </w:tc>
      </w:tr>
      <w:tr w:rsidR="002267E1" w:rsidRPr="00E95182" w14:paraId="0079AC6B" w14:textId="77777777" w:rsidTr="00B256E6">
        <w:trPr>
          <w:trHeight w:val="300"/>
        </w:trPr>
        <w:tc>
          <w:tcPr>
            <w:tcW w:w="5313" w:type="dxa"/>
            <w:tcBorders>
              <w:top w:val="nil"/>
              <w:left w:val="nil"/>
              <w:bottom w:val="single" w:sz="8" w:space="0" w:color="auto"/>
              <w:right w:val="nil"/>
            </w:tcBorders>
            <w:noWrap/>
            <w:vAlign w:val="bottom"/>
          </w:tcPr>
          <w:p w14:paraId="4FB111A4" w14:textId="72DB0441" w:rsidR="002267E1" w:rsidRPr="00E95182" w:rsidRDefault="002267E1" w:rsidP="002267E1">
            <w:pPr>
              <w:spacing w:after="0" w:line="240" w:lineRule="auto"/>
              <w:rPr>
                <w:rFonts w:eastAsia="Times New Roman" w:cstheme="minorHAnsi"/>
                <w:color w:val="000000"/>
                <w:sz w:val="24"/>
                <w:szCs w:val="24"/>
              </w:rPr>
            </w:pPr>
            <w:r w:rsidRPr="00E95182">
              <w:rPr>
                <w:rFonts w:eastAsia="Times New Roman" w:cstheme="minorHAnsi"/>
                <w:color w:val="000000"/>
                <w:sz w:val="24"/>
                <w:szCs w:val="24"/>
              </w:rPr>
              <w:t>Full Final Draft</w:t>
            </w:r>
          </w:p>
        </w:tc>
        <w:tc>
          <w:tcPr>
            <w:tcW w:w="3065" w:type="dxa"/>
            <w:tcBorders>
              <w:top w:val="nil"/>
              <w:left w:val="nil"/>
              <w:bottom w:val="single" w:sz="8" w:space="0" w:color="auto"/>
              <w:right w:val="nil"/>
            </w:tcBorders>
            <w:noWrap/>
            <w:vAlign w:val="bottom"/>
          </w:tcPr>
          <w:p w14:paraId="56FE9A7E" w14:textId="3A23FA8F" w:rsidR="002267E1" w:rsidRPr="00E95182" w:rsidRDefault="00A777C6" w:rsidP="002267E1">
            <w:pPr>
              <w:spacing w:after="0" w:line="240" w:lineRule="auto"/>
              <w:rPr>
                <w:rFonts w:eastAsia="Times New Roman" w:cstheme="minorHAnsi"/>
                <w:color w:val="000000" w:themeColor="text1"/>
                <w:sz w:val="24"/>
                <w:szCs w:val="24"/>
              </w:rPr>
            </w:pPr>
            <w:r w:rsidRPr="00E95182">
              <w:rPr>
                <w:rFonts w:eastAsia="Times New Roman" w:cstheme="minorHAnsi"/>
                <w:color w:val="000000" w:themeColor="text1"/>
                <w:sz w:val="24"/>
                <w:szCs w:val="24"/>
              </w:rPr>
              <w:t xml:space="preserve">November </w:t>
            </w:r>
            <w:r w:rsidR="00EA2D68">
              <w:rPr>
                <w:rFonts w:eastAsia="Times New Roman" w:cstheme="minorHAnsi"/>
                <w:color w:val="000000" w:themeColor="text1"/>
                <w:sz w:val="24"/>
                <w:szCs w:val="24"/>
              </w:rPr>
              <w:t>20</w:t>
            </w:r>
            <w:r w:rsidR="002267E1" w:rsidRPr="00E95182">
              <w:rPr>
                <w:rFonts w:eastAsia="Times New Roman" w:cstheme="minorHAnsi"/>
                <w:color w:val="000000" w:themeColor="text1"/>
                <w:sz w:val="24"/>
                <w:szCs w:val="24"/>
              </w:rPr>
              <w:t>, 2026</w:t>
            </w:r>
          </w:p>
        </w:tc>
      </w:tr>
      <w:tr w:rsidR="002267E1" w:rsidRPr="00E95182" w14:paraId="0D3D7F47" w14:textId="77777777" w:rsidTr="00B256E6">
        <w:trPr>
          <w:trHeight w:val="300"/>
        </w:trPr>
        <w:tc>
          <w:tcPr>
            <w:tcW w:w="5313" w:type="dxa"/>
            <w:tcBorders>
              <w:top w:val="nil"/>
              <w:left w:val="nil"/>
              <w:bottom w:val="single" w:sz="8" w:space="0" w:color="auto"/>
              <w:right w:val="nil"/>
            </w:tcBorders>
            <w:noWrap/>
            <w:vAlign w:val="bottom"/>
            <w:hideMark/>
          </w:tcPr>
          <w:p w14:paraId="167A6969" w14:textId="575B9273" w:rsidR="002267E1" w:rsidRPr="00E95182" w:rsidRDefault="002267E1" w:rsidP="002267E1">
            <w:pPr>
              <w:spacing w:after="0" w:line="240" w:lineRule="auto"/>
              <w:rPr>
                <w:rFonts w:eastAsia="Times New Roman" w:cstheme="minorHAnsi"/>
                <w:color w:val="000000"/>
                <w:sz w:val="24"/>
                <w:szCs w:val="24"/>
              </w:rPr>
            </w:pPr>
            <w:r w:rsidRPr="00E95182">
              <w:rPr>
                <w:rFonts w:eastAsia="Times New Roman" w:cstheme="minorHAnsi"/>
                <w:color w:val="000000"/>
                <w:sz w:val="24"/>
                <w:szCs w:val="24"/>
              </w:rPr>
              <w:t>Presentation of Final Draft to Minot City Council</w:t>
            </w:r>
          </w:p>
        </w:tc>
        <w:tc>
          <w:tcPr>
            <w:tcW w:w="3065" w:type="dxa"/>
            <w:tcBorders>
              <w:top w:val="nil"/>
              <w:left w:val="nil"/>
              <w:bottom w:val="single" w:sz="8" w:space="0" w:color="auto"/>
              <w:right w:val="nil"/>
            </w:tcBorders>
            <w:noWrap/>
            <w:vAlign w:val="bottom"/>
            <w:hideMark/>
          </w:tcPr>
          <w:p w14:paraId="712AAD0B" w14:textId="57FD905D" w:rsidR="002267E1" w:rsidRPr="00E95182" w:rsidRDefault="00AD3BE9" w:rsidP="002267E1">
            <w:pPr>
              <w:spacing w:after="0" w:line="240" w:lineRule="auto"/>
              <w:rPr>
                <w:rFonts w:eastAsia="Times New Roman" w:cstheme="minorHAnsi"/>
                <w:color w:val="000000"/>
                <w:sz w:val="24"/>
                <w:szCs w:val="24"/>
              </w:rPr>
            </w:pPr>
            <w:r w:rsidRPr="00E95182">
              <w:rPr>
                <w:rFonts w:eastAsia="Times New Roman" w:cstheme="minorHAnsi"/>
                <w:color w:val="000000" w:themeColor="text1"/>
                <w:sz w:val="24"/>
                <w:szCs w:val="24"/>
              </w:rPr>
              <w:t>December</w:t>
            </w:r>
            <w:r w:rsidR="002267E1" w:rsidRPr="00E95182">
              <w:rPr>
                <w:rFonts w:eastAsia="Times New Roman" w:cstheme="minorHAnsi"/>
                <w:color w:val="000000" w:themeColor="text1"/>
                <w:sz w:val="24"/>
                <w:szCs w:val="24"/>
              </w:rPr>
              <w:t xml:space="preserve"> </w:t>
            </w:r>
            <w:r w:rsidR="00E95182" w:rsidRPr="00E95182">
              <w:rPr>
                <w:rFonts w:eastAsia="Times New Roman" w:cstheme="minorHAnsi"/>
                <w:color w:val="000000" w:themeColor="text1"/>
                <w:sz w:val="24"/>
                <w:szCs w:val="24"/>
              </w:rPr>
              <w:t>7</w:t>
            </w:r>
            <w:r w:rsidR="002267E1" w:rsidRPr="00E95182" w:rsidDel="00A46851">
              <w:rPr>
                <w:rFonts w:eastAsia="Times New Roman" w:cstheme="minorHAnsi"/>
                <w:color w:val="000000" w:themeColor="text1"/>
                <w:sz w:val="24"/>
                <w:szCs w:val="24"/>
              </w:rPr>
              <w:t>, 202</w:t>
            </w:r>
            <w:r w:rsidR="002267E1" w:rsidRPr="00E95182">
              <w:rPr>
                <w:rFonts w:eastAsia="Times New Roman" w:cstheme="minorHAnsi"/>
                <w:color w:val="000000" w:themeColor="text1"/>
                <w:sz w:val="24"/>
                <w:szCs w:val="24"/>
              </w:rPr>
              <w:t>6</w:t>
            </w:r>
          </w:p>
        </w:tc>
      </w:tr>
      <w:tr w:rsidR="002267E1" w:rsidRPr="00E95182" w14:paraId="167D33B2" w14:textId="77777777" w:rsidTr="00B256E6">
        <w:trPr>
          <w:trHeight w:val="300"/>
        </w:trPr>
        <w:tc>
          <w:tcPr>
            <w:tcW w:w="5313" w:type="dxa"/>
            <w:tcBorders>
              <w:top w:val="nil"/>
              <w:left w:val="nil"/>
              <w:bottom w:val="single" w:sz="8" w:space="0" w:color="auto"/>
              <w:right w:val="nil"/>
            </w:tcBorders>
            <w:noWrap/>
            <w:vAlign w:val="bottom"/>
          </w:tcPr>
          <w:p w14:paraId="7A46D1F5" w14:textId="0C417DAD" w:rsidR="002267E1" w:rsidRPr="00E95182" w:rsidRDefault="002267E1" w:rsidP="002267E1">
            <w:pPr>
              <w:spacing w:after="0" w:line="240" w:lineRule="auto"/>
              <w:rPr>
                <w:rFonts w:eastAsia="Times New Roman" w:cstheme="minorHAnsi"/>
                <w:color w:val="000000"/>
                <w:sz w:val="24"/>
                <w:szCs w:val="24"/>
              </w:rPr>
            </w:pPr>
            <w:r w:rsidRPr="00E95182">
              <w:rPr>
                <w:rFonts w:eastAsia="Times New Roman" w:cstheme="minorHAnsi"/>
                <w:color w:val="000000" w:themeColor="text1"/>
                <w:sz w:val="24"/>
                <w:szCs w:val="24"/>
              </w:rPr>
              <w:t>Presentation of Final Draft to TAC</w:t>
            </w:r>
          </w:p>
        </w:tc>
        <w:tc>
          <w:tcPr>
            <w:tcW w:w="3065" w:type="dxa"/>
            <w:tcBorders>
              <w:top w:val="nil"/>
              <w:left w:val="nil"/>
              <w:bottom w:val="single" w:sz="8" w:space="0" w:color="auto"/>
              <w:right w:val="nil"/>
            </w:tcBorders>
            <w:noWrap/>
            <w:vAlign w:val="bottom"/>
          </w:tcPr>
          <w:p w14:paraId="09F1A615" w14:textId="61CD0DEC" w:rsidR="002267E1" w:rsidRPr="00E95182" w:rsidRDefault="00B90DCF" w:rsidP="002267E1">
            <w:pPr>
              <w:spacing w:after="0" w:line="240" w:lineRule="auto"/>
              <w:rPr>
                <w:rFonts w:eastAsia="Times New Roman" w:cstheme="minorHAnsi"/>
                <w:color w:val="000000"/>
                <w:sz w:val="24"/>
                <w:szCs w:val="24"/>
              </w:rPr>
            </w:pPr>
            <w:r w:rsidRPr="00E95182">
              <w:rPr>
                <w:rFonts w:eastAsia="Times New Roman" w:cstheme="minorHAnsi"/>
                <w:color w:val="000000" w:themeColor="text1"/>
                <w:sz w:val="24"/>
                <w:szCs w:val="24"/>
              </w:rPr>
              <w:t>December 8</w:t>
            </w:r>
            <w:r w:rsidR="002267E1" w:rsidRPr="00E95182">
              <w:rPr>
                <w:rFonts w:eastAsia="Times New Roman" w:cstheme="minorHAnsi"/>
                <w:color w:val="000000" w:themeColor="text1"/>
                <w:sz w:val="24"/>
                <w:szCs w:val="24"/>
              </w:rPr>
              <w:t>, 2026</w:t>
            </w:r>
          </w:p>
        </w:tc>
      </w:tr>
      <w:tr w:rsidR="002267E1" w:rsidRPr="00E95182" w14:paraId="6BFDD49C" w14:textId="77777777" w:rsidTr="00B256E6">
        <w:trPr>
          <w:trHeight w:val="300"/>
        </w:trPr>
        <w:tc>
          <w:tcPr>
            <w:tcW w:w="5313" w:type="dxa"/>
            <w:tcBorders>
              <w:top w:val="nil"/>
              <w:left w:val="nil"/>
              <w:bottom w:val="single" w:sz="8" w:space="0" w:color="auto"/>
              <w:right w:val="nil"/>
            </w:tcBorders>
            <w:noWrap/>
            <w:vAlign w:val="bottom"/>
          </w:tcPr>
          <w:p w14:paraId="05AC3784" w14:textId="552355B7" w:rsidR="002267E1" w:rsidRPr="00E95182" w:rsidRDefault="002267E1" w:rsidP="002267E1">
            <w:pPr>
              <w:spacing w:after="0" w:line="240" w:lineRule="auto"/>
              <w:rPr>
                <w:rFonts w:eastAsia="Times New Roman" w:cstheme="minorHAnsi"/>
                <w:color w:val="000000" w:themeColor="text1"/>
                <w:sz w:val="24"/>
                <w:szCs w:val="24"/>
              </w:rPr>
            </w:pPr>
            <w:r w:rsidRPr="00E95182">
              <w:rPr>
                <w:rFonts w:eastAsia="Times New Roman" w:cstheme="minorHAnsi"/>
                <w:color w:val="000000" w:themeColor="text1"/>
                <w:sz w:val="24"/>
                <w:szCs w:val="24"/>
              </w:rPr>
              <w:t>Presentation of Final Draft to Policy Board</w:t>
            </w:r>
          </w:p>
        </w:tc>
        <w:tc>
          <w:tcPr>
            <w:tcW w:w="3065" w:type="dxa"/>
            <w:tcBorders>
              <w:top w:val="nil"/>
              <w:left w:val="nil"/>
              <w:bottom w:val="single" w:sz="8" w:space="0" w:color="auto"/>
              <w:right w:val="nil"/>
            </w:tcBorders>
            <w:noWrap/>
            <w:vAlign w:val="bottom"/>
          </w:tcPr>
          <w:p w14:paraId="3ADA83C4" w14:textId="290BF26D" w:rsidR="002267E1" w:rsidRPr="00E95182" w:rsidRDefault="00B90DCF" w:rsidP="002267E1">
            <w:pPr>
              <w:spacing w:after="0" w:line="240" w:lineRule="auto"/>
              <w:rPr>
                <w:rFonts w:eastAsia="Times New Roman" w:cstheme="minorHAnsi"/>
                <w:color w:val="000000" w:themeColor="text1"/>
                <w:sz w:val="24"/>
                <w:szCs w:val="24"/>
              </w:rPr>
            </w:pPr>
            <w:r w:rsidRPr="00E95182">
              <w:rPr>
                <w:rFonts w:eastAsia="Times New Roman" w:cstheme="minorHAnsi"/>
                <w:color w:val="000000" w:themeColor="text1"/>
                <w:sz w:val="24"/>
                <w:szCs w:val="24"/>
              </w:rPr>
              <w:t>December 17</w:t>
            </w:r>
            <w:r w:rsidR="002267E1" w:rsidRPr="00E95182">
              <w:rPr>
                <w:rFonts w:eastAsia="Times New Roman" w:cstheme="minorHAnsi"/>
                <w:color w:val="000000" w:themeColor="text1"/>
                <w:sz w:val="24"/>
                <w:szCs w:val="24"/>
              </w:rPr>
              <w:t>, 2026</w:t>
            </w:r>
          </w:p>
        </w:tc>
      </w:tr>
      <w:tr w:rsidR="002267E1" w:rsidRPr="003434A3" w14:paraId="42369869" w14:textId="77777777" w:rsidTr="00B256E6">
        <w:trPr>
          <w:trHeight w:val="300"/>
        </w:trPr>
        <w:tc>
          <w:tcPr>
            <w:tcW w:w="5313" w:type="dxa"/>
            <w:tcBorders>
              <w:top w:val="nil"/>
              <w:left w:val="nil"/>
              <w:bottom w:val="single" w:sz="8" w:space="0" w:color="auto"/>
              <w:right w:val="nil"/>
            </w:tcBorders>
            <w:noWrap/>
            <w:vAlign w:val="bottom"/>
            <w:hideMark/>
          </w:tcPr>
          <w:p w14:paraId="276D1050" w14:textId="5E14BDEB" w:rsidR="002267E1" w:rsidRPr="00E95182" w:rsidRDefault="002267E1" w:rsidP="002267E1">
            <w:pPr>
              <w:spacing w:after="0" w:line="240" w:lineRule="auto"/>
              <w:rPr>
                <w:rFonts w:eastAsia="Times New Roman" w:cstheme="minorHAnsi"/>
                <w:color w:val="000000" w:themeColor="text1"/>
                <w:sz w:val="24"/>
                <w:szCs w:val="24"/>
              </w:rPr>
            </w:pPr>
            <w:r w:rsidRPr="00E95182">
              <w:rPr>
                <w:rFonts w:eastAsia="Times New Roman" w:cstheme="minorHAnsi"/>
                <w:color w:val="000000" w:themeColor="text1"/>
                <w:sz w:val="24"/>
                <w:szCs w:val="24"/>
              </w:rPr>
              <w:t>Last Date for Reimbursable Work</w:t>
            </w:r>
          </w:p>
        </w:tc>
        <w:tc>
          <w:tcPr>
            <w:tcW w:w="3065" w:type="dxa"/>
            <w:tcBorders>
              <w:top w:val="nil"/>
              <w:left w:val="nil"/>
              <w:bottom w:val="single" w:sz="8" w:space="0" w:color="auto"/>
              <w:right w:val="nil"/>
            </w:tcBorders>
            <w:noWrap/>
            <w:vAlign w:val="bottom"/>
            <w:hideMark/>
          </w:tcPr>
          <w:p w14:paraId="30722654" w14:textId="243FA897" w:rsidR="002267E1" w:rsidRPr="00E95182" w:rsidRDefault="002267E1" w:rsidP="002267E1">
            <w:pPr>
              <w:spacing w:after="0" w:line="240" w:lineRule="auto"/>
              <w:rPr>
                <w:rFonts w:eastAsia="Times New Roman" w:cstheme="minorHAnsi"/>
                <w:color w:val="000000" w:themeColor="text1"/>
                <w:sz w:val="24"/>
                <w:szCs w:val="24"/>
              </w:rPr>
            </w:pPr>
            <w:r w:rsidRPr="00E95182">
              <w:rPr>
                <w:rFonts w:eastAsia="Times New Roman" w:cstheme="minorHAnsi"/>
                <w:color w:val="000000" w:themeColor="text1"/>
                <w:sz w:val="24"/>
                <w:szCs w:val="24"/>
              </w:rPr>
              <w:t>December 31, 2026</w:t>
            </w:r>
          </w:p>
        </w:tc>
      </w:tr>
    </w:tbl>
    <w:p w14:paraId="2F7939BF" w14:textId="096BBA4A" w:rsidR="001D2EC8" w:rsidRDefault="001D2EC8" w:rsidP="0868C5BF">
      <w:pPr>
        <w:spacing w:after="0"/>
        <w:jc w:val="center"/>
      </w:pPr>
    </w:p>
    <w:p w14:paraId="1DDEDA5C" w14:textId="650C219B" w:rsidR="00E77505" w:rsidRDefault="001D2EC8" w:rsidP="00B256E6">
      <w:r>
        <w:br w:type="page"/>
      </w:r>
    </w:p>
    <w:p w14:paraId="344631C1" w14:textId="58AA9A1C" w:rsidR="0025352D" w:rsidRPr="005323C3" w:rsidRDefault="00E77505" w:rsidP="009D072E">
      <w:pPr>
        <w:pStyle w:val="Heading1"/>
      </w:pPr>
      <w:bookmarkStart w:id="8" w:name="_RFP_Evaluation_Criteria"/>
      <w:bookmarkStart w:id="9" w:name="_Toc220676203"/>
      <w:bookmarkEnd w:id="8"/>
      <w:r w:rsidRPr="005323C3">
        <w:lastRenderedPageBreak/>
        <w:t xml:space="preserve">RFP </w:t>
      </w:r>
      <w:r w:rsidR="0025352D" w:rsidRPr="005323C3">
        <w:t>Evaluation Criteria &amp; Process</w:t>
      </w:r>
      <w:bookmarkEnd w:id="9"/>
    </w:p>
    <w:p w14:paraId="09F6F0D7" w14:textId="61822279" w:rsidR="0066020E" w:rsidRDefault="0066020E" w:rsidP="0066020E"/>
    <w:p w14:paraId="587168E7" w14:textId="5047BAD2" w:rsidR="0066020E" w:rsidRPr="00886B34" w:rsidRDefault="006A22A5" w:rsidP="00F86A77">
      <w:pPr>
        <w:pStyle w:val="BodyText"/>
      </w:pPr>
      <w:r w:rsidRPr="00890B84">
        <w:t>The Committee will determine which firm would best provide the services requested</w:t>
      </w:r>
      <w:r>
        <w:t xml:space="preserve"> by </w:t>
      </w:r>
      <w:proofErr w:type="gramStart"/>
      <w:r>
        <w:t>the RFP</w:t>
      </w:r>
      <w:proofErr w:type="gramEnd"/>
      <w:r w:rsidRPr="00890B84">
        <w:t>.</w:t>
      </w:r>
      <w:r>
        <w:t xml:space="preserve"> </w:t>
      </w:r>
      <w:r w:rsidR="00061689">
        <w:t xml:space="preserve">When choosing a consulting firm, the MPO will have a two (2) step process. The proposal evaluation will evaluate the proposal that the firm sends the MPO. The interview evaluation will be based on the interview </w:t>
      </w:r>
      <w:r w:rsidR="009B5800">
        <w:t>with</w:t>
      </w:r>
      <w:r w:rsidR="00061689">
        <w:t xml:space="preserve"> the firm. </w:t>
      </w:r>
      <w:r w:rsidR="0066020E" w:rsidRPr="00886B34">
        <w:t xml:space="preserve">The MPO in close coordination with members of the Selection Committee will evaluate the </w:t>
      </w:r>
      <w:r w:rsidR="00061689">
        <w:t>proposals</w:t>
      </w:r>
      <w:r w:rsidR="0066020E" w:rsidRPr="00886B34">
        <w:t xml:space="preserve"> based on, but not limited to, the following criteria and their weights:</w:t>
      </w:r>
    </w:p>
    <w:p w14:paraId="2A22270F" w14:textId="7B412C9C" w:rsidR="0066020E" w:rsidRDefault="0066020E" w:rsidP="00D65DD4">
      <w:pPr>
        <w:pStyle w:val="BodyText"/>
      </w:pPr>
    </w:p>
    <w:p w14:paraId="0E59456D" w14:textId="3292A3BE" w:rsidR="0066020E" w:rsidRPr="0009204F" w:rsidRDefault="00061689" w:rsidP="0009204F">
      <w:pPr>
        <w:pStyle w:val="ListParagraph"/>
        <w:numPr>
          <w:ilvl w:val="0"/>
          <w:numId w:val="14"/>
        </w:numPr>
        <w:jc w:val="both"/>
        <w:rPr>
          <w:rFonts w:ascii="Arial" w:eastAsia="Times New Roman" w:hAnsi="Arial" w:cs="Arial"/>
          <w:sz w:val="24"/>
          <w:szCs w:val="24"/>
          <w:lang w:bidi="en-US"/>
        </w:rPr>
      </w:pPr>
      <w:r w:rsidRPr="0009204F">
        <w:rPr>
          <w:rFonts w:ascii="Arial" w:eastAsia="Times New Roman" w:hAnsi="Arial" w:cs="Arial"/>
          <w:sz w:val="24"/>
          <w:szCs w:val="24"/>
          <w:lang w:bidi="en-US"/>
        </w:rPr>
        <w:t>Proposal Evaluation</w:t>
      </w:r>
      <w:r w:rsidR="000A117E" w:rsidRPr="0009204F">
        <w:rPr>
          <w:rFonts w:ascii="Arial" w:eastAsia="Times New Roman" w:hAnsi="Arial" w:cs="Arial"/>
          <w:sz w:val="24"/>
          <w:szCs w:val="24"/>
          <w:lang w:bidi="en-US"/>
        </w:rPr>
        <w:t xml:space="preserve"> Criteria and Weight</w:t>
      </w:r>
    </w:p>
    <w:p w14:paraId="69AD8C78" w14:textId="5739692E" w:rsidR="000A117E" w:rsidRPr="0009204F" w:rsidRDefault="000A117E" w:rsidP="0048233E">
      <w:pPr>
        <w:pStyle w:val="ListParagraph"/>
        <w:numPr>
          <w:ilvl w:val="1"/>
          <w:numId w:val="14"/>
        </w:numPr>
        <w:jc w:val="both"/>
        <w:rPr>
          <w:rFonts w:ascii="Arial" w:eastAsia="Times New Roman" w:hAnsi="Arial" w:cs="Arial"/>
          <w:sz w:val="24"/>
          <w:szCs w:val="24"/>
          <w:lang w:bidi="en-US"/>
        </w:rPr>
      </w:pPr>
      <w:r w:rsidRPr="0009204F">
        <w:rPr>
          <w:rFonts w:ascii="Arial" w:eastAsia="Times New Roman" w:hAnsi="Arial" w:cs="Arial"/>
          <w:sz w:val="24"/>
          <w:szCs w:val="24"/>
          <w:lang w:bidi="en-US"/>
        </w:rPr>
        <w:t xml:space="preserve">Demonstrates understanding of the scope of work and local factors. Shows how </w:t>
      </w:r>
      <w:proofErr w:type="gramStart"/>
      <w:r w:rsidRPr="0009204F">
        <w:rPr>
          <w:rFonts w:ascii="Arial" w:eastAsia="Times New Roman" w:hAnsi="Arial" w:cs="Arial"/>
          <w:sz w:val="24"/>
          <w:szCs w:val="24"/>
          <w:lang w:bidi="en-US"/>
        </w:rPr>
        <w:t>firm proposes</w:t>
      </w:r>
      <w:proofErr w:type="gramEnd"/>
      <w:r w:rsidRPr="0009204F">
        <w:rPr>
          <w:rFonts w:ascii="Arial" w:eastAsia="Times New Roman" w:hAnsi="Arial" w:cs="Arial"/>
          <w:sz w:val="24"/>
          <w:szCs w:val="24"/>
          <w:lang w:bidi="en-US"/>
        </w:rPr>
        <w:t xml:space="preserve"> to approach, resolve challenges, and encourage new ideas that improve the end </w:t>
      </w:r>
      <w:r w:rsidR="00153977">
        <w:rPr>
          <w:rFonts w:ascii="Arial" w:eastAsia="Times New Roman" w:hAnsi="Arial" w:cs="Arial"/>
          <w:sz w:val="24"/>
          <w:szCs w:val="24"/>
          <w:lang w:bidi="en-US"/>
        </w:rPr>
        <w:t>study</w:t>
      </w:r>
      <w:r w:rsidRPr="0009204F">
        <w:rPr>
          <w:rFonts w:ascii="Arial" w:eastAsia="Times New Roman" w:hAnsi="Arial" w:cs="Arial"/>
          <w:sz w:val="24"/>
          <w:szCs w:val="24"/>
          <w:lang w:bidi="en-US"/>
        </w:rPr>
        <w:t>. (Weight 25%)</w:t>
      </w:r>
    </w:p>
    <w:p w14:paraId="41602699" w14:textId="122D237C" w:rsidR="00E77505" w:rsidRPr="0048233E" w:rsidRDefault="000A117E" w:rsidP="0048233E">
      <w:pPr>
        <w:pStyle w:val="ListParagraph"/>
        <w:numPr>
          <w:ilvl w:val="1"/>
          <w:numId w:val="14"/>
        </w:numPr>
        <w:jc w:val="both"/>
        <w:rPr>
          <w:rFonts w:ascii="Arial" w:eastAsia="Times New Roman" w:hAnsi="Arial" w:cs="Arial"/>
          <w:sz w:val="24"/>
          <w:szCs w:val="24"/>
          <w:lang w:bidi="en-US"/>
        </w:rPr>
      </w:pPr>
      <w:r w:rsidRPr="0048233E">
        <w:rPr>
          <w:rFonts w:ascii="Arial" w:eastAsia="Times New Roman" w:hAnsi="Arial" w:cs="Arial"/>
          <w:sz w:val="24"/>
          <w:szCs w:val="24"/>
          <w:lang w:bidi="en-US"/>
        </w:rPr>
        <w:t xml:space="preserve">Demonstrates the </w:t>
      </w:r>
      <w:r w:rsidR="75247E64" w:rsidRPr="0048233E">
        <w:rPr>
          <w:rFonts w:ascii="Arial" w:eastAsia="Times New Roman" w:hAnsi="Arial" w:cs="Arial"/>
          <w:sz w:val="24"/>
          <w:szCs w:val="24"/>
          <w:lang w:bidi="en-US"/>
        </w:rPr>
        <w:t>firm’s designated team members’</w:t>
      </w:r>
      <w:r w:rsidRPr="0048233E">
        <w:rPr>
          <w:rFonts w:ascii="Arial" w:eastAsia="Times New Roman" w:hAnsi="Arial" w:cs="Arial"/>
          <w:sz w:val="24"/>
          <w:szCs w:val="24"/>
          <w:lang w:bidi="en-US"/>
        </w:rPr>
        <w:t xml:space="preserve"> knowledge and experience to successfully address the scope of work.</w:t>
      </w:r>
      <w:r w:rsidR="0062487A" w:rsidRPr="0048233E">
        <w:rPr>
          <w:rFonts w:ascii="Arial" w:eastAsia="Times New Roman" w:hAnsi="Arial" w:cs="Arial"/>
          <w:sz w:val="24"/>
          <w:szCs w:val="24"/>
          <w:lang w:bidi="en-US"/>
        </w:rPr>
        <w:t xml:space="preserve"> (Weight 25%)</w:t>
      </w:r>
    </w:p>
    <w:p w14:paraId="25D8DDEB" w14:textId="1300CCD6" w:rsidR="00E77505" w:rsidRPr="0048233E" w:rsidRDefault="0062487A" w:rsidP="0048233E">
      <w:pPr>
        <w:pStyle w:val="ListParagraph"/>
        <w:numPr>
          <w:ilvl w:val="1"/>
          <w:numId w:val="14"/>
        </w:numPr>
        <w:jc w:val="both"/>
        <w:rPr>
          <w:rFonts w:ascii="Arial" w:eastAsia="Times New Roman" w:hAnsi="Arial" w:cs="Arial"/>
          <w:sz w:val="24"/>
          <w:szCs w:val="24"/>
          <w:lang w:bidi="en-US"/>
        </w:rPr>
      </w:pPr>
      <w:r w:rsidRPr="0048233E">
        <w:rPr>
          <w:rFonts w:ascii="Arial" w:eastAsia="Times New Roman" w:hAnsi="Arial" w:cs="Arial"/>
          <w:sz w:val="24"/>
          <w:szCs w:val="24"/>
          <w:lang w:bidi="en-US"/>
        </w:rPr>
        <w:t xml:space="preserve">Demonstrates the </w:t>
      </w:r>
      <w:r w:rsidR="1E737CD8" w:rsidRPr="0048233E">
        <w:rPr>
          <w:rFonts w:ascii="Arial" w:eastAsia="Times New Roman" w:hAnsi="Arial" w:cs="Arial"/>
          <w:sz w:val="24"/>
          <w:szCs w:val="24"/>
          <w:lang w:bidi="en-US"/>
        </w:rPr>
        <w:t>firm’s designated team members’</w:t>
      </w:r>
      <w:r w:rsidRPr="0048233E">
        <w:rPr>
          <w:rFonts w:ascii="Arial" w:eastAsia="Times New Roman" w:hAnsi="Arial" w:cs="Arial"/>
          <w:sz w:val="24"/>
          <w:szCs w:val="24"/>
          <w:lang w:bidi="en-US"/>
        </w:rPr>
        <w:t xml:space="preserve"> history of timely performance, quality, and integrity, as evidenced by a list of client references. Demonstrates the firm's approach to managing resources and </w:t>
      </w:r>
      <w:r w:rsidR="00153977">
        <w:rPr>
          <w:rFonts w:ascii="Arial" w:eastAsia="Times New Roman" w:hAnsi="Arial" w:cs="Arial"/>
          <w:sz w:val="24"/>
          <w:szCs w:val="24"/>
          <w:lang w:bidi="en-US"/>
        </w:rPr>
        <w:t>study</w:t>
      </w:r>
      <w:r w:rsidRPr="0048233E">
        <w:rPr>
          <w:rFonts w:ascii="Arial" w:eastAsia="Times New Roman" w:hAnsi="Arial" w:cs="Arial"/>
          <w:sz w:val="24"/>
          <w:szCs w:val="24"/>
          <w:lang w:bidi="en-US"/>
        </w:rPr>
        <w:t xml:space="preserve"> output. (Weight 15%)</w:t>
      </w:r>
    </w:p>
    <w:p w14:paraId="5A1829C3" w14:textId="2CBB663B" w:rsidR="00E77505" w:rsidRPr="0048233E" w:rsidRDefault="0062487A" w:rsidP="0048233E">
      <w:pPr>
        <w:pStyle w:val="ListParagraph"/>
        <w:numPr>
          <w:ilvl w:val="1"/>
          <w:numId w:val="14"/>
        </w:numPr>
        <w:jc w:val="both"/>
        <w:rPr>
          <w:rFonts w:ascii="Arial" w:eastAsia="Times New Roman" w:hAnsi="Arial" w:cs="Arial"/>
          <w:sz w:val="24"/>
          <w:szCs w:val="24"/>
          <w:lang w:bidi="en-US"/>
        </w:rPr>
      </w:pPr>
      <w:r w:rsidRPr="0048233E">
        <w:rPr>
          <w:rFonts w:ascii="Arial" w:eastAsia="Times New Roman" w:hAnsi="Arial" w:cs="Arial"/>
          <w:sz w:val="24"/>
          <w:szCs w:val="24"/>
          <w:lang w:bidi="en-US"/>
        </w:rPr>
        <w:t xml:space="preserve">Demonstrate experience, expertise, qualifications, and credentials of project manager, key personnel, and subconsultant team members. </w:t>
      </w:r>
      <w:r w:rsidR="00674633">
        <w:rPr>
          <w:rFonts w:ascii="Arial" w:eastAsia="Times New Roman" w:hAnsi="Arial" w:cs="Arial"/>
          <w:sz w:val="24"/>
          <w:szCs w:val="24"/>
          <w:lang w:bidi="en-US"/>
        </w:rPr>
        <w:t xml:space="preserve">The </w:t>
      </w:r>
      <w:r w:rsidRPr="0048233E">
        <w:rPr>
          <w:rFonts w:ascii="Arial" w:eastAsia="Times New Roman" w:hAnsi="Arial" w:cs="Arial"/>
          <w:sz w:val="24"/>
          <w:szCs w:val="24"/>
          <w:lang w:bidi="en-US"/>
        </w:rPr>
        <w:t xml:space="preserve">team should indicate other significant </w:t>
      </w:r>
      <w:r w:rsidR="00804BB8">
        <w:rPr>
          <w:rFonts w:ascii="Arial" w:eastAsia="Times New Roman" w:hAnsi="Arial" w:cs="Arial"/>
          <w:sz w:val="24"/>
          <w:szCs w:val="24"/>
          <w:lang w:bidi="en-US"/>
        </w:rPr>
        <w:t>studies</w:t>
      </w:r>
      <w:r w:rsidRPr="0048233E">
        <w:rPr>
          <w:rFonts w:ascii="Arial" w:eastAsia="Times New Roman" w:hAnsi="Arial" w:cs="Arial"/>
          <w:sz w:val="24"/>
          <w:szCs w:val="24"/>
          <w:lang w:bidi="en-US"/>
        </w:rPr>
        <w:t xml:space="preserve"> being worked on, the </w:t>
      </w:r>
      <w:proofErr w:type="gramStart"/>
      <w:r w:rsidRPr="0048233E">
        <w:rPr>
          <w:rFonts w:ascii="Arial" w:eastAsia="Times New Roman" w:hAnsi="Arial" w:cs="Arial"/>
          <w:sz w:val="24"/>
          <w:szCs w:val="24"/>
          <w:lang w:bidi="en-US"/>
        </w:rPr>
        <w:t>percent</w:t>
      </w:r>
      <w:proofErr w:type="gramEnd"/>
      <w:r w:rsidRPr="0048233E">
        <w:rPr>
          <w:rFonts w:ascii="Arial" w:eastAsia="Times New Roman" w:hAnsi="Arial" w:cs="Arial"/>
          <w:sz w:val="24"/>
          <w:szCs w:val="24"/>
          <w:lang w:bidi="en-US"/>
        </w:rPr>
        <w:t xml:space="preserve"> of involvement, and probable completion date of the individual's work on the </w:t>
      </w:r>
      <w:r w:rsidR="00804BB8">
        <w:rPr>
          <w:rFonts w:ascii="Arial" w:eastAsia="Times New Roman" w:hAnsi="Arial" w:cs="Arial"/>
          <w:sz w:val="24"/>
          <w:szCs w:val="24"/>
          <w:lang w:bidi="en-US"/>
        </w:rPr>
        <w:t>study</w:t>
      </w:r>
      <w:r w:rsidRPr="0048233E">
        <w:rPr>
          <w:rFonts w:ascii="Arial" w:eastAsia="Times New Roman" w:hAnsi="Arial" w:cs="Arial"/>
          <w:sz w:val="24"/>
          <w:szCs w:val="24"/>
          <w:lang w:bidi="en-US"/>
        </w:rPr>
        <w:t>. (Weight 25%)</w:t>
      </w:r>
    </w:p>
    <w:p w14:paraId="5BC7F0A0" w14:textId="160B0D5E" w:rsidR="0062487A" w:rsidRPr="0048233E" w:rsidRDefault="0062487A" w:rsidP="0048233E">
      <w:pPr>
        <w:pStyle w:val="ListParagraph"/>
        <w:numPr>
          <w:ilvl w:val="1"/>
          <w:numId w:val="14"/>
        </w:numPr>
        <w:jc w:val="both"/>
        <w:rPr>
          <w:rFonts w:ascii="Arial" w:eastAsia="Times New Roman" w:hAnsi="Arial" w:cs="Arial"/>
          <w:sz w:val="24"/>
          <w:szCs w:val="24"/>
          <w:lang w:bidi="en-US"/>
        </w:rPr>
      </w:pPr>
      <w:r w:rsidRPr="0048233E">
        <w:rPr>
          <w:rFonts w:ascii="Arial" w:eastAsia="Times New Roman" w:hAnsi="Arial" w:cs="Arial"/>
          <w:sz w:val="24"/>
          <w:szCs w:val="24"/>
          <w:lang w:bidi="en-US"/>
        </w:rPr>
        <w:t xml:space="preserve">Provide a time schedule for completion of each task and the entire </w:t>
      </w:r>
      <w:r w:rsidR="00804BB8">
        <w:rPr>
          <w:rFonts w:ascii="Arial" w:eastAsia="Times New Roman" w:hAnsi="Arial" w:cs="Arial"/>
          <w:sz w:val="24"/>
          <w:szCs w:val="24"/>
          <w:lang w:bidi="en-US"/>
        </w:rPr>
        <w:t>study</w:t>
      </w:r>
      <w:r w:rsidRPr="0048233E">
        <w:rPr>
          <w:rFonts w:ascii="Arial" w:eastAsia="Times New Roman" w:hAnsi="Arial" w:cs="Arial"/>
          <w:sz w:val="24"/>
          <w:szCs w:val="24"/>
          <w:lang w:bidi="en-US"/>
        </w:rPr>
        <w:t xml:space="preserve">, with appropriate time for review. Demonstrate the team has the resources necessary to complete the </w:t>
      </w:r>
      <w:r w:rsidR="00674633">
        <w:rPr>
          <w:rFonts w:ascii="Arial" w:eastAsia="Times New Roman" w:hAnsi="Arial" w:cs="Arial"/>
          <w:sz w:val="24"/>
          <w:szCs w:val="24"/>
          <w:lang w:bidi="en-US"/>
        </w:rPr>
        <w:t>study</w:t>
      </w:r>
      <w:r w:rsidRPr="0048233E">
        <w:rPr>
          <w:rFonts w:ascii="Arial" w:eastAsia="Times New Roman" w:hAnsi="Arial" w:cs="Arial"/>
          <w:sz w:val="24"/>
          <w:szCs w:val="24"/>
          <w:lang w:bidi="en-US"/>
        </w:rPr>
        <w:t>. (Weight 10%)</w:t>
      </w:r>
    </w:p>
    <w:p w14:paraId="49CA6DEC" w14:textId="75E7C6FB" w:rsidR="0066020E" w:rsidRDefault="0066020E" w:rsidP="00F86A77">
      <w:pPr>
        <w:spacing w:after="0" w:line="240" w:lineRule="auto"/>
      </w:pPr>
    </w:p>
    <w:p w14:paraId="57C979A0" w14:textId="139DD9FC" w:rsidR="0066020E" w:rsidRPr="00A90059" w:rsidRDefault="0062487A" w:rsidP="00A90059">
      <w:pPr>
        <w:pStyle w:val="ListParagraph"/>
        <w:numPr>
          <w:ilvl w:val="0"/>
          <w:numId w:val="14"/>
        </w:numPr>
        <w:jc w:val="both"/>
        <w:rPr>
          <w:rFonts w:ascii="Arial" w:eastAsia="Times New Roman" w:hAnsi="Arial" w:cs="Arial"/>
          <w:sz w:val="24"/>
          <w:szCs w:val="24"/>
          <w:lang w:bidi="en-US"/>
        </w:rPr>
      </w:pPr>
      <w:r w:rsidRPr="00A90059">
        <w:rPr>
          <w:rFonts w:ascii="Arial" w:eastAsia="Times New Roman" w:hAnsi="Arial" w:cs="Arial"/>
          <w:sz w:val="24"/>
          <w:szCs w:val="24"/>
          <w:lang w:bidi="en-US"/>
        </w:rPr>
        <w:t>Interview Evaluation Criteria and Weight</w:t>
      </w:r>
    </w:p>
    <w:p w14:paraId="084C4B92" w14:textId="7162BF1A" w:rsidR="00890B84" w:rsidRPr="00A90059" w:rsidRDefault="0062487A" w:rsidP="00A90059">
      <w:pPr>
        <w:pStyle w:val="ListParagraph"/>
        <w:numPr>
          <w:ilvl w:val="1"/>
          <w:numId w:val="14"/>
        </w:numPr>
        <w:jc w:val="both"/>
        <w:rPr>
          <w:rFonts w:ascii="Arial" w:eastAsia="Times New Roman" w:hAnsi="Arial" w:cs="Arial"/>
          <w:sz w:val="24"/>
          <w:szCs w:val="24"/>
          <w:lang w:bidi="en-US"/>
        </w:rPr>
      </w:pPr>
      <w:r w:rsidRPr="00A90059">
        <w:rPr>
          <w:rFonts w:ascii="Arial" w:eastAsia="Times New Roman" w:hAnsi="Arial" w:cs="Arial"/>
          <w:sz w:val="24"/>
          <w:szCs w:val="24"/>
          <w:lang w:bidi="en-US"/>
        </w:rPr>
        <w:t xml:space="preserve">Observations on existing conditions and key </w:t>
      </w:r>
      <w:r w:rsidR="00B46710">
        <w:rPr>
          <w:rFonts w:ascii="Arial" w:eastAsia="Times New Roman" w:hAnsi="Arial" w:cs="Arial"/>
          <w:sz w:val="24"/>
          <w:szCs w:val="24"/>
          <w:lang w:bidi="en-US"/>
        </w:rPr>
        <w:t>study</w:t>
      </w:r>
      <w:r w:rsidRPr="00A90059">
        <w:rPr>
          <w:rFonts w:ascii="Arial" w:eastAsia="Times New Roman" w:hAnsi="Arial" w:cs="Arial"/>
          <w:sz w:val="24"/>
          <w:szCs w:val="24"/>
          <w:lang w:bidi="en-US"/>
        </w:rPr>
        <w:t xml:space="preserve"> information. (Weight 20%)</w:t>
      </w:r>
    </w:p>
    <w:p w14:paraId="26A1F4CF" w14:textId="07B8D21E" w:rsidR="00890B84" w:rsidRPr="00A90059" w:rsidRDefault="0062487A" w:rsidP="00A90059">
      <w:pPr>
        <w:pStyle w:val="ListParagraph"/>
        <w:numPr>
          <w:ilvl w:val="1"/>
          <w:numId w:val="14"/>
        </w:numPr>
        <w:jc w:val="both"/>
        <w:rPr>
          <w:rFonts w:ascii="Arial" w:eastAsia="Times New Roman" w:hAnsi="Arial" w:cs="Arial"/>
          <w:sz w:val="24"/>
          <w:szCs w:val="24"/>
          <w:lang w:bidi="en-US"/>
        </w:rPr>
      </w:pPr>
      <w:r w:rsidRPr="00A90059">
        <w:rPr>
          <w:rFonts w:ascii="Arial" w:eastAsia="Times New Roman" w:hAnsi="Arial" w:cs="Arial"/>
          <w:sz w:val="24"/>
          <w:szCs w:val="24"/>
          <w:lang w:bidi="en-US"/>
        </w:rPr>
        <w:t>Identification of key issues or problems that will need to be considered and any initial thoughts on how to resolve issues or problems. (Weight 25%)</w:t>
      </w:r>
    </w:p>
    <w:p w14:paraId="586172DB" w14:textId="3710ED76" w:rsidR="0062487A" w:rsidRPr="00A90059" w:rsidRDefault="0062487A" w:rsidP="00A90059">
      <w:pPr>
        <w:pStyle w:val="ListParagraph"/>
        <w:numPr>
          <w:ilvl w:val="1"/>
          <w:numId w:val="14"/>
        </w:numPr>
        <w:jc w:val="both"/>
        <w:rPr>
          <w:rFonts w:ascii="Arial" w:eastAsia="Times New Roman" w:hAnsi="Arial" w:cs="Arial"/>
          <w:sz w:val="24"/>
          <w:szCs w:val="24"/>
          <w:lang w:bidi="en-US"/>
        </w:rPr>
      </w:pPr>
      <w:r w:rsidRPr="00A90059">
        <w:rPr>
          <w:rFonts w:ascii="Arial" w:eastAsia="Times New Roman" w:hAnsi="Arial" w:cs="Arial"/>
          <w:sz w:val="24"/>
          <w:szCs w:val="24"/>
          <w:lang w:bidi="en-US"/>
        </w:rPr>
        <w:t>Innovative approaches and concepts. (Weight 25%)</w:t>
      </w:r>
    </w:p>
    <w:p w14:paraId="1F7288E8" w14:textId="1117200C" w:rsidR="0062487A" w:rsidRPr="00A90059" w:rsidRDefault="0062487A" w:rsidP="00A90059">
      <w:pPr>
        <w:pStyle w:val="ListParagraph"/>
        <w:numPr>
          <w:ilvl w:val="1"/>
          <w:numId w:val="14"/>
        </w:numPr>
        <w:jc w:val="both"/>
        <w:rPr>
          <w:rFonts w:ascii="Arial" w:eastAsia="Times New Roman" w:hAnsi="Arial" w:cs="Arial"/>
          <w:sz w:val="24"/>
          <w:szCs w:val="24"/>
          <w:lang w:bidi="en-US"/>
        </w:rPr>
      </w:pPr>
      <w:r w:rsidRPr="00A90059">
        <w:rPr>
          <w:rFonts w:ascii="Arial" w:eastAsia="Times New Roman" w:hAnsi="Arial" w:cs="Arial"/>
          <w:sz w:val="24"/>
          <w:szCs w:val="24"/>
          <w:lang w:bidi="en-US"/>
        </w:rPr>
        <w:t>Experience and capabilities in de</w:t>
      </w:r>
      <w:r w:rsidR="00A86CDD" w:rsidRPr="00A90059">
        <w:rPr>
          <w:rFonts w:ascii="Arial" w:eastAsia="Times New Roman" w:hAnsi="Arial" w:cs="Arial"/>
          <w:sz w:val="24"/>
          <w:szCs w:val="24"/>
          <w:lang w:bidi="en-US"/>
        </w:rPr>
        <w:t xml:space="preserve">livery of </w:t>
      </w:r>
      <w:r w:rsidRPr="00A90059">
        <w:rPr>
          <w:rFonts w:ascii="Arial" w:eastAsia="Times New Roman" w:hAnsi="Arial" w:cs="Arial"/>
          <w:sz w:val="24"/>
          <w:szCs w:val="24"/>
          <w:lang w:bidi="en-US"/>
        </w:rPr>
        <w:t xml:space="preserve">similar </w:t>
      </w:r>
      <w:r w:rsidR="00B46710">
        <w:rPr>
          <w:rFonts w:ascii="Arial" w:eastAsia="Times New Roman" w:hAnsi="Arial" w:cs="Arial"/>
          <w:sz w:val="24"/>
          <w:szCs w:val="24"/>
          <w:lang w:bidi="en-US"/>
        </w:rPr>
        <w:t>studies</w:t>
      </w:r>
      <w:r w:rsidR="007F117E" w:rsidRPr="00A90059">
        <w:rPr>
          <w:rFonts w:ascii="Arial" w:eastAsia="Times New Roman" w:hAnsi="Arial" w:cs="Arial"/>
          <w:sz w:val="24"/>
          <w:szCs w:val="24"/>
          <w:lang w:bidi="en-US"/>
        </w:rPr>
        <w:t xml:space="preserve"> o</w:t>
      </w:r>
      <w:r w:rsidRPr="00A90059">
        <w:rPr>
          <w:rFonts w:ascii="Arial" w:eastAsia="Times New Roman" w:hAnsi="Arial" w:cs="Arial"/>
          <w:sz w:val="24"/>
          <w:szCs w:val="24"/>
          <w:lang w:bidi="en-US"/>
        </w:rPr>
        <w:t>f both key personnel and the team. (Weight 20%)</w:t>
      </w:r>
    </w:p>
    <w:p w14:paraId="25233BE5" w14:textId="35FD2E60" w:rsidR="0062487A" w:rsidRPr="00A90059" w:rsidRDefault="0062487A" w:rsidP="00A90059">
      <w:pPr>
        <w:pStyle w:val="ListParagraph"/>
        <w:numPr>
          <w:ilvl w:val="1"/>
          <w:numId w:val="14"/>
        </w:numPr>
        <w:jc w:val="both"/>
        <w:rPr>
          <w:rFonts w:ascii="Arial" w:eastAsia="Times New Roman" w:hAnsi="Arial" w:cs="Arial"/>
          <w:sz w:val="24"/>
          <w:szCs w:val="24"/>
          <w:lang w:bidi="en-US"/>
        </w:rPr>
      </w:pPr>
      <w:r w:rsidRPr="00A90059">
        <w:rPr>
          <w:rFonts w:ascii="Arial" w:eastAsia="Times New Roman" w:hAnsi="Arial" w:cs="Arial"/>
          <w:sz w:val="24"/>
          <w:szCs w:val="24"/>
          <w:lang w:bidi="en-US"/>
        </w:rPr>
        <w:t xml:space="preserve">Quality of interview. Comment on specific reasons why the firm should be selected for the </w:t>
      </w:r>
      <w:r w:rsidR="00B46710">
        <w:rPr>
          <w:rFonts w:ascii="Arial" w:eastAsia="Times New Roman" w:hAnsi="Arial" w:cs="Arial"/>
          <w:sz w:val="24"/>
          <w:szCs w:val="24"/>
          <w:lang w:bidi="en-US"/>
        </w:rPr>
        <w:t>team</w:t>
      </w:r>
      <w:r w:rsidRPr="00A90059">
        <w:rPr>
          <w:rFonts w:ascii="Arial" w:eastAsia="Times New Roman" w:hAnsi="Arial" w:cs="Arial"/>
          <w:sz w:val="24"/>
          <w:szCs w:val="24"/>
          <w:lang w:bidi="en-US"/>
        </w:rPr>
        <w:t>. (Weight 10%)</w:t>
      </w:r>
    </w:p>
    <w:p w14:paraId="1BD5401C" w14:textId="41AC236E" w:rsidR="001B0B20" w:rsidRPr="00890B84" w:rsidRDefault="001B0B20" w:rsidP="00F86A77">
      <w:pPr>
        <w:pStyle w:val="BodyText"/>
      </w:pPr>
      <w:r w:rsidRPr="00890B84">
        <w:t xml:space="preserve">Each </w:t>
      </w:r>
      <w:r w:rsidR="00890B84">
        <w:t>proposal</w:t>
      </w:r>
      <w:r w:rsidRPr="00890B84">
        <w:t xml:space="preserve"> will be evaluated on the above criteria by the Selection Committee.</w:t>
      </w:r>
      <w:r w:rsidR="0062487A" w:rsidRPr="0062487A">
        <w:t xml:space="preserve"> </w:t>
      </w:r>
      <w:r w:rsidR="0062487A">
        <w:t xml:space="preserve">The interview and proposal scores will be combined to have a final score. The firm with </w:t>
      </w:r>
      <w:r w:rsidR="00AB0EF5">
        <w:t>the best</w:t>
      </w:r>
      <w:r w:rsidR="0062487A">
        <w:t xml:space="preserve"> final score will be contacted for contract negotiations.</w:t>
      </w:r>
      <w:r w:rsidR="00890B84">
        <w:t xml:space="preserve"> </w:t>
      </w:r>
      <w:r w:rsidRPr="00890B84">
        <w:t xml:space="preserve">The qualifying firm chosen by the Selection Committee will </w:t>
      </w:r>
      <w:r w:rsidR="00AB0EF5" w:rsidRPr="00890B84">
        <w:t>enter</w:t>
      </w:r>
      <w:r w:rsidRPr="00890B84">
        <w:t xml:space="preserve"> a contract and fee negotiation based on the</w:t>
      </w:r>
      <w:r w:rsidR="00C21559">
        <w:t xml:space="preserve"> sealed</w:t>
      </w:r>
      <w:r w:rsidRPr="00890B84">
        <w:t xml:space="preserve"> cost proposal</w:t>
      </w:r>
      <w:r w:rsidR="00C21559">
        <w:t>, submitted in a separate envelope</w:t>
      </w:r>
      <w:r w:rsidRPr="00890B84">
        <w:t>.</w:t>
      </w:r>
    </w:p>
    <w:p w14:paraId="37E1DD2F" w14:textId="6EEF1E40" w:rsidR="001B0B20" w:rsidRDefault="001B0B20" w:rsidP="00F86A77">
      <w:pPr>
        <w:pStyle w:val="BodyText"/>
      </w:pPr>
    </w:p>
    <w:p w14:paraId="666876B5" w14:textId="7498F645" w:rsidR="001B0B20" w:rsidRDefault="001B0B20" w:rsidP="00F86A77">
      <w:pPr>
        <w:pStyle w:val="BodyText"/>
      </w:pPr>
      <w:r>
        <w:t>The MPO is an Equal Opportunity Employer.</w:t>
      </w:r>
    </w:p>
    <w:p w14:paraId="7B3372DD" w14:textId="20301024" w:rsidR="001B0B20" w:rsidRPr="00A20640" w:rsidRDefault="001B0B20" w:rsidP="009D072E">
      <w:pPr>
        <w:pStyle w:val="Heading1"/>
      </w:pPr>
      <w:bookmarkStart w:id="10" w:name="_Toc193344251"/>
      <w:bookmarkStart w:id="11" w:name="_Toc193344267"/>
      <w:bookmarkStart w:id="12" w:name="_Toc193344252"/>
      <w:bookmarkStart w:id="13" w:name="_Toc193344268"/>
      <w:bookmarkStart w:id="14" w:name="_Toc193344253"/>
      <w:bookmarkStart w:id="15" w:name="_Toc193344269"/>
      <w:bookmarkStart w:id="16" w:name="_Toc193344254"/>
      <w:bookmarkStart w:id="17" w:name="_Toc193344270"/>
      <w:bookmarkStart w:id="18" w:name="_Toc220676204"/>
      <w:bookmarkEnd w:id="10"/>
      <w:bookmarkEnd w:id="11"/>
      <w:bookmarkEnd w:id="12"/>
      <w:bookmarkEnd w:id="13"/>
      <w:bookmarkEnd w:id="14"/>
      <w:bookmarkEnd w:id="15"/>
      <w:bookmarkEnd w:id="16"/>
      <w:bookmarkEnd w:id="17"/>
      <w:r w:rsidRPr="00A20640">
        <w:lastRenderedPageBreak/>
        <w:t>Terms and Conditions</w:t>
      </w:r>
      <w:bookmarkEnd w:id="18"/>
    </w:p>
    <w:p w14:paraId="6EE7ED32" w14:textId="5283993D" w:rsidR="001B0B20" w:rsidRDefault="001B0B20" w:rsidP="001B0B20"/>
    <w:p w14:paraId="17697802" w14:textId="77777777" w:rsidR="004B7541" w:rsidRPr="00B256E6" w:rsidRDefault="00002179" w:rsidP="00EE739E">
      <w:pPr>
        <w:pStyle w:val="Heading2"/>
      </w:pPr>
      <w:r w:rsidRPr="00B256E6">
        <w:t xml:space="preserve">Rejection of Quotes and </w:t>
      </w:r>
      <w:r w:rsidR="004B7541" w:rsidRPr="00B256E6">
        <w:t>Selection of Next Most Qualified Firm</w:t>
      </w:r>
    </w:p>
    <w:p w14:paraId="6284EC54" w14:textId="77777777" w:rsidR="005C278D" w:rsidRDefault="005C278D" w:rsidP="005C278D">
      <w:pPr>
        <w:pStyle w:val="BodyText"/>
      </w:pPr>
    </w:p>
    <w:p w14:paraId="4DD531A4" w14:textId="0887F314" w:rsidR="001B0B20" w:rsidRPr="005C278D" w:rsidRDefault="4F038765" w:rsidP="00B256E6">
      <w:pPr>
        <w:pStyle w:val="BodyText"/>
      </w:pPr>
      <w:r w:rsidRPr="005C278D">
        <w:t xml:space="preserve">The MPO reserves the right to reject any or all quotes, or to award the contract to the next most qualified firm if the successful firm does not </w:t>
      </w:r>
      <w:bookmarkStart w:id="19" w:name="_Int_d8bK7hK8"/>
      <w:r w:rsidRPr="005C278D">
        <w:t>execute</w:t>
      </w:r>
      <w:bookmarkEnd w:id="19"/>
      <w:r w:rsidRPr="005C278D">
        <w:t xml:space="preserve"> a contract within forty-five (45) days after the award of the proposal.</w:t>
      </w:r>
    </w:p>
    <w:p w14:paraId="17B81800" w14:textId="77777777" w:rsidR="001B0B20" w:rsidRPr="001B0B20" w:rsidRDefault="001B0B20" w:rsidP="001B0B20"/>
    <w:p w14:paraId="4A26AFAA" w14:textId="77777777" w:rsidR="007331CA" w:rsidRPr="00B256E6" w:rsidRDefault="005C278D" w:rsidP="00EE739E">
      <w:pPr>
        <w:pStyle w:val="Heading2"/>
      </w:pPr>
      <w:r w:rsidRPr="00B256E6">
        <w:t>Requests for Clarification</w:t>
      </w:r>
      <w:r w:rsidR="007331CA" w:rsidRPr="00B256E6">
        <w:t>/Additional Information</w:t>
      </w:r>
    </w:p>
    <w:p w14:paraId="0A243E10" w14:textId="77777777" w:rsidR="007331CA" w:rsidRDefault="007331CA" w:rsidP="007331CA">
      <w:pPr>
        <w:pStyle w:val="BodyText"/>
      </w:pPr>
    </w:p>
    <w:p w14:paraId="1EB3A53B" w14:textId="2249F40C" w:rsidR="001B0B20" w:rsidRPr="007331CA" w:rsidRDefault="001B0B20" w:rsidP="00B256E6">
      <w:pPr>
        <w:pStyle w:val="BodyText"/>
      </w:pPr>
      <w:r w:rsidRPr="007331CA">
        <w:t xml:space="preserve">The MPO reserves the right to request clarification of information submitted and to request additional information </w:t>
      </w:r>
      <w:r w:rsidR="00AB0EF5" w:rsidRPr="007331CA">
        <w:t>about</w:t>
      </w:r>
      <w:r w:rsidRPr="007331CA">
        <w:t xml:space="preserve"> one or more applicants.</w:t>
      </w:r>
    </w:p>
    <w:p w14:paraId="413384F9" w14:textId="77777777" w:rsidR="001B0B20" w:rsidRPr="00A41574" w:rsidRDefault="001B0B20" w:rsidP="001B0B20">
      <w:pPr>
        <w:rPr>
          <w:sz w:val="18"/>
          <w:szCs w:val="18"/>
        </w:rPr>
      </w:pPr>
    </w:p>
    <w:p w14:paraId="069FBCE8" w14:textId="77777777" w:rsidR="007331CA" w:rsidRDefault="007331CA" w:rsidP="00EE739E">
      <w:pPr>
        <w:pStyle w:val="Heading2"/>
      </w:pPr>
      <w:r>
        <w:t>Right to Withdraw Proposals</w:t>
      </w:r>
    </w:p>
    <w:p w14:paraId="19A44752" w14:textId="77777777" w:rsidR="007331CA" w:rsidRDefault="007331CA" w:rsidP="007331CA">
      <w:pPr>
        <w:pStyle w:val="BodyText"/>
      </w:pPr>
    </w:p>
    <w:p w14:paraId="7226939C" w14:textId="235409A4" w:rsidR="001B0B20" w:rsidRPr="00A41574" w:rsidRDefault="4F038765" w:rsidP="00B256E6">
      <w:pPr>
        <w:pStyle w:val="BodyText"/>
      </w:pPr>
      <w:r w:rsidRPr="0868C5BF">
        <w:t xml:space="preserve">Any </w:t>
      </w:r>
      <w:r w:rsidR="3F07662F" w:rsidRPr="0868C5BF">
        <w:t>proposal</w:t>
      </w:r>
      <w:r w:rsidRPr="0868C5BF">
        <w:t xml:space="preserve"> may be withdrawn up </w:t>
      </w:r>
      <w:proofErr w:type="gramStart"/>
      <w:r w:rsidRPr="0868C5BF">
        <w:t>until</w:t>
      </w:r>
      <w:proofErr w:type="gramEnd"/>
      <w:r w:rsidRPr="0868C5BF">
        <w:t xml:space="preserve"> the date and time set for the opening of the </w:t>
      </w:r>
      <w:r w:rsidR="00407858">
        <w:t xml:space="preserve">initially selected </w:t>
      </w:r>
      <w:r w:rsidR="00C25261">
        <w:t xml:space="preserve">consultant cost </w:t>
      </w:r>
      <w:r w:rsidR="3F07662F" w:rsidRPr="0868C5BF">
        <w:t>proposal</w:t>
      </w:r>
      <w:r w:rsidRPr="0868C5BF">
        <w:t xml:space="preserve">. Any </w:t>
      </w:r>
      <w:r w:rsidR="3F07662F" w:rsidRPr="0868C5BF">
        <w:t>proposals</w:t>
      </w:r>
      <w:r w:rsidRPr="0868C5BF">
        <w:t xml:space="preserve"> not so withdrawn shall constitute an irrevocable offer, for a period of </w:t>
      </w:r>
      <w:r w:rsidR="47579642" w:rsidRPr="0868C5BF">
        <w:t>90 days (about 3 months)</w:t>
      </w:r>
      <w:r w:rsidRPr="0868C5BF">
        <w:t xml:space="preserve">, to </w:t>
      </w:r>
      <w:proofErr w:type="gramStart"/>
      <w:r w:rsidRPr="0868C5BF">
        <w:t>provide to</w:t>
      </w:r>
      <w:proofErr w:type="gramEnd"/>
      <w:r w:rsidRPr="0868C5BF">
        <w:t xml:space="preserve"> the </w:t>
      </w:r>
      <w:proofErr w:type="gramStart"/>
      <w:r w:rsidRPr="0868C5BF">
        <w:t>MPO</w:t>
      </w:r>
      <w:proofErr w:type="gramEnd"/>
      <w:r w:rsidRPr="0868C5BF">
        <w:t xml:space="preserve"> the services set forth in the attached specifications</w:t>
      </w:r>
      <w:r w:rsidR="005F6699">
        <w:t xml:space="preserve">. </w:t>
      </w:r>
    </w:p>
    <w:p w14:paraId="39663709" w14:textId="77777777" w:rsidR="001B0B20" w:rsidRPr="001B0B20" w:rsidRDefault="001B0B20" w:rsidP="001B0B20"/>
    <w:p w14:paraId="44983B4A" w14:textId="45DDA20E" w:rsidR="004337DF" w:rsidRDefault="004337DF" w:rsidP="00EE739E">
      <w:pPr>
        <w:pStyle w:val="Heading2"/>
      </w:pPr>
      <w:r>
        <w:t>MPO-approved Contract Required</w:t>
      </w:r>
    </w:p>
    <w:p w14:paraId="43EBE1D7" w14:textId="77777777" w:rsidR="004337DF" w:rsidRDefault="004337DF" w:rsidP="004337DF">
      <w:pPr>
        <w:pStyle w:val="BodyText"/>
      </w:pPr>
    </w:p>
    <w:p w14:paraId="435CE3D7" w14:textId="31856EE6" w:rsidR="001B0B20" w:rsidRDefault="001B0B20" w:rsidP="00B256E6">
      <w:pPr>
        <w:pStyle w:val="BodyText"/>
      </w:pPr>
      <w:r w:rsidRPr="00A41574">
        <w:t xml:space="preserve">Any agreement or contract resulting from the acceptance of a proposal shall be on </w:t>
      </w:r>
      <w:proofErr w:type="gramStart"/>
      <w:r w:rsidRPr="00A41574">
        <w:t>forms</w:t>
      </w:r>
      <w:proofErr w:type="gramEnd"/>
      <w:r w:rsidRPr="00A41574">
        <w:t xml:space="preserve"> either supplied by or approved by the MPO and shall contain, as a minimum, applicable provisions of the Request for </w:t>
      </w:r>
      <w:r w:rsidR="00524C63">
        <w:t>Proposal</w:t>
      </w:r>
      <w:r w:rsidRPr="00A41574">
        <w:t xml:space="preserve">. The MPO reserves the right to reject any agreement that does not conform to the Request for </w:t>
      </w:r>
      <w:r w:rsidR="00524C63">
        <w:t>Proposal</w:t>
      </w:r>
      <w:r w:rsidR="00524C63" w:rsidRPr="00A41574">
        <w:t xml:space="preserve"> </w:t>
      </w:r>
      <w:r w:rsidRPr="00A41574">
        <w:t>and any MPO requirements for agreements and contracts.</w:t>
      </w:r>
    </w:p>
    <w:p w14:paraId="7AD24F5B" w14:textId="77777777" w:rsidR="006D6519" w:rsidRDefault="006D6519" w:rsidP="00B256E6">
      <w:pPr>
        <w:pStyle w:val="BodyText"/>
      </w:pPr>
    </w:p>
    <w:p w14:paraId="0A976F0A" w14:textId="3BF49B96" w:rsidR="006D6519" w:rsidRDefault="006D6519" w:rsidP="00B256E6">
      <w:pPr>
        <w:pStyle w:val="BodyText"/>
      </w:pPr>
      <w:r w:rsidRPr="00D81F54">
        <w:t xml:space="preserve">The above applies to all work provided for </w:t>
      </w:r>
      <w:r w:rsidR="00D9352C" w:rsidRPr="00D81F54">
        <w:t xml:space="preserve">the MPO. A separate </w:t>
      </w:r>
      <w:r w:rsidR="004857F6" w:rsidRPr="00D81F54">
        <w:t xml:space="preserve">or three-way </w:t>
      </w:r>
      <w:r w:rsidR="00D9352C" w:rsidRPr="00D81F54">
        <w:t xml:space="preserve">contract with City of Minot will be required for work performed </w:t>
      </w:r>
      <w:r w:rsidR="00004EE6" w:rsidRPr="00D81F54">
        <w:t>beyond the work provided for the MPO.</w:t>
      </w:r>
      <w:r w:rsidR="00004EE6">
        <w:t xml:space="preserve"> </w:t>
      </w:r>
      <w:r w:rsidR="00D9352C">
        <w:t xml:space="preserve"> </w:t>
      </w:r>
    </w:p>
    <w:p w14:paraId="27E5D01F" w14:textId="77777777" w:rsidR="003F345E" w:rsidRDefault="003F345E" w:rsidP="00B256E6">
      <w:pPr>
        <w:pStyle w:val="BodyText"/>
      </w:pPr>
    </w:p>
    <w:p w14:paraId="4602ADD5" w14:textId="77777777" w:rsidR="00924D14" w:rsidRPr="005D72E5" w:rsidRDefault="00924D14" w:rsidP="00924D14">
      <w:pPr>
        <w:pStyle w:val="Heading2"/>
      </w:pPr>
      <w:r>
        <w:t>Required Federal Contract Provisions</w:t>
      </w:r>
    </w:p>
    <w:p w14:paraId="6FD3ACD4" w14:textId="77777777" w:rsidR="00924D14" w:rsidRDefault="00924D14" w:rsidP="00924D14">
      <w:pPr>
        <w:spacing w:after="0"/>
      </w:pPr>
    </w:p>
    <w:p w14:paraId="269A22CD" w14:textId="73859D26" w:rsidR="00924D14" w:rsidRDefault="00924D14" w:rsidP="00924D14">
      <w:pPr>
        <w:pStyle w:val="BodyText"/>
      </w:pPr>
      <w:r w:rsidRPr="002F0E1B">
        <w:t xml:space="preserve">Federally funded </w:t>
      </w:r>
      <w:r w:rsidR="003B7F56">
        <w:t>studies</w:t>
      </w:r>
      <w:r w:rsidRPr="002F0E1B">
        <w:t xml:space="preserve"> executed by the MPO require the inclusion of specific clauses in all contracts. Consultants should be prepared to abide by the necessary clauses and include </w:t>
      </w:r>
      <w:proofErr w:type="gramStart"/>
      <w:r w:rsidRPr="002F0E1B">
        <w:t>each verbatim</w:t>
      </w:r>
      <w:proofErr w:type="gramEnd"/>
      <w:r w:rsidRPr="002F0E1B">
        <w:t xml:space="preserve"> and unaltered in all potential contracts with the </w:t>
      </w:r>
      <w:r>
        <w:t>Central Dakota</w:t>
      </w:r>
      <w:r w:rsidRPr="002F0E1B">
        <w:t xml:space="preserve"> MPO. The clauses can be </w:t>
      </w:r>
      <w:r w:rsidR="001C1142">
        <w:t xml:space="preserve">found in </w:t>
      </w:r>
      <w:r w:rsidRPr="00A20640">
        <w:t xml:space="preserve">Appendix </w:t>
      </w:r>
      <w:r w:rsidR="00A20640" w:rsidRPr="00A20640">
        <w:t>C</w:t>
      </w:r>
      <w:r w:rsidRPr="00A20640">
        <w:t>: Required</w:t>
      </w:r>
      <w:r>
        <w:t xml:space="preserve"> Federal Contract Provisions</w:t>
      </w:r>
      <w:r w:rsidR="001C1142">
        <w:t>.</w:t>
      </w:r>
    </w:p>
    <w:p w14:paraId="0235C79A" w14:textId="77777777" w:rsidR="00924D14" w:rsidRDefault="00924D14" w:rsidP="00924D14">
      <w:pPr>
        <w:pStyle w:val="BodyText"/>
      </w:pPr>
    </w:p>
    <w:p w14:paraId="4EC86674" w14:textId="77777777" w:rsidR="00924D14" w:rsidRPr="00157D10" w:rsidRDefault="00924D14" w:rsidP="00924D14">
      <w:pPr>
        <w:pStyle w:val="Heading2"/>
      </w:pPr>
      <w:r>
        <w:t>Ownership of Work Product</w:t>
      </w:r>
    </w:p>
    <w:p w14:paraId="790F610E" w14:textId="77777777" w:rsidR="00924D14" w:rsidRDefault="00924D14" w:rsidP="00924D14">
      <w:pPr>
        <w:spacing w:after="0"/>
      </w:pPr>
    </w:p>
    <w:p w14:paraId="5E0B4C06" w14:textId="2FBCA1B5" w:rsidR="00924D14" w:rsidRDefault="00E8575C" w:rsidP="00924D14">
      <w:pPr>
        <w:pStyle w:val="BodyText"/>
      </w:pPr>
      <w:r>
        <w:t>An</w:t>
      </w:r>
      <w:r w:rsidR="00924D14">
        <w:t xml:space="preserve"> additional clause not included in </w:t>
      </w:r>
      <w:r w:rsidR="00924D14" w:rsidRPr="00A20640">
        <w:t xml:space="preserve">Appendix </w:t>
      </w:r>
      <w:r w:rsidR="00A20640">
        <w:t>C</w:t>
      </w:r>
      <w:r w:rsidR="00924D14">
        <w:t>, but required due to the use of Federal Funds, is the “Ownership of Work Product” clause. Consultants and sub-consultants should be prepared to abide by the following:</w:t>
      </w:r>
    </w:p>
    <w:p w14:paraId="7270586B" w14:textId="77777777" w:rsidR="00924D14" w:rsidRDefault="00924D14" w:rsidP="00924D14">
      <w:pPr>
        <w:pStyle w:val="BodyText"/>
      </w:pPr>
    </w:p>
    <w:p w14:paraId="3783A333" w14:textId="784AAB22" w:rsidR="00924D14" w:rsidRDefault="00924D14" w:rsidP="002714C0">
      <w:pPr>
        <w:pStyle w:val="BodyText"/>
      </w:pPr>
      <w:r w:rsidRPr="002C5C65">
        <w:rPr>
          <w:i/>
          <w:iCs/>
          <w:u w:val="single"/>
        </w:rPr>
        <w:t>Ownership of Work Product</w:t>
      </w:r>
      <w:r>
        <w:t xml:space="preserve">: All work products and copyrights of the contract, which result from the contract, are the exclusive property of the Central Dakota MPO and NDDOT, with an unlimited license for use by the federal government </w:t>
      </w:r>
      <w:r w:rsidRPr="00AB4DD3">
        <w:t>and its assignees without charge.</w:t>
      </w:r>
    </w:p>
    <w:p w14:paraId="45C86F7E" w14:textId="77777777" w:rsidR="002714C0" w:rsidRPr="002714C0" w:rsidRDefault="002714C0" w:rsidP="002714C0">
      <w:pPr>
        <w:pStyle w:val="BodyText"/>
      </w:pPr>
    </w:p>
    <w:p w14:paraId="7BB5C3CA" w14:textId="77777777" w:rsidR="00C2271E" w:rsidRDefault="00C2271E" w:rsidP="00EE739E">
      <w:pPr>
        <w:pStyle w:val="Heading2"/>
      </w:pPr>
      <w:r>
        <w:t>No Assignment Without Prior Consent</w:t>
      </w:r>
    </w:p>
    <w:p w14:paraId="4AA6CD60" w14:textId="77777777" w:rsidR="00C2271E" w:rsidRDefault="00C2271E" w:rsidP="00C2271E">
      <w:pPr>
        <w:pStyle w:val="BodyText"/>
      </w:pPr>
    </w:p>
    <w:p w14:paraId="72C04A78" w14:textId="18E95677" w:rsidR="001B0B20" w:rsidRPr="00A41574" w:rsidRDefault="001B0B20" w:rsidP="00B256E6">
      <w:pPr>
        <w:pStyle w:val="BodyText"/>
      </w:pPr>
      <w:r w:rsidRPr="00A41574">
        <w:t>The firm shall not assign any interest in the contract and shall not transfer any interest in the same without prior written consent of the MPO.</w:t>
      </w:r>
    </w:p>
    <w:p w14:paraId="6A620B1B" w14:textId="4E50EE76" w:rsidR="00A41574" w:rsidRDefault="00A41574" w:rsidP="00A41574"/>
    <w:p w14:paraId="527F8747" w14:textId="0699F37E" w:rsidR="00E928E9" w:rsidRDefault="00E928E9" w:rsidP="00E928E9">
      <w:pPr>
        <w:pStyle w:val="Heading2"/>
      </w:pPr>
      <w:bookmarkStart w:id="20" w:name="_Toc193344257"/>
      <w:bookmarkStart w:id="21" w:name="_Toc193344273"/>
      <w:bookmarkStart w:id="22" w:name="_Toc193344258"/>
      <w:bookmarkStart w:id="23" w:name="_Toc193344274"/>
      <w:bookmarkStart w:id="24" w:name="_Hlk60746643"/>
      <w:bookmarkEnd w:id="20"/>
      <w:bookmarkEnd w:id="21"/>
      <w:bookmarkEnd w:id="22"/>
      <w:bookmarkEnd w:id="23"/>
      <w:r>
        <w:t>Disclosure of Proposal</w:t>
      </w:r>
    </w:p>
    <w:p w14:paraId="01758DBB" w14:textId="77777777" w:rsidR="00E928E9" w:rsidRPr="00EA3AFD" w:rsidRDefault="00E928E9" w:rsidP="00E928E9"/>
    <w:p w14:paraId="4C66CB65" w14:textId="7523BB12" w:rsidR="00B22388" w:rsidRPr="00326691" w:rsidRDefault="00E928E9" w:rsidP="002D50EA">
      <w:pPr>
        <w:ind w:left="720"/>
        <w:jc w:val="both"/>
        <w:rPr>
          <w:bCs/>
        </w:rPr>
      </w:pPr>
      <w:r w:rsidRPr="00EA3AFD">
        <w:rPr>
          <w:rFonts w:ascii="Arial" w:eastAsia="Times New Roman" w:hAnsi="Arial" w:cs="Arial"/>
          <w:sz w:val="24"/>
          <w:szCs w:val="24"/>
          <w:lang w:bidi="en-US"/>
        </w:rPr>
        <w:t>At the conclusion of the selection process, the contents of all proposals will be subject to the State of North Dakota’s Open Records Law and may be open to inspection by interested parties. Any information included in the proposal that the proposing party believes to be a trade secret or proprietary information must be clearly identified in the proposal. Any identified information documented as such and protected by law may be exempt from disclosure.</w:t>
      </w:r>
    </w:p>
    <w:p w14:paraId="4602D00E" w14:textId="77777777" w:rsidR="00E928E9" w:rsidRDefault="00E928E9" w:rsidP="00E928E9"/>
    <w:p w14:paraId="74F47A31" w14:textId="77777777" w:rsidR="00E928E9" w:rsidRDefault="00E928E9" w:rsidP="00E928E9"/>
    <w:p w14:paraId="47777F66" w14:textId="77777777" w:rsidR="00B375DE" w:rsidRDefault="00B375DE" w:rsidP="00E928E9"/>
    <w:p w14:paraId="3A8A3706" w14:textId="77777777" w:rsidR="00B375DE" w:rsidRDefault="00B375DE" w:rsidP="00E928E9"/>
    <w:p w14:paraId="03DD5E4B" w14:textId="77777777" w:rsidR="00B375DE" w:rsidRDefault="00B375DE" w:rsidP="00E928E9"/>
    <w:p w14:paraId="1A9E1E26" w14:textId="77777777" w:rsidR="00B375DE" w:rsidRDefault="00B375DE" w:rsidP="00E928E9"/>
    <w:p w14:paraId="307A360B" w14:textId="77777777" w:rsidR="00B375DE" w:rsidRDefault="00B375DE" w:rsidP="00E928E9"/>
    <w:p w14:paraId="2A318B83" w14:textId="77777777" w:rsidR="00B375DE" w:rsidRDefault="00B375DE" w:rsidP="00E928E9"/>
    <w:p w14:paraId="2D4D3233" w14:textId="77777777" w:rsidR="00B375DE" w:rsidRDefault="00B375DE" w:rsidP="00E928E9"/>
    <w:p w14:paraId="59B89077" w14:textId="77777777" w:rsidR="00B375DE" w:rsidRDefault="00B375DE" w:rsidP="00E928E9"/>
    <w:p w14:paraId="2A6D646D" w14:textId="77777777" w:rsidR="00B375DE" w:rsidRDefault="00B375DE" w:rsidP="00E928E9"/>
    <w:p w14:paraId="73308D7E" w14:textId="77777777" w:rsidR="00B375DE" w:rsidRDefault="00B375DE" w:rsidP="00E928E9"/>
    <w:p w14:paraId="2D0B9E81" w14:textId="77777777" w:rsidR="00B375DE" w:rsidRDefault="00B375DE" w:rsidP="00E928E9"/>
    <w:p w14:paraId="0C865C33" w14:textId="77777777" w:rsidR="00B375DE" w:rsidRDefault="00B375DE" w:rsidP="00E928E9"/>
    <w:p w14:paraId="24AB6C5A" w14:textId="77777777" w:rsidR="00B375DE" w:rsidRDefault="00B375DE" w:rsidP="00E928E9"/>
    <w:p w14:paraId="47E4994C" w14:textId="77777777" w:rsidR="00B375DE" w:rsidRDefault="00B375DE" w:rsidP="00E928E9"/>
    <w:p w14:paraId="6B3D2E02" w14:textId="77777777" w:rsidR="00B375DE" w:rsidRDefault="00B375DE" w:rsidP="00E928E9"/>
    <w:p w14:paraId="6200AEDF" w14:textId="77777777" w:rsidR="00E928E9" w:rsidRDefault="00E928E9" w:rsidP="00E928E9"/>
    <w:p w14:paraId="4F4191A1" w14:textId="77777777" w:rsidR="00E928E9" w:rsidRDefault="00E928E9" w:rsidP="00E928E9"/>
    <w:p w14:paraId="217CA78E" w14:textId="77777777" w:rsidR="00E928E9" w:rsidRDefault="00E928E9" w:rsidP="00E928E9"/>
    <w:p w14:paraId="4634B2CD" w14:textId="77777777" w:rsidR="00E928E9" w:rsidRDefault="00E928E9" w:rsidP="00E928E9"/>
    <w:p w14:paraId="6EBC2F7F" w14:textId="77777777" w:rsidR="00E928E9" w:rsidRDefault="00E928E9" w:rsidP="00E928E9"/>
    <w:p w14:paraId="447710D9" w14:textId="77777777" w:rsidR="00E928E9" w:rsidRPr="00571D7F" w:rsidRDefault="00E928E9" w:rsidP="00E928E9"/>
    <w:p w14:paraId="0EF5C490" w14:textId="5F8CBB5D" w:rsidR="0025553D" w:rsidRPr="00DD1DC3" w:rsidRDefault="0025553D" w:rsidP="009D072E">
      <w:pPr>
        <w:pStyle w:val="Heading1"/>
      </w:pPr>
      <w:bookmarkStart w:id="25" w:name="_Background_and_Scope"/>
      <w:bookmarkStart w:id="26" w:name="_Toc220676205"/>
      <w:bookmarkEnd w:id="25"/>
      <w:r w:rsidRPr="00DD1DC3">
        <w:lastRenderedPageBreak/>
        <w:t>Background and Scope of Work</w:t>
      </w:r>
      <w:bookmarkEnd w:id="26"/>
    </w:p>
    <w:p w14:paraId="38966C59" w14:textId="77777777" w:rsidR="00813942" w:rsidRPr="00813942" w:rsidRDefault="00813942" w:rsidP="00B256E6"/>
    <w:p w14:paraId="6F48C60F" w14:textId="1E12A794" w:rsidR="005C7D86" w:rsidRDefault="005C7D86" w:rsidP="00EE739E">
      <w:pPr>
        <w:pStyle w:val="Heading2"/>
      </w:pPr>
      <w:r w:rsidRPr="006234C9">
        <w:t>Local Conditions</w:t>
      </w:r>
    </w:p>
    <w:p w14:paraId="6F3C02DE" w14:textId="77777777" w:rsidR="00542A93" w:rsidRPr="00542A93" w:rsidRDefault="00542A93" w:rsidP="00542A93"/>
    <w:p w14:paraId="68E0B5C4" w14:textId="3FBD1B7D" w:rsidR="005C7D86" w:rsidRDefault="005C7D86" w:rsidP="00A91FAB">
      <w:pPr>
        <w:spacing w:after="0" w:line="240" w:lineRule="auto"/>
        <w:ind w:left="720"/>
        <w:jc w:val="both"/>
        <w:rPr>
          <w:rFonts w:ascii="Arial" w:eastAsiaTheme="majorEastAsia" w:hAnsi="Arial" w:cs="Arial"/>
          <w:sz w:val="24"/>
          <w:szCs w:val="24"/>
          <w:lang w:bidi="en-US"/>
        </w:rPr>
      </w:pPr>
      <w:r w:rsidRPr="005C7D86">
        <w:rPr>
          <w:rFonts w:ascii="Arial" w:eastAsiaTheme="majorEastAsia" w:hAnsi="Arial" w:cs="Arial"/>
          <w:sz w:val="24"/>
          <w:szCs w:val="24"/>
          <w:lang w:bidi="en-US"/>
        </w:rPr>
        <w:t xml:space="preserve">The climate for the City of Minot is quite varied, consisting of summers where temperatures can reach over 100° F and winters where they can fall to -30° F or lower. The average temperature in January is 14° F and in July it is 72° F. The average annual precipitation is variable with an average of 17.8 inches. An average of 50 inches of snow falls per year typically between October and April. In an average year the frost depth </w:t>
      </w:r>
      <w:r w:rsidR="00030536">
        <w:rPr>
          <w:rFonts w:ascii="Arial" w:eastAsiaTheme="majorEastAsia" w:hAnsi="Arial" w:cs="Arial"/>
          <w:sz w:val="24"/>
          <w:szCs w:val="24"/>
          <w:lang w:bidi="en-US"/>
        </w:rPr>
        <w:t>a</w:t>
      </w:r>
      <w:r w:rsidRPr="005C7D86">
        <w:rPr>
          <w:rFonts w:ascii="Arial" w:eastAsiaTheme="majorEastAsia" w:hAnsi="Arial" w:cs="Arial"/>
          <w:sz w:val="24"/>
          <w:szCs w:val="24"/>
          <w:lang w:bidi="en-US"/>
        </w:rPr>
        <w:t>verages about 4.5 feet and the ground remains frozen from approximately December 1 through May 1. The streets are</w:t>
      </w:r>
      <w:r w:rsidR="00030536">
        <w:rPr>
          <w:rFonts w:ascii="Arial" w:eastAsiaTheme="majorEastAsia" w:hAnsi="Arial" w:cs="Arial"/>
          <w:sz w:val="24"/>
          <w:szCs w:val="24"/>
          <w:lang w:bidi="en-US"/>
        </w:rPr>
        <w:t xml:space="preserve"> </w:t>
      </w:r>
      <w:r w:rsidRPr="005C7D86">
        <w:rPr>
          <w:rFonts w:ascii="Arial" w:eastAsiaTheme="majorEastAsia" w:hAnsi="Arial" w:cs="Arial"/>
          <w:sz w:val="24"/>
          <w:szCs w:val="24"/>
          <w:lang w:bidi="en-US"/>
        </w:rPr>
        <w:t>typically cleaned of residual deicing solutions, sand</w:t>
      </w:r>
      <w:r w:rsidR="00030536">
        <w:rPr>
          <w:rFonts w:ascii="Arial" w:eastAsiaTheme="majorEastAsia" w:hAnsi="Arial" w:cs="Arial"/>
          <w:sz w:val="24"/>
          <w:szCs w:val="24"/>
          <w:lang w:bidi="en-US"/>
        </w:rPr>
        <w:t xml:space="preserve"> </w:t>
      </w:r>
      <w:r w:rsidRPr="005C7D86">
        <w:rPr>
          <w:rFonts w:ascii="Arial" w:eastAsiaTheme="majorEastAsia" w:hAnsi="Arial" w:cs="Arial"/>
          <w:sz w:val="24"/>
          <w:szCs w:val="24"/>
          <w:lang w:bidi="en-US"/>
        </w:rPr>
        <w:t>and/or salt in mid-May.</w:t>
      </w:r>
    </w:p>
    <w:p w14:paraId="6A2AC6ED" w14:textId="5B0E31A0" w:rsidR="00706E0C" w:rsidRPr="005C7D86" w:rsidRDefault="00706E0C" w:rsidP="005C7D86">
      <w:pPr>
        <w:ind w:left="720"/>
        <w:rPr>
          <w:rFonts w:ascii="Arial" w:eastAsiaTheme="majorEastAsia" w:hAnsi="Arial" w:cs="Arial"/>
          <w:sz w:val="24"/>
          <w:szCs w:val="24"/>
          <w:lang w:bidi="en-US"/>
        </w:rPr>
      </w:pPr>
    </w:p>
    <w:p w14:paraId="24841643" w14:textId="30779236" w:rsidR="0025553D" w:rsidRPr="00B256E6" w:rsidRDefault="00565D49" w:rsidP="00EE739E">
      <w:pPr>
        <w:pStyle w:val="Heading2"/>
      </w:pPr>
      <w:r>
        <w:t xml:space="preserve">One </w:t>
      </w:r>
      <w:r w:rsidR="00F427C5">
        <w:t>Study</w:t>
      </w:r>
      <w:r>
        <w:t xml:space="preserve">; </w:t>
      </w:r>
      <w:r w:rsidR="00BC3A50">
        <w:t>T</w:t>
      </w:r>
      <w:r>
        <w:t xml:space="preserve">wo </w:t>
      </w:r>
      <w:r w:rsidR="00323DCB">
        <w:t>Clients</w:t>
      </w:r>
    </w:p>
    <w:p w14:paraId="28889BA7" w14:textId="1BC82505" w:rsidR="0025553D" w:rsidRDefault="0025553D" w:rsidP="005702FC">
      <w:pPr>
        <w:spacing w:after="0"/>
      </w:pPr>
    </w:p>
    <w:p w14:paraId="4459FC74" w14:textId="7154AF1F" w:rsidR="00271950" w:rsidRDefault="000D31D7" w:rsidP="00B256E6">
      <w:pPr>
        <w:pStyle w:val="BodyText"/>
        <w:rPr>
          <w:rFonts w:eastAsiaTheme="majorEastAsia"/>
        </w:rPr>
      </w:pPr>
      <w:r>
        <w:rPr>
          <w:rFonts w:eastAsiaTheme="majorEastAsia"/>
        </w:rPr>
        <w:t>Central Dakota M</w:t>
      </w:r>
      <w:r w:rsidR="007F3CCF">
        <w:rPr>
          <w:rFonts w:eastAsiaTheme="majorEastAsia"/>
        </w:rPr>
        <w:t>etropolitan Planning Organization</w:t>
      </w:r>
      <w:r>
        <w:rPr>
          <w:rFonts w:eastAsiaTheme="majorEastAsia"/>
        </w:rPr>
        <w:t xml:space="preserve"> </w:t>
      </w:r>
      <w:r w:rsidR="00D6447E">
        <w:rPr>
          <w:rFonts w:eastAsiaTheme="majorEastAsia"/>
        </w:rPr>
        <w:t>(</w:t>
      </w:r>
      <w:r w:rsidR="007F3CCF">
        <w:rPr>
          <w:rFonts w:eastAsiaTheme="majorEastAsia"/>
        </w:rPr>
        <w:t>CD</w:t>
      </w:r>
      <w:r w:rsidR="00D6447E">
        <w:rPr>
          <w:rFonts w:eastAsiaTheme="majorEastAsia"/>
        </w:rPr>
        <w:t xml:space="preserve">MPO) </w:t>
      </w:r>
      <w:r w:rsidR="00CF032C">
        <w:rPr>
          <w:rFonts w:eastAsiaTheme="majorEastAsia"/>
        </w:rPr>
        <w:t xml:space="preserve">was </w:t>
      </w:r>
      <w:r w:rsidR="00D6447E">
        <w:rPr>
          <w:rFonts w:eastAsiaTheme="majorEastAsia"/>
        </w:rPr>
        <w:t>established as a byproduct of the 2020 Census</w:t>
      </w:r>
      <w:r w:rsidR="00CF032C">
        <w:rPr>
          <w:rFonts w:eastAsiaTheme="majorEastAsia"/>
        </w:rPr>
        <w:t xml:space="preserve"> when the area reached over 50,000 population. </w:t>
      </w:r>
      <w:r w:rsidR="00D6447E">
        <w:rPr>
          <w:rFonts w:eastAsiaTheme="majorEastAsia"/>
        </w:rPr>
        <w:t xml:space="preserve">The </w:t>
      </w:r>
      <w:r w:rsidR="007B282D">
        <w:rPr>
          <w:rFonts w:eastAsiaTheme="majorEastAsia"/>
        </w:rPr>
        <w:t>CD</w:t>
      </w:r>
      <w:r w:rsidR="00D6447E">
        <w:rPr>
          <w:rFonts w:eastAsiaTheme="majorEastAsia"/>
        </w:rPr>
        <w:t xml:space="preserve">MPO </w:t>
      </w:r>
      <w:r w:rsidR="002565BD">
        <w:rPr>
          <w:rFonts w:eastAsiaTheme="majorEastAsia"/>
        </w:rPr>
        <w:t>facilitate</w:t>
      </w:r>
      <w:r w:rsidR="00CD4CF4">
        <w:rPr>
          <w:rFonts w:eastAsiaTheme="majorEastAsia"/>
        </w:rPr>
        <w:t>s</w:t>
      </w:r>
      <w:r w:rsidR="002565BD">
        <w:rPr>
          <w:rFonts w:eastAsiaTheme="majorEastAsia"/>
        </w:rPr>
        <w:t xml:space="preserve"> coordination of regional transportation plan</w:t>
      </w:r>
      <w:r w:rsidR="00D1684B">
        <w:rPr>
          <w:rFonts w:eastAsiaTheme="majorEastAsia"/>
        </w:rPr>
        <w:t>ning</w:t>
      </w:r>
      <w:r w:rsidR="002565BD">
        <w:rPr>
          <w:rFonts w:eastAsiaTheme="majorEastAsia"/>
        </w:rPr>
        <w:t xml:space="preserve"> and data collection efforts</w:t>
      </w:r>
      <w:r w:rsidR="007B282D">
        <w:rPr>
          <w:rFonts w:eastAsiaTheme="majorEastAsia"/>
        </w:rPr>
        <w:t xml:space="preserve"> for the cities of Burlington, Minot, and Surrey, and parts of Ward County</w:t>
      </w:r>
      <w:r w:rsidR="006F13D9">
        <w:rPr>
          <w:rFonts w:eastAsiaTheme="majorEastAsia"/>
        </w:rPr>
        <w:t xml:space="preserve"> (Metropolitan Planning Area)</w:t>
      </w:r>
      <w:r w:rsidR="002565BD">
        <w:rPr>
          <w:rFonts w:eastAsiaTheme="majorEastAsia"/>
        </w:rPr>
        <w:t xml:space="preserve">. </w:t>
      </w:r>
    </w:p>
    <w:p w14:paraId="0E1EAB51" w14:textId="77777777" w:rsidR="00271950" w:rsidRDefault="00271950" w:rsidP="00B256E6">
      <w:pPr>
        <w:pStyle w:val="BodyText"/>
        <w:rPr>
          <w:rFonts w:eastAsiaTheme="majorEastAsia"/>
        </w:rPr>
      </w:pPr>
    </w:p>
    <w:p w14:paraId="7F351462" w14:textId="02FF81BF" w:rsidR="00AB64DF" w:rsidRDefault="002565BD" w:rsidP="00B256E6">
      <w:pPr>
        <w:pStyle w:val="BodyText"/>
        <w:rPr>
          <w:rFonts w:eastAsiaTheme="majorEastAsia"/>
        </w:rPr>
      </w:pPr>
      <w:r w:rsidRPr="00D81F54">
        <w:rPr>
          <w:rFonts w:eastAsiaTheme="majorEastAsia"/>
        </w:rPr>
        <w:t xml:space="preserve">City of Minot </w:t>
      </w:r>
      <w:r w:rsidR="000A4F3D" w:rsidRPr="00D81F54">
        <w:rPr>
          <w:rFonts w:eastAsiaTheme="majorEastAsia"/>
        </w:rPr>
        <w:t xml:space="preserve">performs </w:t>
      </w:r>
      <w:r w:rsidR="00CC328E" w:rsidRPr="00D81F54">
        <w:rPr>
          <w:rFonts w:eastAsiaTheme="majorEastAsia"/>
        </w:rPr>
        <w:t>pavement condition data collection</w:t>
      </w:r>
      <w:r w:rsidR="006E1EAD" w:rsidRPr="00D81F54">
        <w:rPr>
          <w:rFonts w:eastAsiaTheme="majorEastAsia"/>
        </w:rPr>
        <w:t>, data processing, and import into the City of Minot’s pavement management system software and GIS software</w:t>
      </w:r>
      <w:r w:rsidR="00CC328E" w:rsidRPr="00D81F54">
        <w:rPr>
          <w:rFonts w:eastAsiaTheme="majorEastAsia"/>
        </w:rPr>
        <w:t xml:space="preserve"> every three to five years, with the last effort</w:t>
      </w:r>
      <w:r w:rsidR="006234C9" w:rsidRPr="00D81F54">
        <w:rPr>
          <w:rFonts w:eastAsiaTheme="majorEastAsia"/>
        </w:rPr>
        <w:t>s</w:t>
      </w:r>
      <w:r w:rsidR="00CC328E" w:rsidRPr="00D81F54">
        <w:rPr>
          <w:rFonts w:eastAsiaTheme="majorEastAsia"/>
        </w:rPr>
        <w:t xml:space="preserve"> occurring in </w:t>
      </w:r>
      <w:r w:rsidR="006234C9" w:rsidRPr="00D81F54">
        <w:rPr>
          <w:rFonts w:eastAsiaTheme="majorEastAsia"/>
        </w:rPr>
        <w:t xml:space="preserve">2017 </w:t>
      </w:r>
      <w:r w:rsidR="007F609E" w:rsidRPr="00D81F54">
        <w:rPr>
          <w:rFonts w:eastAsiaTheme="majorEastAsia"/>
        </w:rPr>
        <w:t xml:space="preserve">and </w:t>
      </w:r>
      <w:r w:rsidR="005115E3" w:rsidRPr="00D81F54">
        <w:rPr>
          <w:rFonts w:eastAsiaTheme="majorEastAsia"/>
        </w:rPr>
        <w:t xml:space="preserve">2022. </w:t>
      </w:r>
      <w:r w:rsidR="00EA1A65" w:rsidRPr="00D81F54">
        <w:rPr>
          <w:rFonts w:eastAsiaTheme="majorEastAsia"/>
        </w:rPr>
        <w:t xml:space="preserve">To align with </w:t>
      </w:r>
      <w:r w:rsidR="008B3FF9" w:rsidRPr="00D81F54">
        <w:rPr>
          <w:rFonts w:eastAsiaTheme="majorEastAsia"/>
        </w:rPr>
        <w:t xml:space="preserve">City of Minot’s </w:t>
      </w:r>
      <w:r w:rsidR="005115E3" w:rsidRPr="00D81F54">
        <w:rPr>
          <w:rFonts w:eastAsiaTheme="majorEastAsia"/>
        </w:rPr>
        <w:t>update schedule</w:t>
      </w:r>
      <w:r w:rsidR="0018101B" w:rsidRPr="00D81F54">
        <w:rPr>
          <w:rFonts w:eastAsiaTheme="majorEastAsia"/>
        </w:rPr>
        <w:t xml:space="preserve"> and</w:t>
      </w:r>
      <w:r w:rsidR="00664E0D" w:rsidRPr="00D81F54">
        <w:rPr>
          <w:rFonts w:eastAsiaTheme="majorEastAsia"/>
        </w:rPr>
        <w:t xml:space="preserve"> benefit from cost efficiencies </w:t>
      </w:r>
      <w:r w:rsidR="00E64CAC" w:rsidRPr="00D81F54">
        <w:rPr>
          <w:rFonts w:eastAsiaTheme="majorEastAsia"/>
        </w:rPr>
        <w:t>related to mobilization</w:t>
      </w:r>
      <w:r w:rsidR="005115E3" w:rsidRPr="00D81F54">
        <w:rPr>
          <w:rFonts w:eastAsiaTheme="majorEastAsia"/>
        </w:rPr>
        <w:t xml:space="preserve">, </w:t>
      </w:r>
      <w:r w:rsidR="00EA1A65" w:rsidRPr="00D81F54">
        <w:rPr>
          <w:rFonts w:eastAsiaTheme="majorEastAsia"/>
        </w:rPr>
        <w:t>CD</w:t>
      </w:r>
      <w:r w:rsidR="005115E3" w:rsidRPr="00D81F54">
        <w:rPr>
          <w:rFonts w:eastAsiaTheme="majorEastAsia"/>
        </w:rPr>
        <w:t xml:space="preserve">MPO seeks to collect regional data </w:t>
      </w:r>
      <w:r w:rsidR="008B3FF9" w:rsidRPr="00D81F54">
        <w:rPr>
          <w:rFonts w:eastAsiaTheme="majorEastAsia"/>
        </w:rPr>
        <w:t>for all functionally classified roadways</w:t>
      </w:r>
      <w:r w:rsidR="006601D2" w:rsidRPr="00D81F54">
        <w:rPr>
          <w:rFonts w:eastAsiaTheme="majorEastAsia"/>
        </w:rPr>
        <w:t xml:space="preserve"> within the Metropolitan Planning Area</w:t>
      </w:r>
      <w:r w:rsidR="00F23FF9" w:rsidRPr="00D81F54">
        <w:rPr>
          <w:rFonts w:eastAsiaTheme="majorEastAsia"/>
        </w:rPr>
        <w:t xml:space="preserve">. </w:t>
      </w:r>
      <w:r w:rsidR="00BF6F6C" w:rsidRPr="00D81F54">
        <w:rPr>
          <w:rFonts w:eastAsiaTheme="majorEastAsia"/>
        </w:rPr>
        <w:t xml:space="preserve">There </w:t>
      </w:r>
      <w:proofErr w:type="gramStart"/>
      <w:r w:rsidR="00BF6F6C" w:rsidRPr="00D81F54">
        <w:rPr>
          <w:rFonts w:eastAsiaTheme="majorEastAsia"/>
        </w:rPr>
        <w:t xml:space="preserve">will be </w:t>
      </w:r>
      <w:r w:rsidR="000E3AFD" w:rsidRPr="00D81F54">
        <w:rPr>
          <w:rFonts w:eastAsiaTheme="majorEastAsia"/>
        </w:rPr>
        <w:t>either</w:t>
      </w:r>
      <w:r w:rsidR="00E927C3" w:rsidRPr="00D81F54">
        <w:rPr>
          <w:rFonts w:eastAsiaTheme="majorEastAsia"/>
        </w:rPr>
        <w:t xml:space="preserve"> be</w:t>
      </w:r>
      <w:proofErr w:type="gramEnd"/>
      <w:r w:rsidR="000E3AFD" w:rsidRPr="00D81F54">
        <w:rPr>
          <w:rFonts w:eastAsiaTheme="majorEastAsia"/>
        </w:rPr>
        <w:t xml:space="preserve"> </w:t>
      </w:r>
      <w:r w:rsidR="00BF6F6C" w:rsidRPr="00D81F54">
        <w:rPr>
          <w:rFonts w:eastAsiaTheme="majorEastAsia"/>
        </w:rPr>
        <w:t xml:space="preserve">two </w:t>
      </w:r>
      <w:r w:rsidR="000E3AFD" w:rsidRPr="00D81F54">
        <w:rPr>
          <w:rFonts w:eastAsiaTheme="majorEastAsia"/>
        </w:rPr>
        <w:t xml:space="preserve">separate </w:t>
      </w:r>
      <w:r w:rsidR="00E04DD4" w:rsidRPr="00D81F54">
        <w:rPr>
          <w:rFonts w:eastAsiaTheme="majorEastAsia"/>
        </w:rPr>
        <w:t xml:space="preserve">contracts </w:t>
      </w:r>
      <w:r w:rsidR="000E3AFD" w:rsidRPr="00D81F54">
        <w:rPr>
          <w:rFonts w:eastAsiaTheme="majorEastAsia"/>
        </w:rPr>
        <w:t xml:space="preserve">or a three-way contract </w:t>
      </w:r>
      <w:r w:rsidR="00E04DD4" w:rsidRPr="00D81F54">
        <w:rPr>
          <w:rFonts w:eastAsiaTheme="majorEastAsia"/>
        </w:rPr>
        <w:t xml:space="preserve">entered as part of this </w:t>
      </w:r>
      <w:r w:rsidR="00F427C5" w:rsidRPr="00D81F54">
        <w:rPr>
          <w:rFonts w:eastAsiaTheme="majorEastAsia"/>
        </w:rPr>
        <w:t>study</w:t>
      </w:r>
      <w:r w:rsidR="00E04DD4" w:rsidRPr="00D81F54">
        <w:rPr>
          <w:rFonts w:eastAsiaTheme="majorEastAsia"/>
        </w:rPr>
        <w:t xml:space="preserve"> as follows:</w:t>
      </w:r>
    </w:p>
    <w:p w14:paraId="73EF3A6B" w14:textId="77777777" w:rsidR="00E04DD4" w:rsidRDefault="00E04DD4" w:rsidP="00B256E6">
      <w:pPr>
        <w:pStyle w:val="BodyText"/>
        <w:rPr>
          <w:rFonts w:eastAsiaTheme="majorEastAsia"/>
        </w:rPr>
      </w:pPr>
    </w:p>
    <w:p w14:paraId="2A6B29C3" w14:textId="4D58B5E1" w:rsidR="00E04DD4" w:rsidRPr="00AC1F9D" w:rsidRDefault="00E04DD4" w:rsidP="00AD3FDB">
      <w:pPr>
        <w:pStyle w:val="ListParagraph"/>
        <w:numPr>
          <w:ilvl w:val="0"/>
          <w:numId w:val="10"/>
        </w:numPr>
        <w:jc w:val="both"/>
        <w:rPr>
          <w:rFonts w:ascii="Arial" w:eastAsia="Times New Roman" w:hAnsi="Arial" w:cs="Arial"/>
          <w:sz w:val="24"/>
          <w:szCs w:val="24"/>
          <w:lang w:bidi="en-US"/>
        </w:rPr>
      </w:pPr>
      <w:r w:rsidRPr="00AC1F9D">
        <w:rPr>
          <w:rFonts w:ascii="Arial" w:eastAsia="Times New Roman" w:hAnsi="Arial" w:cs="Arial"/>
          <w:sz w:val="24"/>
          <w:szCs w:val="24"/>
          <w:lang w:bidi="en-US"/>
        </w:rPr>
        <w:t>CDMPO</w:t>
      </w:r>
      <w:r w:rsidR="0051208C" w:rsidRPr="00AC1F9D">
        <w:rPr>
          <w:rFonts w:ascii="Arial" w:eastAsia="Times New Roman" w:hAnsi="Arial" w:cs="Arial"/>
          <w:sz w:val="24"/>
          <w:szCs w:val="24"/>
          <w:lang w:bidi="en-US"/>
        </w:rPr>
        <w:t xml:space="preserve"> – For all functionally classified roadways within the Metropolitan Planning Area</w:t>
      </w:r>
      <w:r w:rsidR="00D345C5" w:rsidRPr="00AC1F9D">
        <w:rPr>
          <w:rFonts w:ascii="Arial" w:eastAsia="Times New Roman" w:hAnsi="Arial" w:cs="Arial"/>
          <w:sz w:val="24"/>
          <w:szCs w:val="24"/>
          <w:lang w:bidi="en-US"/>
        </w:rPr>
        <w:t xml:space="preserve"> (see </w:t>
      </w:r>
      <w:r w:rsidR="00C6651D">
        <w:rPr>
          <w:rFonts w:ascii="Arial" w:eastAsia="Times New Roman" w:hAnsi="Arial" w:cs="Arial"/>
          <w:sz w:val="24"/>
          <w:szCs w:val="24"/>
          <w:lang w:bidi="en-US"/>
        </w:rPr>
        <w:t>M</w:t>
      </w:r>
      <w:r w:rsidR="00D345C5" w:rsidRPr="00AC1F9D">
        <w:rPr>
          <w:rFonts w:ascii="Arial" w:eastAsia="Times New Roman" w:hAnsi="Arial" w:cs="Arial"/>
          <w:sz w:val="24"/>
          <w:szCs w:val="24"/>
          <w:lang w:bidi="en-US"/>
        </w:rPr>
        <w:t xml:space="preserve">ap </w:t>
      </w:r>
      <w:r w:rsidR="00C6651D">
        <w:rPr>
          <w:rFonts w:ascii="Arial" w:eastAsia="Times New Roman" w:hAnsi="Arial" w:cs="Arial"/>
          <w:sz w:val="24"/>
          <w:szCs w:val="24"/>
          <w:lang w:bidi="en-US"/>
        </w:rPr>
        <w:t>1</w:t>
      </w:r>
      <w:r w:rsidR="00D345C5" w:rsidRPr="00AC1F9D">
        <w:rPr>
          <w:rFonts w:ascii="Arial" w:eastAsia="Times New Roman" w:hAnsi="Arial" w:cs="Arial"/>
          <w:sz w:val="24"/>
          <w:szCs w:val="24"/>
          <w:lang w:bidi="en-US"/>
        </w:rPr>
        <w:t xml:space="preserve">. in Section </w:t>
      </w:r>
      <w:r w:rsidR="00C6651D">
        <w:rPr>
          <w:rFonts w:ascii="Arial" w:eastAsia="Times New Roman" w:hAnsi="Arial" w:cs="Arial"/>
          <w:sz w:val="24"/>
          <w:szCs w:val="24"/>
          <w:lang w:bidi="en-US"/>
        </w:rPr>
        <w:t>I</w:t>
      </w:r>
      <w:r w:rsidR="00D345C5" w:rsidRPr="00AC1F9D">
        <w:rPr>
          <w:rFonts w:ascii="Arial" w:eastAsia="Times New Roman" w:hAnsi="Arial" w:cs="Arial"/>
          <w:sz w:val="24"/>
          <w:szCs w:val="24"/>
          <w:lang w:bidi="en-US"/>
        </w:rPr>
        <w:t>X)</w:t>
      </w:r>
      <w:r w:rsidR="001274B1" w:rsidRPr="00AC1F9D">
        <w:rPr>
          <w:rFonts w:ascii="Arial" w:eastAsia="Times New Roman" w:hAnsi="Arial" w:cs="Arial"/>
          <w:sz w:val="24"/>
          <w:szCs w:val="24"/>
          <w:lang w:bidi="en-US"/>
        </w:rPr>
        <w:t>; and</w:t>
      </w:r>
    </w:p>
    <w:p w14:paraId="30DB5FF6" w14:textId="4FBE0606" w:rsidR="001274B1" w:rsidRPr="00AC1F9D" w:rsidRDefault="001274B1" w:rsidP="00AD3FDB">
      <w:pPr>
        <w:pStyle w:val="ListParagraph"/>
        <w:numPr>
          <w:ilvl w:val="0"/>
          <w:numId w:val="10"/>
        </w:numPr>
        <w:jc w:val="both"/>
        <w:rPr>
          <w:rFonts w:ascii="Arial" w:eastAsia="Times New Roman" w:hAnsi="Arial" w:cs="Arial"/>
          <w:sz w:val="24"/>
          <w:szCs w:val="24"/>
          <w:lang w:bidi="en-US"/>
        </w:rPr>
      </w:pPr>
      <w:r w:rsidRPr="00AC1F9D">
        <w:rPr>
          <w:rFonts w:ascii="Arial" w:eastAsia="Times New Roman" w:hAnsi="Arial" w:cs="Arial"/>
          <w:sz w:val="24"/>
          <w:szCs w:val="24"/>
          <w:lang w:bidi="en-US"/>
        </w:rPr>
        <w:t xml:space="preserve">City of Minot – For all </w:t>
      </w:r>
      <w:r w:rsidR="0048524A" w:rsidRPr="00AC1F9D">
        <w:rPr>
          <w:rFonts w:ascii="Arial" w:eastAsia="Times New Roman" w:hAnsi="Arial" w:cs="Arial"/>
          <w:sz w:val="24"/>
          <w:szCs w:val="24"/>
          <w:lang w:bidi="en-US"/>
        </w:rPr>
        <w:t>local roadways within the corporate limits of the City of Minot</w:t>
      </w:r>
      <w:r w:rsidR="00D345C5" w:rsidRPr="00AC1F9D">
        <w:rPr>
          <w:rFonts w:ascii="Arial" w:eastAsia="Times New Roman" w:hAnsi="Arial" w:cs="Arial"/>
          <w:sz w:val="24"/>
          <w:szCs w:val="24"/>
          <w:lang w:bidi="en-US"/>
        </w:rPr>
        <w:t xml:space="preserve"> (see </w:t>
      </w:r>
      <w:r w:rsidR="00C6651D">
        <w:rPr>
          <w:rFonts w:ascii="Arial" w:eastAsia="Times New Roman" w:hAnsi="Arial" w:cs="Arial"/>
          <w:sz w:val="24"/>
          <w:szCs w:val="24"/>
          <w:lang w:bidi="en-US"/>
        </w:rPr>
        <w:t>M</w:t>
      </w:r>
      <w:r w:rsidR="00D345C5" w:rsidRPr="00AC1F9D">
        <w:rPr>
          <w:rFonts w:ascii="Arial" w:eastAsia="Times New Roman" w:hAnsi="Arial" w:cs="Arial"/>
          <w:sz w:val="24"/>
          <w:szCs w:val="24"/>
          <w:lang w:bidi="en-US"/>
        </w:rPr>
        <w:t xml:space="preserve">ap </w:t>
      </w:r>
      <w:r w:rsidR="00C6651D">
        <w:rPr>
          <w:rFonts w:ascii="Arial" w:eastAsia="Times New Roman" w:hAnsi="Arial" w:cs="Arial"/>
          <w:sz w:val="24"/>
          <w:szCs w:val="24"/>
          <w:lang w:bidi="en-US"/>
        </w:rPr>
        <w:t>2</w:t>
      </w:r>
      <w:r w:rsidR="00D345C5" w:rsidRPr="00AC1F9D">
        <w:rPr>
          <w:rFonts w:ascii="Arial" w:eastAsia="Times New Roman" w:hAnsi="Arial" w:cs="Arial"/>
          <w:sz w:val="24"/>
          <w:szCs w:val="24"/>
          <w:lang w:bidi="en-US"/>
        </w:rPr>
        <w:t xml:space="preserve">. in Section </w:t>
      </w:r>
      <w:r w:rsidR="00C6651D">
        <w:rPr>
          <w:rFonts w:ascii="Arial" w:eastAsia="Times New Roman" w:hAnsi="Arial" w:cs="Arial"/>
          <w:sz w:val="24"/>
          <w:szCs w:val="24"/>
          <w:lang w:bidi="en-US"/>
        </w:rPr>
        <w:t>IX</w:t>
      </w:r>
      <w:r w:rsidR="00D345C5" w:rsidRPr="00AC1F9D">
        <w:rPr>
          <w:rFonts w:ascii="Arial" w:eastAsia="Times New Roman" w:hAnsi="Arial" w:cs="Arial"/>
          <w:sz w:val="24"/>
          <w:szCs w:val="24"/>
          <w:lang w:bidi="en-US"/>
        </w:rPr>
        <w:t>).</w:t>
      </w:r>
      <w:r w:rsidR="0048524A" w:rsidRPr="00AC1F9D">
        <w:rPr>
          <w:rFonts w:ascii="Arial" w:eastAsia="Times New Roman" w:hAnsi="Arial" w:cs="Arial"/>
          <w:sz w:val="24"/>
          <w:szCs w:val="24"/>
          <w:lang w:bidi="en-US"/>
        </w:rPr>
        <w:t xml:space="preserve"> </w:t>
      </w:r>
    </w:p>
    <w:p w14:paraId="057F7118" w14:textId="77777777" w:rsidR="0048524A" w:rsidRDefault="0048524A" w:rsidP="00F2385B">
      <w:pPr>
        <w:pStyle w:val="BodyText"/>
        <w:rPr>
          <w:rFonts w:eastAsiaTheme="majorEastAsia"/>
        </w:rPr>
      </w:pPr>
    </w:p>
    <w:p w14:paraId="59D83D7A" w14:textId="77777777" w:rsidR="007F609E" w:rsidRPr="00B256E6" w:rsidRDefault="007F609E" w:rsidP="007F609E">
      <w:pPr>
        <w:pStyle w:val="Heading2"/>
      </w:pPr>
      <w:r w:rsidRPr="00B256E6">
        <w:t>Scope of Work</w:t>
      </w:r>
    </w:p>
    <w:p w14:paraId="57BB5952" w14:textId="77777777" w:rsidR="007F609E" w:rsidRDefault="007F609E" w:rsidP="007F609E">
      <w:pPr>
        <w:spacing w:after="0"/>
      </w:pPr>
    </w:p>
    <w:p w14:paraId="286120E0" w14:textId="6613742B" w:rsidR="00763DE5" w:rsidRDefault="00763DE5" w:rsidP="00020514">
      <w:pPr>
        <w:pStyle w:val="BodyText"/>
      </w:pPr>
      <w:r w:rsidRPr="00020514">
        <w:t xml:space="preserve">The </w:t>
      </w:r>
      <w:r w:rsidR="00E23C0D" w:rsidRPr="00020514">
        <w:t>consu</w:t>
      </w:r>
      <w:r w:rsidR="00020514">
        <w:t xml:space="preserve">ltant </w:t>
      </w:r>
      <w:r w:rsidRPr="00020514">
        <w:t>selected shall provide professional services for pavement evaluation which may include, but not be limited to</w:t>
      </w:r>
      <w:r w:rsidR="00020514">
        <w:t xml:space="preserve"> the following</w:t>
      </w:r>
      <w:r w:rsidRPr="00020514">
        <w:t>:</w:t>
      </w:r>
    </w:p>
    <w:p w14:paraId="3EB9CCC5" w14:textId="77777777" w:rsidR="00AC1F9D" w:rsidRDefault="00AC1F9D" w:rsidP="00020514">
      <w:pPr>
        <w:pStyle w:val="BodyText"/>
      </w:pPr>
    </w:p>
    <w:p w14:paraId="312E4E48" w14:textId="77777777" w:rsidR="00BB7463" w:rsidRDefault="00BB7463" w:rsidP="00020514">
      <w:pPr>
        <w:pStyle w:val="BodyText"/>
      </w:pPr>
    </w:p>
    <w:p w14:paraId="26B91A09" w14:textId="22234CA5" w:rsidR="00763DE5" w:rsidRPr="00AC1F9D" w:rsidRDefault="00F427C5" w:rsidP="003B5594">
      <w:pPr>
        <w:pStyle w:val="ListParagraph"/>
        <w:numPr>
          <w:ilvl w:val="0"/>
          <w:numId w:val="15"/>
        </w:numPr>
        <w:jc w:val="both"/>
        <w:rPr>
          <w:rFonts w:ascii="Arial" w:eastAsia="Times New Roman" w:hAnsi="Arial" w:cs="Arial"/>
          <w:sz w:val="24"/>
          <w:szCs w:val="24"/>
          <w:lang w:bidi="en-US"/>
        </w:rPr>
      </w:pPr>
      <w:r>
        <w:rPr>
          <w:rFonts w:ascii="Arial" w:eastAsia="Times New Roman" w:hAnsi="Arial" w:cs="Arial"/>
          <w:sz w:val="24"/>
          <w:szCs w:val="24"/>
          <w:lang w:bidi="en-US"/>
        </w:rPr>
        <w:t>Study</w:t>
      </w:r>
      <w:r w:rsidR="00763DE5" w:rsidRPr="00AC1F9D">
        <w:rPr>
          <w:rFonts w:ascii="Arial" w:eastAsia="Times New Roman" w:hAnsi="Arial" w:cs="Arial"/>
          <w:sz w:val="24"/>
          <w:szCs w:val="24"/>
          <w:lang w:bidi="en-US"/>
        </w:rPr>
        <w:t xml:space="preserve"> initiation, including: </w:t>
      </w:r>
    </w:p>
    <w:p w14:paraId="26288FAE" w14:textId="77777777" w:rsidR="00763DE5" w:rsidRPr="00020514" w:rsidRDefault="00763DE5" w:rsidP="00FB64B0">
      <w:pPr>
        <w:pStyle w:val="BodyText"/>
        <w:numPr>
          <w:ilvl w:val="1"/>
          <w:numId w:val="8"/>
        </w:numPr>
        <w:tabs>
          <w:tab w:val="clear" w:pos="1440"/>
          <w:tab w:val="num" w:pos="1800"/>
        </w:tabs>
        <w:ind w:firstLine="0"/>
        <w:rPr>
          <w:rFonts w:eastAsiaTheme="majorEastAsia"/>
        </w:rPr>
      </w:pPr>
      <w:r w:rsidRPr="00020514">
        <w:rPr>
          <w:rFonts w:eastAsiaTheme="majorEastAsia"/>
        </w:rPr>
        <w:t>Kick off meeting with Staff.</w:t>
      </w:r>
    </w:p>
    <w:p w14:paraId="7D1CD9D4" w14:textId="77777777" w:rsidR="00763DE5" w:rsidRPr="00020514" w:rsidRDefault="00763DE5" w:rsidP="00FB64B0">
      <w:pPr>
        <w:pStyle w:val="BodyText"/>
        <w:numPr>
          <w:ilvl w:val="1"/>
          <w:numId w:val="8"/>
        </w:numPr>
        <w:tabs>
          <w:tab w:val="clear" w:pos="1440"/>
          <w:tab w:val="num" w:pos="1800"/>
        </w:tabs>
        <w:ind w:firstLine="0"/>
        <w:rPr>
          <w:rFonts w:eastAsiaTheme="majorEastAsia"/>
        </w:rPr>
      </w:pPr>
      <w:r w:rsidRPr="00020514">
        <w:rPr>
          <w:rFonts w:eastAsiaTheme="majorEastAsia"/>
        </w:rPr>
        <w:t>Coordination with existing geospatial and pavement management systems.</w:t>
      </w:r>
    </w:p>
    <w:p w14:paraId="56DD8F21" w14:textId="77777777" w:rsidR="00763DE5" w:rsidRPr="00296050" w:rsidRDefault="00763DE5" w:rsidP="003B5594">
      <w:pPr>
        <w:pStyle w:val="ListParagraph"/>
        <w:numPr>
          <w:ilvl w:val="0"/>
          <w:numId w:val="15"/>
        </w:numPr>
        <w:jc w:val="both"/>
        <w:rPr>
          <w:rFonts w:ascii="Arial" w:eastAsia="Times New Roman" w:hAnsi="Arial" w:cs="Arial"/>
          <w:sz w:val="24"/>
          <w:szCs w:val="24"/>
          <w:lang w:bidi="en-US"/>
        </w:rPr>
      </w:pPr>
      <w:r w:rsidRPr="00296050">
        <w:rPr>
          <w:rFonts w:ascii="Arial" w:eastAsia="Times New Roman" w:hAnsi="Arial" w:cs="Arial"/>
          <w:sz w:val="24"/>
          <w:szCs w:val="24"/>
          <w:lang w:bidi="en-US"/>
        </w:rPr>
        <w:t>Project management</w:t>
      </w:r>
    </w:p>
    <w:p w14:paraId="0CC8BB3C" w14:textId="50FB6F19" w:rsidR="00763DE5" w:rsidRPr="00296050" w:rsidRDefault="00763DE5" w:rsidP="003B5594">
      <w:pPr>
        <w:pStyle w:val="ListParagraph"/>
        <w:numPr>
          <w:ilvl w:val="1"/>
          <w:numId w:val="15"/>
        </w:numPr>
        <w:jc w:val="both"/>
        <w:rPr>
          <w:rFonts w:ascii="Arial" w:eastAsia="Times New Roman" w:hAnsi="Arial" w:cs="Arial"/>
          <w:sz w:val="24"/>
          <w:szCs w:val="24"/>
          <w:lang w:bidi="en-US"/>
        </w:rPr>
      </w:pPr>
      <w:r w:rsidRPr="00296050">
        <w:rPr>
          <w:rFonts w:ascii="Arial" w:eastAsia="Times New Roman" w:hAnsi="Arial" w:cs="Arial"/>
          <w:sz w:val="24"/>
          <w:szCs w:val="24"/>
          <w:lang w:bidi="en-US"/>
        </w:rPr>
        <w:t xml:space="preserve">Activities required to manage the </w:t>
      </w:r>
      <w:r w:rsidR="00F427C5">
        <w:rPr>
          <w:rFonts w:ascii="Arial" w:eastAsia="Times New Roman" w:hAnsi="Arial" w:cs="Arial"/>
          <w:sz w:val="24"/>
          <w:szCs w:val="24"/>
          <w:lang w:bidi="en-US"/>
        </w:rPr>
        <w:t>study</w:t>
      </w:r>
      <w:r w:rsidRPr="00296050">
        <w:rPr>
          <w:rFonts w:ascii="Arial" w:eastAsia="Times New Roman" w:hAnsi="Arial" w:cs="Arial"/>
          <w:sz w:val="24"/>
          <w:szCs w:val="24"/>
          <w:lang w:bidi="en-US"/>
        </w:rPr>
        <w:t xml:space="preserve"> including staff, equipment, and documentation.</w:t>
      </w:r>
    </w:p>
    <w:p w14:paraId="0BC3A2E6" w14:textId="377E5D6F" w:rsidR="00763DE5" w:rsidRPr="00296050" w:rsidRDefault="00763DE5" w:rsidP="003B5594">
      <w:pPr>
        <w:pStyle w:val="ListParagraph"/>
        <w:numPr>
          <w:ilvl w:val="1"/>
          <w:numId w:val="15"/>
        </w:numPr>
        <w:jc w:val="both"/>
        <w:rPr>
          <w:rFonts w:ascii="Arial" w:eastAsia="Times New Roman" w:hAnsi="Arial" w:cs="Arial"/>
          <w:sz w:val="24"/>
          <w:szCs w:val="24"/>
          <w:lang w:bidi="en-US"/>
        </w:rPr>
      </w:pPr>
      <w:r w:rsidRPr="00296050">
        <w:rPr>
          <w:rFonts w:ascii="Arial" w:eastAsia="Times New Roman" w:hAnsi="Arial" w:cs="Arial"/>
          <w:sz w:val="24"/>
          <w:szCs w:val="24"/>
          <w:lang w:bidi="en-US"/>
        </w:rPr>
        <w:t xml:space="preserve">Lead staff update meetings at appropriate times throughout the </w:t>
      </w:r>
      <w:r w:rsidR="00F427C5">
        <w:rPr>
          <w:rFonts w:ascii="Arial" w:eastAsia="Times New Roman" w:hAnsi="Arial" w:cs="Arial"/>
          <w:sz w:val="24"/>
          <w:szCs w:val="24"/>
          <w:lang w:bidi="en-US"/>
        </w:rPr>
        <w:t>study</w:t>
      </w:r>
      <w:r w:rsidRPr="00296050">
        <w:rPr>
          <w:rFonts w:ascii="Arial" w:eastAsia="Times New Roman" w:hAnsi="Arial" w:cs="Arial"/>
          <w:sz w:val="24"/>
          <w:szCs w:val="24"/>
          <w:lang w:bidi="en-US"/>
        </w:rPr>
        <w:t>.</w:t>
      </w:r>
    </w:p>
    <w:p w14:paraId="6B4D0A93" w14:textId="77777777" w:rsidR="00763DE5" w:rsidRPr="00296050" w:rsidRDefault="00763DE5" w:rsidP="003B5594">
      <w:pPr>
        <w:pStyle w:val="ListParagraph"/>
        <w:numPr>
          <w:ilvl w:val="1"/>
          <w:numId w:val="15"/>
        </w:numPr>
        <w:jc w:val="both"/>
        <w:rPr>
          <w:rFonts w:ascii="Arial" w:eastAsia="Times New Roman" w:hAnsi="Arial" w:cs="Arial"/>
          <w:sz w:val="24"/>
          <w:szCs w:val="24"/>
          <w:lang w:bidi="en-US"/>
        </w:rPr>
      </w:pPr>
      <w:r w:rsidRPr="00296050">
        <w:rPr>
          <w:rFonts w:ascii="Arial" w:eastAsia="Times New Roman" w:hAnsi="Arial" w:cs="Arial"/>
          <w:sz w:val="24"/>
          <w:szCs w:val="24"/>
          <w:lang w:bidi="en-US"/>
        </w:rPr>
        <w:lastRenderedPageBreak/>
        <w:t>Preparation of progress reports, documenting travel and expense receipts, and preparing and submitting invoices in a timely manner.</w:t>
      </w:r>
    </w:p>
    <w:p w14:paraId="059B8C03" w14:textId="77777777" w:rsidR="00763DE5" w:rsidRPr="00296050" w:rsidRDefault="00763DE5" w:rsidP="003B5594">
      <w:pPr>
        <w:pStyle w:val="ListParagraph"/>
        <w:numPr>
          <w:ilvl w:val="1"/>
          <w:numId w:val="15"/>
        </w:numPr>
        <w:jc w:val="both"/>
        <w:rPr>
          <w:rFonts w:ascii="Arial" w:eastAsia="Times New Roman" w:hAnsi="Arial" w:cs="Arial"/>
          <w:sz w:val="24"/>
          <w:szCs w:val="24"/>
          <w:lang w:bidi="en-US"/>
        </w:rPr>
      </w:pPr>
      <w:r w:rsidRPr="00296050">
        <w:rPr>
          <w:rFonts w:ascii="Arial" w:eastAsia="Times New Roman" w:hAnsi="Arial" w:cs="Arial"/>
          <w:sz w:val="24"/>
          <w:szCs w:val="24"/>
          <w:lang w:bidi="en-US"/>
        </w:rPr>
        <w:t>Monthly progress reports.</w:t>
      </w:r>
    </w:p>
    <w:p w14:paraId="3B570411" w14:textId="77777777" w:rsidR="00763DE5" w:rsidRPr="00296050" w:rsidRDefault="00763DE5" w:rsidP="003B5594">
      <w:pPr>
        <w:numPr>
          <w:ilvl w:val="0"/>
          <w:numId w:val="15"/>
        </w:numPr>
        <w:spacing w:after="0" w:line="240" w:lineRule="auto"/>
        <w:rPr>
          <w:rFonts w:cstheme="minorHAnsi"/>
          <w:sz w:val="24"/>
          <w:szCs w:val="24"/>
        </w:rPr>
      </w:pPr>
      <w:r w:rsidRPr="00296050">
        <w:rPr>
          <w:rFonts w:cstheme="minorHAnsi"/>
          <w:sz w:val="24"/>
          <w:szCs w:val="24"/>
        </w:rPr>
        <w:t>Geo-Referenced Pavement Data Collection</w:t>
      </w:r>
    </w:p>
    <w:p w14:paraId="1443C3C4" w14:textId="0F302CAD" w:rsidR="00763DE5" w:rsidRPr="00296050" w:rsidRDefault="00296050" w:rsidP="00AD3FDB">
      <w:pPr>
        <w:numPr>
          <w:ilvl w:val="1"/>
          <w:numId w:val="7"/>
        </w:numPr>
        <w:spacing w:after="0" w:line="240" w:lineRule="auto"/>
        <w:rPr>
          <w:rFonts w:cstheme="minorHAnsi"/>
          <w:sz w:val="24"/>
          <w:szCs w:val="24"/>
        </w:rPr>
      </w:pPr>
      <w:r w:rsidRPr="00296050">
        <w:rPr>
          <w:rFonts w:cstheme="minorHAnsi"/>
          <w:sz w:val="24"/>
          <w:szCs w:val="24"/>
        </w:rPr>
        <w:t>I</w:t>
      </w:r>
      <w:r w:rsidR="00763DE5" w:rsidRPr="00296050">
        <w:rPr>
          <w:rFonts w:cstheme="minorHAnsi"/>
          <w:sz w:val="24"/>
          <w:szCs w:val="24"/>
        </w:rPr>
        <w:t>ncluding high resolution downward and outward facing imagery.</w:t>
      </w:r>
    </w:p>
    <w:p w14:paraId="06B9E38A" w14:textId="77777777" w:rsidR="00763DE5" w:rsidRPr="00296050" w:rsidRDefault="00763DE5" w:rsidP="00AD3FDB">
      <w:pPr>
        <w:numPr>
          <w:ilvl w:val="1"/>
          <w:numId w:val="7"/>
        </w:numPr>
        <w:spacing w:after="0" w:line="240" w:lineRule="auto"/>
        <w:rPr>
          <w:rFonts w:cstheme="minorHAnsi"/>
          <w:sz w:val="24"/>
          <w:szCs w:val="24"/>
        </w:rPr>
      </w:pPr>
      <w:r w:rsidRPr="00296050">
        <w:rPr>
          <w:rFonts w:cstheme="minorHAnsi"/>
          <w:sz w:val="24"/>
          <w:szCs w:val="24"/>
        </w:rPr>
        <w:t>Pavement evaluation including International Roughness Index (IRI) and Pavement Condition Index (PCI).</w:t>
      </w:r>
    </w:p>
    <w:p w14:paraId="245AD47D" w14:textId="77777777" w:rsidR="00763DE5" w:rsidRPr="00296050" w:rsidRDefault="00763DE5" w:rsidP="003B5594">
      <w:pPr>
        <w:numPr>
          <w:ilvl w:val="0"/>
          <w:numId w:val="15"/>
        </w:numPr>
        <w:spacing w:after="0" w:line="240" w:lineRule="auto"/>
        <w:rPr>
          <w:rFonts w:cstheme="minorHAnsi"/>
          <w:sz w:val="24"/>
          <w:szCs w:val="24"/>
        </w:rPr>
      </w:pPr>
      <w:r w:rsidRPr="00296050">
        <w:rPr>
          <w:rFonts w:cstheme="minorHAnsi"/>
          <w:sz w:val="24"/>
          <w:szCs w:val="24"/>
        </w:rPr>
        <w:t xml:space="preserve">Quality Control of data collection, evaluation, and import into databases. </w:t>
      </w:r>
    </w:p>
    <w:p w14:paraId="4B969175" w14:textId="77777777" w:rsidR="00763DE5" w:rsidRPr="00296050" w:rsidRDefault="00763DE5" w:rsidP="003B5594">
      <w:pPr>
        <w:numPr>
          <w:ilvl w:val="0"/>
          <w:numId w:val="15"/>
        </w:numPr>
        <w:spacing w:after="0" w:line="240" w:lineRule="auto"/>
        <w:rPr>
          <w:rFonts w:cstheme="minorHAnsi"/>
          <w:sz w:val="24"/>
          <w:szCs w:val="24"/>
        </w:rPr>
      </w:pPr>
      <w:r w:rsidRPr="00296050">
        <w:rPr>
          <w:rFonts w:cstheme="minorHAnsi"/>
          <w:sz w:val="24"/>
          <w:szCs w:val="24"/>
        </w:rPr>
        <w:t>Pavement management software updates, as required.</w:t>
      </w:r>
    </w:p>
    <w:p w14:paraId="6A570B5F" w14:textId="0982EC5B" w:rsidR="00763DE5" w:rsidRPr="00296050" w:rsidRDefault="00763DE5" w:rsidP="003B5594">
      <w:pPr>
        <w:numPr>
          <w:ilvl w:val="0"/>
          <w:numId w:val="15"/>
        </w:numPr>
        <w:spacing w:after="0" w:line="240" w:lineRule="auto"/>
        <w:rPr>
          <w:rFonts w:cstheme="minorHAnsi"/>
          <w:sz w:val="24"/>
          <w:szCs w:val="24"/>
        </w:rPr>
      </w:pPr>
      <w:r w:rsidRPr="00296050">
        <w:rPr>
          <w:rFonts w:cstheme="minorHAnsi"/>
          <w:sz w:val="24"/>
          <w:szCs w:val="24"/>
        </w:rPr>
        <w:t>Image viewer software installation and database creation or linkage of pavement evaluation data and digital images to existing GIS systems.</w:t>
      </w:r>
    </w:p>
    <w:p w14:paraId="285C1B7F" w14:textId="77777777" w:rsidR="00763DE5" w:rsidRPr="00296050" w:rsidRDefault="00763DE5" w:rsidP="003B5594">
      <w:pPr>
        <w:numPr>
          <w:ilvl w:val="0"/>
          <w:numId w:val="15"/>
        </w:numPr>
        <w:spacing w:after="0" w:line="240" w:lineRule="auto"/>
        <w:rPr>
          <w:rFonts w:cstheme="minorHAnsi"/>
          <w:sz w:val="24"/>
          <w:szCs w:val="24"/>
        </w:rPr>
      </w:pPr>
      <w:r w:rsidRPr="00296050">
        <w:rPr>
          <w:rFonts w:cstheme="minorHAnsi"/>
          <w:sz w:val="24"/>
          <w:szCs w:val="24"/>
        </w:rPr>
        <w:t>Analysis of pavement condition scores and development of condition reports. Analysis and reports may include:</w:t>
      </w:r>
    </w:p>
    <w:p w14:paraId="7097A4C3" w14:textId="0A726393" w:rsidR="00763DE5" w:rsidRPr="00296050" w:rsidRDefault="00763DE5" w:rsidP="00FC5A56">
      <w:pPr>
        <w:numPr>
          <w:ilvl w:val="0"/>
          <w:numId w:val="16"/>
        </w:numPr>
        <w:spacing w:after="0" w:line="240" w:lineRule="auto"/>
        <w:rPr>
          <w:rFonts w:cstheme="minorHAnsi"/>
          <w:sz w:val="24"/>
          <w:szCs w:val="24"/>
        </w:rPr>
      </w:pPr>
      <w:r w:rsidRPr="00296050">
        <w:rPr>
          <w:rFonts w:cstheme="minorHAnsi"/>
          <w:sz w:val="24"/>
          <w:szCs w:val="24"/>
        </w:rPr>
        <w:t>Condition report noting pavement scores</w:t>
      </w:r>
      <w:r w:rsidRPr="00296050">
        <w:rPr>
          <w:rFonts w:cstheme="minorHAnsi"/>
          <w:sz w:val="24"/>
          <w:szCs w:val="24"/>
          <w:u w:val="single"/>
        </w:rPr>
        <w:t xml:space="preserve"> AND</w:t>
      </w:r>
      <w:r w:rsidRPr="00296050">
        <w:rPr>
          <w:rFonts w:cstheme="minorHAnsi"/>
          <w:sz w:val="24"/>
          <w:szCs w:val="24"/>
        </w:rPr>
        <w:t xml:space="preserve"> additional analysis on longevity of the roadway as a PDF, GIS-shapefile</w:t>
      </w:r>
      <w:r w:rsidR="001E1AE4">
        <w:rPr>
          <w:rFonts w:cstheme="minorHAnsi"/>
          <w:sz w:val="24"/>
          <w:szCs w:val="24"/>
        </w:rPr>
        <w:t>s with metadata and map layer file with sym</w:t>
      </w:r>
      <w:r w:rsidR="009821F9">
        <w:rPr>
          <w:rFonts w:cstheme="minorHAnsi"/>
          <w:sz w:val="24"/>
          <w:szCs w:val="24"/>
        </w:rPr>
        <w:t>b</w:t>
      </w:r>
      <w:r w:rsidR="001E1AE4">
        <w:rPr>
          <w:rFonts w:cstheme="minorHAnsi"/>
          <w:sz w:val="24"/>
          <w:szCs w:val="24"/>
        </w:rPr>
        <w:t>ology</w:t>
      </w:r>
      <w:r w:rsidRPr="00296050">
        <w:rPr>
          <w:rFonts w:cstheme="minorHAnsi"/>
          <w:sz w:val="24"/>
          <w:szCs w:val="24"/>
        </w:rPr>
        <w:t>, or similar format.  </w:t>
      </w:r>
    </w:p>
    <w:p w14:paraId="0498AD94" w14:textId="77777777" w:rsidR="00763DE5" w:rsidRPr="00296050" w:rsidRDefault="00763DE5" w:rsidP="00FC5A56">
      <w:pPr>
        <w:numPr>
          <w:ilvl w:val="0"/>
          <w:numId w:val="16"/>
        </w:numPr>
        <w:spacing w:after="0" w:line="240" w:lineRule="auto"/>
        <w:rPr>
          <w:rFonts w:cstheme="minorHAnsi"/>
          <w:sz w:val="24"/>
          <w:szCs w:val="24"/>
        </w:rPr>
      </w:pPr>
      <w:r w:rsidRPr="00296050">
        <w:rPr>
          <w:rFonts w:cstheme="minorHAnsi"/>
          <w:sz w:val="24"/>
          <w:szCs w:val="24"/>
        </w:rPr>
        <w:t>Locally derived or locally assumed cost tables</w:t>
      </w:r>
    </w:p>
    <w:p w14:paraId="7047A70F" w14:textId="77777777" w:rsidR="00763DE5" w:rsidRPr="00296050" w:rsidRDefault="00763DE5" w:rsidP="00FC5A56">
      <w:pPr>
        <w:numPr>
          <w:ilvl w:val="0"/>
          <w:numId w:val="16"/>
        </w:numPr>
        <w:spacing w:after="0" w:line="240" w:lineRule="auto"/>
        <w:rPr>
          <w:rFonts w:cstheme="minorHAnsi"/>
          <w:sz w:val="24"/>
          <w:szCs w:val="24"/>
        </w:rPr>
      </w:pPr>
      <w:r w:rsidRPr="00296050">
        <w:rPr>
          <w:rFonts w:cstheme="minorHAnsi"/>
          <w:sz w:val="24"/>
          <w:szCs w:val="24"/>
        </w:rPr>
        <w:t>Established Priorities</w:t>
      </w:r>
    </w:p>
    <w:p w14:paraId="07E0CF4E" w14:textId="77777777" w:rsidR="00763DE5" w:rsidRPr="00296050" w:rsidRDefault="00763DE5" w:rsidP="00FC5A56">
      <w:pPr>
        <w:numPr>
          <w:ilvl w:val="0"/>
          <w:numId w:val="16"/>
        </w:numPr>
        <w:spacing w:after="0" w:line="240" w:lineRule="auto"/>
        <w:rPr>
          <w:rFonts w:cstheme="minorHAnsi"/>
          <w:sz w:val="24"/>
          <w:szCs w:val="24"/>
        </w:rPr>
      </w:pPr>
      <w:r w:rsidRPr="00296050">
        <w:rPr>
          <w:rFonts w:cstheme="minorHAnsi"/>
          <w:sz w:val="24"/>
          <w:szCs w:val="24"/>
        </w:rPr>
        <w:t xml:space="preserve">Network level budget scenarios over a 15-year analysis period with cost consequences, projected pavement conditions index values, and condition distribution graphs for at least the scenarios of: </w:t>
      </w:r>
    </w:p>
    <w:p w14:paraId="567DA9B1" w14:textId="77777777" w:rsidR="00763DE5" w:rsidRPr="00296050" w:rsidRDefault="00763DE5" w:rsidP="00AD3FDB">
      <w:pPr>
        <w:numPr>
          <w:ilvl w:val="2"/>
          <w:numId w:val="7"/>
        </w:numPr>
        <w:spacing w:after="0" w:line="240" w:lineRule="auto"/>
        <w:rPr>
          <w:rFonts w:cstheme="minorHAnsi"/>
          <w:sz w:val="24"/>
          <w:szCs w:val="24"/>
        </w:rPr>
      </w:pPr>
      <w:r w:rsidRPr="00296050">
        <w:rPr>
          <w:rFonts w:cstheme="minorHAnsi"/>
          <w:sz w:val="24"/>
          <w:szCs w:val="24"/>
        </w:rPr>
        <w:t xml:space="preserve">Unconstrained Budget </w:t>
      </w:r>
    </w:p>
    <w:p w14:paraId="2DE3DAA5" w14:textId="77777777" w:rsidR="00763DE5" w:rsidRPr="00296050" w:rsidRDefault="00763DE5" w:rsidP="00AD3FDB">
      <w:pPr>
        <w:numPr>
          <w:ilvl w:val="2"/>
          <w:numId w:val="7"/>
        </w:numPr>
        <w:spacing w:after="0" w:line="240" w:lineRule="auto"/>
        <w:rPr>
          <w:rFonts w:cstheme="minorHAnsi"/>
          <w:sz w:val="24"/>
          <w:szCs w:val="24"/>
        </w:rPr>
      </w:pPr>
      <w:r w:rsidRPr="00296050">
        <w:rPr>
          <w:rFonts w:cstheme="minorHAnsi"/>
          <w:sz w:val="24"/>
          <w:szCs w:val="24"/>
        </w:rPr>
        <w:t>Backlog Elimination</w:t>
      </w:r>
    </w:p>
    <w:p w14:paraId="1947C2A3" w14:textId="77777777" w:rsidR="00763DE5" w:rsidRPr="00296050" w:rsidRDefault="00763DE5" w:rsidP="00AD3FDB">
      <w:pPr>
        <w:numPr>
          <w:ilvl w:val="2"/>
          <w:numId w:val="7"/>
        </w:numPr>
        <w:spacing w:after="0" w:line="240" w:lineRule="auto"/>
        <w:rPr>
          <w:rFonts w:cstheme="minorHAnsi"/>
          <w:sz w:val="24"/>
          <w:szCs w:val="24"/>
        </w:rPr>
      </w:pPr>
      <w:r w:rsidRPr="00296050">
        <w:rPr>
          <w:rFonts w:cstheme="minorHAnsi"/>
          <w:sz w:val="24"/>
          <w:szCs w:val="24"/>
        </w:rPr>
        <w:t xml:space="preserve">Worst First </w:t>
      </w:r>
    </w:p>
    <w:p w14:paraId="7102A0C2" w14:textId="77777777" w:rsidR="00763DE5" w:rsidRPr="00296050" w:rsidRDefault="00763DE5" w:rsidP="00AD3FDB">
      <w:pPr>
        <w:numPr>
          <w:ilvl w:val="2"/>
          <w:numId w:val="7"/>
        </w:numPr>
        <w:spacing w:after="0" w:line="240" w:lineRule="auto"/>
        <w:rPr>
          <w:rFonts w:cstheme="minorHAnsi"/>
          <w:sz w:val="24"/>
          <w:szCs w:val="24"/>
        </w:rPr>
      </w:pPr>
      <w:r w:rsidRPr="00296050">
        <w:rPr>
          <w:rFonts w:cstheme="minorHAnsi"/>
          <w:sz w:val="24"/>
          <w:szCs w:val="24"/>
        </w:rPr>
        <w:t>Condition Stabilization to PCI 80</w:t>
      </w:r>
    </w:p>
    <w:p w14:paraId="0CDE1F80" w14:textId="77777777" w:rsidR="00763DE5" w:rsidRPr="00296050" w:rsidRDefault="00763DE5" w:rsidP="00AD3FDB">
      <w:pPr>
        <w:numPr>
          <w:ilvl w:val="2"/>
          <w:numId w:val="7"/>
        </w:numPr>
        <w:spacing w:after="0" w:line="240" w:lineRule="auto"/>
        <w:rPr>
          <w:rFonts w:cstheme="minorHAnsi"/>
          <w:sz w:val="24"/>
          <w:szCs w:val="24"/>
        </w:rPr>
      </w:pPr>
      <w:r w:rsidRPr="00296050">
        <w:rPr>
          <w:rFonts w:cstheme="minorHAnsi"/>
          <w:sz w:val="24"/>
          <w:szCs w:val="24"/>
        </w:rPr>
        <w:t>Anticipated Future Budget with Preventative Work (i.e. Cracks Seal &amp; Chip Seal)</w:t>
      </w:r>
    </w:p>
    <w:p w14:paraId="406B3011" w14:textId="77777777" w:rsidR="00763DE5" w:rsidRPr="00296050" w:rsidRDefault="00763DE5" w:rsidP="00AD3FDB">
      <w:pPr>
        <w:numPr>
          <w:ilvl w:val="2"/>
          <w:numId w:val="7"/>
        </w:numPr>
        <w:spacing w:after="0" w:line="240" w:lineRule="auto"/>
        <w:rPr>
          <w:rFonts w:cstheme="minorHAnsi"/>
          <w:sz w:val="24"/>
          <w:szCs w:val="24"/>
        </w:rPr>
      </w:pPr>
      <w:r w:rsidRPr="00296050">
        <w:rPr>
          <w:rFonts w:cstheme="minorHAnsi"/>
          <w:sz w:val="24"/>
          <w:szCs w:val="24"/>
        </w:rPr>
        <w:t xml:space="preserve">Anticipated Future Budget with No Preventative Work </w:t>
      </w:r>
    </w:p>
    <w:p w14:paraId="6B1FC95A" w14:textId="77777777" w:rsidR="00763DE5" w:rsidRPr="00296050" w:rsidRDefault="00763DE5" w:rsidP="00FC5A56">
      <w:pPr>
        <w:numPr>
          <w:ilvl w:val="0"/>
          <w:numId w:val="16"/>
        </w:numPr>
        <w:spacing w:after="0" w:line="240" w:lineRule="auto"/>
        <w:rPr>
          <w:rFonts w:cstheme="minorHAnsi"/>
          <w:sz w:val="24"/>
          <w:szCs w:val="24"/>
        </w:rPr>
      </w:pPr>
      <w:r w:rsidRPr="00296050">
        <w:rPr>
          <w:rFonts w:cstheme="minorHAnsi"/>
          <w:sz w:val="24"/>
          <w:szCs w:val="24"/>
        </w:rPr>
        <w:t xml:space="preserve">Consultant should provide an ordered list and graphical map of roadways to improve over the next 5-7 years.  This would note which roadway/sections to improve, the year of improvement, and the type of improvement (mill and overlay vs reconstruction).   </w:t>
      </w:r>
    </w:p>
    <w:p w14:paraId="3D7C5EFB" w14:textId="77777777" w:rsidR="00763DE5" w:rsidRPr="00296050" w:rsidRDefault="00763DE5" w:rsidP="003B5594">
      <w:pPr>
        <w:numPr>
          <w:ilvl w:val="0"/>
          <w:numId w:val="15"/>
        </w:numPr>
        <w:spacing w:after="0" w:line="240" w:lineRule="auto"/>
        <w:rPr>
          <w:rFonts w:cstheme="minorHAnsi"/>
          <w:sz w:val="24"/>
          <w:szCs w:val="24"/>
        </w:rPr>
      </w:pPr>
      <w:r w:rsidRPr="00296050">
        <w:rPr>
          <w:rFonts w:cstheme="minorHAnsi"/>
          <w:sz w:val="24"/>
          <w:szCs w:val="24"/>
        </w:rPr>
        <w:t xml:space="preserve">Provide final presentations. </w:t>
      </w:r>
    </w:p>
    <w:p w14:paraId="6754A291" w14:textId="77777777" w:rsidR="00763DE5" w:rsidRPr="00296050" w:rsidRDefault="00763DE5" w:rsidP="00FC5A56">
      <w:pPr>
        <w:numPr>
          <w:ilvl w:val="0"/>
          <w:numId w:val="17"/>
        </w:numPr>
        <w:spacing w:after="0" w:line="240" w:lineRule="auto"/>
        <w:rPr>
          <w:rFonts w:cstheme="minorHAnsi"/>
          <w:sz w:val="24"/>
          <w:szCs w:val="24"/>
        </w:rPr>
      </w:pPr>
      <w:r w:rsidRPr="00296050">
        <w:rPr>
          <w:rFonts w:cstheme="minorHAnsi"/>
          <w:sz w:val="24"/>
          <w:szCs w:val="24"/>
        </w:rPr>
        <w:t>Staff-level technical update robust enough for the city staff or consultant to address the Council about the report. This is to be given in person or by web-based video conference.</w:t>
      </w:r>
    </w:p>
    <w:p w14:paraId="1EE3097E" w14:textId="77777777" w:rsidR="00763DE5" w:rsidRDefault="00763DE5" w:rsidP="007F609E">
      <w:pPr>
        <w:pStyle w:val="BodyText"/>
        <w:rPr>
          <w:highlight w:val="yellow"/>
        </w:rPr>
      </w:pPr>
    </w:p>
    <w:p w14:paraId="18316538" w14:textId="38968F20" w:rsidR="00A66713" w:rsidRDefault="007F609E" w:rsidP="007F609E">
      <w:pPr>
        <w:pStyle w:val="BodyText"/>
      </w:pPr>
      <w:r w:rsidRPr="00F90F96">
        <w:t xml:space="preserve">This </w:t>
      </w:r>
      <w:r w:rsidR="00755D2C">
        <w:t>study</w:t>
      </w:r>
      <w:r w:rsidRPr="00F90F96">
        <w:t xml:space="preserve"> will include data collection, data processing, and import into the City of Minot’s pavement management system software and GIS software for the entire </w:t>
      </w:r>
      <w:r w:rsidR="00755D2C">
        <w:t>study</w:t>
      </w:r>
      <w:r w:rsidR="00A66713" w:rsidRPr="00F90F96">
        <w:t xml:space="preserve">. </w:t>
      </w:r>
      <w:r w:rsidR="00D81F54">
        <w:t xml:space="preserve">GIS data should include shapefiles with metadata, map layer file with symbology, and map packages or similar format. </w:t>
      </w:r>
    </w:p>
    <w:p w14:paraId="35374F2D" w14:textId="77777777" w:rsidR="00493505" w:rsidRDefault="00493505" w:rsidP="007F609E">
      <w:pPr>
        <w:pStyle w:val="BodyText"/>
      </w:pPr>
    </w:p>
    <w:p w14:paraId="67C48AA5" w14:textId="79EA6A57" w:rsidR="00493505" w:rsidRPr="00F90F96" w:rsidRDefault="003C4D17" w:rsidP="007F609E">
      <w:pPr>
        <w:pStyle w:val="BodyText"/>
      </w:pPr>
      <w:r>
        <w:t xml:space="preserve">The Central Dakota MPO Metropolitan Planning Area (MPA) includes approximately </w:t>
      </w:r>
      <w:r w:rsidR="00A84306">
        <w:t xml:space="preserve">126 centerline miles of collector and minor arterial roadways and </w:t>
      </w:r>
      <w:r w:rsidR="00E63B66">
        <w:t>51</w:t>
      </w:r>
      <w:r w:rsidR="00D449F2">
        <w:t xml:space="preserve"> </w:t>
      </w:r>
      <w:r w:rsidR="00337CEA">
        <w:t>centerline miles of state federal highways</w:t>
      </w:r>
      <w:r w:rsidR="004B6E79">
        <w:t xml:space="preserve">. </w:t>
      </w:r>
      <w:r w:rsidR="003533B4">
        <w:t xml:space="preserve">There are an additional </w:t>
      </w:r>
      <w:r w:rsidR="00F05DD5">
        <w:t xml:space="preserve">9.3 centerline miles that are presently in-process of being added to the functionally classed system </w:t>
      </w:r>
      <w:r w:rsidR="00E203B8">
        <w:t xml:space="preserve">bringing the total </w:t>
      </w:r>
      <w:r w:rsidR="00E603B4">
        <w:t>centerline miles</w:t>
      </w:r>
      <w:r w:rsidR="000B18C6">
        <w:t xml:space="preserve"> for</w:t>
      </w:r>
      <w:r w:rsidR="00E603B4">
        <w:t xml:space="preserve"> collector and arterial roadways in the MPA to </w:t>
      </w:r>
      <w:r w:rsidR="00ED293C">
        <w:t xml:space="preserve">approximately 186.3. </w:t>
      </w:r>
      <w:r w:rsidR="00E203B8">
        <w:t xml:space="preserve"> </w:t>
      </w:r>
    </w:p>
    <w:p w14:paraId="65E0A337" w14:textId="77777777" w:rsidR="00A66713" w:rsidRDefault="00A66713" w:rsidP="007F609E">
      <w:pPr>
        <w:pStyle w:val="BodyText"/>
        <w:rPr>
          <w:highlight w:val="yellow"/>
        </w:rPr>
      </w:pPr>
    </w:p>
    <w:p w14:paraId="495E7D20" w14:textId="47DACF8A" w:rsidR="007F609E" w:rsidRPr="00585805" w:rsidRDefault="007F609E" w:rsidP="007F609E">
      <w:pPr>
        <w:pStyle w:val="BodyText"/>
      </w:pPr>
      <w:r w:rsidRPr="00585805">
        <w:lastRenderedPageBreak/>
        <w:t>The City of Minot network consists of approximately 153 centerline miles (300 lane miles) of local streets in Minot.</w:t>
      </w:r>
    </w:p>
    <w:p w14:paraId="48F30266" w14:textId="77777777" w:rsidR="007F609E" w:rsidRPr="00451DDA" w:rsidRDefault="007F609E" w:rsidP="007F609E">
      <w:pPr>
        <w:pStyle w:val="BodyText"/>
        <w:rPr>
          <w:highlight w:val="yellow"/>
        </w:rPr>
      </w:pPr>
    </w:p>
    <w:p w14:paraId="2DAFF1BA" w14:textId="77777777" w:rsidR="007F609E" w:rsidRPr="00F90F96" w:rsidRDefault="007F609E" w:rsidP="007F609E">
      <w:pPr>
        <w:pStyle w:val="BodyText"/>
      </w:pPr>
      <w:r w:rsidRPr="00F90F96">
        <w:t>The City of Minot currently utilizes PAVER version 7.1.3 and ArcGIS Enterprise 10.8.1 software.</w:t>
      </w:r>
    </w:p>
    <w:p w14:paraId="51D92AE9" w14:textId="77777777" w:rsidR="007F609E" w:rsidRPr="00451DDA" w:rsidRDefault="007F609E" w:rsidP="007F609E">
      <w:pPr>
        <w:pStyle w:val="BodyText"/>
        <w:rPr>
          <w:highlight w:val="yellow"/>
        </w:rPr>
      </w:pPr>
    </w:p>
    <w:p w14:paraId="13500B48" w14:textId="7607A23D" w:rsidR="007F609E" w:rsidRDefault="61702346" w:rsidP="007F609E">
      <w:pPr>
        <w:pStyle w:val="BodyText"/>
      </w:pPr>
      <w:r>
        <w:t>The Pavement Condition Index data shall be collected and imported into PAVER in accordance with ASTM D6433 and include collection and import of International Roughness Index (IRI) data.  Approximately one-third of each street section area is to be collected with a minimum of one sample unit of 2500 SF ± 1000 SF for street sections with an area less than 3,500 SF and a minimum of two sample units is to be collected for street sections with an area of 3,500 SF to less than 12,000 SF and a minimum of 3 sample units for an area of 12,000 SF to less than 25,000 SF  The street network should include both directions of travel (or multiple lanes when the street section lanes are in the same direction) on arterial and collector roadways, and in either direction for local roadways.</w:t>
      </w:r>
    </w:p>
    <w:p w14:paraId="65AF0DE3" w14:textId="77777777" w:rsidR="00ED26DF" w:rsidRDefault="00ED26DF" w:rsidP="007F609E">
      <w:pPr>
        <w:pStyle w:val="BodyText"/>
      </w:pPr>
    </w:p>
    <w:p w14:paraId="1D2F12EB" w14:textId="03854189" w:rsidR="00ED26DF" w:rsidRDefault="7B42C6A4" w:rsidP="00ED26DF">
      <w:pPr>
        <w:pStyle w:val="BodyText"/>
      </w:pPr>
      <w:r>
        <w:t>Additional analysis may be</w:t>
      </w:r>
      <w:r w:rsidR="00C86CE9">
        <w:t xml:space="preserve"> </w:t>
      </w:r>
      <w:r>
        <w:t>requested to identify jurisdictional-specific repair programs, which will include timing of repair and cost.</w:t>
      </w:r>
    </w:p>
    <w:p w14:paraId="31F5909C" w14:textId="77777777" w:rsidR="00ED26DF" w:rsidRDefault="00ED26DF" w:rsidP="00ED26DF">
      <w:pPr>
        <w:pStyle w:val="BodyText"/>
      </w:pPr>
    </w:p>
    <w:p w14:paraId="3ACC0714" w14:textId="34B97A97" w:rsidR="00ED26DF" w:rsidRDefault="00ED26DF" w:rsidP="00ED26DF">
      <w:pPr>
        <w:pStyle w:val="BodyText"/>
      </w:pPr>
      <w:r>
        <w:t xml:space="preserve">Additional analysis may be requested to perform structural testing for an anticipated project area and associated training </w:t>
      </w:r>
      <w:proofErr w:type="gramStart"/>
      <w:r>
        <w:t>in regards to</w:t>
      </w:r>
      <w:proofErr w:type="gramEnd"/>
      <w:r>
        <w:t xml:space="preserve"> interpretation of the data for project rehabilitation selection.   </w:t>
      </w:r>
    </w:p>
    <w:p w14:paraId="00CD8C72" w14:textId="77777777" w:rsidR="007F609E" w:rsidRDefault="007F609E" w:rsidP="007F609E">
      <w:pPr>
        <w:pStyle w:val="BodyText"/>
      </w:pPr>
    </w:p>
    <w:p w14:paraId="238FBD0F" w14:textId="218981F3" w:rsidR="00AF0D9C" w:rsidRPr="00B72C7A" w:rsidRDefault="007E39DD" w:rsidP="00EE739E">
      <w:pPr>
        <w:pStyle w:val="Heading2"/>
      </w:pPr>
      <w:r>
        <w:t>Study</w:t>
      </w:r>
      <w:r w:rsidR="00AF0D9C" w:rsidRPr="00B72C7A">
        <w:t xml:space="preserve"> Deliverables</w:t>
      </w:r>
    </w:p>
    <w:p w14:paraId="33FE194F" w14:textId="361DAB8A" w:rsidR="00AF0D9C" w:rsidRPr="00B72C7A" w:rsidRDefault="00AF0D9C" w:rsidP="00F92800">
      <w:pPr>
        <w:spacing w:after="0"/>
      </w:pPr>
    </w:p>
    <w:p w14:paraId="07F31808" w14:textId="7AD2D171" w:rsidR="00AF0D9C" w:rsidRPr="00B72C7A" w:rsidRDefault="00380197" w:rsidP="00D65DD4">
      <w:pPr>
        <w:pStyle w:val="BodyText"/>
      </w:pPr>
      <w:r w:rsidRPr="00B72C7A">
        <w:t xml:space="preserve">The final product of this effort will document the results of fulfilling the scope of work. </w:t>
      </w:r>
    </w:p>
    <w:p w14:paraId="51BF2448" w14:textId="77777777" w:rsidR="00A001DB" w:rsidRPr="00B72C7A" w:rsidRDefault="00A001DB" w:rsidP="00D65DD4">
      <w:pPr>
        <w:pStyle w:val="BodyText"/>
      </w:pPr>
    </w:p>
    <w:p w14:paraId="600DC44E" w14:textId="3CEAD8C1" w:rsidR="00761D95" w:rsidRPr="00D82A7D" w:rsidRDefault="2120257D" w:rsidP="00B256E6">
      <w:pPr>
        <w:pStyle w:val="Heading3"/>
      </w:pPr>
      <w:r w:rsidRPr="00144349">
        <w:t>First full</w:t>
      </w:r>
      <w:r w:rsidR="29DD30F0" w:rsidRPr="00144349">
        <w:t xml:space="preserve"> draft</w:t>
      </w:r>
      <w:r w:rsidRPr="00144349">
        <w:t xml:space="preserve"> preliminary</w:t>
      </w:r>
      <w:r w:rsidR="29DD30F0" w:rsidRPr="00144349">
        <w:t xml:space="preserve"> document by noon</w:t>
      </w:r>
      <w:r w:rsidR="00EC2F6F" w:rsidRPr="00144349">
        <w:t xml:space="preserve"> </w:t>
      </w:r>
      <w:r w:rsidR="00DF15E9" w:rsidRPr="00D82A7D">
        <w:t>September 14</w:t>
      </w:r>
      <w:r w:rsidR="6D267CB1" w:rsidRPr="00D82A7D">
        <w:t>, 202</w:t>
      </w:r>
      <w:r w:rsidR="003822D6" w:rsidRPr="00D82A7D">
        <w:t>6</w:t>
      </w:r>
    </w:p>
    <w:p w14:paraId="42860047" w14:textId="613B813E" w:rsidR="002E3008" w:rsidRPr="00D82A7D" w:rsidRDefault="73880E52" w:rsidP="00B256E6">
      <w:pPr>
        <w:pStyle w:val="Heading3"/>
      </w:pPr>
      <w:r w:rsidRPr="00D82A7D">
        <w:t xml:space="preserve">A final </w:t>
      </w:r>
      <w:r w:rsidR="003F284A" w:rsidRPr="00D82A7D">
        <w:t xml:space="preserve">draft </w:t>
      </w:r>
      <w:r w:rsidRPr="00D82A7D">
        <w:t xml:space="preserve">document by noon </w:t>
      </w:r>
      <w:r w:rsidR="00D82A7D" w:rsidRPr="00D82A7D">
        <w:t>November</w:t>
      </w:r>
      <w:r w:rsidR="00DF15E9" w:rsidRPr="00D82A7D">
        <w:t xml:space="preserve"> 1</w:t>
      </w:r>
      <w:r w:rsidR="00D82A7D" w:rsidRPr="00D82A7D">
        <w:t>3</w:t>
      </w:r>
      <w:r w:rsidR="76A471A9" w:rsidRPr="00D82A7D">
        <w:t>,</w:t>
      </w:r>
      <w:r w:rsidRPr="00D82A7D">
        <w:t xml:space="preserve"> 202</w:t>
      </w:r>
      <w:r w:rsidR="003F284A" w:rsidRPr="00D82A7D">
        <w:t>6</w:t>
      </w:r>
    </w:p>
    <w:p w14:paraId="3AE72864" w14:textId="510568CE" w:rsidR="002E3008" w:rsidRPr="00B72C7A" w:rsidRDefault="002E3008" w:rsidP="00D65DD4">
      <w:pPr>
        <w:pStyle w:val="BodyText"/>
      </w:pPr>
    </w:p>
    <w:p w14:paraId="579296ED" w14:textId="37E46366" w:rsidR="002E3008" w:rsidRDefault="002D2E56" w:rsidP="00D65DD4">
      <w:pPr>
        <w:pStyle w:val="BodyText"/>
      </w:pPr>
      <w:r w:rsidRPr="00B72C7A">
        <w:t xml:space="preserve">An electronic copy of the approved final reports will be delivered to the </w:t>
      </w:r>
      <w:r w:rsidR="00CC29D4">
        <w:t xml:space="preserve">MPO </w:t>
      </w:r>
      <w:r w:rsidRPr="00B72C7A">
        <w:t>in PDF and Word format</w:t>
      </w:r>
      <w:r w:rsidR="00CC29D4">
        <w:t>s</w:t>
      </w:r>
      <w:r w:rsidRPr="00B72C7A">
        <w:t xml:space="preserve">. The electronic copies should be complete and in </w:t>
      </w:r>
      <w:proofErr w:type="gramStart"/>
      <w:r w:rsidRPr="00B72C7A">
        <w:t>order such</w:t>
      </w:r>
      <w:proofErr w:type="gramEnd"/>
      <w:r w:rsidRPr="00B72C7A">
        <w:t xml:space="preserve"> that additional copies of either document could be printed </w:t>
      </w:r>
      <w:proofErr w:type="gramStart"/>
      <w:r w:rsidRPr="00B72C7A">
        <w:t>on-demand</w:t>
      </w:r>
      <w:proofErr w:type="gramEnd"/>
      <w:r w:rsidRPr="00B72C7A">
        <w:t>. In addition, electronic copies of any working papers, data,</w:t>
      </w:r>
      <w:r w:rsidR="00220002" w:rsidRPr="00B72C7A">
        <w:t xml:space="preserve"> modeling software,</w:t>
      </w:r>
      <w:r w:rsidRPr="00B72C7A">
        <w:t xml:space="preserve"> and maps used to create information in the document will be delivered to the MPO either during the </w:t>
      </w:r>
      <w:r w:rsidR="007E39DD">
        <w:t>study</w:t>
      </w:r>
      <w:r w:rsidRPr="00B72C7A">
        <w:t xml:space="preserve"> or at its conclusion. </w:t>
      </w:r>
    </w:p>
    <w:p w14:paraId="52930426" w14:textId="77777777" w:rsidR="00D81F54" w:rsidRDefault="00D81F54" w:rsidP="00D65DD4">
      <w:pPr>
        <w:pStyle w:val="BodyText"/>
      </w:pPr>
    </w:p>
    <w:p w14:paraId="0C790A89" w14:textId="77777777" w:rsidR="00D81F54" w:rsidRDefault="00D81F54" w:rsidP="00D65DD4">
      <w:pPr>
        <w:pStyle w:val="BodyText"/>
      </w:pPr>
    </w:p>
    <w:p w14:paraId="0164166D" w14:textId="77777777" w:rsidR="00D81F54" w:rsidRDefault="00D81F54" w:rsidP="00D65DD4">
      <w:pPr>
        <w:pStyle w:val="BodyText"/>
      </w:pPr>
    </w:p>
    <w:p w14:paraId="29D674CD" w14:textId="77777777" w:rsidR="00D81F54" w:rsidRDefault="00D81F54" w:rsidP="00D65DD4">
      <w:pPr>
        <w:pStyle w:val="BodyText"/>
      </w:pPr>
    </w:p>
    <w:p w14:paraId="2892C446" w14:textId="77777777" w:rsidR="00D81F54" w:rsidRDefault="00D81F54" w:rsidP="00D65DD4">
      <w:pPr>
        <w:pStyle w:val="BodyText"/>
      </w:pPr>
    </w:p>
    <w:p w14:paraId="58C54642" w14:textId="77777777" w:rsidR="00D81F54" w:rsidRDefault="00D81F54" w:rsidP="00D65DD4">
      <w:pPr>
        <w:pStyle w:val="BodyText"/>
      </w:pPr>
    </w:p>
    <w:p w14:paraId="6602EC18" w14:textId="77777777" w:rsidR="00D81F54" w:rsidRDefault="00D81F54" w:rsidP="00D65DD4">
      <w:pPr>
        <w:pStyle w:val="BodyText"/>
      </w:pPr>
    </w:p>
    <w:p w14:paraId="3743E1F7" w14:textId="77777777" w:rsidR="00D81F54" w:rsidRDefault="00D81F54" w:rsidP="00D65DD4">
      <w:pPr>
        <w:pStyle w:val="BodyText"/>
      </w:pPr>
    </w:p>
    <w:p w14:paraId="41827B37" w14:textId="77777777" w:rsidR="00D81F54" w:rsidRDefault="00D81F54" w:rsidP="00D65DD4">
      <w:pPr>
        <w:pStyle w:val="BodyText"/>
      </w:pPr>
    </w:p>
    <w:p w14:paraId="1AA9CD2C" w14:textId="77777777" w:rsidR="00D81F54" w:rsidRPr="00B72C7A" w:rsidRDefault="00D81F54" w:rsidP="00D65DD4">
      <w:pPr>
        <w:pStyle w:val="BodyText"/>
      </w:pPr>
    </w:p>
    <w:p w14:paraId="476FECF6" w14:textId="2BE26AD1" w:rsidR="00F5277E" w:rsidRPr="00B72C7A" w:rsidRDefault="00F5277E" w:rsidP="00D65DD4">
      <w:pPr>
        <w:pStyle w:val="BodyText"/>
      </w:pPr>
    </w:p>
    <w:p w14:paraId="58822857" w14:textId="71849B41" w:rsidR="7A808637" w:rsidRPr="00060765" w:rsidRDefault="00737916" w:rsidP="009D072E">
      <w:pPr>
        <w:pStyle w:val="Heading1"/>
      </w:pPr>
      <w:bookmarkStart w:id="27" w:name="_Toc220676206"/>
      <w:bookmarkEnd w:id="24"/>
      <w:r w:rsidRPr="00060765">
        <w:lastRenderedPageBreak/>
        <w:t>Information Available for Consultant</w:t>
      </w:r>
      <w:bookmarkEnd w:id="27"/>
    </w:p>
    <w:p w14:paraId="0F8138F8" w14:textId="77777777" w:rsidR="00F31FA8" w:rsidRDefault="00F31FA8" w:rsidP="00F31FA8">
      <w:pPr>
        <w:rPr>
          <w:rFonts w:cstheme="minorHAnsi"/>
          <w:sz w:val="22"/>
          <w:szCs w:val="22"/>
        </w:rPr>
      </w:pPr>
    </w:p>
    <w:p w14:paraId="766F04D4" w14:textId="53B630F6" w:rsidR="00F31FA8" w:rsidRPr="00F31FA8" w:rsidRDefault="00F31FA8" w:rsidP="00F31FA8">
      <w:pPr>
        <w:pStyle w:val="BodyText"/>
      </w:pPr>
      <w:r w:rsidRPr="00F31FA8">
        <w:t xml:space="preserve">The following resources/data/information </w:t>
      </w:r>
      <w:proofErr w:type="gramStart"/>
      <w:r w:rsidRPr="00F31FA8">
        <w:t>is</w:t>
      </w:r>
      <w:proofErr w:type="gramEnd"/>
      <w:r w:rsidRPr="00F31FA8">
        <w:t xml:space="preserve"> available upon request:</w:t>
      </w:r>
    </w:p>
    <w:p w14:paraId="1C192BF6" w14:textId="77777777" w:rsidR="00F31FA8" w:rsidRPr="00F31FA8" w:rsidRDefault="00F31FA8" w:rsidP="00F31FA8">
      <w:pPr>
        <w:pStyle w:val="BodyText"/>
      </w:pPr>
      <w:r w:rsidRPr="00F31FA8">
        <w:tab/>
      </w:r>
    </w:p>
    <w:p w14:paraId="0CB8304C" w14:textId="7FCFEBD1" w:rsidR="00F31FA8" w:rsidRPr="00DD350D" w:rsidRDefault="00F31FA8" w:rsidP="00AD3FDB">
      <w:pPr>
        <w:pStyle w:val="ListParagraph"/>
        <w:numPr>
          <w:ilvl w:val="0"/>
          <w:numId w:val="13"/>
        </w:numPr>
        <w:jc w:val="both"/>
        <w:rPr>
          <w:rFonts w:ascii="Arial" w:eastAsia="Times New Roman" w:hAnsi="Arial" w:cs="Arial"/>
          <w:sz w:val="24"/>
          <w:szCs w:val="24"/>
          <w:lang w:bidi="en-US"/>
        </w:rPr>
      </w:pPr>
      <w:r w:rsidRPr="00DD350D">
        <w:rPr>
          <w:rFonts w:ascii="Arial" w:eastAsia="Times New Roman" w:hAnsi="Arial" w:cs="Arial"/>
          <w:sz w:val="24"/>
          <w:szCs w:val="24"/>
          <w:lang w:bidi="en-US"/>
        </w:rPr>
        <w:t>Prior City of Minot PAVER</w:t>
      </w:r>
      <w:proofErr w:type="gramStart"/>
      <w:r w:rsidR="0012681D" w:rsidRPr="00DD350D">
        <w:rPr>
          <w:rFonts w:ascii="Arial" w:eastAsia="Times New Roman" w:hAnsi="Arial" w:cs="Arial"/>
          <w:sz w:val="24"/>
          <w:szCs w:val="24"/>
          <w:lang w:bidi="en-US"/>
        </w:rPr>
        <w:t xml:space="preserve">® </w:t>
      </w:r>
      <w:r w:rsidRPr="00DD350D">
        <w:rPr>
          <w:rFonts w:ascii="Arial" w:eastAsia="Times New Roman" w:hAnsi="Arial" w:cs="Arial"/>
          <w:sz w:val="24"/>
          <w:szCs w:val="24"/>
          <w:lang w:bidi="en-US"/>
        </w:rPr>
        <w:t xml:space="preserve"> Pavement</w:t>
      </w:r>
      <w:proofErr w:type="gramEnd"/>
      <w:r w:rsidRPr="00DD350D">
        <w:rPr>
          <w:rFonts w:ascii="Arial" w:eastAsia="Times New Roman" w:hAnsi="Arial" w:cs="Arial"/>
          <w:sz w:val="24"/>
          <w:szCs w:val="24"/>
          <w:lang w:bidi="en-US"/>
        </w:rPr>
        <w:t xml:space="preserve"> Management System Reports </w:t>
      </w:r>
      <w:proofErr w:type="gramStart"/>
      <w:r w:rsidRPr="00DD350D">
        <w:rPr>
          <w:rFonts w:ascii="Arial" w:eastAsia="Times New Roman" w:hAnsi="Arial" w:cs="Arial"/>
          <w:sz w:val="24"/>
          <w:szCs w:val="24"/>
          <w:lang w:bidi="en-US"/>
        </w:rPr>
        <w:t>including  PAVER</w:t>
      </w:r>
      <w:r w:rsidR="0012681D" w:rsidRPr="00DD350D">
        <w:rPr>
          <w:rFonts w:ascii="Arial" w:eastAsia="Times New Roman" w:hAnsi="Arial" w:cs="Arial"/>
          <w:sz w:val="24"/>
          <w:szCs w:val="24"/>
          <w:lang w:bidi="en-US"/>
        </w:rPr>
        <w:t xml:space="preserve">® </w:t>
      </w:r>
      <w:r w:rsidRPr="00DD350D">
        <w:rPr>
          <w:rFonts w:ascii="Arial" w:eastAsia="Times New Roman" w:hAnsi="Arial" w:cs="Arial"/>
          <w:sz w:val="24"/>
          <w:szCs w:val="24"/>
          <w:lang w:bidi="en-US"/>
        </w:rPr>
        <w:t xml:space="preserve"> Technical</w:t>
      </w:r>
      <w:proofErr w:type="gramEnd"/>
      <w:r w:rsidRPr="00DD350D">
        <w:rPr>
          <w:rFonts w:ascii="Arial" w:eastAsia="Times New Roman" w:hAnsi="Arial" w:cs="Arial"/>
          <w:sz w:val="24"/>
          <w:szCs w:val="24"/>
          <w:lang w:bidi="en-US"/>
        </w:rPr>
        <w:t xml:space="preserve"> Documentation (2018 and 2023</w:t>
      </w:r>
      <w:proofErr w:type="gramStart"/>
      <w:r w:rsidRPr="00DD350D">
        <w:rPr>
          <w:rFonts w:ascii="Arial" w:eastAsia="Times New Roman" w:hAnsi="Arial" w:cs="Arial"/>
          <w:sz w:val="24"/>
          <w:szCs w:val="24"/>
          <w:lang w:bidi="en-US"/>
        </w:rPr>
        <w:t>)</w:t>
      </w:r>
      <w:r w:rsidR="00DA71D8">
        <w:rPr>
          <w:rFonts w:ascii="Arial" w:eastAsia="Times New Roman" w:hAnsi="Arial" w:cs="Arial"/>
          <w:sz w:val="24"/>
          <w:szCs w:val="24"/>
          <w:lang w:bidi="en-US"/>
        </w:rPr>
        <w:t>;</w:t>
      </w:r>
      <w:proofErr w:type="gramEnd"/>
    </w:p>
    <w:p w14:paraId="1121825E" w14:textId="1B06A478" w:rsidR="00F31FA8" w:rsidRPr="00DD350D" w:rsidRDefault="00F31FA8" w:rsidP="00AD3FDB">
      <w:pPr>
        <w:pStyle w:val="ListParagraph"/>
        <w:numPr>
          <w:ilvl w:val="0"/>
          <w:numId w:val="13"/>
        </w:numPr>
        <w:jc w:val="both"/>
        <w:rPr>
          <w:rFonts w:ascii="Arial" w:eastAsia="Times New Roman" w:hAnsi="Arial" w:cs="Arial"/>
          <w:sz w:val="24"/>
          <w:szCs w:val="24"/>
          <w:lang w:bidi="en-US"/>
        </w:rPr>
      </w:pPr>
      <w:r w:rsidRPr="00DD350D">
        <w:rPr>
          <w:rFonts w:ascii="Arial" w:eastAsia="Times New Roman" w:hAnsi="Arial" w:cs="Arial"/>
          <w:sz w:val="24"/>
          <w:szCs w:val="24"/>
          <w:lang w:bidi="en-US"/>
        </w:rPr>
        <w:t xml:space="preserve">GIS geodatabase </w:t>
      </w:r>
      <w:proofErr w:type="gramStart"/>
      <w:r w:rsidRPr="00DD350D">
        <w:rPr>
          <w:rFonts w:ascii="Arial" w:eastAsia="Times New Roman" w:hAnsi="Arial" w:cs="Arial"/>
          <w:sz w:val="24"/>
          <w:szCs w:val="24"/>
          <w:lang w:bidi="en-US"/>
        </w:rPr>
        <w:t>information</w:t>
      </w:r>
      <w:r w:rsidR="00DA71D8">
        <w:rPr>
          <w:rFonts w:ascii="Arial" w:eastAsia="Times New Roman" w:hAnsi="Arial" w:cs="Arial"/>
          <w:sz w:val="24"/>
          <w:szCs w:val="24"/>
          <w:lang w:bidi="en-US"/>
        </w:rPr>
        <w:t>;</w:t>
      </w:r>
      <w:proofErr w:type="gramEnd"/>
    </w:p>
    <w:p w14:paraId="4D9310D0" w14:textId="434FC2EC" w:rsidR="00F31FA8" w:rsidRPr="00DD350D" w:rsidRDefault="00F31FA8" w:rsidP="00AD3FDB">
      <w:pPr>
        <w:pStyle w:val="ListParagraph"/>
        <w:numPr>
          <w:ilvl w:val="0"/>
          <w:numId w:val="13"/>
        </w:numPr>
        <w:jc w:val="both"/>
        <w:rPr>
          <w:rFonts w:ascii="Arial" w:eastAsia="Times New Roman" w:hAnsi="Arial" w:cs="Arial"/>
          <w:sz w:val="24"/>
          <w:szCs w:val="24"/>
          <w:lang w:bidi="en-US"/>
        </w:rPr>
      </w:pPr>
      <w:r w:rsidRPr="00DD350D">
        <w:rPr>
          <w:rFonts w:ascii="Arial" w:eastAsia="Times New Roman" w:hAnsi="Arial" w:cs="Arial"/>
          <w:sz w:val="24"/>
          <w:szCs w:val="24"/>
          <w:lang w:bidi="en-US"/>
        </w:rPr>
        <w:t xml:space="preserve">2025 aerial photography and contours for </w:t>
      </w:r>
      <w:proofErr w:type="gramStart"/>
      <w:r w:rsidRPr="00DD350D">
        <w:rPr>
          <w:rFonts w:ascii="Arial" w:eastAsia="Times New Roman" w:hAnsi="Arial" w:cs="Arial"/>
          <w:sz w:val="24"/>
          <w:szCs w:val="24"/>
          <w:lang w:bidi="en-US"/>
        </w:rPr>
        <w:t>Minot</w:t>
      </w:r>
      <w:r w:rsidR="00DA71D8">
        <w:rPr>
          <w:rFonts w:ascii="Arial" w:eastAsia="Times New Roman" w:hAnsi="Arial" w:cs="Arial"/>
          <w:sz w:val="24"/>
          <w:szCs w:val="24"/>
          <w:lang w:bidi="en-US"/>
        </w:rPr>
        <w:t>;</w:t>
      </w:r>
      <w:proofErr w:type="gramEnd"/>
    </w:p>
    <w:p w14:paraId="1DF8CC0A" w14:textId="77777777" w:rsidR="00F31FA8" w:rsidRPr="00DD350D" w:rsidRDefault="00F31FA8" w:rsidP="00AD3FDB">
      <w:pPr>
        <w:pStyle w:val="ListParagraph"/>
        <w:numPr>
          <w:ilvl w:val="0"/>
          <w:numId w:val="13"/>
        </w:numPr>
        <w:jc w:val="both"/>
        <w:rPr>
          <w:rFonts w:ascii="Arial" w:eastAsia="Times New Roman" w:hAnsi="Arial" w:cs="Arial"/>
          <w:sz w:val="24"/>
          <w:szCs w:val="24"/>
          <w:lang w:bidi="en-US"/>
        </w:rPr>
      </w:pPr>
      <w:r w:rsidRPr="00DD350D">
        <w:rPr>
          <w:rFonts w:ascii="Arial" w:eastAsia="Times New Roman" w:hAnsi="Arial" w:cs="Arial"/>
          <w:sz w:val="24"/>
          <w:szCs w:val="24"/>
          <w:lang w:bidi="en-US"/>
        </w:rPr>
        <w:t xml:space="preserve">Street records including pavement section and width, date paved, and miscellaneous additional design </w:t>
      </w:r>
      <w:proofErr w:type="gramStart"/>
      <w:r w:rsidRPr="00DD350D">
        <w:rPr>
          <w:rFonts w:ascii="Arial" w:eastAsia="Times New Roman" w:hAnsi="Arial" w:cs="Arial"/>
          <w:sz w:val="24"/>
          <w:szCs w:val="24"/>
          <w:lang w:bidi="en-US"/>
        </w:rPr>
        <w:t>information;</w:t>
      </w:r>
      <w:proofErr w:type="gramEnd"/>
    </w:p>
    <w:p w14:paraId="6CB85241" w14:textId="77777777" w:rsidR="00F31FA8" w:rsidRPr="00DD350D" w:rsidRDefault="00F31FA8" w:rsidP="00AD3FDB">
      <w:pPr>
        <w:pStyle w:val="ListParagraph"/>
        <w:numPr>
          <w:ilvl w:val="0"/>
          <w:numId w:val="13"/>
        </w:numPr>
        <w:jc w:val="both"/>
        <w:rPr>
          <w:rFonts w:ascii="Arial" w:eastAsia="Times New Roman" w:hAnsi="Arial" w:cs="Arial"/>
          <w:sz w:val="24"/>
          <w:szCs w:val="24"/>
          <w:lang w:bidi="en-US"/>
        </w:rPr>
      </w:pPr>
      <w:r w:rsidRPr="00DD350D">
        <w:rPr>
          <w:rFonts w:ascii="Arial" w:eastAsia="Times New Roman" w:hAnsi="Arial" w:cs="Arial"/>
          <w:sz w:val="24"/>
          <w:szCs w:val="24"/>
          <w:lang w:bidi="en-US"/>
        </w:rPr>
        <w:t xml:space="preserve">Minot maintenance project </w:t>
      </w:r>
      <w:proofErr w:type="gramStart"/>
      <w:r w:rsidRPr="00DD350D">
        <w:rPr>
          <w:rFonts w:ascii="Arial" w:eastAsia="Times New Roman" w:hAnsi="Arial" w:cs="Arial"/>
          <w:sz w:val="24"/>
          <w:szCs w:val="24"/>
          <w:lang w:bidi="en-US"/>
        </w:rPr>
        <w:t>records;</w:t>
      </w:r>
      <w:proofErr w:type="gramEnd"/>
    </w:p>
    <w:p w14:paraId="7AA81E22" w14:textId="05C90C88" w:rsidR="00117EB6" w:rsidRDefault="00117EB6">
      <w:pPr>
        <w:rPr>
          <w:rFonts w:asciiTheme="majorHAnsi" w:hAnsiTheme="majorHAnsi" w:cstheme="majorHAnsi"/>
          <w:sz w:val="24"/>
          <w:szCs w:val="24"/>
        </w:rPr>
      </w:pPr>
      <w:r>
        <w:rPr>
          <w:rFonts w:asciiTheme="majorHAnsi" w:hAnsiTheme="majorHAnsi" w:cstheme="majorHAnsi"/>
          <w:sz w:val="24"/>
          <w:szCs w:val="24"/>
        </w:rPr>
        <w:br w:type="page"/>
      </w:r>
    </w:p>
    <w:p w14:paraId="3B45E5F6" w14:textId="77777777" w:rsidR="004B1F4D" w:rsidRDefault="004B1F4D" w:rsidP="009D072E">
      <w:pPr>
        <w:pStyle w:val="Heading1"/>
        <w:sectPr w:rsidR="004B1F4D" w:rsidSect="00136CD4">
          <w:footerReference w:type="default" r:id="rId12"/>
          <w:footerReference w:type="first" r:id="rId13"/>
          <w:pgSz w:w="12240" w:h="15840"/>
          <w:pgMar w:top="1008" w:right="1008" w:bottom="1008" w:left="1008" w:header="720" w:footer="720" w:gutter="0"/>
          <w:pgNumType w:start="1"/>
          <w:cols w:space="720"/>
          <w:titlePg/>
          <w:docGrid w:linePitch="360"/>
        </w:sectPr>
      </w:pPr>
    </w:p>
    <w:p w14:paraId="750420C7" w14:textId="34327E7D" w:rsidR="00CF4DF5" w:rsidRPr="00DC5874" w:rsidRDefault="00DC5874" w:rsidP="009D072E">
      <w:pPr>
        <w:pStyle w:val="Heading1"/>
      </w:pPr>
      <w:bookmarkStart w:id="28" w:name="_Toc220676207"/>
      <w:r w:rsidRPr="00DC5874">
        <w:lastRenderedPageBreak/>
        <w:t>Maps</w:t>
      </w:r>
      <w:bookmarkEnd w:id="28"/>
    </w:p>
    <w:p w14:paraId="7328BED4" w14:textId="55C38078" w:rsidR="004B1F4D" w:rsidRDefault="00956162" w:rsidP="00B256E6">
      <w:pPr>
        <w:jc w:val="center"/>
      </w:pPr>
      <w:r>
        <w:rPr>
          <w:noProof/>
        </w:rPr>
        <w:drawing>
          <wp:inline distT="0" distB="0" distL="0" distR="0" wp14:anchorId="2C9E0CA1" wp14:editId="3804D16F">
            <wp:extent cx="7135815" cy="5514980"/>
            <wp:effectExtent l="0" t="0" r="8255" b="0"/>
            <wp:docPr id="1545829961" name="Picture 11" descr="A map of the Central Dakota MPO Metropolitan Planning Area depicting collector, minor arterial, and principal arterial roadways throughout the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829961" name="Picture 11" descr="A map of the Central Dakota MPO Metropolitan Planning Area depicting collector, minor arterial, and principal arterial roadways throughout the area. "/>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7135815" cy="5514980"/>
                    </a:xfrm>
                    <a:prstGeom prst="rect">
                      <a:avLst/>
                    </a:prstGeom>
                    <a:noFill/>
                    <a:ln>
                      <a:noFill/>
                    </a:ln>
                  </pic:spPr>
                </pic:pic>
              </a:graphicData>
            </a:graphic>
          </wp:inline>
        </w:drawing>
      </w:r>
    </w:p>
    <w:p w14:paraId="260AEFB8" w14:textId="18B8816B" w:rsidR="00956162" w:rsidRDefault="00956162" w:rsidP="00B256E6">
      <w:pPr>
        <w:jc w:val="center"/>
      </w:pPr>
    </w:p>
    <w:p w14:paraId="36B99E5B" w14:textId="77777777" w:rsidR="00956162" w:rsidRDefault="00956162" w:rsidP="00B256E6">
      <w:pPr>
        <w:jc w:val="center"/>
      </w:pPr>
    </w:p>
    <w:p w14:paraId="0393E61D" w14:textId="52E5CB83" w:rsidR="00956162" w:rsidRDefault="004523B0" w:rsidP="00D05E8F">
      <w:pPr>
        <w:sectPr w:rsidR="00956162" w:rsidSect="00B256E6">
          <w:footerReference w:type="first" r:id="rId15"/>
          <w:pgSz w:w="15840" w:h="12240" w:orient="landscape"/>
          <w:pgMar w:top="1008" w:right="1008" w:bottom="1008" w:left="1008" w:header="720" w:footer="720" w:gutter="0"/>
          <w:cols w:space="720"/>
          <w:titlePg/>
          <w:docGrid w:linePitch="360"/>
        </w:sectPr>
      </w:pPr>
      <w:r>
        <w:rPr>
          <w:noProof/>
        </w:rPr>
        <w:lastRenderedPageBreak/>
        <w:drawing>
          <wp:anchor distT="0" distB="0" distL="114300" distR="114300" simplePos="0" relativeHeight="251671553" behindDoc="0" locked="0" layoutInCell="1" allowOverlap="1" wp14:anchorId="3644E325" wp14:editId="0389A75A">
            <wp:simplePos x="1461247" y="636494"/>
            <wp:positionH relativeFrom="column">
              <wp:posOffset>1464833</wp:posOffset>
            </wp:positionH>
            <wp:positionV relativeFrom="paragraph">
              <wp:align>top</wp:align>
            </wp:positionV>
            <wp:extent cx="7132320" cy="5512279"/>
            <wp:effectExtent l="0" t="0" r="0" b="0"/>
            <wp:wrapSquare wrapText="bothSides"/>
            <wp:docPr id="497458141" name="Picture 12" descr="A map of the Central Dakota MPO Metropolitan Area depicting local roadways within the City of Minot, 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458141" name="Picture 12" descr="A map of the Central Dakota MPO Metropolitan Area depicting local roadways within the City of Minot, ND. "/>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7132320" cy="5512279"/>
                    </a:xfrm>
                    <a:prstGeom prst="rect">
                      <a:avLst/>
                    </a:prstGeom>
                    <a:noFill/>
                    <a:ln>
                      <a:noFill/>
                    </a:ln>
                  </pic:spPr>
                </pic:pic>
              </a:graphicData>
            </a:graphic>
          </wp:anchor>
        </w:drawing>
      </w:r>
      <w:r w:rsidR="00D05E8F">
        <w:br w:type="textWrapping" w:clear="all"/>
      </w:r>
    </w:p>
    <w:p w14:paraId="7CF752A8" w14:textId="307FA6D9" w:rsidR="00A710EF" w:rsidRDefault="0042542E" w:rsidP="00060765">
      <w:pPr>
        <w:pStyle w:val="Heading1"/>
      </w:pPr>
      <w:bookmarkStart w:id="29" w:name="_Toc220676208"/>
      <w:r>
        <w:lastRenderedPageBreak/>
        <w:t>Appendices</w:t>
      </w:r>
      <w:bookmarkEnd w:id="29"/>
    </w:p>
    <w:p w14:paraId="5651CC3F" w14:textId="71C17253" w:rsidR="00A710EF" w:rsidRDefault="00A710EF">
      <w:pPr>
        <w:rPr>
          <w:rFonts w:ascii="Times New Roman" w:eastAsia="Times New Roman" w:hAnsi="Times New Roman" w:cs="Times New Roman"/>
          <w:sz w:val="28"/>
          <w:szCs w:val="28"/>
          <w:lang w:bidi="en-US"/>
        </w:rPr>
      </w:pPr>
    </w:p>
    <w:p w14:paraId="3C9D6575" w14:textId="740E4C0A" w:rsidR="00C86AD4" w:rsidRPr="00B256E6" w:rsidRDefault="00C86AD4" w:rsidP="00B256E6">
      <w:pPr>
        <w:pStyle w:val="BodyText"/>
        <w:ind w:left="0"/>
        <w:jc w:val="right"/>
        <w:rPr>
          <w:b/>
          <w:bCs/>
        </w:rPr>
      </w:pPr>
      <w:r w:rsidRPr="00B256E6">
        <w:rPr>
          <w:b/>
          <w:bCs/>
        </w:rPr>
        <w:t>Appendix A</w:t>
      </w:r>
    </w:p>
    <w:p w14:paraId="316E50FA" w14:textId="77777777" w:rsidR="00E144FC" w:rsidRDefault="00947A21" w:rsidP="00E144FC">
      <w:pPr>
        <w:spacing w:after="0"/>
        <w:rPr>
          <w:rFonts w:asciiTheme="majorHAnsi" w:hAnsiTheme="majorHAnsi" w:cstheme="majorHAnsi"/>
          <w:b/>
          <w:bCs/>
          <w:sz w:val="24"/>
          <w:szCs w:val="24"/>
        </w:rPr>
      </w:pPr>
      <w:r>
        <w:rPr>
          <w:rFonts w:asciiTheme="majorHAnsi" w:hAnsiTheme="majorHAnsi" w:cstheme="majorHAnsi"/>
          <w:b/>
          <w:bCs/>
          <w:sz w:val="24"/>
          <w:szCs w:val="24"/>
        </w:rPr>
        <w:t>Proposed Sub-Consultant Request</w:t>
      </w:r>
    </w:p>
    <w:p w14:paraId="73C532A5" w14:textId="77777777" w:rsidR="00B43B19" w:rsidRDefault="00E144FC" w:rsidP="00B43B19">
      <w:pPr>
        <w:spacing w:after="0"/>
        <w:rPr>
          <w:rFonts w:asciiTheme="majorHAnsi" w:hAnsiTheme="majorHAnsi" w:cstheme="majorHAnsi"/>
          <w:sz w:val="24"/>
          <w:szCs w:val="24"/>
        </w:rPr>
      </w:pPr>
      <w:r>
        <w:rPr>
          <w:rFonts w:asciiTheme="majorHAnsi" w:hAnsiTheme="majorHAnsi" w:cstheme="majorHAnsi"/>
          <w:sz w:val="24"/>
          <w:szCs w:val="24"/>
        </w:rPr>
        <w:t>North Dakota</w:t>
      </w:r>
      <w:r w:rsidR="00D731E5">
        <w:rPr>
          <w:rFonts w:asciiTheme="majorHAnsi" w:hAnsiTheme="majorHAnsi" w:cstheme="majorHAnsi"/>
          <w:sz w:val="24"/>
          <w:szCs w:val="24"/>
        </w:rPr>
        <w:t xml:space="preserve"> Department of Transportation, Environmental &amp; Transportation Services</w:t>
      </w:r>
    </w:p>
    <w:p w14:paraId="060301F7" w14:textId="77777777" w:rsidR="00232183" w:rsidRDefault="00B43B19" w:rsidP="00B43B19">
      <w:pPr>
        <w:spacing w:after="0"/>
        <w:rPr>
          <w:rFonts w:asciiTheme="majorHAnsi" w:hAnsiTheme="majorHAnsi" w:cstheme="majorHAnsi"/>
          <w:sz w:val="24"/>
          <w:szCs w:val="24"/>
        </w:rPr>
      </w:pPr>
      <w:r>
        <w:rPr>
          <w:rFonts w:asciiTheme="majorHAnsi" w:hAnsiTheme="majorHAnsi" w:cstheme="majorHAnsi"/>
          <w:sz w:val="24"/>
          <w:szCs w:val="24"/>
        </w:rPr>
        <w:t>SFN 60232 (9-2016)</w:t>
      </w:r>
    </w:p>
    <w:p w14:paraId="0F52654E" w14:textId="77777777" w:rsidR="00232183" w:rsidRDefault="00232183" w:rsidP="00B43B19">
      <w:pPr>
        <w:spacing w:after="0"/>
        <w:rPr>
          <w:rFonts w:asciiTheme="majorHAnsi" w:hAnsiTheme="majorHAnsi" w:cstheme="majorHAnsi"/>
          <w:sz w:val="24"/>
          <w:szCs w:val="24"/>
        </w:rPr>
      </w:pPr>
    </w:p>
    <w:p w14:paraId="0DE6E0C0" w14:textId="77777777" w:rsidR="001249D9" w:rsidRDefault="00232183" w:rsidP="00B43B19">
      <w:pPr>
        <w:spacing w:after="0"/>
        <w:rPr>
          <w:rFonts w:asciiTheme="majorHAnsi" w:hAnsiTheme="majorHAnsi" w:cstheme="majorHAnsi"/>
          <w:sz w:val="22"/>
          <w:szCs w:val="22"/>
        </w:rPr>
      </w:pPr>
      <w:r>
        <w:rPr>
          <w:rFonts w:asciiTheme="majorHAnsi" w:hAnsiTheme="majorHAnsi" w:cstheme="majorHAnsi"/>
          <w:sz w:val="22"/>
          <w:szCs w:val="22"/>
        </w:rPr>
        <w:t>Sub-Consultant firm</w:t>
      </w:r>
      <w:r w:rsidR="009B3DDB">
        <w:rPr>
          <w:rFonts w:asciiTheme="majorHAnsi" w:hAnsiTheme="majorHAnsi" w:cstheme="majorHAnsi"/>
          <w:sz w:val="22"/>
          <w:szCs w:val="22"/>
        </w:rPr>
        <w:t>s that have been contacted and agree to the listed</w:t>
      </w:r>
      <w:r w:rsidR="006F1FDA">
        <w:rPr>
          <w:rFonts w:asciiTheme="majorHAnsi" w:hAnsiTheme="majorHAnsi" w:cstheme="majorHAnsi"/>
          <w:sz w:val="22"/>
          <w:szCs w:val="22"/>
        </w:rPr>
        <w:t xml:space="preserve"> on a Prime Consultants Project Proposal for work </w:t>
      </w:r>
      <w:r w:rsidR="004C51A6">
        <w:rPr>
          <w:rFonts w:asciiTheme="majorHAnsi" w:hAnsiTheme="majorHAnsi" w:cstheme="majorHAnsi"/>
          <w:sz w:val="22"/>
          <w:szCs w:val="22"/>
        </w:rPr>
        <w:t xml:space="preserve">with NDDOT must submit original form and </w:t>
      </w:r>
      <w:r w:rsidR="0074485D">
        <w:rPr>
          <w:rFonts w:asciiTheme="majorHAnsi" w:hAnsiTheme="majorHAnsi" w:cstheme="majorHAnsi"/>
          <w:sz w:val="22"/>
          <w:szCs w:val="22"/>
        </w:rPr>
        <w:t xml:space="preserve">one copy to be attached to the Prime Consultants Proposal. This form is used for informational </w:t>
      </w:r>
      <w:r w:rsidR="002D3080">
        <w:rPr>
          <w:rFonts w:asciiTheme="majorHAnsi" w:hAnsiTheme="majorHAnsi" w:cstheme="majorHAnsi"/>
          <w:sz w:val="22"/>
          <w:szCs w:val="22"/>
        </w:rPr>
        <w:t>purposes only.</w:t>
      </w:r>
    </w:p>
    <w:tbl>
      <w:tblPr>
        <w:tblW w:w="10255" w:type="dxa"/>
        <w:tblLook w:val="04A0" w:firstRow="1" w:lastRow="0" w:firstColumn="1" w:lastColumn="0" w:noHBand="0" w:noVBand="1"/>
      </w:tblPr>
      <w:tblGrid>
        <w:gridCol w:w="3505"/>
        <w:gridCol w:w="1351"/>
        <w:gridCol w:w="954"/>
        <w:gridCol w:w="790"/>
        <w:gridCol w:w="1091"/>
        <w:gridCol w:w="990"/>
        <w:gridCol w:w="1574"/>
      </w:tblGrid>
      <w:tr w:rsidR="005A7816" w:rsidRPr="005A7816" w14:paraId="1693530E" w14:textId="77777777" w:rsidTr="00BF7F24">
        <w:trPr>
          <w:trHeight w:val="288"/>
        </w:trPr>
        <w:tc>
          <w:tcPr>
            <w:tcW w:w="3505" w:type="dxa"/>
            <w:tcBorders>
              <w:top w:val="single" w:sz="4" w:space="0" w:color="auto"/>
              <w:left w:val="single" w:sz="4" w:space="0" w:color="auto"/>
              <w:bottom w:val="nil"/>
              <w:right w:val="single" w:sz="4" w:space="0" w:color="auto"/>
            </w:tcBorders>
            <w:shd w:val="clear" w:color="000000" w:fill="FFFFFF"/>
            <w:noWrap/>
            <w:vAlign w:val="bottom"/>
            <w:hideMark/>
          </w:tcPr>
          <w:p w14:paraId="29EB3D9D" w14:textId="77777777" w:rsidR="005A7816" w:rsidRPr="005A7816" w:rsidRDefault="005A7816" w:rsidP="005A7816">
            <w:pPr>
              <w:spacing w:after="0" w:line="240" w:lineRule="auto"/>
              <w:rPr>
                <w:rFonts w:ascii="Times New Roman" w:eastAsia="Times New Roman" w:hAnsi="Times New Roman" w:cs="Times New Roman"/>
                <w:b/>
                <w:bCs/>
                <w:color w:val="000000"/>
              </w:rPr>
            </w:pPr>
            <w:r w:rsidRPr="005A7816">
              <w:rPr>
                <w:rFonts w:ascii="Times New Roman" w:eastAsia="Times New Roman" w:hAnsi="Times New Roman" w:cs="Times New Roman"/>
                <w:b/>
                <w:bCs/>
                <w:color w:val="000000"/>
              </w:rPr>
              <w:t>NDDOT Project Number</w:t>
            </w:r>
          </w:p>
        </w:tc>
        <w:tc>
          <w:tcPr>
            <w:tcW w:w="3095" w:type="dxa"/>
            <w:gridSpan w:val="3"/>
            <w:tcBorders>
              <w:top w:val="single" w:sz="4" w:space="0" w:color="auto"/>
              <w:left w:val="nil"/>
              <w:bottom w:val="nil"/>
              <w:right w:val="single" w:sz="4" w:space="0" w:color="auto"/>
            </w:tcBorders>
            <w:shd w:val="clear" w:color="000000" w:fill="FFFFFF"/>
            <w:noWrap/>
            <w:vAlign w:val="bottom"/>
            <w:hideMark/>
          </w:tcPr>
          <w:p w14:paraId="40A775CB" w14:textId="77777777" w:rsidR="005A7816" w:rsidRPr="005A7816" w:rsidRDefault="005A7816" w:rsidP="005A7816">
            <w:pPr>
              <w:spacing w:after="0" w:line="240" w:lineRule="auto"/>
              <w:rPr>
                <w:rFonts w:ascii="Times New Roman" w:eastAsia="Times New Roman" w:hAnsi="Times New Roman" w:cs="Times New Roman"/>
                <w:b/>
                <w:bCs/>
                <w:color w:val="000000"/>
              </w:rPr>
            </w:pPr>
            <w:r w:rsidRPr="005A7816">
              <w:rPr>
                <w:rFonts w:ascii="Times New Roman" w:eastAsia="Times New Roman" w:hAnsi="Times New Roman" w:cs="Times New Roman"/>
                <w:b/>
                <w:bCs/>
                <w:color w:val="000000"/>
              </w:rPr>
              <w:t>NDDOT Project Control Number</w:t>
            </w:r>
          </w:p>
        </w:tc>
        <w:tc>
          <w:tcPr>
            <w:tcW w:w="3655" w:type="dxa"/>
            <w:gridSpan w:val="3"/>
            <w:tcBorders>
              <w:top w:val="single" w:sz="4" w:space="0" w:color="auto"/>
              <w:left w:val="nil"/>
              <w:bottom w:val="nil"/>
              <w:right w:val="single" w:sz="4" w:space="0" w:color="auto"/>
            </w:tcBorders>
            <w:shd w:val="clear" w:color="000000" w:fill="FFFFFF"/>
            <w:noWrap/>
            <w:vAlign w:val="bottom"/>
            <w:hideMark/>
          </w:tcPr>
          <w:p w14:paraId="735ECAB4" w14:textId="77777777" w:rsidR="005A7816" w:rsidRPr="005A7816" w:rsidRDefault="005A7816" w:rsidP="005A7816">
            <w:pPr>
              <w:spacing w:after="0" w:line="240" w:lineRule="auto"/>
              <w:rPr>
                <w:rFonts w:ascii="Times New Roman" w:eastAsia="Times New Roman" w:hAnsi="Times New Roman" w:cs="Times New Roman"/>
                <w:b/>
                <w:bCs/>
                <w:color w:val="000000"/>
                <w:sz w:val="22"/>
                <w:szCs w:val="22"/>
              </w:rPr>
            </w:pPr>
            <w:r w:rsidRPr="005A7816">
              <w:rPr>
                <w:rFonts w:ascii="Times New Roman" w:eastAsia="Times New Roman" w:hAnsi="Times New Roman" w:cs="Times New Roman"/>
                <w:b/>
                <w:bCs/>
                <w:color w:val="000000"/>
                <w:sz w:val="22"/>
                <w:szCs w:val="22"/>
              </w:rPr>
              <w:t>Prime Consultant Company Name</w:t>
            </w:r>
          </w:p>
        </w:tc>
      </w:tr>
      <w:tr w:rsidR="005A7816" w:rsidRPr="005A7816" w14:paraId="6728A5ED" w14:textId="77777777" w:rsidTr="00BF7F24">
        <w:trPr>
          <w:trHeight w:val="288"/>
        </w:trPr>
        <w:tc>
          <w:tcPr>
            <w:tcW w:w="3505" w:type="dxa"/>
            <w:tcBorders>
              <w:top w:val="nil"/>
              <w:left w:val="single" w:sz="4" w:space="0" w:color="auto"/>
              <w:bottom w:val="single" w:sz="4" w:space="0" w:color="auto"/>
              <w:right w:val="single" w:sz="4" w:space="0" w:color="auto"/>
            </w:tcBorders>
            <w:shd w:val="clear" w:color="000000" w:fill="FFFFFF"/>
            <w:noWrap/>
            <w:vAlign w:val="bottom"/>
            <w:hideMark/>
          </w:tcPr>
          <w:p w14:paraId="2CE5F6B6" w14:textId="77777777" w:rsidR="005A7816" w:rsidRPr="005A7816" w:rsidRDefault="005A7816" w:rsidP="005A7816">
            <w:pPr>
              <w:spacing w:after="0" w:line="240" w:lineRule="auto"/>
              <w:rPr>
                <w:rFonts w:ascii="Times New Roman" w:eastAsia="Times New Roman" w:hAnsi="Times New Roman" w:cs="Times New Roman"/>
                <w:color w:val="000000"/>
                <w:sz w:val="22"/>
                <w:szCs w:val="22"/>
              </w:rPr>
            </w:pPr>
            <w:r w:rsidRPr="005A7816">
              <w:rPr>
                <w:rFonts w:ascii="Times New Roman" w:eastAsia="Times New Roman" w:hAnsi="Times New Roman" w:cs="Times New Roman"/>
                <w:color w:val="000000"/>
                <w:sz w:val="22"/>
                <w:szCs w:val="22"/>
              </w:rPr>
              <w:t>N/A</w:t>
            </w:r>
          </w:p>
        </w:tc>
        <w:tc>
          <w:tcPr>
            <w:tcW w:w="3095" w:type="dxa"/>
            <w:gridSpan w:val="3"/>
            <w:tcBorders>
              <w:top w:val="nil"/>
              <w:left w:val="nil"/>
              <w:bottom w:val="single" w:sz="4" w:space="0" w:color="auto"/>
              <w:right w:val="single" w:sz="4" w:space="0" w:color="auto"/>
            </w:tcBorders>
            <w:shd w:val="clear" w:color="000000" w:fill="FFFFFF"/>
            <w:noWrap/>
            <w:vAlign w:val="bottom"/>
            <w:hideMark/>
          </w:tcPr>
          <w:p w14:paraId="0D36678E" w14:textId="77777777" w:rsidR="005A7816" w:rsidRPr="005A7816" w:rsidRDefault="005A7816" w:rsidP="005A7816">
            <w:pPr>
              <w:spacing w:after="0" w:line="240" w:lineRule="auto"/>
              <w:rPr>
                <w:rFonts w:ascii="Times New Roman" w:eastAsia="Times New Roman" w:hAnsi="Times New Roman" w:cs="Times New Roman"/>
                <w:color w:val="000000"/>
                <w:sz w:val="22"/>
                <w:szCs w:val="22"/>
              </w:rPr>
            </w:pPr>
            <w:r w:rsidRPr="005A7816">
              <w:rPr>
                <w:rFonts w:ascii="Times New Roman" w:eastAsia="Times New Roman" w:hAnsi="Times New Roman" w:cs="Times New Roman"/>
                <w:color w:val="000000"/>
                <w:sz w:val="22"/>
                <w:szCs w:val="22"/>
              </w:rPr>
              <w:t>N/A</w:t>
            </w:r>
          </w:p>
        </w:tc>
        <w:tc>
          <w:tcPr>
            <w:tcW w:w="3655" w:type="dxa"/>
            <w:gridSpan w:val="3"/>
            <w:tcBorders>
              <w:top w:val="nil"/>
              <w:left w:val="nil"/>
              <w:bottom w:val="single" w:sz="4" w:space="0" w:color="auto"/>
              <w:right w:val="single" w:sz="4" w:space="0" w:color="auto"/>
            </w:tcBorders>
            <w:shd w:val="clear" w:color="000000" w:fill="FFFFFF"/>
            <w:noWrap/>
            <w:vAlign w:val="bottom"/>
            <w:hideMark/>
          </w:tcPr>
          <w:p w14:paraId="7B2F7857" w14:textId="77777777" w:rsidR="005A7816" w:rsidRPr="005A7816" w:rsidRDefault="005A7816" w:rsidP="005A7816">
            <w:pPr>
              <w:spacing w:after="0" w:line="240" w:lineRule="auto"/>
              <w:rPr>
                <w:rFonts w:ascii="Times New Roman" w:eastAsia="Times New Roman" w:hAnsi="Times New Roman" w:cs="Times New Roman"/>
                <w:color w:val="000000"/>
                <w:sz w:val="22"/>
                <w:szCs w:val="22"/>
              </w:rPr>
            </w:pPr>
            <w:r w:rsidRPr="005A7816">
              <w:rPr>
                <w:rFonts w:ascii="Times New Roman" w:eastAsia="Times New Roman" w:hAnsi="Times New Roman" w:cs="Times New Roman"/>
                <w:color w:val="000000"/>
                <w:sz w:val="22"/>
                <w:szCs w:val="22"/>
              </w:rPr>
              <w:t> </w:t>
            </w:r>
          </w:p>
        </w:tc>
      </w:tr>
      <w:tr w:rsidR="005A7816" w:rsidRPr="005A7816" w14:paraId="3BF12B94" w14:textId="77777777" w:rsidTr="00BF7F24">
        <w:trPr>
          <w:trHeight w:val="288"/>
        </w:trPr>
        <w:tc>
          <w:tcPr>
            <w:tcW w:w="3505" w:type="dxa"/>
            <w:tcBorders>
              <w:top w:val="nil"/>
              <w:left w:val="single" w:sz="4" w:space="0" w:color="auto"/>
              <w:bottom w:val="nil"/>
              <w:right w:val="single" w:sz="4" w:space="0" w:color="auto"/>
            </w:tcBorders>
            <w:shd w:val="clear" w:color="000000" w:fill="FFFFFF"/>
            <w:noWrap/>
            <w:vAlign w:val="bottom"/>
            <w:hideMark/>
          </w:tcPr>
          <w:p w14:paraId="1D726CE9" w14:textId="77777777" w:rsidR="005A7816" w:rsidRPr="005A7816" w:rsidRDefault="005A7816" w:rsidP="005A7816">
            <w:pPr>
              <w:spacing w:after="0" w:line="240" w:lineRule="auto"/>
              <w:rPr>
                <w:rFonts w:ascii="Times New Roman" w:eastAsia="Times New Roman" w:hAnsi="Times New Roman" w:cs="Times New Roman"/>
                <w:b/>
                <w:bCs/>
                <w:color w:val="000000"/>
                <w:sz w:val="22"/>
                <w:szCs w:val="22"/>
              </w:rPr>
            </w:pPr>
            <w:r w:rsidRPr="005A7816">
              <w:rPr>
                <w:rFonts w:ascii="Times New Roman" w:eastAsia="Times New Roman" w:hAnsi="Times New Roman" w:cs="Times New Roman"/>
                <w:b/>
                <w:bCs/>
                <w:color w:val="000000"/>
                <w:sz w:val="22"/>
                <w:szCs w:val="22"/>
              </w:rPr>
              <w:t>Company Name</w:t>
            </w:r>
          </w:p>
        </w:tc>
        <w:tc>
          <w:tcPr>
            <w:tcW w:w="6750" w:type="dxa"/>
            <w:gridSpan w:val="6"/>
            <w:tcBorders>
              <w:top w:val="single" w:sz="4" w:space="0" w:color="auto"/>
              <w:left w:val="nil"/>
              <w:bottom w:val="nil"/>
              <w:right w:val="single" w:sz="4" w:space="0" w:color="000000"/>
            </w:tcBorders>
            <w:shd w:val="clear" w:color="000000" w:fill="FFFFFF"/>
            <w:noWrap/>
            <w:vAlign w:val="bottom"/>
            <w:hideMark/>
          </w:tcPr>
          <w:p w14:paraId="49C8EB21" w14:textId="77777777" w:rsidR="005A7816" w:rsidRPr="005A7816" w:rsidRDefault="005A7816" w:rsidP="005A7816">
            <w:pPr>
              <w:spacing w:after="0" w:line="240" w:lineRule="auto"/>
              <w:rPr>
                <w:rFonts w:ascii="Times New Roman" w:eastAsia="Times New Roman" w:hAnsi="Times New Roman" w:cs="Times New Roman"/>
                <w:b/>
                <w:bCs/>
                <w:color w:val="000000"/>
                <w:sz w:val="22"/>
                <w:szCs w:val="22"/>
              </w:rPr>
            </w:pPr>
            <w:r w:rsidRPr="005A7816">
              <w:rPr>
                <w:rFonts w:ascii="Times New Roman" w:eastAsia="Times New Roman" w:hAnsi="Times New Roman" w:cs="Times New Roman"/>
                <w:b/>
                <w:bCs/>
                <w:color w:val="000000"/>
                <w:sz w:val="22"/>
                <w:szCs w:val="22"/>
              </w:rPr>
              <w:t>Owner</w:t>
            </w:r>
          </w:p>
        </w:tc>
      </w:tr>
      <w:tr w:rsidR="005A7816" w:rsidRPr="005A7816" w14:paraId="490FD3C5" w14:textId="77777777" w:rsidTr="00BF7F24">
        <w:trPr>
          <w:trHeight w:val="288"/>
        </w:trPr>
        <w:tc>
          <w:tcPr>
            <w:tcW w:w="3505" w:type="dxa"/>
            <w:tcBorders>
              <w:top w:val="nil"/>
              <w:left w:val="single" w:sz="4" w:space="0" w:color="auto"/>
              <w:bottom w:val="single" w:sz="4" w:space="0" w:color="auto"/>
              <w:right w:val="single" w:sz="4" w:space="0" w:color="auto"/>
            </w:tcBorders>
            <w:shd w:val="clear" w:color="000000" w:fill="FFFFFF"/>
            <w:noWrap/>
            <w:vAlign w:val="bottom"/>
            <w:hideMark/>
          </w:tcPr>
          <w:p w14:paraId="2E219765" w14:textId="77777777" w:rsidR="005A7816" w:rsidRPr="005A7816" w:rsidRDefault="005A7816" w:rsidP="005A7816">
            <w:pPr>
              <w:spacing w:after="0" w:line="240" w:lineRule="auto"/>
              <w:rPr>
                <w:rFonts w:ascii="Times New Roman" w:eastAsia="Times New Roman" w:hAnsi="Times New Roman" w:cs="Times New Roman"/>
                <w:color w:val="000000"/>
                <w:sz w:val="22"/>
                <w:szCs w:val="22"/>
              </w:rPr>
            </w:pPr>
            <w:r w:rsidRPr="005A7816">
              <w:rPr>
                <w:rFonts w:ascii="Times New Roman" w:eastAsia="Times New Roman" w:hAnsi="Times New Roman" w:cs="Times New Roman"/>
                <w:color w:val="000000"/>
                <w:sz w:val="22"/>
                <w:szCs w:val="22"/>
              </w:rPr>
              <w:t> </w:t>
            </w:r>
          </w:p>
        </w:tc>
        <w:tc>
          <w:tcPr>
            <w:tcW w:w="6750" w:type="dxa"/>
            <w:gridSpan w:val="6"/>
            <w:tcBorders>
              <w:top w:val="nil"/>
              <w:left w:val="nil"/>
              <w:bottom w:val="single" w:sz="4" w:space="0" w:color="auto"/>
              <w:right w:val="single" w:sz="4" w:space="0" w:color="000000"/>
            </w:tcBorders>
            <w:shd w:val="clear" w:color="000000" w:fill="FFFFFF"/>
            <w:noWrap/>
            <w:vAlign w:val="bottom"/>
            <w:hideMark/>
          </w:tcPr>
          <w:p w14:paraId="59B9D43B" w14:textId="77777777" w:rsidR="005A7816" w:rsidRPr="005A7816" w:rsidRDefault="005A7816" w:rsidP="005A7816">
            <w:pPr>
              <w:spacing w:after="0" w:line="240" w:lineRule="auto"/>
              <w:rPr>
                <w:rFonts w:ascii="Times New Roman" w:eastAsia="Times New Roman" w:hAnsi="Times New Roman" w:cs="Times New Roman"/>
                <w:color w:val="000000"/>
                <w:sz w:val="22"/>
                <w:szCs w:val="22"/>
              </w:rPr>
            </w:pPr>
            <w:r w:rsidRPr="005A7816">
              <w:rPr>
                <w:rFonts w:ascii="Times New Roman" w:eastAsia="Times New Roman" w:hAnsi="Times New Roman" w:cs="Times New Roman"/>
                <w:color w:val="000000"/>
                <w:sz w:val="22"/>
                <w:szCs w:val="22"/>
              </w:rPr>
              <w:t> </w:t>
            </w:r>
          </w:p>
        </w:tc>
      </w:tr>
      <w:tr w:rsidR="00323DCB" w:rsidRPr="00BD15AF" w14:paraId="09ACC07A" w14:textId="77777777" w:rsidTr="00BF7F24">
        <w:trPr>
          <w:trHeight w:val="288"/>
        </w:trPr>
        <w:tc>
          <w:tcPr>
            <w:tcW w:w="4856" w:type="dxa"/>
            <w:gridSpan w:val="2"/>
            <w:tcBorders>
              <w:top w:val="single" w:sz="4" w:space="0" w:color="auto"/>
              <w:left w:val="single" w:sz="4" w:space="0" w:color="auto"/>
              <w:bottom w:val="nil"/>
              <w:right w:val="single" w:sz="4" w:space="0" w:color="auto"/>
            </w:tcBorders>
            <w:shd w:val="clear" w:color="000000" w:fill="FFFFFF"/>
            <w:noWrap/>
            <w:vAlign w:val="bottom"/>
            <w:hideMark/>
          </w:tcPr>
          <w:p w14:paraId="0B9A9772" w14:textId="77777777" w:rsidR="00BD15AF" w:rsidRPr="00BD15AF" w:rsidRDefault="00BD15AF" w:rsidP="00BD15AF">
            <w:pPr>
              <w:spacing w:after="0" w:line="240" w:lineRule="auto"/>
              <w:rPr>
                <w:rFonts w:ascii="Times New Roman" w:eastAsia="Times New Roman" w:hAnsi="Times New Roman" w:cs="Times New Roman"/>
                <w:b/>
                <w:bCs/>
                <w:color w:val="000000"/>
                <w:sz w:val="22"/>
                <w:szCs w:val="22"/>
              </w:rPr>
            </w:pPr>
            <w:r w:rsidRPr="00BD15AF">
              <w:rPr>
                <w:rFonts w:ascii="Times New Roman" w:eastAsia="Times New Roman" w:hAnsi="Times New Roman" w:cs="Times New Roman"/>
                <w:b/>
                <w:bCs/>
                <w:color w:val="000000"/>
                <w:sz w:val="22"/>
                <w:szCs w:val="22"/>
              </w:rPr>
              <w:t>Address</w:t>
            </w:r>
          </w:p>
        </w:tc>
        <w:tc>
          <w:tcPr>
            <w:tcW w:w="2835" w:type="dxa"/>
            <w:gridSpan w:val="3"/>
            <w:tcBorders>
              <w:top w:val="single" w:sz="4" w:space="0" w:color="auto"/>
              <w:left w:val="nil"/>
              <w:bottom w:val="nil"/>
              <w:right w:val="single" w:sz="4" w:space="0" w:color="auto"/>
            </w:tcBorders>
            <w:shd w:val="clear" w:color="000000" w:fill="FFFFFF"/>
            <w:noWrap/>
            <w:vAlign w:val="bottom"/>
            <w:hideMark/>
          </w:tcPr>
          <w:p w14:paraId="44B0A46A" w14:textId="77777777" w:rsidR="00BD15AF" w:rsidRPr="00BD15AF" w:rsidRDefault="00BD15AF" w:rsidP="00BD15AF">
            <w:pPr>
              <w:spacing w:after="0" w:line="240" w:lineRule="auto"/>
              <w:rPr>
                <w:rFonts w:ascii="Times New Roman" w:eastAsia="Times New Roman" w:hAnsi="Times New Roman" w:cs="Times New Roman"/>
                <w:b/>
                <w:bCs/>
                <w:color w:val="000000"/>
                <w:sz w:val="22"/>
                <w:szCs w:val="22"/>
              </w:rPr>
            </w:pPr>
            <w:r w:rsidRPr="00BD15AF">
              <w:rPr>
                <w:rFonts w:ascii="Times New Roman" w:eastAsia="Times New Roman" w:hAnsi="Times New Roman" w:cs="Times New Roman"/>
                <w:b/>
                <w:bCs/>
                <w:color w:val="000000"/>
                <w:sz w:val="22"/>
                <w:szCs w:val="22"/>
              </w:rPr>
              <w:t>City</w:t>
            </w:r>
          </w:p>
        </w:tc>
        <w:tc>
          <w:tcPr>
            <w:tcW w:w="990" w:type="dxa"/>
            <w:tcBorders>
              <w:top w:val="single" w:sz="4" w:space="0" w:color="auto"/>
              <w:left w:val="nil"/>
              <w:bottom w:val="nil"/>
              <w:right w:val="single" w:sz="4" w:space="0" w:color="auto"/>
            </w:tcBorders>
            <w:shd w:val="clear" w:color="000000" w:fill="FFFFFF"/>
            <w:noWrap/>
            <w:vAlign w:val="bottom"/>
            <w:hideMark/>
          </w:tcPr>
          <w:p w14:paraId="47A05298" w14:textId="77777777" w:rsidR="00BD15AF" w:rsidRPr="00BD15AF" w:rsidRDefault="00BD15AF" w:rsidP="00BD15AF">
            <w:pPr>
              <w:spacing w:after="0" w:line="240" w:lineRule="auto"/>
              <w:rPr>
                <w:rFonts w:ascii="Times New Roman" w:eastAsia="Times New Roman" w:hAnsi="Times New Roman" w:cs="Times New Roman"/>
                <w:b/>
                <w:bCs/>
                <w:color w:val="000000"/>
                <w:sz w:val="22"/>
                <w:szCs w:val="22"/>
              </w:rPr>
            </w:pPr>
            <w:r w:rsidRPr="00BD15AF">
              <w:rPr>
                <w:rFonts w:ascii="Times New Roman" w:eastAsia="Times New Roman" w:hAnsi="Times New Roman" w:cs="Times New Roman"/>
                <w:b/>
                <w:bCs/>
                <w:color w:val="000000"/>
                <w:sz w:val="22"/>
                <w:szCs w:val="22"/>
              </w:rPr>
              <w:t>State</w:t>
            </w:r>
          </w:p>
        </w:tc>
        <w:tc>
          <w:tcPr>
            <w:tcW w:w="1574" w:type="dxa"/>
            <w:tcBorders>
              <w:top w:val="single" w:sz="4" w:space="0" w:color="auto"/>
              <w:left w:val="nil"/>
              <w:bottom w:val="nil"/>
              <w:right w:val="single" w:sz="4" w:space="0" w:color="auto"/>
            </w:tcBorders>
            <w:shd w:val="clear" w:color="000000" w:fill="FFFFFF"/>
            <w:noWrap/>
            <w:vAlign w:val="bottom"/>
            <w:hideMark/>
          </w:tcPr>
          <w:p w14:paraId="6C8D741F" w14:textId="77777777" w:rsidR="00BD15AF" w:rsidRPr="00BD15AF" w:rsidRDefault="00BD15AF" w:rsidP="00BD15AF">
            <w:pPr>
              <w:spacing w:after="0" w:line="240" w:lineRule="auto"/>
              <w:rPr>
                <w:rFonts w:ascii="Times New Roman" w:eastAsia="Times New Roman" w:hAnsi="Times New Roman" w:cs="Times New Roman"/>
                <w:b/>
                <w:bCs/>
                <w:color w:val="000000"/>
                <w:sz w:val="22"/>
                <w:szCs w:val="22"/>
              </w:rPr>
            </w:pPr>
            <w:r w:rsidRPr="00BD15AF">
              <w:rPr>
                <w:rFonts w:ascii="Times New Roman" w:eastAsia="Times New Roman" w:hAnsi="Times New Roman" w:cs="Times New Roman"/>
                <w:b/>
                <w:bCs/>
                <w:color w:val="000000"/>
                <w:sz w:val="22"/>
                <w:szCs w:val="22"/>
              </w:rPr>
              <w:t>Zip Code</w:t>
            </w:r>
          </w:p>
        </w:tc>
      </w:tr>
      <w:tr w:rsidR="00323DCB" w:rsidRPr="00BD15AF" w14:paraId="72DC36A3" w14:textId="77777777" w:rsidTr="00BF7F24">
        <w:trPr>
          <w:trHeight w:val="288"/>
        </w:trPr>
        <w:tc>
          <w:tcPr>
            <w:tcW w:w="4856" w:type="dxa"/>
            <w:gridSpan w:val="2"/>
            <w:tcBorders>
              <w:top w:val="nil"/>
              <w:left w:val="single" w:sz="4" w:space="0" w:color="auto"/>
              <w:bottom w:val="single" w:sz="4" w:space="0" w:color="auto"/>
              <w:right w:val="single" w:sz="4" w:space="0" w:color="auto"/>
            </w:tcBorders>
            <w:shd w:val="clear" w:color="000000" w:fill="D9D9D9"/>
            <w:noWrap/>
            <w:vAlign w:val="bottom"/>
            <w:hideMark/>
          </w:tcPr>
          <w:p w14:paraId="4360BB7F" w14:textId="77777777" w:rsidR="00BD15AF" w:rsidRPr="00BD15AF" w:rsidRDefault="00BD15AF" w:rsidP="00BD15AF">
            <w:pPr>
              <w:spacing w:after="0" w:line="240" w:lineRule="auto"/>
              <w:rPr>
                <w:rFonts w:ascii="Times New Roman" w:eastAsia="Times New Roman" w:hAnsi="Times New Roman" w:cs="Times New Roman"/>
                <w:color w:val="000000"/>
                <w:sz w:val="22"/>
                <w:szCs w:val="22"/>
              </w:rPr>
            </w:pPr>
            <w:r w:rsidRPr="00BD15AF">
              <w:rPr>
                <w:rFonts w:ascii="Times New Roman" w:eastAsia="Times New Roman" w:hAnsi="Times New Roman" w:cs="Times New Roman"/>
                <w:color w:val="000000"/>
                <w:sz w:val="22"/>
                <w:szCs w:val="22"/>
              </w:rPr>
              <w:t> </w:t>
            </w:r>
          </w:p>
        </w:tc>
        <w:tc>
          <w:tcPr>
            <w:tcW w:w="2835" w:type="dxa"/>
            <w:gridSpan w:val="3"/>
            <w:tcBorders>
              <w:top w:val="nil"/>
              <w:left w:val="nil"/>
              <w:bottom w:val="single" w:sz="4" w:space="0" w:color="auto"/>
              <w:right w:val="single" w:sz="4" w:space="0" w:color="auto"/>
            </w:tcBorders>
            <w:shd w:val="clear" w:color="000000" w:fill="D9D9D9"/>
            <w:noWrap/>
            <w:vAlign w:val="bottom"/>
            <w:hideMark/>
          </w:tcPr>
          <w:p w14:paraId="7105D34C" w14:textId="77777777" w:rsidR="00BD15AF" w:rsidRPr="00BD15AF" w:rsidRDefault="00BD15AF" w:rsidP="00BD15AF">
            <w:pPr>
              <w:spacing w:after="0" w:line="240" w:lineRule="auto"/>
              <w:rPr>
                <w:rFonts w:ascii="Times New Roman" w:eastAsia="Times New Roman" w:hAnsi="Times New Roman" w:cs="Times New Roman"/>
                <w:color w:val="000000"/>
                <w:sz w:val="22"/>
                <w:szCs w:val="22"/>
              </w:rPr>
            </w:pPr>
            <w:r w:rsidRPr="00BD15AF">
              <w:rPr>
                <w:rFonts w:ascii="Times New Roman" w:eastAsia="Times New Roman" w:hAnsi="Times New Roman" w:cs="Times New Roman"/>
                <w:color w:val="000000"/>
                <w:sz w:val="22"/>
                <w:szCs w:val="22"/>
              </w:rPr>
              <w:t> </w:t>
            </w:r>
          </w:p>
        </w:tc>
        <w:tc>
          <w:tcPr>
            <w:tcW w:w="990" w:type="dxa"/>
            <w:tcBorders>
              <w:top w:val="nil"/>
              <w:left w:val="nil"/>
              <w:bottom w:val="single" w:sz="4" w:space="0" w:color="auto"/>
              <w:right w:val="single" w:sz="4" w:space="0" w:color="auto"/>
            </w:tcBorders>
            <w:shd w:val="clear" w:color="000000" w:fill="D9D9D9"/>
            <w:noWrap/>
            <w:vAlign w:val="bottom"/>
            <w:hideMark/>
          </w:tcPr>
          <w:p w14:paraId="0787F47D" w14:textId="77777777" w:rsidR="00BD15AF" w:rsidRPr="00BD15AF" w:rsidRDefault="00BD15AF" w:rsidP="00BD15AF">
            <w:pPr>
              <w:spacing w:after="0" w:line="240" w:lineRule="auto"/>
              <w:rPr>
                <w:rFonts w:ascii="Times New Roman" w:eastAsia="Times New Roman" w:hAnsi="Times New Roman" w:cs="Times New Roman"/>
                <w:color w:val="000000"/>
                <w:sz w:val="22"/>
                <w:szCs w:val="22"/>
              </w:rPr>
            </w:pPr>
            <w:r w:rsidRPr="00BD15AF">
              <w:rPr>
                <w:rFonts w:ascii="Times New Roman" w:eastAsia="Times New Roman" w:hAnsi="Times New Roman" w:cs="Times New Roman"/>
                <w:color w:val="000000"/>
                <w:sz w:val="22"/>
                <w:szCs w:val="22"/>
              </w:rPr>
              <w:t> </w:t>
            </w:r>
          </w:p>
        </w:tc>
        <w:tc>
          <w:tcPr>
            <w:tcW w:w="1574" w:type="dxa"/>
            <w:tcBorders>
              <w:top w:val="nil"/>
              <w:left w:val="nil"/>
              <w:bottom w:val="single" w:sz="4" w:space="0" w:color="auto"/>
              <w:right w:val="single" w:sz="4" w:space="0" w:color="auto"/>
            </w:tcBorders>
            <w:shd w:val="clear" w:color="000000" w:fill="D9D9D9"/>
            <w:noWrap/>
            <w:vAlign w:val="bottom"/>
            <w:hideMark/>
          </w:tcPr>
          <w:p w14:paraId="05BB05DA" w14:textId="77777777" w:rsidR="00BD15AF" w:rsidRPr="00BD15AF" w:rsidRDefault="00BD15AF" w:rsidP="00BD15AF">
            <w:pPr>
              <w:spacing w:after="0" w:line="240" w:lineRule="auto"/>
              <w:rPr>
                <w:rFonts w:ascii="Times New Roman" w:eastAsia="Times New Roman" w:hAnsi="Times New Roman" w:cs="Times New Roman"/>
                <w:color w:val="000000"/>
                <w:sz w:val="22"/>
                <w:szCs w:val="22"/>
              </w:rPr>
            </w:pPr>
            <w:r w:rsidRPr="00BD15AF">
              <w:rPr>
                <w:rFonts w:ascii="Times New Roman" w:eastAsia="Times New Roman" w:hAnsi="Times New Roman" w:cs="Times New Roman"/>
                <w:color w:val="000000"/>
                <w:sz w:val="22"/>
                <w:szCs w:val="22"/>
              </w:rPr>
              <w:t> </w:t>
            </w:r>
          </w:p>
        </w:tc>
      </w:tr>
      <w:tr w:rsidR="002272AC" w:rsidRPr="002272AC" w14:paraId="679FBCF8" w14:textId="77777777" w:rsidTr="00BF7F24">
        <w:trPr>
          <w:trHeight w:val="288"/>
        </w:trPr>
        <w:tc>
          <w:tcPr>
            <w:tcW w:w="3505" w:type="dxa"/>
            <w:tcBorders>
              <w:top w:val="single" w:sz="4" w:space="0" w:color="auto"/>
              <w:left w:val="single" w:sz="4" w:space="0" w:color="auto"/>
              <w:bottom w:val="nil"/>
              <w:right w:val="single" w:sz="4" w:space="0" w:color="auto"/>
            </w:tcBorders>
            <w:shd w:val="clear" w:color="000000" w:fill="FFFFFF"/>
            <w:noWrap/>
            <w:vAlign w:val="bottom"/>
            <w:hideMark/>
          </w:tcPr>
          <w:p w14:paraId="2FCD56CF" w14:textId="77777777" w:rsidR="002272AC" w:rsidRPr="002272AC" w:rsidRDefault="002272AC" w:rsidP="002272AC">
            <w:pPr>
              <w:spacing w:after="0" w:line="240" w:lineRule="auto"/>
              <w:rPr>
                <w:rFonts w:ascii="Times New Roman" w:eastAsia="Times New Roman" w:hAnsi="Times New Roman" w:cs="Times New Roman"/>
                <w:b/>
                <w:bCs/>
                <w:color w:val="000000"/>
                <w:sz w:val="22"/>
                <w:szCs w:val="22"/>
              </w:rPr>
            </w:pPr>
            <w:r w:rsidRPr="002272AC">
              <w:rPr>
                <w:rFonts w:ascii="Times New Roman" w:eastAsia="Times New Roman" w:hAnsi="Times New Roman" w:cs="Times New Roman"/>
                <w:b/>
                <w:bCs/>
                <w:color w:val="000000"/>
                <w:sz w:val="22"/>
                <w:szCs w:val="22"/>
              </w:rPr>
              <w:t>Company Telephone Number</w:t>
            </w:r>
          </w:p>
        </w:tc>
        <w:tc>
          <w:tcPr>
            <w:tcW w:w="2305" w:type="dxa"/>
            <w:gridSpan w:val="2"/>
            <w:tcBorders>
              <w:top w:val="single" w:sz="4" w:space="0" w:color="auto"/>
              <w:left w:val="nil"/>
              <w:bottom w:val="nil"/>
              <w:right w:val="single" w:sz="4" w:space="0" w:color="auto"/>
            </w:tcBorders>
            <w:shd w:val="clear" w:color="000000" w:fill="FFFFFF"/>
            <w:noWrap/>
            <w:vAlign w:val="bottom"/>
            <w:hideMark/>
          </w:tcPr>
          <w:p w14:paraId="73881ADD" w14:textId="77777777" w:rsidR="002272AC" w:rsidRPr="002272AC" w:rsidRDefault="002272AC" w:rsidP="002272AC">
            <w:pPr>
              <w:spacing w:after="0" w:line="240" w:lineRule="auto"/>
              <w:rPr>
                <w:rFonts w:ascii="Times New Roman" w:eastAsia="Times New Roman" w:hAnsi="Times New Roman" w:cs="Times New Roman"/>
                <w:b/>
                <w:bCs/>
                <w:color w:val="000000"/>
                <w:sz w:val="22"/>
                <w:szCs w:val="22"/>
              </w:rPr>
            </w:pPr>
            <w:r w:rsidRPr="002272AC">
              <w:rPr>
                <w:rFonts w:ascii="Times New Roman" w:eastAsia="Times New Roman" w:hAnsi="Times New Roman" w:cs="Times New Roman"/>
                <w:b/>
                <w:bCs/>
                <w:color w:val="000000"/>
                <w:sz w:val="22"/>
                <w:szCs w:val="22"/>
              </w:rPr>
              <w:t>Fax Number</w:t>
            </w:r>
          </w:p>
        </w:tc>
        <w:tc>
          <w:tcPr>
            <w:tcW w:w="4445" w:type="dxa"/>
            <w:gridSpan w:val="4"/>
            <w:tcBorders>
              <w:top w:val="single" w:sz="4" w:space="0" w:color="auto"/>
              <w:left w:val="nil"/>
              <w:bottom w:val="nil"/>
              <w:right w:val="single" w:sz="4" w:space="0" w:color="auto"/>
            </w:tcBorders>
            <w:shd w:val="clear" w:color="000000" w:fill="FFFFFF"/>
            <w:noWrap/>
            <w:vAlign w:val="bottom"/>
            <w:hideMark/>
          </w:tcPr>
          <w:p w14:paraId="477B7E0E" w14:textId="77777777" w:rsidR="002272AC" w:rsidRPr="002272AC" w:rsidRDefault="002272AC" w:rsidP="002272AC">
            <w:pPr>
              <w:spacing w:after="0" w:line="240" w:lineRule="auto"/>
              <w:rPr>
                <w:rFonts w:ascii="Times New Roman" w:eastAsia="Times New Roman" w:hAnsi="Times New Roman" w:cs="Times New Roman"/>
                <w:b/>
                <w:bCs/>
                <w:color w:val="000000"/>
                <w:sz w:val="22"/>
                <w:szCs w:val="22"/>
              </w:rPr>
            </w:pPr>
            <w:r w:rsidRPr="002272AC">
              <w:rPr>
                <w:rFonts w:ascii="Times New Roman" w:eastAsia="Times New Roman" w:hAnsi="Times New Roman" w:cs="Times New Roman"/>
                <w:b/>
                <w:bCs/>
                <w:color w:val="000000"/>
                <w:sz w:val="22"/>
                <w:szCs w:val="22"/>
              </w:rPr>
              <w:t>Email Address</w:t>
            </w:r>
          </w:p>
        </w:tc>
      </w:tr>
      <w:tr w:rsidR="002272AC" w:rsidRPr="002272AC" w14:paraId="2F31F10F" w14:textId="77777777" w:rsidTr="00BF7F24">
        <w:trPr>
          <w:trHeight w:val="288"/>
        </w:trPr>
        <w:tc>
          <w:tcPr>
            <w:tcW w:w="3505" w:type="dxa"/>
            <w:tcBorders>
              <w:top w:val="nil"/>
              <w:left w:val="single" w:sz="4" w:space="0" w:color="auto"/>
              <w:bottom w:val="single" w:sz="4" w:space="0" w:color="auto"/>
              <w:right w:val="single" w:sz="4" w:space="0" w:color="auto"/>
            </w:tcBorders>
            <w:shd w:val="clear" w:color="000000" w:fill="D9D9D9"/>
            <w:noWrap/>
            <w:vAlign w:val="bottom"/>
            <w:hideMark/>
          </w:tcPr>
          <w:p w14:paraId="762166C8" w14:textId="77777777" w:rsidR="002272AC" w:rsidRPr="002272AC" w:rsidRDefault="002272AC" w:rsidP="002272AC">
            <w:pPr>
              <w:spacing w:after="0" w:line="240" w:lineRule="auto"/>
              <w:rPr>
                <w:rFonts w:ascii="Times New Roman" w:eastAsia="Times New Roman" w:hAnsi="Times New Roman" w:cs="Times New Roman"/>
                <w:color w:val="000000"/>
                <w:sz w:val="22"/>
                <w:szCs w:val="22"/>
              </w:rPr>
            </w:pPr>
            <w:r w:rsidRPr="002272AC">
              <w:rPr>
                <w:rFonts w:ascii="Times New Roman" w:eastAsia="Times New Roman" w:hAnsi="Times New Roman" w:cs="Times New Roman"/>
                <w:color w:val="000000"/>
                <w:sz w:val="22"/>
                <w:szCs w:val="22"/>
              </w:rPr>
              <w:t> </w:t>
            </w:r>
          </w:p>
        </w:tc>
        <w:tc>
          <w:tcPr>
            <w:tcW w:w="2305" w:type="dxa"/>
            <w:gridSpan w:val="2"/>
            <w:tcBorders>
              <w:top w:val="nil"/>
              <w:left w:val="nil"/>
              <w:bottom w:val="single" w:sz="4" w:space="0" w:color="auto"/>
              <w:right w:val="single" w:sz="4" w:space="0" w:color="auto"/>
            </w:tcBorders>
            <w:shd w:val="clear" w:color="000000" w:fill="D9D9D9"/>
            <w:noWrap/>
            <w:vAlign w:val="bottom"/>
            <w:hideMark/>
          </w:tcPr>
          <w:p w14:paraId="7A710E0C" w14:textId="77777777" w:rsidR="002272AC" w:rsidRPr="002272AC" w:rsidRDefault="002272AC" w:rsidP="002272AC">
            <w:pPr>
              <w:spacing w:after="0" w:line="240" w:lineRule="auto"/>
              <w:rPr>
                <w:rFonts w:ascii="Times New Roman" w:eastAsia="Times New Roman" w:hAnsi="Times New Roman" w:cs="Times New Roman"/>
                <w:color w:val="000000"/>
                <w:sz w:val="22"/>
                <w:szCs w:val="22"/>
              </w:rPr>
            </w:pPr>
            <w:r w:rsidRPr="002272AC">
              <w:rPr>
                <w:rFonts w:ascii="Times New Roman" w:eastAsia="Times New Roman" w:hAnsi="Times New Roman" w:cs="Times New Roman"/>
                <w:color w:val="000000"/>
                <w:sz w:val="22"/>
                <w:szCs w:val="22"/>
              </w:rPr>
              <w:t> </w:t>
            </w:r>
          </w:p>
        </w:tc>
        <w:tc>
          <w:tcPr>
            <w:tcW w:w="4445" w:type="dxa"/>
            <w:gridSpan w:val="4"/>
            <w:tcBorders>
              <w:top w:val="nil"/>
              <w:left w:val="nil"/>
              <w:bottom w:val="single" w:sz="4" w:space="0" w:color="auto"/>
              <w:right w:val="single" w:sz="4" w:space="0" w:color="auto"/>
            </w:tcBorders>
            <w:shd w:val="clear" w:color="000000" w:fill="D9D9D9"/>
            <w:noWrap/>
            <w:vAlign w:val="bottom"/>
            <w:hideMark/>
          </w:tcPr>
          <w:p w14:paraId="5E34EB40" w14:textId="77777777" w:rsidR="002272AC" w:rsidRPr="002272AC" w:rsidRDefault="002272AC" w:rsidP="002272AC">
            <w:pPr>
              <w:spacing w:after="0" w:line="240" w:lineRule="auto"/>
              <w:rPr>
                <w:rFonts w:ascii="Times New Roman" w:eastAsia="Times New Roman" w:hAnsi="Times New Roman" w:cs="Times New Roman"/>
                <w:color w:val="000000"/>
                <w:sz w:val="22"/>
                <w:szCs w:val="22"/>
              </w:rPr>
            </w:pPr>
            <w:r w:rsidRPr="002272AC">
              <w:rPr>
                <w:rFonts w:ascii="Times New Roman" w:eastAsia="Times New Roman" w:hAnsi="Times New Roman" w:cs="Times New Roman"/>
                <w:color w:val="000000"/>
                <w:sz w:val="22"/>
                <w:szCs w:val="22"/>
              </w:rPr>
              <w:t> </w:t>
            </w:r>
          </w:p>
        </w:tc>
      </w:tr>
    </w:tbl>
    <w:p w14:paraId="381083A0" w14:textId="77777777" w:rsidR="002272AC" w:rsidRDefault="002272AC" w:rsidP="00B43B19">
      <w:pPr>
        <w:spacing w:after="0"/>
        <w:rPr>
          <w:sz w:val="24"/>
          <w:szCs w:val="24"/>
        </w:rPr>
      </w:pPr>
    </w:p>
    <w:p w14:paraId="4A5A5DAD" w14:textId="77777777" w:rsidR="00915145" w:rsidRDefault="000F7490" w:rsidP="00B43B19">
      <w:pPr>
        <w:spacing w:after="0"/>
        <w:rPr>
          <w:rFonts w:asciiTheme="majorHAnsi" w:hAnsiTheme="majorHAnsi" w:cstheme="majorHAnsi"/>
          <w:b/>
          <w:bCs/>
          <w:sz w:val="24"/>
          <w:szCs w:val="24"/>
        </w:rPr>
      </w:pPr>
      <w:r>
        <w:rPr>
          <w:rFonts w:asciiTheme="majorHAnsi" w:hAnsiTheme="majorHAnsi" w:cstheme="majorHAnsi"/>
          <w:b/>
          <w:bCs/>
          <w:sz w:val="24"/>
          <w:szCs w:val="24"/>
        </w:rPr>
        <w:t>Type of Work to be Subcontracted</w:t>
      </w:r>
    </w:p>
    <w:p w14:paraId="3603502D" w14:textId="77777777" w:rsidR="00915145" w:rsidRDefault="00915145" w:rsidP="00B43B19">
      <w:pPr>
        <w:spacing w:after="0"/>
        <w:rPr>
          <w:rFonts w:asciiTheme="majorHAnsi" w:hAnsiTheme="majorHAnsi" w:cstheme="majorHAnsi"/>
          <w:b/>
          <w:bCs/>
          <w:sz w:val="24"/>
          <w:szCs w:val="24"/>
        </w:rPr>
      </w:pPr>
    </w:p>
    <w:tbl>
      <w:tblPr>
        <w:tblW w:w="10255" w:type="dxa"/>
        <w:tblLook w:val="04A0" w:firstRow="1" w:lastRow="0" w:firstColumn="1" w:lastColumn="0" w:noHBand="0" w:noVBand="1"/>
      </w:tblPr>
      <w:tblGrid>
        <w:gridCol w:w="271"/>
        <w:gridCol w:w="2540"/>
        <w:gridCol w:w="271"/>
        <w:gridCol w:w="2403"/>
        <w:gridCol w:w="271"/>
        <w:gridCol w:w="2020"/>
        <w:gridCol w:w="271"/>
        <w:gridCol w:w="858"/>
        <w:gridCol w:w="1350"/>
      </w:tblGrid>
      <w:tr w:rsidR="00323DCB" w:rsidRPr="00F50A96" w14:paraId="42FF65F0" w14:textId="77777777" w:rsidTr="00BF7F24">
        <w:trPr>
          <w:trHeight w:val="288"/>
        </w:trPr>
        <w:tc>
          <w:tcPr>
            <w:tcW w:w="27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591C281" w14:textId="77777777" w:rsidR="00F50A96" w:rsidRPr="00F50A96" w:rsidRDefault="00F50A96" w:rsidP="00F50A96">
            <w:pPr>
              <w:spacing w:after="0" w:line="240" w:lineRule="auto"/>
              <w:rPr>
                <w:rFonts w:ascii="Times New Roman" w:eastAsia="Times New Roman" w:hAnsi="Times New Roman" w:cs="Times New Roman"/>
                <w:color w:val="000000"/>
                <w:sz w:val="22"/>
                <w:szCs w:val="22"/>
              </w:rPr>
            </w:pPr>
            <w:r w:rsidRPr="00F50A96">
              <w:rPr>
                <w:rFonts w:ascii="Times New Roman" w:eastAsia="Times New Roman" w:hAnsi="Times New Roman" w:cs="Times New Roman"/>
                <w:color w:val="000000"/>
                <w:sz w:val="22"/>
                <w:szCs w:val="22"/>
              </w:rPr>
              <w:t> </w:t>
            </w:r>
          </w:p>
        </w:tc>
        <w:tc>
          <w:tcPr>
            <w:tcW w:w="2540" w:type="dxa"/>
            <w:tcBorders>
              <w:top w:val="single" w:sz="4" w:space="0" w:color="auto"/>
              <w:left w:val="nil"/>
              <w:bottom w:val="nil"/>
              <w:right w:val="nil"/>
            </w:tcBorders>
            <w:shd w:val="clear" w:color="000000" w:fill="FFFFFF"/>
            <w:noWrap/>
            <w:vAlign w:val="bottom"/>
            <w:hideMark/>
          </w:tcPr>
          <w:p w14:paraId="13DF985F" w14:textId="77777777" w:rsidR="00F50A96" w:rsidRPr="00F50A96" w:rsidRDefault="00F50A96" w:rsidP="00F50A96">
            <w:pPr>
              <w:spacing w:after="0" w:line="240" w:lineRule="auto"/>
              <w:rPr>
                <w:rFonts w:ascii="Times New Roman" w:eastAsia="Times New Roman" w:hAnsi="Times New Roman" w:cs="Times New Roman"/>
                <w:color w:val="000000"/>
                <w:sz w:val="22"/>
                <w:szCs w:val="22"/>
              </w:rPr>
            </w:pPr>
            <w:r w:rsidRPr="00F50A96">
              <w:rPr>
                <w:rFonts w:ascii="Times New Roman" w:eastAsia="Times New Roman" w:hAnsi="Times New Roman" w:cs="Times New Roman"/>
                <w:color w:val="000000"/>
                <w:sz w:val="22"/>
                <w:szCs w:val="22"/>
              </w:rPr>
              <w:t xml:space="preserve"> Appraisals</w:t>
            </w:r>
          </w:p>
        </w:tc>
        <w:tc>
          <w:tcPr>
            <w:tcW w:w="27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3E52F42" w14:textId="77777777" w:rsidR="00F50A96" w:rsidRPr="00F50A96" w:rsidRDefault="00F50A96" w:rsidP="00F50A96">
            <w:pPr>
              <w:spacing w:after="0" w:line="240" w:lineRule="auto"/>
              <w:rPr>
                <w:rFonts w:ascii="Times New Roman" w:eastAsia="Times New Roman" w:hAnsi="Times New Roman" w:cs="Times New Roman"/>
                <w:color w:val="000000"/>
                <w:sz w:val="22"/>
                <w:szCs w:val="22"/>
              </w:rPr>
            </w:pPr>
            <w:r w:rsidRPr="00F50A96">
              <w:rPr>
                <w:rFonts w:ascii="Times New Roman" w:eastAsia="Times New Roman" w:hAnsi="Times New Roman" w:cs="Times New Roman"/>
                <w:color w:val="000000"/>
                <w:sz w:val="22"/>
                <w:szCs w:val="22"/>
              </w:rPr>
              <w:t> </w:t>
            </w:r>
          </w:p>
        </w:tc>
        <w:tc>
          <w:tcPr>
            <w:tcW w:w="2403" w:type="dxa"/>
            <w:tcBorders>
              <w:top w:val="single" w:sz="4" w:space="0" w:color="auto"/>
              <w:left w:val="nil"/>
              <w:bottom w:val="nil"/>
              <w:right w:val="nil"/>
            </w:tcBorders>
            <w:shd w:val="clear" w:color="000000" w:fill="FFFFFF"/>
            <w:noWrap/>
            <w:vAlign w:val="bottom"/>
            <w:hideMark/>
          </w:tcPr>
          <w:p w14:paraId="0A52BA0A" w14:textId="77777777" w:rsidR="00F50A96" w:rsidRPr="00F50A96" w:rsidRDefault="00F50A96" w:rsidP="00F50A96">
            <w:pPr>
              <w:spacing w:after="0" w:line="240" w:lineRule="auto"/>
              <w:rPr>
                <w:rFonts w:ascii="Times New Roman" w:eastAsia="Times New Roman" w:hAnsi="Times New Roman" w:cs="Times New Roman"/>
                <w:color w:val="000000"/>
                <w:sz w:val="22"/>
                <w:szCs w:val="22"/>
              </w:rPr>
            </w:pPr>
            <w:r w:rsidRPr="00F50A96">
              <w:rPr>
                <w:rFonts w:ascii="Times New Roman" w:eastAsia="Times New Roman" w:hAnsi="Times New Roman" w:cs="Times New Roman"/>
                <w:color w:val="000000"/>
                <w:sz w:val="22"/>
                <w:szCs w:val="22"/>
              </w:rPr>
              <w:t xml:space="preserve"> Environmental</w:t>
            </w:r>
          </w:p>
        </w:tc>
        <w:tc>
          <w:tcPr>
            <w:tcW w:w="27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2B7DAEA" w14:textId="77777777" w:rsidR="00F50A96" w:rsidRPr="00F50A96" w:rsidRDefault="00F50A96" w:rsidP="00F50A96">
            <w:pPr>
              <w:spacing w:after="0" w:line="240" w:lineRule="auto"/>
              <w:rPr>
                <w:rFonts w:ascii="Times New Roman" w:eastAsia="Times New Roman" w:hAnsi="Times New Roman" w:cs="Times New Roman"/>
                <w:color w:val="000000"/>
                <w:sz w:val="22"/>
                <w:szCs w:val="22"/>
              </w:rPr>
            </w:pPr>
            <w:r w:rsidRPr="00F50A96">
              <w:rPr>
                <w:rFonts w:ascii="Times New Roman" w:eastAsia="Times New Roman" w:hAnsi="Times New Roman" w:cs="Times New Roman"/>
                <w:color w:val="000000"/>
                <w:sz w:val="22"/>
                <w:szCs w:val="22"/>
              </w:rPr>
              <w:t> </w:t>
            </w:r>
          </w:p>
        </w:tc>
        <w:tc>
          <w:tcPr>
            <w:tcW w:w="2020" w:type="dxa"/>
            <w:tcBorders>
              <w:top w:val="single" w:sz="4" w:space="0" w:color="auto"/>
              <w:left w:val="nil"/>
              <w:bottom w:val="nil"/>
              <w:right w:val="nil"/>
            </w:tcBorders>
            <w:shd w:val="clear" w:color="000000" w:fill="FFFFFF"/>
            <w:noWrap/>
            <w:vAlign w:val="bottom"/>
            <w:hideMark/>
          </w:tcPr>
          <w:p w14:paraId="02560F37" w14:textId="77777777" w:rsidR="00F50A96" w:rsidRPr="00F50A96" w:rsidRDefault="00F50A96" w:rsidP="00F50A96">
            <w:pPr>
              <w:spacing w:after="0" w:line="240" w:lineRule="auto"/>
              <w:rPr>
                <w:rFonts w:ascii="Times New Roman" w:eastAsia="Times New Roman" w:hAnsi="Times New Roman" w:cs="Times New Roman"/>
                <w:color w:val="000000"/>
                <w:sz w:val="22"/>
                <w:szCs w:val="22"/>
              </w:rPr>
            </w:pPr>
            <w:r w:rsidRPr="00F50A96">
              <w:rPr>
                <w:rFonts w:ascii="Times New Roman" w:eastAsia="Times New Roman" w:hAnsi="Times New Roman" w:cs="Times New Roman"/>
                <w:color w:val="000000"/>
                <w:sz w:val="22"/>
                <w:szCs w:val="22"/>
              </w:rPr>
              <w:t xml:space="preserve"> Planning</w:t>
            </w:r>
          </w:p>
        </w:tc>
        <w:tc>
          <w:tcPr>
            <w:tcW w:w="27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A925A0B" w14:textId="77777777" w:rsidR="00F50A96" w:rsidRPr="00F50A96" w:rsidRDefault="00F50A96" w:rsidP="00F50A96">
            <w:pPr>
              <w:spacing w:after="0" w:line="240" w:lineRule="auto"/>
              <w:rPr>
                <w:rFonts w:ascii="Times New Roman" w:eastAsia="Times New Roman" w:hAnsi="Times New Roman" w:cs="Times New Roman"/>
                <w:color w:val="000000"/>
                <w:sz w:val="22"/>
                <w:szCs w:val="22"/>
              </w:rPr>
            </w:pPr>
            <w:r w:rsidRPr="00F50A96">
              <w:rPr>
                <w:rFonts w:ascii="Times New Roman" w:eastAsia="Times New Roman" w:hAnsi="Times New Roman" w:cs="Times New Roman"/>
                <w:color w:val="000000"/>
                <w:sz w:val="22"/>
                <w:szCs w:val="22"/>
              </w:rPr>
              <w:t> </w:t>
            </w:r>
          </w:p>
        </w:tc>
        <w:tc>
          <w:tcPr>
            <w:tcW w:w="2208" w:type="dxa"/>
            <w:gridSpan w:val="2"/>
            <w:tcBorders>
              <w:top w:val="single" w:sz="4" w:space="0" w:color="auto"/>
              <w:left w:val="nil"/>
              <w:bottom w:val="nil"/>
              <w:right w:val="single" w:sz="4" w:space="0" w:color="000000"/>
            </w:tcBorders>
            <w:shd w:val="clear" w:color="000000" w:fill="FFFFFF"/>
            <w:noWrap/>
            <w:vAlign w:val="bottom"/>
            <w:hideMark/>
          </w:tcPr>
          <w:p w14:paraId="1B952028" w14:textId="77777777" w:rsidR="00F50A96" w:rsidRPr="00F50A96" w:rsidRDefault="00F50A96" w:rsidP="00F50A96">
            <w:pPr>
              <w:spacing w:after="0" w:line="240" w:lineRule="auto"/>
              <w:rPr>
                <w:rFonts w:ascii="Times New Roman" w:eastAsia="Times New Roman" w:hAnsi="Times New Roman" w:cs="Times New Roman"/>
                <w:color w:val="000000"/>
                <w:sz w:val="22"/>
                <w:szCs w:val="22"/>
              </w:rPr>
            </w:pPr>
            <w:r w:rsidRPr="00F50A96">
              <w:rPr>
                <w:rFonts w:ascii="Times New Roman" w:eastAsia="Times New Roman" w:hAnsi="Times New Roman" w:cs="Times New Roman"/>
                <w:color w:val="000000"/>
                <w:sz w:val="22"/>
                <w:szCs w:val="22"/>
              </w:rPr>
              <w:t xml:space="preserve"> Structural Design</w:t>
            </w:r>
          </w:p>
        </w:tc>
      </w:tr>
      <w:tr w:rsidR="00323DCB" w:rsidRPr="00F50A96" w14:paraId="39730630" w14:textId="77777777" w:rsidTr="00BF7F24">
        <w:trPr>
          <w:trHeight w:val="288"/>
        </w:trPr>
        <w:tc>
          <w:tcPr>
            <w:tcW w:w="271" w:type="dxa"/>
            <w:tcBorders>
              <w:top w:val="nil"/>
              <w:left w:val="single" w:sz="4" w:space="0" w:color="auto"/>
              <w:bottom w:val="single" w:sz="4" w:space="0" w:color="auto"/>
              <w:right w:val="single" w:sz="4" w:space="0" w:color="auto"/>
            </w:tcBorders>
            <w:shd w:val="clear" w:color="000000" w:fill="FFFFFF"/>
            <w:noWrap/>
            <w:vAlign w:val="bottom"/>
            <w:hideMark/>
          </w:tcPr>
          <w:p w14:paraId="5AF685FF" w14:textId="77777777" w:rsidR="00F50A96" w:rsidRPr="00F50A96" w:rsidRDefault="00F50A96" w:rsidP="00F50A96">
            <w:pPr>
              <w:spacing w:after="0" w:line="240" w:lineRule="auto"/>
              <w:rPr>
                <w:rFonts w:ascii="Times New Roman" w:eastAsia="Times New Roman" w:hAnsi="Times New Roman" w:cs="Times New Roman"/>
                <w:color w:val="000000"/>
                <w:sz w:val="22"/>
                <w:szCs w:val="22"/>
              </w:rPr>
            </w:pPr>
            <w:r w:rsidRPr="00F50A96">
              <w:rPr>
                <w:rFonts w:ascii="Times New Roman" w:eastAsia="Times New Roman" w:hAnsi="Times New Roman" w:cs="Times New Roman"/>
                <w:color w:val="000000"/>
                <w:sz w:val="22"/>
                <w:szCs w:val="22"/>
              </w:rPr>
              <w:t> </w:t>
            </w:r>
          </w:p>
        </w:tc>
        <w:tc>
          <w:tcPr>
            <w:tcW w:w="2540" w:type="dxa"/>
            <w:tcBorders>
              <w:top w:val="nil"/>
              <w:left w:val="nil"/>
              <w:bottom w:val="nil"/>
              <w:right w:val="nil"/>
            </w:tcBorders>
            <w:shd w:val="clear" w:color="000000" w:fill="FFFFFF"/>
            <w:noWrap/>
            <w:vAlign w:val="bottom"/>
            <w:hideMark/>
          </w:tcPr>
          <w:p w14:paraId="3E7F715C" w14:textId="77777777" w:rsidR="00F50A96" w:rsidRPr="00F50A96" w:rsidRDefault="00F50A96" w:rsidP="00F50A96">
            <w:pPr>
              <w:spacing w:after="0" w:line="240" w:lineRule="auto"/>
              <w:rPr>
                <w:rFonts w:ascii="Times New Roman" w:eastAsia="Times New Roman" w:hAnsi="Times New Roman" w:cs="Times New Roman"/>
                <w:color w:val="000000"/>
                <w:sz w:val="22"/>
                <w:szCs w:val="22"/>
              </w:rPr>
            </w:pPr>
            <w:r w:rsidRPr="00F50A96">
              <w:rPr>
                <w:rFonts w:ascii="Times New Roman" w:eastAsia="Times New Roman" w:hAnsi="Times New Roman" w:cs="Times New Roman"/>
                <w:color w:val="000000"/>
                <w:sz w:val="22"/>
                <w:szCs w:val="22"/>
              </w:rPr>
              <w:t xml:space="preserve"> Architecture</w:t>
            </w:r>
          </w:p>
        </w:tc>
        <w:tc>
          <w:tcPr>
            <w:tcW w:w="271" w:type="dxa"/>
            <w:tcBorders>
              <w:top w:val="nil"/>
              <w:left w:val="single" w:sz="4" w:space="0" w:color="auto"/>
              <w:bottom w:val="single" w:sz="4" w:space="0" w:color="auto"/>
              <w:right w:val="single" w:sz="4" w:space="0" w:color="auto"/>
            </w:tcBorders>
            <w:shd w:val="clear" w:color="000000" w:fill="FFFFFF"/>
            <w:noWrap/>
            <w:vAlign w:val="bottom"/>
            <w:hideMark/>
          </w:tcPr>
          <w:p w14:paraId="3A2CBB93" w14:textId="77777777" w:rsidR="00F50A96" w:rsidRPr="00F50A96" w:rsidRDefault="00F50A96" w:rsidP="00F50A96">
            <w:pPr>
              <w:spacing w:after="0" w:line="240" w:lineRule="auto"/>
              <w:rPr>
                <w:rFonts w:ascii="Times New Roman" w:eastAsia="Times New Roman" w:hAnsi="Times New Roman" w:cs="Times New Roman"/>
                <w:color w:val="000000"/>
                <w:sz w:val="22"/>
                <w:szCs w:val="22"/>
              </w:rPr>
            </w:pPr>
            <w:r w:rsidRPr="00F50A96">
              <w:rPr>
                <w:rFonts w:ascii="Times New Roman" w:eastAsia="Times New Roman" w:hAnsi="Times New Roman" w:cs="Times New Roman"/>
                <w:color w:val="000000"/>
                <w:sz w:val="22"/>
                <w:szCs w:val="22"/>
              </w:rPr>
              <w:t> </w:t>
            </w:r>
          </w:p>
        </w:tc>
        <w:tc>
          <w:tcPr>
            <w:tcW w:w="2403" w:type="dxa"/>
            <w:tcBorders>
              <w:top w:val="nil"/>
              <w:left w:val="nil"/>
              <w:bottom w:val="nil"/>
              <w:right w:val="nil"/>
            </w:tcBorders>
            <w:shd w:val="clear" w:color="000000" w:fill="FFFFFF"/>
            <w:noWrap/>
            <w:vAlign w:val="bottom"/>
            <w:hideMark/>
          </w:tcPr>
          <w:p w14:paraId="6124D87B" w14:textId="77777777" w:rsidR="00F50A96" w:rsidRPr="00F50A96" w:rsidRDefault="00F50A96" w:rsidP="00F50A96">
            <w:pPr>
              <w:spacing w:after="0" w:line="240" w:lineRule="auto"/>
              <w:rPr>
                <w:rFonts w:ascii="Times New Roman" w:eastAsia="Times New Roman" w:hAnsi="Times New Roman" w:cs="Times New Roman"/>
                <w:color w:val="000000"/>
                <w:sz w:val="22"/>
                <w:szCs w:val="22"/>
              </w:rPr>
            </w:pPr>
            <w:r w:rsidRPr="00F50A96">
              <w:rPr>
                <w:rFonts w:ascii="Times New Roman" w:eastAsia="Times New Roman" w:hAnsi="Times New Roman" w:cs="Times New Roman"/>
                <w:color w:val="000000"/>
                <w:sz w:val="22"/>
                <w:szCs w:val="22"/>
              </w:rPr>
              <w:t xml:space="preserve"> Geotechnical</w:t>
            </w:r>
          </w:p>
        </w:tc>
        <w:tc>
          <w:tcPr>
            <w:tcW w:w="271" w:type="dxa"/>
            <w:tcBorders>
              <w:top w:val="nil"/>
              <w:left w:val="single" w:sz="4" w:space="0" w:color="auto"/>
              <w:bottom w:val="single" w:sz="4" w:space="0" w:color="auto"/>
              <w:right w:val="single" w:sz="4" w:space="0" w:color="auto"/>
            </w:tcBorders>
            <w:shd w:val="clear" w:color="000000" w:fill="FFFFFF"/>
            <w:noWrap/>
            <w:vAlign w:val="bottom"/>
            <w:hideMark/>
          </w:tcPr>
          <w:p w14:paraId="5D91DDF8" w14:textId="77777777" w:rsidR="00F50A96" w:rsidRPr="00F50A96" w:rsidRDefault="00F50A96" w:rsidP="00F50A96">
            <w:pPr>
              <w:spacing w:after="0" w:line="240" w:lineRule="auto"/>
              <w:rPr>
                <w:rFonts w:ascii="Times New Roman" w:eastAsia="Times New Roman" w:hAnsi="Times New Roman" w:cs="Times New Roman"/>
                <w:color w:val="000000"/>
                <w:sz w:val="22"/>
                <w:szCs w:val="22"/>
              </w:rPr>
            </w:pPr>
            <w:r w:rsidRPr="00F50A96">
              <w:rPr>
                <w:rFonts w:ascii="Times New Roman" w:eastAsia="Times New Roman" w:hAnsi="Times New Roman" w:cs="Times New Roman"/>
                <w:color w:val="000000"/>
                <w:sz w:val="22"/>
                <w:szCs w:val="22"/>
              </w:rPr>
              <w:t> </w:t>
            </w:r>
          </w:p>
        </w:tc>
        <w:tc>
          <w:tcPr>
            <w:tcW w:w="2020" w:type="dxa"/>
            <w:tcBorders>
              <w:top w:val="nil"/>
              <w:left w:val="nil"/>
              <w:bottom w:val="nil"/>
              <w:right w:val="nil"/>
            </w:tcBorders>
            <w:shd w:val="clear" w:color="000000" w:fill="FFFFFF"/>
            <w:noWrap/>
            <w:vAlign w:val="bottom"/>
            <w:hideMark/>
          </w:tcPr>
          <w:p w14:paraId="3FFD5387" w14:textId="77777777" w:rsidR="00F50A96" w:rsidRPr="00F50A96" w:rsidRDefault="00F50A96" w:rsidP="00F50A96">
            <w:pPr>
              <w:spacing w:after="0" w:line="240" w:lineRule="auto"/>
              <w:rPr>
                <w:rFonts w:ascii="Times New Roman" w:eastAsia="Times New Roman" w:hAnsi="Times New Roman" w:cs="Times New Roman"/>
                <w:color w:val="000000"/>
                <w:sz w:val="22"/>
                <w:szCs w:val="22"/>
              </w:rPr>
            </w:pPr>
            <w:r w:rsidRPr="00F50A96">
              <w:rPr>
                <w:rFonts w:ascii="Times New Roman" w:eastAsia="Times New Roman" w:hAnsi="Times New Roman" w:cs="Times New Roman"/>
                <w:color w:val="000000"/>
                <w:sz w:val="22"/>
                <w:szCs w:val="22"/>
              </w:rPr>
              <w:t xml:space="preserve"> Public Involvement</w:t>
            </w:r>
          </w:p>
        </w:tc>
        <w:tc>
          <w:tcPr>
            <w:tcW w:w="271" w:type="dxa"/>
            <w:tcBorders>
              <w:top w:val="nil"/>
              <w:left w:val="single" w:sz="4" w:space="0" w:color="auto"/>
              <w:bottom w:val="single" w:sz="4" w:space="0" w:color="auto"/>
              <w:right w:val="single" w:sz="4" w:space="0" w:color="auto"/>
            </w:tcBorders>
            <w:shd w:val="clear" w:color="000000" w:fill="FFFFFF"/>
            <w:noWrap/>
            <w:vAlign w:val="bottom"/>
            <w:hideMark/>
          </w:tcPr>
          <w:p w14:paraId="747A331D" w14:textId="77777777" w:rsidR="00F50A96" w:rsidRPr="00F50A96" w:rsidRDefault="00F50A96" w:rsidP="00F50A96">
            <w:pPr>
              <w:spacing w:after="0" w:line="240" w:lineRule="auto"/>
              <w:rPr>
                <w:rFonts w:ascii="Times New Roman" w:eastAsia="Times New Roman" w:hAnsi="Times New Roman" w:cs="Times New Roman"/>
                <w:color w:val="000000"/>
                <w:sz w:val="22"/>
                <w:szCs w:val="22"/>
              </w:rPr>
            </w:pPr>
            <w:r w:rsidRPr="00F50A96">
              <w:rPr>
                <w:rFonts w:ascii="Times New Roman" w:eastAsia="Times New Roman" w:hAnsi="Times New Roman" w:cs="Times New Roman"/>
                <w:color w:val="000000"/>
                <w:sz w:val="22"/>
                <w:szCs w:val="22"/>
              </w:rPr>
              <w:t> </w:t>
            </w:r>
          </w:p>
        </w:tc>
        <w:tc>
          <w:tcPr>
            <w:tcW w:w="2208" w:type="dxa"/>
            <w:gridSpan w:val="2"/>
            <w:tcBorders>
              <w:top w:val="nil"/>
              <w:left w:val="nil"/>
              <w:bottom w:val="nil"/>
              <w:right w:val="single" w:sz="4" w:space="0" w:color="000000"/>
            </w:tcBorders>
            <w:shd w:val="clear" w:color="000000" w:fill="FFFFFF"/>
            <w:noWrap/>
            <w:vAlign w:val="bottom"/>
            <w:hideMark/>
          </w:tcPr>
          <w:p w14:paraId="0F07CDE8" w14:textId="77777777" w:rsidR="00F50A96" w:rsidRPr="00F50A96" w:rsidRDefault="00F50A96" w:rsidP="00F50A96">
            <w:pPr>
              <w:spacing w:after="0" w:line="240" w:lineRule="auto"/>
              <w:rPr>
                <w:rFonts w:ascii="Times New Roman" w:eastAsia="Times New Roman" w:hAnsi="Times New Roman" w:cs="Times New Roman"/>
                <w:color w:val="000000"/>
                <w:sz w:val="22"/>
                <w:szCs w:val="22"/>
              </w:rPr>
            </w:pPr>
            <w:r w:rsidRPr="00F50A96">
              <w:rPr>
                <w:rFonts w:ascii="Times New Roman" w:eastAsia="Times New Roman" w:hAnsi="Times New Roman" w:cs="Times New Roman"/>
                <w:color w:val="000000"/>
                <w:sz w:val="22"/>
                <w:szCs w:val="22"/>
              </w:rPr>
              <w:t xml:space="preserve"> Survey</w:t>
            </w:r>
          </w:p>
        </w:tc>
      </w:tr>
      <w:tr w:rsidR="00323DCB" w:rsidRPr="00F50A96" w14:paraId="2C365ABE" w14:textId="77777777" w:rsidTr="00BF7F24">
        <w:trPr>
          <w:trHeight w:val="288"/>
        </w:trPr>
        <w:tc>
          <w:tcPr>
            <w:tcW w:w="271" w:type="dxa"/>
            <w:tcBorders>
              <w:top w:val="nil"/>
              <w:left w:val="single" w:sz="4" w:space="0" w:color="auto"/>
              <w:bottom w:val="single" w:sz="4" w:space="0" w:color="auto"/>
              <w:right w:val="single" w:sz="4" w:space="0" w:color="auto"/>
            </w:tcBorders>
            <w:shd w:val="clear" w:color="000000" w:fill="FFFFFF"/>
            <w:noWrap/>
            <w:vAlign w:val="bottom"/>
            <w:hideMark/>
          </w:tcPr>
          <w:p w14:paraId="0CC12F2A" w14:textId="77777777" w:rsidR="00F50A96" w:rsidRPr="00F50A96" w:rsidRDefault="00F50A96" w:rsidP="00F50A96">
            <w:pPr>
              <w:spacing w:after="0" w:line="240" w:lineRule="auto"/>
              <w:rPr>
                <w:rFonts w:ascii="Times New Roman" w:eastAsia="Times New Roman" w:hAnsi="Times New Roman" w:cs="Times New Roman"/>
                <w:color w:val="000000"/>
                <w:sz w:val="22"/>
                <w:szCs w:val="22"/>
              </w:rPr>
            </w:pPr>
            <w:r w:rsidRPr="00F50A96">
              <w:rPr>
                <w:rFonts w:ascii="Times New Roman" w:eastAsia="Times New Roman" w:hAnsi="Times New Roman" w:cs="Times New Roman"/>
                <w:color w:val="000000"/>
                <w:sz w:val="22"/>
                <w:szCs w:val="22"/>
              </w:rPr>
              <w:t> </w:t>
            </w:r>
          </w:p>
        </w:tc>
        <w:tc>
          <w:tcPr>
            <w:tcW w:w="2540" w:type="dxa"/>
            <w:tcBorders>
              <w:top w:val="nil"/>
              <w:left w:val="nil"/>
              <w:bottom w:val="nil"/>
              <w:right w:val="nil"/>
            </w:tcBorders>
            <w:shd w:val="clear" w:color="000000" w:fill="FFFFFF"/>
            <w:noWrap/>
            <w:vAlign w:val="bottom"/>
            <w:hideMark/>
          </w:tcPr>
          <w:p w14:paraId="6A3B1BEC" w14:textId="77777777" w:rsidR="00F50A96" w:rsidRPr="00F50A96" w:rsidRDefault="00F50A96" w:rsidP="00F50A96">
            <w:pPr>
              <w:spacing w:after="0" w:line="240" w:lineRule="auto"/>
              <w:rPr>
                <w:rFonts w:ascii="Times New Roman" w:eastAsia="Times New Roman" w:hAnsi="Times New Roman" w:cs="Times New Roman"/>
                <w:color w:val="000000"/>
                <w:sz w:val="22"/>
                <w:szCs w:val="22"/>
              </w:rPr>
            </w:pPr>
            <w:r w:rsidRPr="00F50A96">
              <w:rPr>
                <w:rFonts w:ascii="Times New Roman" w:eastAsia="Times New Roman" w:hAnsi="Times New Roman" w:cs="Times New Roman"/>
                <w:color w:val="000000"/>
                <w:sz w:val="22"/>
                <w:szCs w:val="22"/>
              </w:rPr>
              <w:t xml:space="preserve"> Bridge Inspection</w:t>
            </w:r>
          </w:p>
        </w:tc>
        <w:tc>
          <w:tcPr>
            <w:tcW w:w="271" w:type="dxa"/>
            <w:tcBorders>
              <w:top w:val="nil"/>
              <w:left w:val="single" w:sz="4" w:space="0" w:color="auto"/>
              <w:bottom w:val="single" w:sz="4" w:space="0" w:color="auto"/>
              <w:right w:val="single" w:sz="4" w:space="0" w:color="auto"/>
            </w:tcBorders>
            <w:shd w:val="clear" w:color="000000" w:fill="FFFFFF"/>
            <w:noWrap/>
            <w:vAlign w:val="bottom"/>
            <w:hideMark/>
          </w:tcPr>
          <w:p w14:paraId="78AB1961" w14:textId="77777777" w:rsidR="00F50A96" w:rsidRPr="00F50A96" w:rsidRDefault="00F50A96" w:rsidP="00F50A96">
            <w:pPr>
              <w:spacing w:after="0" w:line="240" w:lineRule="auto"/>
              <w:rPr>
                <w:rFonts w:ascii="Times New Roman" w:eastAsia="Times New Roman" w:hAnsi="Times New Roman" w:cs="Times New Roman"/>
                <w:color w:val="000000"/>
                <w:sz w:val="22"/>
                <w:szCs w:val="22"/>
              </w:rPr>
            </w:pPr>
            <w:r w:rsidRPr="00F50A96">
              <w:rPr>
                <w:rFonts w:ascii="Times New Roman" w:eastAsia="Times New Roman" w:hAnsi="Times New Roman" w:cs="Times New Roman"/>
                <w:color w:val="000000"/>
                <w:sz w:val="22"/>
                <w:szCs w:val="22"/>
              </w:rPr>
              <w:t> </w:t>
            </w:r>
          </w:p>
        </w:tc>
        <w:tc>
          <w:tcPr>
            <w:tcW w:w="2403" w:type="dxa"/>
            <w:tcBorders>
              <w:top w:val="nil"/>
              <w:left w:val="nil"/>
              <w:bottom w:val="nil"/>
              <w:right w:val="nil"/>
            </w:tcBorders>
            <w:shd w:val="clear" w:color="000000" w:fill="FFFFFF"/>
            <w:noWrap/>
            <w:vAlign w:val="bottom"/>
            <w:hideMark/>
          </w:tcPr>
          <w:p w14:paraId="56F9869D" w14:textId="77777777" w:rsidR="00F50A96" w:rsidRPr="00F50A96" w:rsidRDefault="00F50A96" w:rsidP="00F50A96">
            <w:pPr>
              <w:spacing w:after="0" w:line="240" w:lineRule="auto"/>
              <w:rPr>
                <w:rFonts w:ascii="Times New Roman" w:eastAsia="Times New Roman" w:hAnsi="Times New Roman" w:cs="Times New Roman"/>
                <w:color w:val="000000"/>
                <w:sz w:val="22"/>
                <w:szCs w:val="22"/>
              </w:rPr>
            </w:pPr>
            <w:r w:rsidRPr="00F50A96">
              <w:rPr>
                <w:rFonts w:ascii="Times New Roman" w:eastAsia="Times New Roman" w:hAnsi="Times New Roman" w:cs="Times New Roman"/>
                <w:color w:val="000000"/>
                <w:sz w:val="22"/>
                <w:szCs w:val="22"/>
              </w:rPr>
              <w:t xml:space="preserve"> Materials Testing</w:t>
            </w:r>
          </w:p>
        </w:tc>
        <w:tc>
          <w:tcPr>
            <w:tcW w:w="271" w:type="dxa"/>
            <w:tcBorders>
              <w:top w:val="nil"/>
              <w:left w:val="single" w:sz="4" w:space="0" w:color="auto"/>
              <w:bottom w:val="single" w:sz="4" w:space="0" w:color="auto"/>
              <w:right w:val="single" w:sz="4" w:space="0" w:color="auto"/>
            </w:tcBorders>
            <w:shd w:val="clear" w:color="000000" w:fill="FFFFFF"/>
            <w:noWrap/>
            <w:vAlign w:val="bottom"/>
            <w:hideMark/>
          </w:tcPr>
          <w:p w14:paraId="3DAE0FEC" w14:textId="77777777" w:rsidR="00F50A96" w:rsidRPr="00F50A96" w:rsidRDefault="00F50A96" w:rsidP="00F50A96">
            <w:pPr>
              <w:spacing w:after="0" w:line="240" w:lineRule="auto"/>
              <w:rPr>
                <w:rFonts w:ascii="Times New Roman" w:eastAsia="Times New Roman" w:hAnsi="Times New Roman" w:cs="Times New Roman"/>
                <w:color w:val="000000"/>
                <w:sz w:val="22"/>
                <w:szCs w:val="22"/>
              </w:rPr>
            </w:pPr>
            <w:r w:rsidRPr="00F50A96">
              <w:rPr>
                <w:rFonts w:ascii="Times New Roman" w:eastAsia="Times New Roman" w:hAnsi="Times New Roman" w:cs="Times New Roman"/>
                <w:color w:val="000000"/>
                <w:sz w:val="22"/>
                <w:szCs w:val="22"/>
              </w:rPr>
              <w:t> </w:t>
            </w:r>
          </w:p>
        </w:tc>
        <w:tc>
          <w:tcPr>
            <w:tcW w:w="2020" w:type="dxa"/>
            <w:tcBorders>
              <w:top w:val="nil"/>
              <w:left w:val="nil"/>
              <w:bottom w:val="nil"/>
              <w:right w:val="nil"/>
            </w:tcBorders>
            <w:shd w:val="clear" w:color="000000" w:fill="FFFFFF"/>
            <w:noWrap/>
            <w:vAlign w:val="bottom"/>
            <w:hideMark/>
          </w:tcPr>
          <w:p w14:paraId="59A5B73C" w14:textId="77777777" w:rsidR="00F50A96" w:rsidRPr="00F50A96" w:rsidRDefault="00F50A96" w:rsidP="00F50A96">
            <w:pPr>
              <w:spacing w:after="0" w:line="240" w:lineRule="auto"/>
              <w:rPr>
                <w:rFonts w:ascii="Times New Roman" w:eastAsia="Times New Roman" w:hAnsi="Times New Roman" w:cs="Times New Roman"/>
                <w:color w:val="000000"/>
                <w:sz w:val="22"/>
                <w:szCs w:val="22"/>
              </w:rPr>
            </w:pPr>
            <w:r w:rsidRPr="00F50A96">
              <w:rPr>
                <w:rFonts w:ascii="Times New Roman" w:eastAsia="Times New Roman" w:hAnsi="Times New Roman" w:cs="Times New Roman"/>
                <w:color w:val="000000"/>
                <w:sz w:val="22"/>
                <w:szCs w:val="22"/>
              </w:rPr>
              <w:t xml:space="preserve"> Roadway Design</w:t>
            </w:r>
          </w:p>
        </w:tc>
        <w:tc>
          <w:tcPr>
            <w:tcW w:w="271" w:type="dxa"/>
            <w:tcBorders>
              <w:top w:val="nil"/>
              <w:left w:val="single" w:sz="4" w:space="0" w:color="auto"/>
              <w:bottom w:val="single" w:sz="4" w:space="0" w:color="auto"/>
              <w:right w:val="single" w:sz="4" w:space="0" w:color="auto"/>
            </w:tcBorders>
            <w:shd w:val="clear" w:color="000000" w:fill="FFFFFF"/>
            <w:noWrap/>
            <w:vAlign w:val="bottom"/>
            <w:hideMark/>
          </w:tcPr>
          <w:p w14:paraId="45736538" w14:textId="77777777" w:rsidR="00F50A96" w:rsidRPr="00F50A96" w:rsidRDefault="00F50A96" w:rsidP="00F50A96">
            <w:pPr>
              <w:spacing w:after="0" w:line="240" w:lineRule="auto"/>
              <w:rPr>
                <w:rFonts w:ascii="Times New Roman" w:eastAsia="Times New Roman" w:hAnsi="Times New Roman" w:cs="Times New Roman"/>
                <w:color w:val="000000"/>
                <w:sz w:val="22"/>
                <w:szCs w:val="22"/>
              </w:rPr>
            </w:pPr>
            <w:r w:rsidRPr="00F50A96">
              <w:rPr>
                <w:rFonts w:ascii="Times New Roman" w:eastAsia="Times New Roman" w:hAnsi="Times New Roman" w:cs="Times New Roman"/>
                <w:color w:val="000000"/>
                <w:sz w:val="22"/>
                <w:szCs w:val="22"/>
              </w:rPr>
              <w:t> </w:t>
            </w:r>
          </w:p>
        </w:tc>
        <w:tc>
          <w:tcPr>
            <w:tcW w:w="2208" w:type="dxa"/>
            <w:gridSpan w:val="2"/>
            <w:tcBorders>
              <w:top w:val="nil"/>
              <w:left w:val="nil"/>
              <w:bottom w:val="nil"/>
              <w:right w:val="single" w:sz="4" w:space="0" w:color="000000"/>
            </w:tcBorders>
            <w:shd w:val="clear" w:color="000000" w:fill="FFFFFF"/>
            <w:noWrap/>
            <w:vAlign w:val="bottom"/>
            <w:hideMark/>
          </w:tcPr>
          <w:p w14:paraId="76FEE8D0" w14:textId="77777777" w:rsidR="00F50A96" w:rsidRPr="00F50A96" w:rsidRDefault="00F50A96" w:rsidP="00F50A96">
            <w:pPr>
              <w:spacing w:after="0" w:line="240" w:lineRule="auto"/>
              <w:rPr>
                <w:rFonts w:ascii="Times New Roman" w:eastAsia="Times New Roman" w:hAnsi="Times New Roman" w:cs="Times New Roman"/>
                <w:color w:val="000000"/>
                <w:sz w:val="22"/>
                <w:szCs w:val="22"/>
              </w:rPr>
            </w:pPr>
            <w:r w:rsidRPr="00F50A96">
              <w:rPr>
                <w:rFonts w:ascii="Times New Roman" w:eastAsia="Times New Roman" w:hAnsi="Times New Roman" w:cs="Times New Roman"/>
                <w:color w:val="000000"/>
                <w:sz w:val="22"/>
                <w:szCs w:val="22"/>
              </w:rPr>
              <w:t xml:space="preserve"> Traffic Operations</w:t>
            </w:r>
          </w:p>
        </w:tc>
      </w:tr>
      <w:tr w:rsidR="00323DCB" w:rsidRPr="00F50A96" w14:paraId="66B70920" w14:textId="77777777" w:rsidTr="00BF7F24">
        <w:trPr>
          <w:trHeight w:val="288"/>
        </w:trPr>
        <w:tc>
          <w:tcPr>
            <w:tcW w:w="271" w:type="dxa"/>
            <w:tcBorders>
              <w:top w:val="nil"/>
              <w:left w:val="single" w:sz="4" w:space="0" w:color="auto"/>
              <w:bottom w:val="single" w:sz="4" w:space="0" w:color="auto"/>
              <w:right w:val="single" w:sz="4" w:space="0" w:color="auto"/>
            </w:tcBorders>
            <w:shd w:val="clear" w:color="000000" w:fill="FFFFFF"/>
            <w:noWrap/>
            <w:vAlign w:val="bottom"/>
            <w:hideMark/>
          </w:tcPr>
          <w:p w14:paraId="3C43E325" w14:textId="77777777" w:rsidR="00F50A96" w:rsidRPr="00F50A96" w:rsidRDefault="00F50A96" w:rsidP="00F50A96">
            <w:pPr>
              <w:spacing w:after="0" w:line="240" w:lineRule="auto"/>
              <w:rPr>
                <w:rFonts w:ascii="Times New Roman" w:eastAsia="Times New Roman" w:hAnsi="Times New Roman" w:cs="Times New Roman"/>
                <w:color w:val="000000"/>
                <w:sz w:val="22"/>
                <w:szCs w:val="22"/>
              </w:rPr>
            </w:pPr>
            <w:r w:rsidRPr="00F50A96">
              <w:rPr>
                <w:rFonts w:ascii="Times New Roman" w:eastAsia="Times New Roman" w:hAnsi="Times New Roman" w:cs="Times New Roman"/>
                <w:color w:val="000000"/>
                <w:sz w:val="22"/>
                <w:szCs w:val="22"/>
              </w:rPr>
              <w:t> </w:t>
            </w:r>
          </w:p>
        </w:tc>
        <w:tc>
          <w:tcPr>
            <w:tcW w:w="2540" w:type="dxa"/>
            <w:tcBorders>
              <w:top w:val="nil"/>
              <w:left w:val="nil"/>
              <w:bottom w:val="nil"/>
              <w:right w:val="nil"/>
            </w:tcBorders>
            <w:shd w:val="clear" w:color="000000" w:fill="FFFFFF"/>
            <w:noWrap/>
            <w:vAlign w:val="bottom"/>
            <w:hideMark/>
          </w:tcPr>
          <w:p w14:paraId="136DDE28" w14:textId="77777777" w:rsidR="00F50A96" w:rsidRPr="00F50A96" w:rsidRDefault="00F50A96" w:rsidP="00F50A96">
            <w:pPr>
              <w:spacing w:after="0" w:line="240" w:lineRule="auto"/>
              <w:rPr>
                <w:rFonts w:ascii="Times New Roman" w:eastAsia="Times New Roman" w:hAnsi="Times New Roman" w:cs="Times New Roman"/>
                <w:color w:val="000000"/>
                <w:sz w:val="22"/>
                <w:szCs w:val="22"/>
              </w:rPr>
            </w:pPr>
            <w:r w:rsidRPr="00F50A96">
              <w:rPr>
                <w:rFonts w:ascii="Times New Roman" w:eastAsia="Times New Roman" w:hAnsi="Times New Roman" w:cs="Times New Roman"/>
                <w:color w:val="000000"/>
                <w:sz w:val="22"/>
                <w:szCs w:val="22"/>
              </w:rPr>
              <w:t xml:space="preserve"> Construction Engineering</w:t>
            </w:r>
          </w:p>
        </w:tc>
        <w:tc>
          <w:tcPr>
            <w:tcW w:w="271" w:type="dxa"/>
            <w:tcBorders>
              <w:top w:val="nil"/>
              <w:left w:val="single" w:sz="4" w:space="0" w:color="auto"/>
              <w:bottom w:val="single" w:sz="4" w:space="0" w:color="auto"/>
              <w:right w:val="single" w:sz="4" w:space="0" w:color="auto"/>
            </w:tcBorders>
            <w:shd w:val="clear" w:color="000000" w:fill="FFFFFF"/>
            <w:noWrap/>
            <w:vAlign w:val="bottom"/>
            <w:hideMark/>
          </w:tcPr>
          <w:p w14:paraId="78F06497" w14:textId="77777777" w:rsidR="00F50A96" w:rsidRPr="00F50A96" w:rsidRDefault="00F50A96" w:rsidP="00F50A96">
            <w:pPr>
              <w:spacing w:after="0" w:line="240" w:lineRule="auto"/>
              <w:rPr>
                <w:rFonts w:ascii="Times New Roman" w:eastAsia="Times New Roman" w:hAnsi="Times New Roman" w:cs="Times New Roman"/>
                <w:color w:val="000000"/>
                <w:sz w:val="22"/>
                <w:szCs w:val="22"/>
              </w:rPr>
            </w:pPr>
            <w:r w:rsidRPr="00F50A96">
              <w:rPr>
                <w:rFonts w:ascii="Times New Roman" w:eastAsia="Times New Roman" w:hAnsi="Times New Roman" w:cs="Times New Roman"/>
                <w:color w:val="000000"/>
                <w:sz w:val="22"/>
                <w:szCs w:val="22"/>
              </w:rPr>
              <w:t> </w:t>
            </w:r>
          </w:p>
        </w:tc>
        <w:tc>
          <w:tcPr>
            <w:tcW w:w="2403" w:type="dxa"/>
            <w:tcBorders>
              <w:top w:val="nil"/>
              <w:left w:val="nil"/>
              <w:bottom w:val="nil"/>
              <w:right w:val="nil"/>
            </w:tcBorders>
            <w:shd w:val="clear" w:color="000000" w:fill="FFFFFF"/>
            <w:noWrap/>
            <w:vAlign w:val="bottom"/>
            <w:hideMark/>
          </w:tcPr>
          <w:p w14:paraId="395000AC" w14:textId="77777777" w:rsidR="00F50A96" w:rsidRPr="00F50A96" w:rsidRDefault="00F50A96" w:rsidP="00F50A96">
            <w:pPr>
              <w:spacing w:after="0" w:line="240" w:lineRule="auto"/>
              <w:rPr>
                <w:rFonts w:ascii="Times New Roman" w:eastAsia="Times New Roman" w:hAnsi="Times New Roman" w:cs="Times New Roman"/>
                <w:color w:val="000000"/>
                <w:sz w:val="22"/>
                <w:szCs w:val="22"/>
              </w:rPr>
            </w:pPr>
            <w:r w:rsidRPr="00F50A96">
              <w:rPr>
                <w:rFonts w:ascii="Times New Roman" w:eastAsia="Times New Roman" w:hAnsi="Times New Roman" w:cs="Times New Roman"/>
                <w:color w:val="000000"/>
                <w:sz w:val="22"/>
                <w:szCs w:val="22"/>
              </w:rPr>
              <w:t xml:space="preserve"> Partnering Facilitation</w:t>
            </w:r>
          </w:p>
        </w:tc>
        <w:tc>
          <w:tcPr>
            <w:tcW w:w="271" w:type="dxa"/>
            <w:tcBorders>
              <w:top w:val="nil"/>
              <w:left w:val="single" w:sz="4" w:space="0" w:color="auto"/>
              <w:bottom w:val="single" w:sz="4" w:space="0" w:color="auto"/>
              <w:right w:val="single" w:sz="4" w:space="0" w:color="auto"/>
            </w:tcBorders>
            <w:shd w:val="clear" w:color="000000" w:fill="FFFFFF"/>
            <w:noWrap/>
            <w:vAlign w:val="bottom"/>
            <w:hideMark/>
          </w:tcPr>
          <w:p w14:paraId="4D369E3A" w14:textId="77777777" w:rsidR="00F50A96" w:rsidRPr="00F50A96" w:rsidRDefault="00F50A96" w:rsidP="00F50A96">
            <w:pPr>
              <w:spacing w:after="0" w:line="240" w:lineRule="auto"/>
              <w:rPr>
                <w:rFonts w:ascii="Times New Roman" w:eastAsia="Times New Roman" w:hAnsi="Times New Roman" w:cs="Times New Roman"/>
                <w:color w:val="000000"/>
                <w:sz w:val="22"/>
                <w:szCs w:val="22"/>
              </w:rPr>
            </w:pPr>
            <w:r w:rsidRPr="00F50A96">
              <w:rPr>
                <w:rFonts w:ascii="Times New Roman" w:eastAsia="Times New Roman" w:hAnsi="Times New Roman" w:cs="Times New Roman"/>
                <w:color w:val="000000"/>
                <w:sz w:val="22"/>
                <w:szCs w:val="22"/>
              </w:rPr>
              <w:t> </w:t>
            </w:r>
          </w:p>
        </w:tc>
        <w:tc>
          <w:tcPr>
            <w:tcW w:w="2020" w:type="dxa"/>
            <w:tcBorders>
              <w:top w:val="nil"/>
              <w:left w:val="nil"/>
              <w:bottom w:val="nil"/>
              <w:right w:val="nil"/>
            </w:tcBorders>
            <w:shd w:val="clear" w:color="000000" w:fill="FFFFFF"/>
            <w:noWrap/>
            <w:vAlign w:val="bottom"/>
            <w:hideMark/>
          </w:tcPr>
          <w:p w14:paraId="4360E572" w14:textId="77777777" w:rsidR="00F50A96" w:rsidRPr="00F50A96" w:rsidRDefault="00F50A96" w:rsidP="00F50A96">
            <w:pPr>
              <w:spacing w:after="0" w:line="240" w:lineRule="auto"/>
              <w:rPr>
                <w:rFonts w:ascii="Times New Roman" w:eastAsia="Times New Roman" w:hAnsi="Times New Roman" w:cs="Times New Roman"/>
                <w:color w:val="000000"/>
                <w:sz w:val="22"/>
                <w:szCs w:val="22"/>
              </w:rPr>
            </w:pPr>
            <w:r w:rsidRPr="00F50A96">
              <w:rPr>
                <w:rFonts w:ascii="Times New Roman" w:eastAsia="Times New Roman" w:hAnsi="Times New Roman" w:cs="Times New Roman"/>
                <w:color w:val="000000"/>
                <w:sz w:val="22"/>
                <w:szCs w:val="22"/>
              </w:rPr>
              <w:t xml:space="preserve"> Soil Contamination</w:t>
            </w:r>
          </w:p>
        </w:tc>
        <w:tc>
          <w:tcPr>
            <w:tcW w:w="271" w:type="dxa"/>
            <w:tcBorders>
              <w:top w:val="nil"/>
              <w:left w:val="single" w:sz="4" w:space="0" w:color="auto"/>
              <w:bottom w:val="single" w:sz="4" w:space="0" w:color="auto"/>
              <w:right w:val="single" w:sz="4" w:space="0" w:color="auto"/>
            </w:tcBorders>
            <w:shd w:val="clear" w:color="000000" w:fill="FFFFFF"/>
            <w:noWrap/>
            <w:vAlign w:val="bottom"/>
            <w:hideMark/>
          </w:tcPr>
          <w:p w14:paraId="774F201A" w14:textId="77777777" w:rsidR="00F50A96" w:rsidRPr="00F50A96" w:rsidRDefault="00F50A96" w:rsidP="00F50A96">
            <w:pPr>
              <w:spacing w:after="0" w:line="240" w:lineRule="auto"/>
              <w:rPr>
                <w:rFonts w:ascii="Times New Roman" w:eastAsia="Times New Roman" w:hAnsi="Times New Roman" w:cs="Times New Roman"/>
                <w:color w:val="000000"/>
                <w:sz w:val="22"/>
                <w:szCs w:val="22"/>
              </w:rPr>
            </w:pPr>
            <w:r w:rsidRPr="00F50A96">
              <w:rPr>
                <w:rFonts w:ascii="Times New Roman" w:eastAsia="Times New Roman" w:hAnsi="Times New Roman" w:cs="Times New Roman"/>
                <w:color w:val="000000"/>
                <w:sz w:val="22"/>
                <w:szCs w:val="22"/>
              </w:rPr>
              <w:t> </w:t>
            </w:r>
          </w:p>
        </w:tc>
        <w:tc>
          <w:tcPr>
            <w:tcW w:w="2208" w:type="dxa"/>
            <w:gridSpan w:val="2"/>
            <w:tcBorders>
              <w:top w:val="nil"/>
              <w:left w:val="nil"/>
              <w:bottom w:val="nil"/>
              <w:right w:val="single" w:sz="4" w:space="0" w:color="000000"/>
            </w:tcBorders>
            <w:shd w:val="clear" w:color="000000" w:fill="FFFFFF"/>
            <w:noWrap/>
            <w:vAlign w:val="bottom"/>
            <w:hideMark/>
          </w:tcPr>
          <w:p w14:paraId="318F6F8C" w14:textId="77777777" w:rsidR="00F50A96" w:rsidRPr="00F50A96" w:rsidRDefault="00F50A96" w:rsidP="00F50A96">
            <w:pPr>
              <w:spacing w:after="0" w:line="240" w:lineRule="auto"/>
              <w:rPr>
                <w:rFonts w:ascii="Times New Roman" w:eastAsia="Times New Roman" w:hAnsi="Times New Roman" w:cs="Times New Roman"/>
                <w:color w:val="000000"/>
                <w:sz w:val="22"/>
                <w:szCs w:val="22"/>
              </w:rPr>
            </w:pPr>
            <w:r w:rsidRPr="00F50A96">
              <w:rPr>
                <w:rFonts w:ascii="Times New Roman" w:eastAsia="Times New Roman" w:hAnsi="Times New Roman" w:cs="Times New Roman"/>
                <w:color w:val="000000"/>
                <w:sz w:val="22"/>
                <w:szCs w:val="22"/>
              </w:rPr>
              <w:t xml:space="preserve"> Wetlands Delineation</w:t>
            </w:r>
          </w:p>
        </w:tc>
      </w:tr>
      <w:tr w:rsidR="00323DCB" w:rsidRPr="00F50A96" w14:paraId="24549E2F" w14:textId="77777777" w:rsidTr="00BF7F24">
        <w:trPr>
          <w:trHeight w:val="288"/>
        </w:trPr>
        <w:tc>
          <w:tcPr>
            <w:tcW w:w="271" w:type="dxa"/>
            <w:tcBorders>
              <w:top w:val="nil"/>
              <w:left w:val="single" w:sz="4" w:space="0" w:color="auto"/>
              <w:bottom w:val="single" w:sz="4" w:space="0" w:color="auto"/>
              <w:right w:val="single" w:sz="4" w:space="0" w:color="auto"/>
            </w:tcBorders>
            <w:shd w:val="clear" w:color="000000" w:fill="FFFFFF"/>
            <w:noWrap/>
            <w:vAlign w:val="bottom"/>
            <w:hideMark/>
          </w:tcPr>
          <w:p w14:paraId="16E60478" w14:textId="77777777" w:rsidR="00F50A96" w:rsidRPr="00F50A96" w:rsidRDefault="00F50A96" w:rsidP="00F50A96">
            <w:pPr>
              <w:spacing w:after="0" w:line="240" w:lineRule="auto"/>
              <w:rPr>
                <w:rFonts w:ascii="Times New Roman" w:eastAsia="Times New Roman" w:hAnsi="Times New Roman" w:cs="Times New Roman"/>
                <w:color w:val="000000"/>
                <w:sz w:val="22"/>
                <w:szCs w:val="22"/>
              </w:rPr>
            </w:pPr>
            <w:r w:rsidRPr="00F50A96">
              <w:rPr>
                <w:rFonts w:ascii="Times New Roman" w:eastAsia="Times New Roman" w:hAnsi="Times New Roman" w:cs="Times New Roman"/>
                <w:color w:val="000000"/>
                <w:sz w:val="22"/>
                <w:szCs w:val="22"/>
              </w:rPr>
              <w:t> </w:t>
            </w:r>
          </w:p>
        </w:tc>
        <w:tc>
          <w:tcPr>
            <w:tcW w:w="2540" w:type="dxa"/>
            <w:tcBorders>
              <w:top w:val="nil"/>
              <w:left w:val="nil"/>
              <w:bottom w:val="single" w:sz="4" w:space="0" w:color="auto"/>
              <w:right w:val="nil"/>
            </w:tcBorders>
            <w:shd w:val="clear" w:color="000000" w:fill="FFFFFF"/>
            <w:noWrap/>
            <w:vAlign w:val="bottom"/>
            <w:hideMark/>
          </w:tcPr>
          <w:p w14:paraId="11461C08" w14:textId="77777777" w:rsidR="00F50A96" w:rsidRPr="00F50A96" w:rsidRDefault="00F50A96" w:rsidP="00F50A96">
            <w:pPr>
              <w:spacing w:after="0" w:line="240" w:lineRule="auto"/>
              <w:rPr>
                <w:rFonts w:ascii="Times New Roman" w:eastAsia="Times New Roman" w:hAnsi="Times New Roman" w:cs="Times New Roman"/>
                <w:color w:val="000000"/>
                <w:sz w:val="22"/>
                <w:szCs w:val="22"/>
              </w:rPr>
            </w:pPr>
            <w:r w:rsidRPr="00F50A96">
              <w:rPr>
                <w:rFonts w:ascii="Times New Roman" w:eastAsia="Times New Roman" w:hAnsi="Times New Roman" w:cs="Times New Roman"/>
                <w:color w:val="000000"/>
                <w:sz w:val="22"/>
                <w:szCs w:val="22"/>
              </w:rPr>
              <w:t xml:space="preserve"> Cultural Resources</w:t>
            </w:r>
          </w:p>
        </w:tc>
        <w:tc>
          <w:tcPr>
            <w:tcW w:w="271" w:type="dxa"/>
            <w:tcBorders>
              <w:top w:val="nil"/>
              <w:left w:val="single" w:sz="4" w:space="0" w:color="auto"/>
              <w:bottom w:val="single" w:sz="4" w:space="0" w:color="auto"/>
              <w:right w:val="single" w:sz="4" w:space="0" w:color="auto"/>
            </w:tcBorders>
            <w:shd w:val="clear" w:color="000000" w:fill="FFFFFF"/>
            <w:noWrap/>
            <w:vAlign w:val="bottom"/>
            <w:hideMark/>
          </w:tcPr>
          <w:p w14:paraId="49AE075E" w14:textId="77777777" w:rsidR="00F50A96" w:rsidRPr="00F50A96" w:rsidRDefault="00F50A96" w:rsidP="00F50A96">
            <w:pPr>
              <w:spacing w:after="0" w:line="240" w:lineRule="auto"/>
              <w:rPr>
                <w:rFonts w:ascii="Times New Roman" w:eastAsia="Times New Roman" w:hAnsi="Times New Roman" w:cs="Times New Roman"/>
                <w:color w:val="000000"/>
                <w:sz w:val="22"/>
                <w:szCs w:val="22"/>
              </w:rPr>
            </w:pPr>
            <w:r w:rsidRPr="00F50A96">
              <w:rPr>
                <w:rFonts w:ascii="Times New Roman" w:eastAsia="Times New Roman" w:hAnsi="Times New Roman" w:cs="Times New Roman"/>
                <w:color w:val="000000"/>
                <w:sz w:val="22"/>
                <w:szCs w:val="22"/>
              </w:rPr>
              <w:t> </w:t>
            </w:r>
          </w:p>
        </w:tc>
        <w:tc>
          <w:tcPr>
            <w:tcW w:w="2403" w:type="dxa"/>
            <w:tcBorders>
              <w:top w:val="nil"/>
              <w:left w:val="nil"/>
              <w:bottom w:val="single" w:sz="4" w:space="0" w:color="auto"/>
              <w:right w:val="nil"/>
            </w:tcBorders>
            <w:shd w:val="clear" w:color="000000" w:fill="FFFFFF"/>
            <w:noWrap/>
            <w:vAlign w:val="bottom"/>
            <w:hideMark/>
          </w:tcPr>
          <w:p w14:paraId="345D7E49" w14:textId="77777777" w:rsidR="00F50A96" w:rsidRPr="00F50A96" w:rsidRDefault="00F50A96" w:rsidP="00F50A96">
            <w:pPr>
              <w:spacing w:after="0" w:line="240" w:lineRule="auto"/>
              <w:rPr>
                <w:rFonts w:ascii="Times New Roman" w:eastAsia="Times New Roman" w:hAnsi="Times New Roman" w:cs="Times New Roman"/>
                <w:color w:val="000000"/>
                <w:sz w:val="22"/>
                <w:szCs w:val="22"/>
              </w:rPr>
            </w:pPr>
            <w:r w:rsidRPr="00F50A96">
              <w:rPr>
                <w:rFonts w:ascii="Times New Roman" w:eastAsia="Times New Roman" w:hAnsi="Times New Roman" w:cs="Times New Roman"/>
                <w:color w:val="000000"/>
                <w:sz w:val="22"/>
                <w:szCs w:val="22"/>
              </w:rPr>
              <w:t xml:space="preserve"> Photogrammetry</w:t>
            </w:r>
          </w:p>
        </w:tc>
        <w:tc>
          <w:tcPr>
            <w:tcW w:w="271" w:type="dxa"/>
            <w:tcBorders>
              <w:top w:val="nil"/>
              <w:left w:val="single" w:sz="4" w:space="0" w:color="auto"/>
              <w:bottom w:val="single" w:sz="4" w:space="0" w:color="auto"/>
              <w:right w:val="single" w:sz="4" w:space="0" w:color="auto"/>
            </w:tcBorders>
            <w:shd w:val="clear" w:color="000000" w:fill="FFFFFF"/>
            <w:noWrap/>
            <w:vAlign w:val="bottom"/>
            <w:hideMark/>
          </w:tcPr>
          <w:p w14:paraId="01C287E5" w14:textId="77777777" w:rsidR="00F50A96" w:rsidRPr="00F50A96" w:rsidRDefault="00F50A96" w:rsidP="00F50A96">
            <w:pPr>
              <w:spacing w:after="0" w:line="240" w:lineRule="auto"/>
              <w:rPr>
                <w:rFonts w:ascii="Times New Roman" w:eastAsia="Times New Roman" w:hAnsi="Times New Roman" w:cs="Times New Roman"/>
                <w:color w:val="000000"/>
                <w:sz w:val="22"/>
                <w:szCs w:val="22"/>
              </w:rPr>
            </w:pPr>
            <w:r w:rsidRPr="00F50A96">
              <w:rPr>
                <w:rFonts w:ascii="Times New Roman" w:eastAsia="Times New Roman" w:hAnsi="Times New Roman" w:cs="Times New Roman"/>
                <w:color w:val="000000"/>
                <w:sz w:val="22"/>
                <w:szCs w:val="22"/>
              </w:rPr>
              <w:t> </w:t>
            </w:r>
          </w:p>
        </w:tc>
        <w:tc>
          <w:tcPr>
            <w:tcW w:w="2020" w:type="dxa"/>
            <w:tcBorders>
              <w:top w:val="nil"/>
              <w:left w:val="nil"/>
              <w:bottom w:val="single" w:sz="4" w:space="0" w:color="auto"/>
              <w:right w:val="nil"/>
            </w:tcBorders>
            <w:shd w:val="clear" w:color="000000" w:fill="FFFFFF"/>
            <w:noWrap/>
            <w:vAlign w:val="bottom"/>
            <w:hideMark/>
          </w:tcPr>
          <w:p w14:paraId="1EE419B6" w14:textId="77777777" w:rsidR="00F50A96" w:rsidRPr="00F50A96" w:rsidRDefault="00F50A96" w:rsidP="00F50A96">
            <w:pPr>
              <w:spacing w:after="0" w:line="240" w:lineRule="auto"/>
              <w:rPr>
                <w:rFonts w:ascii="Times New Roman" w:eastAsia="Times New Roman" w:hAnsi="Times New Roman" w:cs="Times New Roman"/>
                <w:color w:val="000000"/>
                <w:sz w:val="22"/>
                <w:szCs w:val="22"/>
              </w:rPr>
            </w:pPr>
            <w:r w:rsidRPr="00F50A96">
              <w:rPr>
                <w:rFonts w:ascii="Times New Roman" w:eastAsia="Times New Roman" w:hAnsi="Times New Roman" w:cs="Times New Roman"/>
                <w:color w:val="000000"/>
                <w:sz w:val="22"/>
                <w:szCs w:val="22"/>
              </w:rPr>
              <w:t xml:space="preserve"> Steel Fabrication</w:t>
            </w:r>
          </w:p>
        </w:tc>
        <w:tc>
          <w:tcPr>
            <w:tcW w:w="271" w:type="dxa"/>
            <w:tcBorders>
              <w:top w:val="nil"/>
              <w:left w:val="single" w:sz="4" w:space="0" w:color="auto"/>
              <w:bottom w:val="single" w:sz="4" w:space="0" w:color="auto"/>
              <w:right w:val="single" w:sz="4" w:space="0" w:color="auto"/>
            </w:tcBorders>
            <w:shd w:val="clear" w:color="000000" w:fill="FFFFFF"/>
            <w:noWrap/>
            <w:vAlign w:val="bottom"/>
            <w:hideMark/>
          </w:tcPr>
          <w:p w14:paraId="2FBB1378" w14:textId="77777777" w:rsidR="00F50A96" w:rsidRPr="00F50A96" w:rsidRDefault="00F50A96" w:rsidP="00F50A96">
            <w:pPr>
              <w:spacing w:after="0" w:line="240" w:lineRule="auto"/>
              <w:rPr>
                <w:rFonts w:ascii="Times New Roman" w:eastAsia="Times New Roman" w:hAnsi="Times New Roman" w:cs="Times New Roman"/>
                <w:color w:val="000000"/>
                <w:sz w:val="22"/>
                <w:szCs w:val="22"/>
              </w:rPr>
            </w:pPr>
            <w:r w:rsidRPr="00F50A96">
              <w:rPr>
                <w:rFonts w:ascii="Times New Roman" w:eastAsia="Times New Roman" w:hAnsi="Times New Roman" w:cs="Times New Roman"/>
                <w:color w:val="000000"/>
                <w:sz w:val="22"/>
                <w:szCs w:val="22"/>
              </w:rPr>
              <w:t> </w:t>
            </w:r>
          </w:p>
        </w:tc>
        <w:tc>
          <w:tcPr>
            <w:tcW w:w="858" w:type="dxa"/>
            <w:tcBorders>
              <w:top w:val="nil"/>
              <w:left w:val="nil"/>
              <w:bottom w:val="single" w:sz="4" w:space="0" w:color="auto"/>
              <w:right w:val="nil"/>
            </w:tcBorders>
            <w:shd w:val="clear" w:color="000000" w:fill="FFFFFF"/>
            <w:noWrap/>
            <w:vAlign w:val="bottom"/>
            <w:hideMark/>
          </w:tcPr>
          <w:p w14:paraId="36E69D7D" w14:textId="77777777" w:rsidR="00F50A96" w:rsidRPr="00F50A96" w:rsidRDefault="00F50A96" w:rsidP="00F50A96">
            <w:pPr>
              <w:spacing w:after="0" w:line="240" w:lineRule="auto"/>
              <w:rPr>
                <w:rFonts w:ascii="Times New Roman" w:eastAsia="Times New Roman" w:hAnsi="Times New Roman" w:cs="Times New Roman"/>
                <w:color w:val="000000"/>
                <w:sz w:val="22"/>
                <w:szCs w:val="22"/>
              </w:rPr>
            </w:pPr>
            <w:r w:rsidRPr="00F50A96">
              <w:rPr>
                <w:rFonts w:ascii="Times New Roman" w:eastAsia="Times New Roman" w:hAnsi="Times New Roman" w:cs="Times New Roman"/>
                <w:color w:val="000000"/>
                <w:sz w:val="22"/>
                <w:szCs w:val="22"/>
              </w:rPr>
              <w:t xml:space="preserve"> Other</w:t>
            </w:r>
          </w:p>
        </w:tc>
        <w:tc>
          <w:tcPr>
            <w:tcW w:w="1350" w:type="dxa"/>
            <w:tcBorders>
              <w:top w:val="nil"/>
              <w:left w:val="nil"/>
              <w:bottom w:val="single" w:sz="4" w:space="0" w:color="auto"/>
              <w:right w:val="single" w:sz="4" w:space="0" w:color="auto"/>
            </w:tcBorders>
            <w:shd w:val="clear" w:color="000000" w:fill="D9D9D9"/>
            <w:noWrap/>
            <w:vAlign w:val="bottom"/>
            <w:hideMark/>
          </w:tcPr>
          <w:p w14:paraId="48349568" w14:textId="77777777" w:rsidR="00F50A96" w:rsidRPr="00F50A96" w:rsidRDefault="00F50A96" w:rsidP="00F50A96">
            <w:pPr>
              <w:spacing w:after="0" w:line="240" w:lineRule="auto"/>
              <w:rPr>
                <w:rFonts w:ascii="Times New Roman" w:eastAsia="Times New Roman" w:hAnsi="Times New Roman" w:cs="Times New Roman"/>
                <w:color w:val="000000"/>
                <w:sz w:val="22"/>
                <w:szCs w:val="22"/>
              </w:rPr>
            </w:pPr>
            <w:r w:rsidRPr="00F50A96">
              <w:rPr>
                <w:rFonts w:ascii="Times New Roman" w:eastAsia="Times New Roman" w:hAnsi="Times New Roman" w:cs="Times New Roman"/>
                <w:color w:val="000000"/>
                <w:sz w:val="22"/>
                <w:szCs w:val="22"/>
              </w:rPr>
              <w:t> </w:t>
            </w:r>
          </w:p>
        </w:tc>
      </w:tr>
    </w:tbl>
    <w:p w14:paraId="358DCF75" w14:textId="77777777" w:rsidR="007C30BD" w:rsidRDefault="007C30BD" w:rsidP="00B43B19">
      <w:pPr>
        <w:spacing w:after="0"/>
        <w:rPr>
          <w:sz w:val="24"/>
          <w:szCs w:val="24"/>
        </w:rPr>
      </w:pPr>
    </w:p>
    <w:p w14:paraId="4BB62037" w14:textId="094B410D" w:rsidR="009B40E9" w:rsidRDefault="00AE3BBD" w:rsidP="00B43B19">
      <w:pPr>
        <w:spacing w:after="0"/>
        <w:rPr>
          <w:rFonts w:asciiTheme="majorHAnsi" w:hAnsiTheme="majorHAnsi" w:cstheme="majorHAnsi"/>
          <w:sz w:val="24"/>
          <w:szCs w:val="24"/>
        </w:rPr>
      </w:pPr>
      <w:r>
        <w:rPr>
          <w:rFonts w:asciiTheme="majorHAnsi" w:hAnsiTheme="majorHAnsi" w:cstheme="majorHAnsi"/>
          <w:sz w:val="24"/>
          <w:szCs w:val="24"/>
        </w:rPr>
        <w:t>The</w:t>
      </w:r>
      <w:r w:rsidR="00D539C5">
        <w:rPr>
          <w:rFonts w:asciiTheme="majorHAnsi" w:hAnsiTheme="majorHAnsi" w:cstheme="majorHAnsi"/>
          <w:sz w:val="24"/>
          <w:szCs w:val="24"/>
        </w:rPr>
        <w:t xml:space="preserve"> undersigned declares that all statements listed above are true.</w:t>
      </w:r>
    </w:p>
    <w:p w14:paraId="76E42446" w14:textId="77777777" w:rsidR="00D539C5" w:rsidRDefault="00D539C5" w:rsidP="00B43B19">
      <w:pPr>
        <w:spacing w:after="0"/>
        <w:rPr>
          <w:rFonts w:asciiTheme="majorHAnsi" w:hAnsiTheme="majorHAnsi" w:cstheme="majorHAnsi"/>
          <w:sz w:val="24"/>
          <w:szCs w:val="24"/>
        </w:rPr>
      </w:pPr>
    </w:p>
    <w:tbl>
      <w:tblPr>
        <w:tblW w:w="10255" w:type="dxa"/>
        <w:tblLook w:val="04A0" w:firstRow="1" w:lastRow="0" w:firstColumn="1" w:lastColumn="0" w:noHBand="0" w:noVBand="1"/>
      </w:tblPr>
      <w:tblGrid>
        <w:gridCol w:w="6343"/>
        <w:gridCol w:w="3912"/>
      </w:tblGrid>
      <w:tr w:rsidR="00E14705" w:rsidRPr="00E14705" w14:paraId="79533A96" w14:textId="77777777" w:rsidTr="00BF7F24">
        <w:trPr>
          <w:trHeight w:val="288"/>
        </w:trPr>
        <w:tc>
          <w:tcPr>
            <w:tcW w:w="10255" w:type="dxa"/>
            <w:gridSpan w:val="2"/>
            <w:tcBorders>
              <w:top w:val="single" w:sz="4" w:space="0" w:color="auto"/>
              <w:left w:val="single" w:sz="4" w:space="0" w:color="auto"/>
              <w:bottom w:val="nil"/>
              <w:right w:val="single" w:sz="4" w:space="0" w:color="000000"/>
            </w:tcBorders>
            <w:shd w:val="clear" w:color="000000" w:fill="FFFFFF"/>
            <w:noWrap/>
            <w:vAlign w:val="bottom"/>
            <w:hideMark/>
          </w:tcPr>
          <w:p w14:paraId="1D7A5673" w14:textId="77777777" w:rsidR="00E14705" w:rsidRPr="00E14705" w:rsidRDefault="00E14705" w:rsidP="00E14705">
            <w:pPr>
              <w:spacing w:after="0" w:line="240" w:lineRule="auto"/>
              <w:rPr>
                <w:rFonts w:ascii="Times New Roman" w:eastAsia="Times New Roman" w:hAnsi="Times New Roman" w:cs="Times New Roman"/>
                <w:color w:val="000000"/>
                <w:sz w:val="22"/>
                <w:szCs w:val="22"/>
              </w:rPr>
            </w:pPr>
            <w:r w:rsidRPr="00E14705">
              <w:rPr>
                <w:rFonts w:ascii="Times New Roman" w:eastAsia="Times New Roman" w:hAnsi="Times New Roman" w:cs="Times New Roman"/>
                <w:color w:val="000000"/>
                <w:sz w:val="22"/>
                <w:szCs w:val="22"/>
              </w:rPr>
              <w:t>Firm</w:t>
            </w:r>
          </w:p>
        </w:tc>
      </w:tr>
      <w:tr w:rsidR="00E14705" w:rsidRPr="00E14705" w14:paraId="3600B273" w14:textId="77777777" w:rsidTr="00BF7F24">
        <w:trPr>
          <w:trHeight w:val="288"/>
        </w:trPr>
        <w:tc>
          <w:tcPr>
            <w:tcW w:w="10255" w:type="dxa"/>
            <w:gridSpan w:val="2"/>
            <w:tcBorders>
              <w:top w:val="nil"/>
              <w:left w:val="single" w:sz="4" w:space="0" w:color="auto"/>
              <w:bottom w:val="nil"/>
              <w:right w:val="single" w:sz="4" w:space="0" w:color="000000"/>
            </w:tcBorders>
            <w:shd w:val="clear" w:color="000000" w:fill="D9D9D9"/>
            <w:noWrap/>
            <w:vAlign w:val="bottom"/>
            <w:hideMark/>
          </w:tcPr>
          <w:p w14:paraId="08FB9145" w14:textId="77777777" w:rsidR="00E14705" w:rsidRPr="00E14705" w:rsidRDefault="00E14705" w:rsidP="00E14705">
            <w:pPr>
              <w:spacing w:after="0" w:line="240" w:lineRule="auto"/>
              <w:rPr>
                <w:rFonts w:ascii="Times New Roman" w:eastAsia="Times New Roman" w:hAnsi="Times New Roman" w:cs="Times New Roman"/>
                <w:color w:val="000000"/>
                <w:sz w:val="22"/>
                <w:szCs w:val="22"/>
              </w:rPr>
            </w:pPr>
            <w:r w:rsidRPr="00E14705">
              <w:rPr>
                <w:rFonts w:ascii="Times New Roman" w:eastAsia="Times New Roman" w:hAnsi="Times New Roman" w:cs="Times New Roman"/>
                <w:color w:val="000000"/>
                <w:sz w:val="22"/>
                <w:szCs w:val="22"/>
              </w:rPr>
              <w:t> </w:t>
            </w:r>
          </w:p>
        </w:tc>
      </w:tr>
      <w:tr w:rsidR="00E14705" w:rsidRPr="00E14705" w14:paraId="20E72773" w14:textId="77777777" w:rsidTr="00BF7F24">
        <w:trPr>
          <w:trHeight w:val="288"/>
        </w:trPr>
        <w:tc>
          <w:tcPr>
            <w:tcW w:w="10255" w:type="dxa"/>
            <w:gridSpan w:val="2"/>
            <w:tcBorders>
              <w:top w:val="nil"/>
              <w:left w:val="single" w:sz="4" w:space="0" w:color="auto"/>
              <w:bottom w:val="nil"/>
              <w:right w:val="single" w:sz="4" w:space="0" w:color="000000"/>
            </w:tcBorders>
            <w:shd w:val="clear" w:color="000000" w:fill="FFFFFF"/>
            <w:noWrap/>
            <w:vAlign w:val="bottom"/>
            <w:hideMark/>
          </w:tcPr>
          <w:p w14:paraId="53CAA9F6" w14:textId="77777777" w:rsidR="00E14705" w:rsidRPr="00E14705" w:rsidRDefault="00E14705" w:rsidP="00E14705">
            <w:pPr>
              <w:spacing w:after="0" w:line="240" w:lineRule="auto"/>
              <w:rPr>
                <w:rFonts w:ascii="Times New Roman" w:eastAsia="Times New Roman" w:hAnsi="Times New Roman" w:cs="Times New Roman"/>
                <w:color w:val="000000"/>
                <w:sz w:val="22"/>
                <w:szCs w:val="22"/>
              </w:rPr>
            </w:pPr>
            <w:r w:rsidRPr="00E14705">
              <w:rPr>
                <w:rFonts w:ascii="Times New Roman" w:eastAsia="Times New Roman" w:hAnsi="Times New Roman" w:cs="Times New Roman"/>
                <w:color w:val="000000"/>
                <w:sz w:val="22"/>
                <w:szCs w:val="22"/>
              </w:rPr>
              <w:t>Print Name</w:t>
            </w:r>
          </w:p>
        </w:tc>
      </w:tr>
      <w:tr w:rsidR="00E14705" w:rsidRPr="00E14705" w14:paraId="7CE9DF15" w14:textId="77777777" w:rsidTr="00BF7F24">
        <w:trPr>
          <w:trHeight w:val="288"/>
        </w:trPr>
        <w:tc>
          <w:tcPr>
            <w:tcW w:w="10255" w:type="dxa"/>
            <w:gridSpan w:val="2"/>
            <w:tcBorders>
              <w:top w:val="nil"/>
              <w:left w:val="single" w:sz="4" w:space="0" w:color="auto"/>
              <w:bottom w:val="nil"/>
              <w:right w:val="single" w:sz="4" w:space="0" w:color="000000"/>
            </w:tcBorders>
            <w:shd w:val="clear" w:color="000000" w:fill="D9D9D9"/>
            <w:noWrap/>
            <w:vAlign w:val="bottom"/>
            <w:hideMark/>
          </w:tcPr>
          <w:p w14:paraId="5EE11B86" w14:textId="77777777" w:rsidR="00E14705" w:rsidRPr="00E14705" w:rsidRDefault="00E14705" w:rsidP="00E14705">
            <w:pPr>
              <w:spacing w:after="0" w:line="240" w:lineRule="auto"/>
              <w:rPr>
                <w:rFonts w:ascii="Times New Roman" w:eastAsia="Times New Roman" w:hAnsi="Times New Roman" w:cs="Times New Roman"/>
                <w:color w:val="000000"/>
                <w:sz w:val="22"/>
                <w:szCs w:val="22"/>
              </w:rPr>
            </w:pPr>
            <w:r w:rsidRPr="00E14705">
              <w:rPr>
                <w:rFonts w:ascii="Times New Roman" w:eastAsia="Times New Roman" w:hAnsi="Times New Roman" w:cs="Times New Roman"/>
                <w:color w:val="000000"/>
                <w:sz w:val="22"/>
                <w:szCs w:val="22"/>
              </w:rPr>
              <w:t> </w:t>
            </w:r>
          </w:p>
        </w:tc>
      </w:tr>
      <w:tr w:rsidR="00E14705" w:rsidRPr="00E14705" w14:paraId="74B9DA77" w14:textId="77777777" w:rsidTr="00BF7F24">
        <w:trPr>
          <w:trHeight w:val="288"/>
        </w:trPr>
        <w:tc>
          <w:tcPr>
            <w:tcW w:w="10255" w:type="dxa"/>
            <w:gridSpan w:val="2"/>
            <w:tcBorders>
              <w:top w:val="nil"/>
              <w:left w:val="single" w:sz="4" w:space="0" w:color="auto"/>
              <w:bottom w:val="nil"/>
              <w:right w:val="single" w:sz="4" w:space="0" w:color="000000"/>
            </w:tcBorders>
            <w:shd w:val="clear" w:color="000000" w:fill="FFFFFF"/>
            <w:noWrap/>
            <w:vAlign w:val="bottom"/>
            <w:hideMark/>
          </w:tcPr>
          <w:p w14:paraId="33202F0D" w14:textId="77777777" w:rsidR="00E14705" w:rsidRPr="00E14705" w:rsidRDefault="00E14705" w:rsidP="00E14705">
            <w:pPr>
              <w:spacing w:after="0" w:line="240" w:lineRule="auto"/>
              <w:rPr>
                <w:rFonts w:ascii="Times New Roman" w:eastAsia="Times New Roman" w:hAnsi="Times New Roman" w:cs="Times New Roman"/>
                <w:color w:val="000000"/>
                <w:sz w:val="22"/>
                <w:szCs w:val="22"/>
              </w:rPr>
            </w:pPr>
            <w:r w:rsidRPr="00E14705">
              <w:rPr>
                <w:rFonts w:ascii="Times New Roman" w:eastAsia="Times New Roman" w:hAnsi="Times New Roman" w:cs="Times New Roman"/>
                <w:color w:val="000000"/>
                <w:sz w:val="22"/>
                <w:szCs w:val="22"/>
              </w:rPr>
              <w:t>Title</w:t>
            </w:r>
          </w:p>
        </w:tc>
      </w:tr>
      <w:tr w:rsidR="00E14705" w:rsidRPr="00E14705" w14:paraId="078E4486" w14:textId="77777777" w:rsidTr="00BF7F24">
        <w:trPr>
          <w:trHeight w:val="288"/>
        </w:trPr>
        <w:tc>
          <w:tcPr>
            <w:tcW w:w="10255" w:type="dxa"/>
            <w:gridSpan w:val="2"/>
            <w:tcBorders>
              <w:top w:val="nil"/>
              <w:left w:val="single" w:sz="4" w:space="0" w:color="auto"/>
              <w:bottom w:val="single" w:sz="4" w:space="0" w:color="auto"/>
              <w:right w:val="single" w:sz="4" w:space="0" w:color="000000"/>
            </w:tcBorders>
            <w:shd w:val="clear" w:color="000000" w:fill="D9D9D9"/>
            <w:noWrap/>
            <w:vAlign w:val="bottom"/>
            <w:hideMark/>
          </w:tcPr>
          <w:p w14:paraId="18FEF1C8" w14:textId="77777777" w:rsidR="00E14705" w:rsidRPr="00E14705" w:rsidRDefault="00E14705" w:rsidP="00E14705">
            <w:pPr>
              <w:spacing w:after="0" w:line="240" w:lineRule="auto"/>
              <w:rPr>
                <w:rFonts w:ascii="Times New Roman" w:eastAsia="Times New Roman" w:hAnsi="Times New Roman" w:cs="Times New Roman"/>
                <w:color w:val="000000"/>
                <w:sz w:val="22"/>
                <w:szCs w:val="22"/>
              </w:rPr>
            </w:pPr>
            <w:r w:rsidRPr="00E14705">
              <w:rPr>
                <w:rFonts w:ascii="Times New Roman" w:eastAsia="Times New Roman" w:hAnsi="Times New Roman" w:cs="Times New Roman"/>
                <w:color w:val="000000"/>
                <w:sz w:val="22"/>
                <w:szCs w:val="22"/>
              </w:rPr>
              <w:t> </w:t>
            </w:r>
          </w:p>
        </w:tc>
      </w:tr>
      <w:tr w:rsidR="00E14705" w:rsidRPr="00E14705" w14:paraId="08DA61F4" w14:textId="77777777" w:rsidTr="00BF7F24">
        <w:trPr>
          <w:trHeight w:val="288"/>
        </w:trPr>
        <w:tc>
          <w:tcPr>
            <w:tcW w:w="10255" w:type="dxa"/>
            <w:gridSpan w:val="2"/>
            <w:tcBorders>
              <w:top w:val="nil"/>
              <w:left w:val="nil"/>
              <w:bottom w:val="nil"/>
              <w:right w:val="nil"/>
            </w:tcBorders>
            <w:shd w:val="clear" w:color="000000" w:fill="FFFFFF"/>
            <w:noWrap/>
            <w:vAlign w:val="bottom"/>
            <w:hideMark/>
          </w:tcPr>
          <w:p w14:paraId="77E78B5D" w14:textId="77777777" w:rsidR="00E14705" w:rsidRPr="00E14705" w:rsidRDefault="00E14705" w:rsidP="00E14705">
            <w:pPr>
              <w:spacing w:after="0" w:line="240" w:lineRule="auto"/>
              <w:rPr>
                <w:rFonts w:ascii="Times New Roman" w:eastAsia="Times New Roman" w:hAnsi="Times New Roman" w:cs="Times New Roman"/>
                <w:color w:val="000000"/>
                <w:sz w:val="22"/>
                <w:szCs w:val="22"/>
              </w:rPr>
            </w:pPr>
            <w:r w:rsidRPr="00E14705">
              <w:rPr>
                <w:rFonts w:ascii="Times New Roman" w:eastAsia="Times New Roman" w:hAnsi="Times New Roman" w:cs="Times New Roman"/>
                <w:color w:val="000000"/>
                <w:sz w:val="22"/>
                <w:szCs w:val="22"/>
              </w:rPr>
              <w:t> </w:t>
            </w:r>
          </w:p>
        </w:tc>
      </w:tr>
      <w:tr w:rsidR="00E14705" w:rsidRPr="00E14705" w14:paraId="3015F527" w14:textId="77777777" w:rsidTr="00BF7F24">
        <w:trPr>
          <w:trHeight w:val="288"/>
        </w:trPr>
        <w:tc>
          <w:tcPr>
            <w:tcW w:w="6343" w:type="dxa"/>
            <w:tcBorders>
              <w:top w:val="single" w:sz="4" w:space="0" w:color="auto"/>
              <w:left w:val="single" w:sz="4" w:space="0" w:color="auto"/>
              <w:bottom w:val="nil"/>
              <w:right w:val="single" w:sz="4" w:space="0" w:color="auto"/>
            </w:tcBorders>
            <w:shd w:val="clear" w:color="000000" w:fill="FFFFFF"/>
            <w:noWrap/>
            <w:vAlign w:val="bottom"/>
            <w:hideMark/>
          </w:tcPr>
          <w:p w14:paraId="3CEC8829" w14:textId="77777777" w:rsidR="00E14705" w:rsidRPr="00E14705" w:rsidRDefault="00E14705" w:rsidP="00E14705">
            <w:pPr>
              <w:spacing w:after="0" w:line="240" w:lineRule="auto"/>
              <w:rPr>
                <w:rFonts w:ascii="Times New Roman" w:eastAsia="Times New Roman" w:hAnsi="Times New Roman" w:cs="Times New Roman"/>
                <w:color w:val="000000"/>
                <w:sz w:val="22"/>
                <w:szCs w:val="22"/>
              </w:rPr>
            </w:pPr>
            <w:r w:rsidRPr="00E14705">
              <w:rPr>
                <w:rFonts w:ascii="Times New Roman" w:eastAsia="Times New Roman" w:hAnsi="Times New Roman" w:cs="Times New Roman"/>
                <w:color w:val="000000"/>
                <w:sz w:val="22"/>
                <w:szCs w:val="22"/>
              </w:rPr>
              <w:t>Signature</w:t>
            </w:r>
          </w:p>
        </w:tc>
        <w:tc>
          <w:tcPr>
            <w:tcW w:w="3912" w:type="dxa"/>
            <w:tcBorders>
              <w:top w:val="single" w:sz="4" w:space="0" w:color="auto"/>
              <w:left w:val="nil"/>
              <w:bottom w:val="nil"/>
              <w:right w:val="single" w:sz="4" w:space="0" w:color="auto"/>
            </w:tcBorders>
            <w:shd w:val="clear" w:color="000000" w:fill="FFFFFF"/>
            <w:noWrap/>
            <w:vAlign w:val="bottom"/>
            <w:hideMark/>
          </w:tcPr>
          <w:p w14:paraId="5930616A" w14:textId="77777777" w:rsidR="00E14705" w:rsidRPr="00E14705" w:rsidRDefault="00E14705" w:rsidP="00E14705">
            <w:pPr>
              <w:spacing w:after="0" w:line="240" w:lineRule="auto"/>
              <w:rPr>
                <w:rFonts w:ascii="Times New Roman" w:eastAsia="Times New Roman" w:hAnsi="Times New Roman" w:cs="Times New Roman"/>
                <w:color w:val="000000"/>
                <w:sz w:val="22"/>
                <w:szCs w:val="22"/>
              </w:rPr>
            </w:pPr>
            <w:r w:rsidRPr="00E14705">
              <w:rPr>
                <w:rFonts w:ascii="Times New Roman" w:eastAsia="Times New Roman" w:hAnsi="Times New Roman" w:cs="Times New Roman"/>
                <w:color w:val="000000"/>
                <w:sz w:val="22"/>
                <w:szCs w:val="22"/>
              </w:rPr>
              <w:t>Date</w:t>
            </w:r>
          </w:p>
        </w:tc>
      </w:tr>
      <w:tr w:rsidR="00E14705" w:rsidRPr="00E14705" w14:paraId="691216FB" w14:textId="77777777" w:rsidTr="00BF7F24">
        <w:trPr>
          <w:trHeight w:val="600"/>
        </w:trPr>
        <w:tc>
          <w:tcPr>
            <w:tcW w:w="6343" w:type="dxa"/>
            <w:tcBorders>
              <w:top w:val="nil"/>
              <w:left w:val="single" w:sz="4" w:space="0" w:color="auto"/>
              <w:bottom w:val="single" w:sz="4" w:space="0" w:color="auto"/>
              <w:right w:val="single" w:sz="4" w:space="0" w:color="auto"/>
            </w:tcBorders>
            <w:shd w:val="clear" w:color="000000" w:fill="D9D9D9"/>
            <w:noWrap/>
            <w:vAlign w:val="bottom"/>
            <w:hideMark/>
          </w:tcPr>
          <w:p w14:paraId="556AA43F" w14:textId="77777777" w:rsidR="00E14705" w:rsidRPr="00E14705" w:rsidRDefault="00E14705" w:rsidP="00E14705">
            <w:pPr>
              <w:spacing w:after="0" w:line="240" w:lineRule="auto"/>
              <w:rPr>
                <w:rFonts w:ascii="Times New Roman" w:eastAsia="Times New Roman" w:hAnsi="Times New Roman" w:cs="Times New Roman"/>
                <w:color w:val="000000"/>
                <w:sz w:val="22"/>
                <w:szCs w:val="22"/>
              </w:rPr>
            </w:pPr>
            <w:r w:rsidRPr="00E14705">
              <w:rPr>
                <w:rFonts w:ascii="Times New Roman" w:eastAsia="Times New Roman" w:hAnsi="Times New Roman" w:cs="Times New Roman"/>
                <w:color w:val="000000"/>
                <w:sz w:val="22"/>
                <w:szCs w:val="22"/>
              </w:rPr>
              <w:t> </w:t>
            </w:r>
          </w:p>
        </w:tc>
        <w:tc>
          <w:tcPr>
            <w:tcW w:w="3912" w:type="dxa"/>
            <w:tcBorders>
              <w:top w:val="nil"/>
              <w:left w:val="nil"/>
              <w:bottom w:val="single" w:sz="4" w:space="0" w:color="auto"/>
              <w:right w:val="single" w:sz="4" w:space="0" w:color="auto"/>
            </w:tcBorders>
            <w:shd w:val="clear" w:color="000000" w:fill="D9D9D9"/>
            <w:noWrap/>
            <w:vAlign w:val="bottom"/>
            <w:hideMark/>
          </w:tcPr>
          <w:p w14:paraId="772BDEDF" w14:textId="77777777" w:rsidR="00E14705" w:rsidRPr="00E14705" w:rsidRDefault="00E14705" w:rsidP="00E14705">
            <w:pPr>
              <w:spacing w:after="0" w:line="240" w:lineRule="auto"/>
              <w:rPr>
                <w:rFonts w:ascii="Times New Roman" w:eastAsia="Times New Roman" w:hAnsi="Times New Roman" w:cs="Times New Roman"/>
                <w:color w:val="000000"/>
                <w:sz w:val="22"/>
                <w:szCs w:val="22"/>
              </w:rPr>
            </w:pPr>
            <w:r w:rsidRPr="00E14705">
              <w:rPr>
                <w:rFonts w:ascii="Times New Roman" w:eastAsia="Times New Roman" w:hAnsi="Times New Roman" w:cs="Times New Roman"/>
                <w:color w:val="000000"/>
                <w:sz w:val="22"/>
                <w:szCs w:val="22"/>
              </w:rPr>
              <w:t> </w:t>
            </w:r>
          </w:p>
        </w:tc>
      </w:tr>
    </w:tbl>
    <w:p w14:paraId="108001BD" w14:textId="77777777" w:rsidR="00D539C5" w:rsidRPr="00B43B19" w:rsidRDefault="00D539C5" w:rsidP="00B43B19">
      <w:pPr>
        <w:spacing w:after="0"/>
        <w:rPr>
          <w:rFonts w:asciiTheme="majorHAnsi" w:hAnsiTheme="majorHAnsi" w:cstheme="majorHAnsi"/>
          <w:sz w:val="24"/>
          <w:szCs w:val="24"/>
        </w:rPr>
      </w:pPr>
    </w:p>
    <w:tbl>
      <w:tblPr>
        <w:tblW w:w="10255" w:type="dxa"/>
        <w:tblLook w:val="04A0" w:firstRow="1" w:lastRow="0" w:firstColumn="1" w:lastColumn="0" w:noHBand="0" w:noVBand="1"/>
      </w:tblPr>
      <w:tblGrid>
        <w:gridCol w:w="4495"/>
        <w:gridCol w:w="271"/>
        <w:gridCol w:w="271"/>
        <w:gridCol w:w="580"/>
        <w:gridCol w:w="271"/>
        <w:gridCol w:w="280"/>
        <w:gridCol w:w="680"/>
        <w:gridCol w:w="3407"/>
      </w:tblGrid>
      <w:tr w:rsidR="00105869" w:rsidRPr="00105869" w14:paraId="53A96C1F" w14:textId="77777777" w:rsidTr="00BF7F24">
        <w:trPr>
          <w:trHeight w:val="72"/>
        </w:trPr>
        <w:tc>
          <w:tcPr>
            <w:tcW w:w="4495" w:type="dxa"/>
            <w:tcBorders>
              <w:top w:val="single" w:sz="4" w:space="0" w:color="auto"/>
              <w:left w:val="single" w:sz="4" w:space="0" w:color="auto"/>
              <w:bottom w:val="nil"/>
              <w:right w:val="nil"/>
            </w:tcBorders>
            <w:shd w:val="clear" w:color="000000" w:fill="FFFFFF"/>
            <w:noWrap/>
            <w:vAlign w:val="bottom"/>
            <w:hideMark/>
          </w:tcPr>
          <w:p w14:paraId="78F9C5E2" w14:textId="77777777" w:rsidR="00105869" w:rsidRPr="00105869" w:rsidRDefault="00105869" w:rsidP="00105869">
            <w:pPr>
              <w:spacing w:after="0" w:line="240" w:lineRule="auto"/>
              <w:rPr>
                <w:rFonts w:ascii="Aptos Narrow" w:eastAsia="Times New Roman" w:hAnsi="Aptos Narrow" w:cs="Times New Roman"/>
                <w:color w:val="000000"/>
                <w:sz w:val="22"/>
                <w:szCs w:val="22"/>
              </w:rPr>
            </w:pPr>
            <w:r w:rsidRPr="00105869">
              <w:rPr>
                <w:rFonts w:ascii="Aptos Narrow" w:eastAsia="Times New Roman" w:hAnsi="Aptos Narrow" w:cs="Times New Roman"/>
                <w:color w:val="000000"/>
                <w:sz w:val="22"/>
                <w:szCs w:val="22"/>
              </w:rPr>
              <w:t> </w:t>
            </w:r>
          </w:p>
        </w:tc>
        <w:tc>
          <w:tcPr>
            <w:tcW w:w="271" w:type="dxa"/>
            <w:tcBorders>
              <w:top w:val="single" w:sz="4" w:space="0" w:color="auto"/>
              <w:left w:val="nil"/>
              <w:bottom w:val="nil"/>
              <w:right w:val="nil"/>
            </w:tcBorders>
            <w:shd w:val="clear" w:color="000000" w:fill="FFFFFF"/>
            <w:noWrap/>
            <w:vAlign w:val="bottom"/>
            <w:hideMark/>
          </w:tcPr>
          <w:p w14:paraId="21296245" w14:textId="77777777" w:rsidR="00105869" w:rsidRPr="00105869" w:rsidRDefault="00105869" w:rsidP="00105869">
            <w:pPr>
              <w:spacing w:after="0" w:line="240" w:lineRule="auto"/>
              <w:rPr>
                <w:rFonts w:ascii="Aptos Narrow" w:eastAsia="Times New Roman" w:hAnsi="Aptos Narrow" w:cs="Times New Roman"/>
                <w:color w:val="000000"/>
                <w:sz w:val="22"/>
                <w:szCs w:val="22"/>
              </w:rPr>
            </w:pPr>
            <w:r w:rsidRPr="00105869">
              <w:rPr>
                <w:rFonts w:ascii="Aptos Narrow" w:eastAsia="Times New Roman" w:hAnsi="Aptos Narrow" w:cs="Times New Roman"/>
                <w:color w:val="000000"/>
                <w:sz w:val="22"/>
                <w:szCs w:val="22"/>
              </w:rPr>
              <w:t> </w:t>
            </w:r>
          </w:p>
        </w:tc>
        <w:tc>
          <w:tcPr>
            <w:tcW w:w="271" w:type="dxa"/>
            <w:tcBorders>
              <w:top w:val="single" w:sz="4" w:space="0" w:color="auto"/>
              <w:left w:val="nil"/>
              <w:bottom w:val="nil"/>
              <w:right w:val="nil"/>
            </w:tcBorders>
            <w:shd w:val="clear" w:color="000000" w:fill="FFFFFF"/>
            <w:noWrap/>
            <w:vAlign w:val="bottom"/>
            <w:hideMark/>
          </w:tcPr>
          <w:p w14:paraId="4BABAB96" w14:textId="77777777" w:rsidR="00105869" w:rsidRPr="00105869" w:rsidRDefault="00105869" w:rsidP="00105869">
            <w:pPr>
              <w:spacing w:after="0" w:line="240" w:lineRule="auto"/>
              <w:rPr>
                <w:rFonts w:ascii="Aptos Narrow" w:eastAsia="Times New Roman" w:hAnsi="Aptos Narrow" w:cs="Times New Roman"/>
                <w:color w:val="000000"/>
                <w:sz w:val="22"/>
                <w:szCs w:val="22"/>
              </w:rPr>
            </w:pPr>
            <w:r w:rsidRPr="00105869">
              <w:rPr>
                <w:rFonts w:ascii="Aptos Narrow" w:eastAsia="Times New Roman" w:hAnsi="Aptos Narrow" w:cs="Times New Roman"/>
                <w:color w:val="000000"/>
                <w:sz w:val="22"/>
                <w:szCs w:val="22"/>
              </w:rPr>
              <w:t> </w:t>
            </w:r>
          </w:p>
        </w:tc>
        <w:tc>
          <w:tcPr>
            <w:tcW w:w="580" w:type="dxa"/>
            <w:tcBorders>
              <w:top w:val="single" w:sz="4" w:space="0" w:color="auto"/>
              <w:left w:val="nil"/>
              <w:bottom w:val="nil"/>
              <w:right w:val="nil"/>
            </w:tcBorders>
            <w:shd w:val="clear" w:color="000000" w:fill="FFFFFF"/>
            <w:noWrap/>
            <w:vAlign w:val="bottom"/>
            <w:hideMark/>
          </w:tcPr>
          <w:p w14:paraId="13E26E04" w14:textId="77777777" w:rsidR="00105869" w:rsidRPr="00105869" w:rsidRDefault="00105869" w:rsidP="00105869">
            <w:pPr>
              <w:spacing w:after="0" w:line="240" w:lineRule="auto"/>
              <w:rPr>
                <w:rFonts w:ascii="Aptos Narrow" w:eastAsia="Times New Roman" w:hAnsi="Aptos Narrow" w:cs="Times New Roman"/>
                <w:color w:val="000000"/>
                <w:sz w:val="22"/>
                <w:szCs w:val="22"/>
              </w:rPr>
            </w:pPr>
            <w:r w:rsidRPr="00105869">
              <w:rPr>
                <w:rFonts w:ascii="Aptos Narrow" w:eastAsia="Times New Roman" w:hAnsi="Aptos Narrow" w:cs="Times New Roman"/>
                <w:color w:val="000000"/>
                <w:sz w:val="22"/>
                <w:szCs w:val="22"/>
              </w:rPr>
              <w:t> </w:t>
            </w:r>
          </w:p>
        </w:tc>
        <w:tc>
          <w:tcPr>
            <w:tcW w:w="271" w:type="dxa"/>
            <w:tcBorders>
              <w:top w:val="single" w:sz="4" w:space="0" w:color="auto"/>
              <w:left w:val="nil"/>
              <w:bottom w:val="nil"/>
              <w:right w:val="nil"/>
            </w:tcBorders>
            <w:shd w:val="clear" w:color="000000" w:fill="FFFFFF"/>
            <w:noWrap/>
            <w:vAlign w:val="bottom"/>
            <w:hideMark/>
          </w:tcPr>
          <w:p w14:paraId="70A33EBB" w14:textId="77777777" w:rsidR="00105869" w:rsidRPr="00105869" w:rsidRDefault="00105869" w:rsidP="00105869">
            <w:pPr>
              <w:spacing w:after="0" w:line="240" w:lineRule="auto"/>
              <w:rPr>
                <w:rFonts w:ascii="Aptos Narrow" w:eastAsia="Times New Roman" w:hAnsi="Aptos Narrow" w:cs="Times New Roman"/>
                <w:color w:val="000000"/>
                <w:sz w:val="22"/>
                <w:szCs w:val="22"/>
              </w:rPr>
            </w:pPr>
            <w:r w:rsidRPr="00105869">
              <w:rPr>
                <w:rFonts w:ascii="Aptos Narrow" w:eastAsia="Times New Roman" w:hAnsi="Aptos Narrow" w:cs="Times New Roman"/>
                <w:color w:val="000000"/>
                <w:sz w:val="22"/>
                <w:szCs w:val="22"/>
              </w:rPr>
              <w:t> </w:t>
            </w:r>
          </w:p>
        </w:tc>
        <w:tc>
          <w:tcPr>
            <w:tcW w:w="280" w:type="dxa"/>
            <w:tcBorders>
              <w:top w:val="single" w:sz="4" w:space="0" w:color="auto"/>
              <w:left w:val="nil"/>
              <w:bottom w:val="nil"/>
              <w:right w:val="nil"/>
            </w:tcBorders>
            <w:shd w:val="clear" w:color="000000" w:fill="FFFFFF"/>
            <w:noWrap/>
            <w:vAlign w:val="bottom"/>
            <w:hideMark/>
          </w:tcPr>
          <w:p w14:paraId="41AA7D60" w14:textId="77777777" w:rsidR="00105869" w:rsidRPr="00105869" w:rsidRDefault="00105869" w:rsidP="00105869">
            <w:pPr>
              <w:spacing w:after="0" w:line="240" w:lineRule="auto"/>
              <w:rPr>
                <w:rFonts w:ascii="Aptos Narrow" w:eastAsia="Times New Roman" w:hAnsi="Aptos Narrow" w:cs="Times New Roman"/>
                <w:color w:val="000000"/>
                <w:sz w:val="22"/>
                <w:szCs w:val="22"/>
              </w:rPr>
            </w:pPr>
            <w:r w:rsidRPr="00105869">
              <w:rPr>
                <w:rFonts w:ascii="Aptos Narrow" w:eastAsia="Times New Roman" w:hAnsi="Aptos Narrow" w:cs="Times New Roman"/>
                <w:color w:val="000000"/>
                <w:sz w:val="22"/>
                <w:szCs w:val="22"/>
              </w:rPr>
              <w:t> </w:t>
            </w:r>
          </w:p>
        </w:tc>
        <w:tc>
          <w:tcPr>
            <w:tcW w:w="680" w:type="dxa"/>
            <w:tcBorders>
              <w:top w:val="single" w:sz="4" w:space="0" w:color="auto"/>
              <w:left w:val="nil"/>
              <w:bottom w:val="nil"/>
              <w:right w:val="nil"/>
            </w:tcBorders>
            <w:shd w:val="clear" w:color="000000" w:fill="FFFFFF"/>
            <w:noWrap/>
            <w:vAlign w:val="bottom"/>
            <w:hideMark/>
          </w:tcPr>
          <w:p w14:paraId="4498A604" w14:textId="77777777" w:rsidR="00105869" w:rsidRPr="00105869" w:rsidRDefault="00105869" w:rsidP="00105869">
            <w:pPr>
              <w:spacing w:after="0" w:line="240" w:lineRule="auto"/>
              <w:rPr>
                <w:rFonts w:ascii="Aptos Narrow" w:eastAsia="Times New Roman" w:hAnsi="Aptos Narrow" w:cs="Times New Roman"/>
                <w:color w:val="000000"/>
                <w:sz w:val="22"/>
                <w:szCs w:val="22"/>
              </w:rPr>
            </w:pPr>
            <w:r w:rsidRPr="00105869">
              <w:rPr>
                <w:rFonts w:ascii="Aptos Narrow" w:eastAsia="Times New Roman" w:hAnsi="Aptos Narrow" w:cs="Times New Roman"/>
                <w:color w:val="000000"/>
                <w:sz w:val="22"/>
                <w:szCs w:val="22"/>
              </w:rPr>
              <w:t> </w:t>
            </w:r>
          </w:p>
        </w:tc>
        <w:tc>
          <w:tcPr>
            <w:tcW w:w="3407" w:type="dxa"/>
            <w:tcBorders>
              <w:top w:val="single" w:sz="4" w:space="0" w:color="auto"/>
              <w:left w:val="nil"/>
              <w:bottom w:val="nil"/>
              <w:right w:val="single" w:sz="4" w:space="0" w:color="auto"/>
            </w:tcBorders>
            <w:shd w:val="clear" w:color="000000" w:fill="FFFFFF"/>
            <w:noWrap/>
            <w:vAlign w:val="bottom"/>
            <w:hideMark/>
          </w:tcPr>
          <w:p w14:paraId="2F25AEA3" w14:textId="77777777" w:rsidR="00105869" w:rsidRPr="00105869" w:rsidRDefault="00105869" w:rsidP="00105869">
            <w:pPr>
              <w:spacing w:after="0" w:line="240" w:lineRule="auto"/>
              <w:rPr>
                <w:rFonts w:ascii="Aptos Narrow" w:eastAsia="Times New Roman" w:hAnsi="Aptos Narrow" w:cs="Times New Roman"/>
                <w:color w:val="000000"/>
                <w:sz w:val="22"/>
                <w:szCs w:val="22"/>
              </w:rPr>
            </w:pPr>
            <w:r w:rsidRPr="00105869">
              <w:rPr>
                <w:rFonts w:ascii="Aptos Narrow" w:eastAsia="Times New Roman" w:hAnsi="Aptos Narrow" w:cs="Times New Roman"/>
                <w:color w:val="000000"/>
                <w:sz w:val="22"/>
                <w:szCs w:val="22"/>
              </w:rPr>
              <w:t> </w:t>
            </w:r>
          </w:p>
        </w:tc>
      </w:tr>
      <w:tr w:rsidR="00105869" w:rsidRPr="00105869" w14:paraId="38769AF6" w14:textId="77777777" w:rsidTr="00BF7F24">
        <w:trPr>
          <w:trHeight w:val="288"/>
        </w:trPr>
        <w:tc>
          <w:tcPr>
            <w:tcW w:w="4495" w:type="dxa"/>
            <w:tcBorders>
              <w:top w:val="nil"/>
              <w:left w:val="single" w:sz="4" w:space="0" w:color="auto"/>
              <w:bottom w:val="nil"/>
              <w:right w:val="nil"/>
            </w:tcBorders>
            <w:shd w:val="clear" w:color="000000" w:fill="FFFFFF"/>
            <w:noWrap/>
            <w:vAlign w:val="bottom"/>
            <w:hideMark/>
          </w:tcPr>
          <w:p w14:paraId="25A5B0FD" w14:textId="77777777" w:rsidR="00105869" w:rsidRPr="00105869" w:rsidRDefault="00105869" w:rsidP="00105869">
            <w:pPr>
              <w:spacing w:after="0" w:line="240" w:lineRule="auto"/>
              <w:rPr>
                <w:rFonts w:ascii="Times New Roman" w:eastAsia="Times New Roman" w:hAnsi="Times New Roman" w:cs="Times New Roman"/>
                <w:color w:val="000000"/>
                <w:sz w:val="22"/>
                <w:szCs w:val="22"/>
              </w:rPr>
            </w:pPr>
            <w:r w:rsidRPr="00105869">
              <w:rPr>
                <w:rFonts w:ascii="Times New Roman" w:eastAsia="Times New Roman" w:hAnsi="Times New Roman" w:cs="Times New Roman"/>
                <w:color w:val="000000"/>
                <w:sz w:val="22"/>
                <w:szCs w:val="22"/>
              </w:rPr>
              <w:t>Is Firm Currently NDDOT Certified as a DBE?</w:t>
            </w:r>
          </w:p>
        </w:tc>
        <w:tc>
          <w:tcPr>
            <w:tcW w:w="271" w:type="dxa"/>
            <w:tcBorders>
              <w:top w:val="nil"/>
              <w:left w:val="nil"/>
              <w:bottom w:val="nil"/>
              <w:right w:val="nil"/>
            </w:tcBorders>
            <w:shd w:val="clear" w:color="000000" w:fill="FFFFFF"/>
            <w:noWrap/>
            <w:vAlign w:val="bottom"/>
            <w:hideMark/>
          </w:tcPr>
          <w:p w14:paraId="60839793" w14:textId="77777777" w:rsidR="00105869" w:rsidRPr="00105869" w:rsidRDefault="00105869" w:rsidP="00105869">
            <w:pPr>
              <w:spacing w:after="0" w:line="240" w:lineRule="auto"/>
              <w:rPr>
                <w:rFonts w:ascii="Times New Roman" w:eastAsia="Times New Roman" w:hAnsi="Times New Roman" w:cs="Times New Roman"/>
                <w:color w:val="000000"/>
                <w:sz w:val="22"/>
                <w:szCs w:val="22"/>
              </w:rPr>
            </w:pPr>
            <w:r w:rsidRPr="00105869">
              <w:rPr>
                <w:rFonts w:ascii="Times New Roman" w:eastAsia="Times New Roman" w:hAnsi="Times New Roman" w:cs="Times New Roman"/>
                <w:color w:val="000000"/>
                <w:sz w:val="22"/>
                <w:szCs w:val="22"/>
              </w:rPr>
              <w:t> </w:t>
            </w:r>
          </w:p>
        </w:tc>
        <w:tc>
          <w:tcPr>
            <w:tcW w:w="27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35ACF0D" w14:textId="77777777" w:rsidR="00105869" w:rsidRPr="00105869" w:rsidRDefault="00105869" w:rsidP="00105869">
            <w:pPr>
              <w:spacing w:after="0" w:line="240" w:lineRule="auto"/>
              <w:rPr>
                <w:rFonts w:ascii="Times New Roman" w:eastAsia="Times New Roman" w:hAnsi="Times New Roman" w:cs="Times New Roman"/>
                <w:color w:val="000000"/>
                <w:sz w:val="22"/>
                <w:szCs w:val="22"/>
              </w:rPr>
            </w:pPr>
            <w:r w:rsidRPr="00105869">
              <w:rPr>
                <w:rFonts w:ascii="Times New Roman" w:eastAsia="Times New Roman" w:hAnsi="Times New Roman" w:cs="Times New Roman"/>
                <w:color w:val="000000"/>
                <w:sz w:val="22"/>
                <w:szCs w:val="22"/>
              </w:rPr>
              <w:t> </w:t>
            </w:r>
          </w:p>
        </w:tc>
        <w:tc>
          <w:tcPr>
            <w:tcW w:w="580" w:type="dxa"/>
            <w:tcBorders>
              <w:top w:val="nil"/>
              <w:left w:val="nil"/>
              <w:bottom w:val="nil"/>
              <w:right w:val="nil"/>
            </w:tcBorders>
            <w:shd w:val="clear" w:color="000000" w:fill="FFFFFF"/>
            <w:noWrap/>
            <w:vAlign w:val="bottom"/>
            <w:hideMark/>
          </w:tcPr>
          <w:p w14:paraId="3DC5E7BC" w14:textId="77777777" w:rsidR="00105869" w:rsidRPr="00105869" w:rsidRDefault="00105869" w:rsidP="00105869">
            <w:pPr>
              <w:spacing w:after="0" w:line="240" w:lineRule="auto"/>
              <w:rPr>
                <w:rFonts w:ascii="Times New Roman" w:eastAsia="Times New Roman" w:hAnsi="Times New Roman" w:cs="Times New Roman"/>
                <w:color w:val="000000"/>
                <w:sz w:val="22"/>
                <w:szCs w:val="22"/>
              </w:rPr>
            </w:pPr>
            <w:r w:rsidRPr="00105869">
              <w:rPr>
                <w:rFonts w:ascii="Times New Roman" w:eastAsia="Times New Roman" w:hAnsi="Times New Roman" w:cs="Times New Roman"/>
                <w:color w:val="000000"/>
                <w:sz w:val="22"/>
                <w:szCs w:val="22"/>
              </w:rPr>
              <w:t>Yes</w:t>
            </w:r>
          </w:p>
        </w:tc>
        <w:tc>
          <w:tcPr>
            <w:tcW w:w="271" w:type="dxa"/>
            <w:tcBorders>
              <w:top w:val="nil"/>
              <w:left w:val="nil"/>
              <w:bottom w:val="nil"/>
              <w:right w:val="nil"/>
            </w:tcBorders>
            <w:shd w:val="clear" w:color="000000" w:fill="FFFFFF"/>
            <w:noWrap/>
            <w:vAlign w:val="bottom"/>
            <w:hideMark/>
          </w:tcPr>
          <w:p w14:paraId="6C57F21C" w14:textId="77777777" w:rsidR="00105869" w:rsidRPr="00105869" w:rsidRDefault="00105869" w:rsidP="00105869">
            <w:pPr>
              <w:spacing w:after="0" w:line="240" w:lineRule="auto"/>
              <w:rPr>
                <w:rFonts w:ascii="Times New Roman" w:eastAsia="Times New Roman" w:hAnsi="Times New Roman" w:cs="Times New Roman"/>
                <w:color w:val="000000"/>
                <w:sz w:val="22"/>
                <w:szCs w:val="22"/>
              </w:rPr>
            </w:pPr>
            <w:r w:rsidRPr="00105869">
              <w:rPr>
                <w:rFonts w:ascii="Times New Roman" w:eastAsia="Times New Roman" w:hAnsi="Times New Roman" w:cs="Times New Roman"/>
                <w:color w:val="000000"/>
                <w:sz w:val="22"/>
                <w:szCs w:val="22"/>
              </w:rPr>
              <w:t> </w:t>
            </w:r>
          </w:p>
        </w:tc>
        <w:tc>
          <w:tcPr>
            <w:tcW w:w="28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4EFFBB6" w14:textId="77777777" w:rsidR="00105869" w:rsidRPr="00105869" w:rsidRDefault="00105869" w:rsidP="00105869">
            <w:pPr>
              <w:spacing w:after="0" w:line="240" w:lineRule="auto"/>
              <w:rPr>
                <w:rFonts w:ascii="Times New Roman" w:eastAsia="Times New Roman" w:hAnsi="Times New Roman" w:cs="Times New Roman"/>
                <w:color w:val="000000"/>
                <w:sz w:val="22"/>
                <w:szCs w:val="22"/>
              </w:rPr>
            </w:pPr>
            <w:r w:rsidRPr="00105869">
              <w:rPr>
                <w:rFonts w:ascii="Times New Roman" w:eastAsia="Times New Roman" w:hAnsi="Times New Roman" w:cs="Times New Roman"/>
                <w:color w:val="000000"/>
                <w:sz w:val="22"/>
                <w:szCs w:val="22"/>
              </w:rPr>
              <w:t> </w:t>
            </w:r>
          </w:p>
        </w:tc>
        <w:tc>
          <w:tcPr>
            <w:tcW w:w="680" w:type="dxa"/>
            <w:tcBorders>
              <w:top w:val="nil"/>
              <w:left w:val="nil"/>
              <w:bottom w:val="nil"/>
              <w:right w:val="nil"/>
            </w:tcBorders>
            <w:shd w:val="clear" w:color="000000" w:fill="FFFFFF"/>
            <w:noWrap/>
            <w:vAlign w:val="bottom"/>
            <w:hideMark/>
          </w:tcPr>
          <w:p w14:paraId="05981903" w14:textId="77777777" w:rsidR="00105869" w:rsidRPr="00105869" w:rsidRDefault="00105869" w:rsidP="00105869">
            <w:pPr>
              <w:spacing w:after="0" w:line="240" w:lineRule="auto"/>
              <w:rPr>
                <w:rFonts w:ascii="Times New Roman" w:eastAsia="Times New Roman" w:hAnsi="Times New Roman" w:cs="Times New Roman"/>
                <w:color w:val="000000"/>
                <w:sz w:val="22"/>
                <w:szCs w:val="22"/>
              </w:rPr>
            </w:pPr>
            <w:r w:rsidRPr="00105869">
              <w:rPr>
                <w:rFonts w:ascii="Times New Roman" w:eastAsia="Times New Roman" w:hAnsi="Times New Roman" w:cs="Times New Roman"/>
                <w:color w:val="000000"/>
                <w:sz w:val="22"/>
                <w:szCs w:val="22"/>
              </w:rPr>
              <w:t>No</w:t>
            </w:r>
          </w:p>
        </w:tc>
        <w:tc>
          <w:tcPr>
            <w:tcW w:w="3407" w:type="dxa"/>
            <w:tcBorders>
              <w:top w:val="nil"/>
              <w:left w:val="nil"/>
              <w:bottom w:val="nil"/>
              <w:right w:val="single" w:sz="4" w:space="0" w:color="auto"/>
            </w:tcBorders>
            <w:shd w:val="clear" w:color="000000" w:fill="FFFFFF"/>
            <w:noWrap/>
            <w:vAlign w:val="bottom"/>
            <w:hideMark/>
          </w:tcPr>
          <w:p w14:paraId="37043BCB" w14:textId="77777777" w:rsidR="00105869" w:rsidRPr="00105869" w:rsidRDefault="00105869" w:rsidP="00105869">
            <w:pPr>
              <w:spacing w:after="0" w:line="240" w:lineRule="auto"/>
              <w:rPr>
                <w:rFonts w:ascii="Times New Roman" w:eastAsia="Times New Roman" w:hAnsi="Times New Roman" w:cs="Times New Roman"/>
                <w:color w:val="000000"/>
                <w:sz w:val="22"/>
                <w:szCs w:val="22"/>
              </w:rPr>
            </w:pPr>
            <w:r w:rsidRPr="00105869">
              <w:rPr>
                <w:rFonts w:ascii="Times New Roman" w:eastAsia="Times New Roman" w:hAnsi="Times New Roman" w:cs="Times New Roman"/>
                <w:color w:val="000000"/>
                <w:sz w:val="22"/>
                <w:szCs w:val="22"/>
              </w:rPr>
              <w:t> </w:t>
            </w:r>
          </w:p>
        </w:tc>
      </w:tr>
      <w:tr w:rsidR="00105869" w:rsidRPr="00105869" w14:paraId="5AE2D138" w14:textId="77777777" w:rsidTr="00BF7F24">
        <w:trPr>
          <w:trHeight w:val="72"/>
        </w:trPr>
        <w:tc>
          <w:tcPr>
            <w:tcW w:w="4495" w:type="dxa"/>
            <w:tcBorders>
              <w:top w:val="nil"/>
              <w:left w:val="single" w:sz="4" w:space="0" w:color="auto"/>
              <w:bottom w:val="single" w:sz="4" w:space="0" w:color="auto"/>
              <w:right w:val="nil"/>
            </w:tcBorders>
            <w:shd w:val="clear" w:color="000000" w:fill="FFFFFF"/>
            <w:noWrap/>
            <w:vAlign w:val="bottom"/>
            <w:hideMark/>
          </w:tcPr>
          <w:p w14:paraId="39239C65" w14:textId="77777777" w:rsidR="00105869" w:rsidRPr="00105869" w:rsidRDefault="00105869" w:rsidP="00105869">
            <w:pPr>
              <w:spacing w:after="0" w:line="240" w:lineRule="auto"/>
              <w:rPr>
                <w:rFonts w:ascii="Aptos Narrow" w:eastAsia="Times New Roman" w:hAnsi="Aptos Narrow" w:cs="Times New Roman"/>
                <w:color w:val="000000"/>
                <w:sz w:val="22"/>
                <w:szCs w:val="22"/>
              </w:rPr>
            </w:pPr>
            <w:r w:rsidRPr="00105869">
              <w:rPr>
                <w:rFonts w:ascii="Aptos Narrow" w:eastAsia="Times New Roman" w:hAnsi="Aptos Narrow" w:cs="Times New Roman"/>
                <w:color w:val="000000"/>
                <w:sz w:val="22"/>
                <w:szCs w:val="22"/>
              </w:rPr>
              <w:t> </w:t>
            </w:r>
          </w:p>
        </w:tc>
        <w:tc>
          <w:tcPr>
            <w:tcW w:w="271" w:type="dxa"/>
            <w:tcBorders>
              <w:top w:val="nil"/>
              <w:left w:val="nil"/>
              <w:bottom w:val="single" w:sz="4" w:space="0" w:color="auto"/>
              <w:right w:val="nil"/>
            </w:tcBorders>
            <w:shd w:val="clear" w:color="000000" w:fill="FFFFFF"/>
            <w:noWrap/>
            <w:vAlign w:val="bottom"/>
            <w:hideMark/>
          </w:tcPr>
          <w:p w14:paraId="26339E0B" w14:textId="77777777" w:rsidR="00105869" w:rsidRPr="00105869" w:rsidRDefault="00105869" w:rsidP="00105869">
            <w:pPr>
              <w:spacing w:after="0" w:line="240" w:lineRule="auto"/>
              <w:rPr>
                <w:rFonts w:ascii="Aptos Narrow" w:eastAsia="Times New Roman" w:hAnsi="Aptos Narrow" w:cs="Times New Roman"/>
                <w:color w:val="000000"/>
                <w:sz w:val="22"/>
                <w:szCs w:val="22"/>
              </w:rPr>
            </w:pPr>
            <w:r w:rsidRPr="00105869">
              <w:rPr>
                <w:rFonts w:ascii="Aptos Narrow" w:eastAsia="Times New Roman" w:hAnsi="Aptos Narrow" w:cs="Times New Roman"/>
                <w:color w:val="000000"/>
                <w:sz w:val="22"/>
                <w:szCs w:val="22"/>
              </w:rPr>
              <w:t> </w:t>
            </w:r>
          </w:p>
        </w:tc>
        <w:tc>
          <w:tcPr>
            <w:tcW w:w="271" w:type="dxa"/>
            <w:tcBorders>
              <w:top w:val="nil"/>
              <w:left w:val="nil"/>
              <w:bottom w:val="single" w:sz="4" w:space="0" w:color="auto"/>
              <w:right w:val="nil"/>
            </w:tcBorders>
            <w:shd w:val="clear" w:color="000000" w:fill="FFFFFF"/>
            <w:noWrap/>
            <w:vAlign w:val="bottom"/>
            <w:hideMark/>
          </w:tcPr>
          <w:p w14:paraId="2542CD30" w14:textId="77777777" w:rsidR="00105869" w:rsidRPr="00105869" w:rsidRDefault="00105869" w:rsidP="00105869">
            <w:pPr>
              <w:spacing w:after="0" w:line="240" w:lineRule="auto"/>
              <w:rPr>
                <w:rFonts w:ascii="Aptos Narrow" w:eastAsia="Times New Roman" w:hAnsi="Aptos Narrow" w:cs="Times New Roman"/>
                <w:color w:val="000000"/>
                <w:sz w:val="22"/>
                <w:szCs w:val="22"/>
              </w:rPr>
            </w:pPr>
            <w:r w:rsidRPr="00105869">
              <w:rPr>
                <w:rFonts w:ascii="Aptos Narrow" w:eastAsia="Times New Roman" w:hAnsi="Aptos Narrow" w:cs="Times New Roman"/>
                <w:color w:val="000000"/>
                <w:sz w:val="22"/>
                <w:szCs w:val="22"/>
              </w:rPr>
              <w:t> </w:t>
            </w:r>
          </w:p>
        </w:tc>
        <w:tc>
          <w:tcPr>
            <w:tcW w:w="580" w:type="dxa"/>
            <w:tcBorders>
              <w:top w:val="nil"/>
              <w:left w:val="nil"/>
              <w:bottom w:val="single" w:sz="4" w:space="0" w:color="auto"/>
              <w:right w:val="nil"/>
            </w:tcBorders>
            <w:shd w:val="clear" w:color="000000" w:fill="FFFFFF"/>
            <w:noWrap/>
            <w:vAlign w:val="bottom"/>
            <w:hideMark/>
          </w:tcPr>
          <w:p w14:paraId="0EC65EF7" w14:textId="77777777" w:rsidR="00105869" w:rsidRPr="00105869" w:rsidRDefault="00105869" w:rsidP="00105869">
            <w:pPr>
              <w:spacing w:after="0" w:line="240" w:lineRule="auto"/>
              <w:rPr>
                <w:rFonts w:ascii="Aptos Narrow" w:eastAsia="Times New Roman" w:hAnsi="Aptos Narrow" w:cs="Times New Roman"/>
                <w:color w:val="000000"/>
                <w:sz w:val="22"/>
                <w:szCs w:val="22"/>
              </w:rPr>
            </w:pPr>
            <w:r w:rsidRPr="00105869">
              <w:rPr>
                <w:rFonts w:ascii="Aptos Narrow" w:eastAsia="Times New Roman" w:hAnsi="Aptos Narrow" w:cs="Times New Roman"/>
                <w:color w:val="000000"/>
                <w:sz w:val="22"/>
                <w:szCs w:val="22"/>
              </w:rPr>
              <w:t> </w:t>
            </w:r>
          </w:p>
        </w:tc>
        <w:tc>
          <w:tcPr>
            <w:tcW w:w="271" w:type="dxa"/>
            <w:tcBorders>
              <w:top w:val="nil"/>
              <w:left w:val="nil"/>
              <w:bottom w:val="single" w:sz="4" w:space="0" w:color="auto"/>
              <w:right w:val="nil"/>
            </w:tcBorders>
            <w:shd w:val="clear" w:color="000000" w:fill="FFFFFF"/>
            <w:noWrap/>
            <w:vAlign w:val="bottom"/>
            <w:hideMark/>
          </w:tcPr>
          <w:p w14:paraId="6B35E9DE" w14:textId="77777777" w:rsidR="00105869" w:rsidRPr="00105869" w:rsidRDefault="00105869" w:rsidP="00105869">
            <w:pPr>
              <w:spacing w:after="0" w:line="240" w:lineRule="auto"/>
              <w:rPr>
                <w:rFonts w:ascii="Aptos Narrow" w:eastAsia="Times New Roman" w:hAnsi="Aptos Narrow" w:cs="Times New Roman"/>
                <w:color w:val="000000"/>
                <w:sz w:val="22"/>
                <w:szCs w:val="22"/>
              </w:rPr>
            </w:pPr>
            <w:r w:rsidRPr="00105869">
              <w:rPr>
                <w:rFonts w:ascii="Aptos Narrow" w:eastAsia="Times New Roman" w:hAnsi="Aptos Narrow" w:cs="Times New Roman"/>
                <w:color w:val="000000"/>
                <w:sz w:val="22"/>
                <w:szCs w:val="22"/>
              </w:rPr>
              <w:t> </w:t>
            </w:r>
          </w:p>
        </w:tc>
        <w:tc>
          <w:tcPr>
            <w:tcW w:w="280" w:type="dxa"/>
            <w:tcBorders>
              <w:top w:val="nil"/>
              <w:left w:val="nil"/>
              <w:bottom w:val="single" w:sz="4" w:space="0" w:color="auto"/>
              <w:right w:val="nil"/>
            </w:tcBorders>
            <w:shd w:val="clear" w:color="000000" w:fill="FFFFFF"/>
            <w:noWrap/>
            <w:vAlign w:val="bottom"/>
            <w:hideMark/>
          </w:tcPr>
          <w:p w14:paraId="0E59D613" w14:textId="77777777" w:rsidR="00105869" w:rsidRPr="00105869" w:rsidRDefault="00105869" w:rsidP="00105869">
            <w:pPr>
              <w:spacing w:after="0" w:line="240" w:lineRule="auto"/>
              <w:rPr>
                <w:rFonts w:ascii="Aptos Narrow" w:eastAsia="Times New Roman" w:hAnsi="Aptos Narrow" w:cs="Times New Roman"/>
                <w:color w:val="000000"/>
                <w:sz w:val="22"/>
                <w:szCs w:val="22"/>
              </w:rPr>
            </w:pPr>
            <w:r w:rsidRPr="00105869">
              <w:rPr>
                <w:rFonts w:ascii="Aptos Narrow" w:eastAsia="Times New Roman" w:hAnsi="Aptos Narrow" w:cs="Times New Roman"/>
                <w:color w:val="000000"/>
                <w:sz w:val="22"/>
                <w:szCs w:val="22"/>
              </w:rPr>
              <w:t> </w:t>
            </w:r>
          </w:p>
        </w:tc>
        <w:tc>
          <w:tcPr>
            <w:tcW w:w="680" w:type="dxa"/>
            <w:tcBorders>
              <w:top w:val="nil"/>
              <w:left w:val="nil"/>
              <w:bottom w:val="single" w:sz="4" w:space="0" w:color="auto"/>
              <w:right w:val="nil"/>
            </w:tcBorders>
            <w:shd w:val="clear" w:color="000000" w:fill="FFFFFF"/>
            <w:noWrap/>
            <w:vAlign w:val="bottom"/>
            <w:hideMark/>
          </w:tcPr>
          <w:p w14:paraId="27764416" w14:textId="77777777" w:rsidR="00105869" w:rsidRPr="00105869" w:rsidRDefault="00105869" w:rsidP="00105869">
            <w:pPr>
              <w:spacing w:after="0" w:line="240" w:lineRule="auto"/>
              <w:rPr>
                <w:rFonts w:ascii="Aptos Narrow" w:eastAsia="Times New Roman" w:hAnsi="Aptos Narrow" w:cs="Times New Roman"/>
                <w:color w:val="000000"/>
                <w:sz w:val="22"/>
                <w:szCs w:val="22"/>
              </w:rPr>
            </w:pPr>
            <w:r w:rsidRPr="00105869">
              <w:rPr>
                <w:rFonts w:ascii="Aptos Narrow" w:eastAsia="Times New Roman" w:hAnsi="Aptos Narrow" w:cs="Times New Roman"/>
                <w:color w:val="000000"/>
                <w:sz w:val="22"/>
                <w:szCs w:val="22"/>
              </w:rPr>
              <w:t> </w:t>
            </w:r>
          </w:p>
        </w:tc>
        <w:tc>
          <w:tcPr>
            <w:tcW w:w="3407" w:type="dxa"/>
            <w:tcBorders>
              <w:top w:val="nil"/>
              <w:left w:val="nil"/>
              <w:bottom w:val="single" w:sz="4" w:space="0" w:color="auto"/>
              <w:right w:val="single" w:sz="4" w:space="0" w:color="auto"/>
            </w:tcBorders>
            <w:shd w:val="clear" w:color="000000" w:fill="FFFFFF"/>
            <w:noWrap/>
            <w:vAlign w:val="bottom"/>
            <w:hideMark/>
          </w:tcPr>
          <w:p w14:paraId="7F1EC7C5" w14:textId="77777777" w:rsidR="00105869" w:rsidRPr="00105869" w:rsidRDefault="00105869" w:rsidP="00105869">
            <w:pPr>
              <w:spacing w:after="0" w:line="240" w:lineRule="auto"/>
              <w:rPr>
                <w:rFonts w:ascii="Aptos Narrow" w:eastAsia="Times New Roman" w:hAnsi="Aptos Narrow" w:cs="Times New Roman"/>
                <w:color w:val="000000"/>
                <w:sz w:val="22"/>
                <w:szCs w:val="22"/>
              </w:rPr>
            </w:pPr>
            <w:r w:rsidRPr="00105869">
              <w:rPr>
                <w:rFonts w:ascii="Aptos Narrow" w:eastAsia="Times New Roman" w:hAnsi="Aptos Narrow" w:cs="Times New Roman"/>
                <w:color w:val="000000"/>
                <w:sz w:val="22"/>
                <w:szCs w:val="22"/>
              </w:rPr>
              <w:t> </w:t>
            </w:r>
          </w:p>
        </w:tc>
      </w:tr>
    </w:tbl>
    <w:p w14:paraId="2F7C1586" w14:textId="77777777" w:rsidR="00AA0784" w:rsidRDefault="00AA0784">
      <w:pPr>
        <w:rPr>
          <w:rFonts w:ascii="Times New Roman" w:eastAsia="Times New Roman" w:hAnsi="Times New Roman" w:cs="Times New Roman"/>
          <w:sz w:val="24"/>
          <w:szCs w:val="24"/>
          <w:lang w:bidi="en-US"/>
        </w:rPr>
      </w:pPr>
    </w:p>
    <w:p w14:paraId="74821418" w14:textId="5B43DD07" w:rsidR="00C86AD4" w:rsidRPr="00B256E6" w:rsidRDefault="00AA0784" w:rsidP="00312FF0">
      <w:pPr>
        <w:pStyle w:val="BodyText"/>
        <w:jc w:val="right"/>
        <w:rPr>
          <w:b/>
          <w:bCs/>
        </w:rPr>
      </w:pPr>
      <w:r>
        <w:rPr>
          <w:rFonts w:ascii="Times New Roman" w:hAnsi="Times New Roman" w:cs="Times New Roman"/>
        </w:rPr>
        <w:br w:type="page"/>
      </w:r>
      <w:r w:rsidR="00C86AD4" w:rsidRPr="00B256E6">
        <w:rPr>
          <w:b/>
          <w:bCs/>
        </w:rPr>
        <w:lastRenderedPageBreak/>
        <w:t>Appendix A</w:t>
      </w:r>
    </w:p>
    <w:p w14:paraId="74BC7CA0" w14:textId="79080CFD" w:rsidR="00A86D80" w:rsidRPr="00656819" w:rsidRDefault="00546D8C" w:rsidP="00A86D80">
      <w:pPr>
        <w:spacing w:after="0"/>
        <w:rPr>
          <w:rFonts w:ascii="Times New Roman" w:eastAsia="Times New Roman" w:hAnsi="Times New Roman" w:cs="Times New Roman"/>
          <w:b/>
          <w:bCs/>
          <w:sz w:val="22"/>
          <w:szCs w:val="22"/>
          <w:lang w:bidi="en-US"/>
        </w:rPr>
      </w:pPr>
      <w:r w:rsidRPr="00656819">
        <w:rPr>
          <w:rFonts w:ascii="Times New Roman" w:eastAsia="Times New Roman" w:hAnsi="Times New Roman" w:cs="Times New Roman"/>
          <w:b/>
          <w:bCs/>
          <w:sz w:val="22"/>
          <w:szCs w:val="22"/>
          <w:lang w:bidi="en-US"/>
        </w:rPr>
        <w:t>Prime Consultant</w:t>
      </w:r>
      <w:r w:rsidR="00A86D80" w:rsidRPr="00656819">
        <w:rPr>
          <w:rFonts w:ascii="Times New Roman" w:eastAsia="Times New Roman" w:hAnsi="Times New Roman" w:cs="Times New Roman"/>
          <w:b/>
          <w:bCs/>
          <w:sz w:val="22"/>
          <w:szCs w:val="22"/>
          <w:lang w:bidi="en-US"/>
        </w:rPr>
        <w:t xml:space="preserve"> Request </w:t>
      </w:r>
      <w:proofErr w:type="gramStart"/>
      <w:r w:rsidR="00A86D80" w:rsidRPr="00656819">
        <w:rPr>
          <w:rFonts w:ascii="Times New Roman" w:eastAsia="Times New Roman" w:hAnsi="Times New Roman" w:cs="Times New Roman"/>
          <w:b/>
          <w:bCs/>
          <w:sz w:val="22"/>
          <w:szCs w:val="22"/>
          <w:lang w:bidi="en-US"/>
        </w:rPr>
        <w:t>To</w:t>
      </w:r>
      <w:proofErr w:type="gramEnd"/>
      <w:r w:rsidR="00A86D80" w:rsidRPr="00656819">
        <w:rPr>
          <w:rFonts w:ascii="Times New Roman" w:eastAsia="Times New Roman" w:hAnsi="Times New Roman" w:cs="Times New Roman"/>
          <w:b/>
          <w:bCs/>
          <w:sz w:val="22"/>
          <w:szCs w:val="22"/>
          <w:lang w:bidi="en-US"/>
        </w:rPr>
        <w:t xml:space="preserve"> Sublet</w:t>
      </w:r>
    </w:p>
    <w:p w14:paraId="2F423DB1" w14:textId="77777777" w:rsidR="0013350B" w:rsidRPr="00BF5B55" w:rsidRDefault="00213C6B" w:rsidP="00A86D80">
      <w:pPr>
        <w:spacing w:after="0"/>
        <w:rPr>
          <w:rFonts w:ascii="Times New Roman" w:eastAsia="Times New Roman" w:hAnsi="Times New Roman" w:cs="Times New Roman"/>
          <w:lang w:bidi="en-US"/>
        </w:rPr>
      </w:pPr>
      <w:r w:rsidRPr="00BF5B55">
        <w:rPr>
          <w:rFonts w:ascii="Times New Roman" w:eastAsia="Times New Roman" w:hAnsi="Times New Roman" w:cs="Times New Roman"/>
          <w:lang w:bidi="en-US"/>
        </w:rPr>
        <w:t>North Dakota Department of</w:t>
      </w:r>
      <w:r w:rsidR="0013350B" w:rsidRPr="00BF5B55">
        <w:rPr>
          <w:rFonts w:ascii="Times New Roman" w:eastAsia="Times New Roman" w:hAnsi="Times New Roman" w:cs="Times New Roman"/>
          <w:lang w:bidi="en-US"/>
        </w:rPr>
        <w:t xml:space="preserve"> Transportation, Environment &amp; Transportation Services</w:t>
      </w:r>
    </w:p>
    <w:p w14:paraId="5E8E78B4" w14:textId="0B1D22A2" w:rsidR="00B22B60" w:rsidRPr="0033315C" w:rsidRDefault="0013350B" w:rsidP="00A86D80">
      <w:pPr>
        <w:spacing w:after="0"/>
        <w:rPr>
          <w:rFonts w:ascii="Times New Roman" w:eastAsia="Times New Roman" w:hAnsi="Times New Roman" w:cs="Times New Roman"/>
          <w:sz w:val="22"/>
          <w:szCs w:val="22"/>
          <w:lang w:bidi="en-US"/>
        </w:rPr>
      </w:pPr>
      <w:r w:rsidRPr="00BF5B55">
        <w:rPr>
          <w:rFonts w:ascii="Times New Roman" w:eastAsia="Times New Roman" w:hAnsi="Times New Roman" w:cs="Times New Roman"/>
          <w:lang w:bidi="en-US"/>
        </w:rPr>
        <w:t>S</w:t>
      </w:r>
      <w:r w:rsidR="00B22B60" w:rsidRPr="00BF5B55">
        <w:rPr>
          <w:rFonts w:ascii="Times New Roman" w:eastAsia="Times New Roman" w:hAnsi="Times New Roman" w:cs="Times New Roman"/>
          <w:lang w:bidi="en-US"/>
        </w:rPr>
        <w:t>FN 60233</w:t>
      </w:r>
      <w:r w:rsidR="0033315C" w:rsidRPr="00BF5B55">
        <w:rPr>
          <w:rFonts w:ascii="Times New Roman" w:eastAsia="Times New Roman" w:hAnsi="Times New Roman" w:cs="Times New Roman"/>
          <w:lang w:bidi="en-US"/>
        </w:rPr>
        <w:t xml:space="preserve"> (</w:t>
      </w:r>
      <w:r w:rsidR="00A97610" w:rsidRPr="00BF5B55">
        <w:rPr>
          <w:rFonts w:ascii="Times New Roman" w:eastAsia="Times New Roman" w:hAnsi="Times New Roman" w:cs="Times New Roman"/>
          <w:lang w:bidi="en-US"/>
        </w:rPr>
        <w:t>9-2016</w:t>
      </w:r>
      <w:r w:rsidR="00A97610">
        <w:rPr>
          <w:rFonts w:ascii="Times New Roman" w:eastAsia="Times New Roman" w:hAnsi="Times New Roman" w:cs="Times New Roman"/>
          <w:sz w:val="22"/>
          <w:szCs w:val="22"/>
          <w:lang w:bidi="en-US"/>
        </w:rPr>
        <w:t>)</w:t>
      </w:r>
    </w:p>
    <w:p w14:paraId="571CBF0D" w14:textId="77777777" w:rsidR="00B22B60" w:rsidRDefault="00B22B60" w:rsidP="00A86D80">
      <w:pPr>
        <w:spacing w:after="0"/>
        <w:rPr>
          <w:rFonts w:ascii="Times New Roman" w:eastAsia="Times New Roman" w:hAnsi="Times New Roman" w:cs="Times New Roman"/>
          <w:lang w:bidi="en-US"/>
        </w:rPr>
      </w:pPr>
    </w:p>
    <w:tbl>
      <w:tblPr>
        <w:tblW w:w="10255" w:type="dxa"/>
        <w:tblLook w:val="04A0" w:firstRow="1" w:lastRow="0" w:firstColumn="1" w:lastColumn="0" w:noHBand="0" w:noVBand="1"/>
      </w:tblPr>
      <w:tblGrid>
        <w:gridCol w:w="2780"/>
        <w:gridCol w:w="1985"/>
        <w:gridCol w:w="5490"/>
      </w:tblGrid>
      <w:tr w:rsidR="00356486" w:rsidRPr="00356486" w14:paraId="2DA8DA60" w14:textId="77777777" w:rsidTr="00356486">
        <w:trPr>
          <w:trHeight w:val="252"/>
        </w:trPr>
        <w:tc>
          <w:tcPr>
            <w:tcW w:w="2780" w:type="dxa"/>
            <w:tcBorders>
              <w:top w:val="single" w:sz="4" w:space="0" w:color="auto"/>
              <w:left w:val="single" w:sz="4" w:space="0" w:color="auto"/>
              <w:bottom w:val="nil"/>
              <w:right w:val="single" w:sz="4" w:space="0" w:color="auto"/>
            </w:tcBorders>
            <w:shd w:val="clear" w:color="000000" w:fill="FFFFFF"/>
            <w:noWrap/>
            <w:vAlign w:val="bottom"/>
            <w:hideMark/>
          </w:tcPr>
          <w:p w14:paraId="254A160A" w14:textId="77777777" w:rsidR="00356486" w:rsidRPr="00356486" w:rsidRDefault="00356486" w:rsidP="00356486">
            <w:pPr>
              <w:spacing w:after="0" w:line="240" w:lineRule="auto"/>
              <w:rPr>
                <w:rFonts w:ascii="Times New Roman" w:eastAsia="Times New Roman" w:hAnsi="Times New Roman" w:cs="Times New Roman"/>
                <w:color w:val="000000"/>
              </w:rPr>
            </w:pPr>
            <w:r w:rsidRPr="00356486">
              <w:rPr>
                <w:rFonts w:ascii="Times New Roman" w:eastAsia="Times New Roman" w:hAnsi="Times New Roman" w:cs="Times New Roman"/>
                <w:color w:val="000000"/>
              </w:rPr>
              <w:t>Project Number</w:t>
            </w:r>
          </w:p>
        </w:tc>
        <w:tc>
          <w:tcPr>
            <w:tcW w:w="1985" w:type="dxa"/>
            <w:tcBorders>
              <w:top w:val="single" w:sz="4" w:space="0" w:color="auto"/>
              <w:left w:val="nil"/>
              <w:bottom w:val="nil"/>
              <w:right w:val="single" w:sz="4" w:space="0" w:color="auto"/>
            </w:tcBorders>
            <w:shd w:val="clear" w:color="000000" w:fill="FFFFFF"/>
            <w:noWrap/>
            <w:vAlign w:val="bottom"/>
            <w:hideMark/>
          </w:tcPr>
          <w:p w14:paraId="263C5048" w14:textId="77777777" w:rsidR="00356486" w:rsidRPr="00356486" w:rsidRDefault="00356486" w:rsidP="00356486">
            <w:pPr>
              <w:spacing w:after="0" w:line="240" w:lineRule="auto"/>
              <w:rPr>
                <w:rFonts w:ascii="Times New Roman" w:eastAsia="Times New Roman" w:hAnsi="Times New Roman" w:cs="Times New Roman"/>
                <w:color w:val="000000"/>
              </w:rPr>
            </w:pPr>
            <w:r w:rsidRPr="00356486">
              <w:rPr>
                <w:rFonts w:ascii="Times New Roman" w:eastAsia="Times New Roman" w:hAnsi="Times New Roman" w:cs="Times New Roman"/>
                <w:color w:val="000000"/>
              </w:rPr>
              <w:t>PCN</w:t>
            </w:r>
          </w:p>
        </w:tc>
        <w:tc>
          <w:tcPr>
            <w:tcW w:w="5490" w:type="dxa"/>
            <w:tcBorders>
              <w:top w:val="single" w:sz="4" w:space="0" w:color="auto"/>
              <w:left w:val="nil"/>
              <w:bottom w:val="nil"/>
              <w:right w:val="single" w:sz="4" w:space="0" w:color="auto"/>
            </w:tcBorders>
            <w:shd w:val="clear" w:color="000000" w:fill="FFFFFF"/>
            <w:noWrap/>
            <w:vAlign w:val="bottom"/>
            <w:hideMark/>
          </w:tcPr>
          <w:p w14:paraId="72E09B0B" w14:textId="77777777" w:rsidR="00356486" w:rsidRPr="00356486" w:rsidRDefault="00356486" w:rsidP="00356486">
            <w:pPr>
              <w:spacing w:after="0" w:line="240" w:lineRule="auto"/>
              <w:rPr>
                <w:rFonts w:ascii="Times New Roman" w:eastAsia="Times New Roman" w:hAnsi="Times New Roman" w:cs="Times New Roman"/>
                <w:color w:val="000000"/>
              </w:rPr>
            </w:pPr>
            <w:r w:rsidRPr="00356486">
              <w:rPr>
                <w:rFonts w:ascii="Times New Roman" w:eastAsia="Times New Roman" w:hAnsi="Times New Roman" w:cs="Times New Roman"/>
                <w:color w:val="000000"/>
              </w:rPr>
              <w:t>Project Description</w:t>
            </w:r>
          </w:p>
        </w:tc>
      </w:tr>
      <w:tr w:rsidR="00356486" w:rsidRPr="00356486" w14:paraId="282B2470" w14:textId="77777777" w:rsidTr="00356486">
        <w:trPr>
          <w:trHeight w:val="252"/>
        </w:trPr>
        <w:tc>
          <w:tcPr>
            <w:tcW w:w="2780" w:type="dxa"/>
            <w:tcBorders>
              <w:top w:val="nil"/>
              <w:left w:val="single" w:sz="4" w:space="0" w:color="auto"/>
              <w:bottom w:val="single" w:sz="4" w:space="0" w:color="auto"/>
              <w:right w:val="single" w:sz="4" w:space="0" w:color="auto"/>
            </w:tcBorders>
            <w:shd w:val="clear" w:color="000000" w:fill="D9D9D9"/>
            <w:noWrap/>
            <w:vAlign w:val="bottom"/>
            <w:hideMark/>
          </w:tcPr>
          <w:p w14:paraId="41CE6593" w14:textId="77777777" w:rsidR="00356486" w:rsidRPr="00356486" w:rsidRDefault="00356486" w:rsidP="00356486">
            <w:pPr>
              <w:spacing w:after="0" w:line="240" w:lineRule="auto"/>
              <w:rPr>
                <w:rFonts w:ascii="Times New Roman" w:eastAsia="Times New Roman" w:hAnsi="Times New Roman" w:cs="Times New Roman"/>
                <w:color w:val="000000"/>
              </w:rPr>
            </w:pPr>
            <w:r w:rsidRPr="00356486">
              <w:rPr>
                <w:rFonts w:ascii="Times New Roman" w:eastAsia="Times New Roman" w:hAnsi="Times New Roman" w:cs="Times New Roman"/>
                <w:color w:val="000000"/>
              </w:rPr>
              <w:t>N/A</w:t>
            </w:r>
          </w:p>
        </w:tc>
        <w:tc>
          <w:tcPr>
            <w:tcW w:w="1985" w:type="dxa"/>
            <w:tcBorders>
              <w:top w:val="nil"/>
              <w:left w:val="nil"/>
              <w:bottom w:val="single" w:sz="4" w:space="0" w:color="auto"/>
              <w:right w:val="single" w:sz="4" w:space="0" w:color="auto"/>
            </w:tcBorders>
            <w:shd w:val="clear" w:color="000000" w:fill="D9D9D9"/>
            <w:noWrap/>
            <w:vAlign w:val="bottom"/>
            <w:hideMark/>
          </w:tcPr>
          <w:p w14:paraId="261B83EF" w14:textId="77777777" w:rsidR="00356486" w:rsidRPr="00356486" w:rsidRDefault="00356486" w:rsidP="00356486">
            <w:pPr>
              <w:spacing w:after="0" w:line="240" w:lineRule="auto"/>
              <w:rPr>
                <w:rFonts w:ascii="Times New Roman" w:eastAsia="Times New Roman" w:hAnsi="Times New Roman" w:cs="Times New Roman"/>
                <w:color w:val="000000"/>
              </w:rPr>
            </w:pPr>
            <w:r w:rsidRPr="00356486">
              <w:rPr>
                <w:rFonts w:ascii="Times New Roman" w:eastAsia="Times New Roman" w:hAnsi="Times New Roman" w:cs="Times New Roman"/>
                <w:color w:val="000000"/>
              </w:rPr>
              <w:t>N/A</w:t>
            </w:r>
          </w:p>
        </w:tc>
        <w:tc>
          <w:tcPr>
            <w:tcW w:w="5490" w:type="dxa"/>
            <w:tcBorders>
              <w:top w:val="nil"/>
              <w:left w:val="nil"/>
              <w:bottom w:val="single" w:sz="4" w:space="0" w:color="auto"/>
              <w:right w:val="single" w:sz="4" w:space="0" w:color="auto"/>
            </w:tcBorders>
            <w:shd w:val="clear" w:color="000000" w:fill="D9D9D9"/>
            <w:noWrap/>
            <w:vAlign w:val="bottom"/>
            <w:hideMark/>
          </w:tcPr>
          <w:p w14:paraId="08A11EE6" w14:textId="77777777" w:rsidR="00356486" w:rsidRPr="00356486" w:rsidRDefault="00356486" w:rsidP="00356486">
            <w:pPr>
              <w:spacing w:after="0" w:line="240" w:lineRule="auto"/>
              <w:rPr>
                <w:rFonts w:ascii="Times New Roman" w:eastAsia="Times New Roman" w:hAnsi="Times New Roman" w:cs="Times New Roman"/>
                <w:color w:val="000000"/>
              </w:rPr>
            </w:pPr>
            <w:r w:rsidRPr="00356486">
              <w:rPr>
                <w:rFonts w:ascii="Times New Roman" w:eastAsia="Times New Roman" w:hAnsi="Times New Roman" w:cs="Times New Roman"/>
                <w:color w:val="000000"/>
              </w:rPr>
              <w:t> </w:t>
            </w:r>
          </w:p>
        </w:tc>
      </w:tr>
      <w:tr w:rsidR="00356486" w:rsidRPr="00356486" w14:paraId="041FF547" w14:textId="77777777" w:rsidTr="00356486">
        <w:trPr>
          <w:trHeight w:val="252"/>
        </w:trPr>
        <w:tc>
          <w:tcPr>
            <w:tcW w:w="4765" w:type="dxa"/>
            <w:gridSpan w:val="2"/>
            <w:tcBorders>
              <w:top w:val="single" w:sz="4" w:space="0" w:color="auto"/>
              <w:left w:val="single" w:sz="4" w:space="0" w:color="auto"/>
              <w:bottom w:val="nil"/>
              <w:right w:val="single" w:sz="4" w:space="0" w:color="000000"/>
            </w:tcBorders>
            <w:shd w:val="clear" w:color="000000" w:fill="FFFFFF"/>
            <w:noWrap/>
            <w:vAlign w:val="bottom"/>
            <w:hideMark/>
          </w:tcPr>
          <w:p w14:paraId="1A21B016" w14:textId="77777777" w:rsidR="00356486" w:rsidRPr="00356486" w:rsidRDefault="00356486" w:rsidP="00356486">
            <w:pPr>
              <w:spacing w:after="0" w:line="240" w:lineRule="auto"/>
              <w:rPr>
                <w:rFonts w:ascii="Times New Roman" w:eastAsia="Times New Roman" w:hAnsi="Times New Roman" w:cs="Times New Roman"/>
                <w:color w:val="000000"/>
              </w:rPr>
            </w:pPr>
            <w:r w:rsidRPr="00356486">
              <w:rPr>
                <w:rFonts w:ascii="Times New Roman" w:eastAsia="Times New Roman" w:hAnsi="Times New Roman" w:cs="Times New Roman"/>
                <w:color w:val="000000"/>
              </w:rPr>
              <w:t>Sub-Consultant</w:t>
            </w:r>
          </w:p>
        </w:tc>
        <w:tc>
          <w:tcPr>
            <w:tcW w:w="5490" w:type="dxa"/>
            <w:tcBorders>
              <w:top w:val="nil"/>
              <w:left w:val="nil"/>
              <w:bottom w:val="nil"/>
              <w:right w:val="single" w:sz="4" w:space="0" w:color="auto"/>
            </w:tcBorders>
            <w:shd w:val="clear" w:color="000000" w:fill="FFFFFF"/>
            <w:noWrap/>
            <w:vAlign w:val="bottom"/>
            <w:hideMark/>
          </w:tcPr>
          <w:p w14:paraId="196CF5D7" w14:textId="77777777" w:rsidR="00356486" w:rsidRPr="00356486" w:rsidRDefault="00356486" w:rsidP="00356486">
            <w:pPr>
              <w:spacing w:after="0" w:line="240" w:lineRule="auto"/>
              <w:rPr>
                <w:rFonts w:ascii="Times New Roman" w:eastAsia="Times New Roman" w:hAnsi="Times New Roman" w:cs="Times New Roman"/>
                <w:color w:val="000000"/>
              </w:rPr>
            </w:pPr>
            <w:r w:rsidRPr="00356486">
              <w:rPr>
                <w:rFonts w:ascii="Times New Roman" w:eastAsia="Times New Roman" w:hAnsi="Times New Roman" w:cs="Times New Roman"/>
                <w:color w:val="000000"/>
              </w:rPr>
              <w:t>Address</w:t>
            </w:r>
          </w:p>
        </w:tc>
      </w:tr>
      <w:tr w:rsidR="00356486" w:rsidRPr="00356486" w14:paraId="55049A08" w14:textId="77777777" w:rsidTr="00356486">
        <w:trPr>
          <w:trHeight w:val="288"/>
        </w:trPr>
        <w:tc>
          <w:tcPr>
            <w:tcW w:w="4765" w:type="dxa"/>
            <w:gridSpan w:val="2"/>
            <w:tcBorders>
              <w:top w:val="nil"/>
              <w:left w:val="single" w:sz="4" w:space="0" w:color="auto"/>
              <w:bottom w:val="single" w:sz="4" w:space="0" w:color="auto"/>
              <w:right w:val="single" w:sz="4" w:space="0" w:color="000000"/>
            </w:tcBorders>
            <w:shd w:val="clear" w:color="000000" w:fill="D9D9D9"/>
            <w:noWrap/>
            <w:vAlign w:val="bottom"/>
            <w:hideMark/>
          </w:tcPr>
          <w:p w14:paraId="591152CC" w14:textId="77777777" w:rsidR="00356486" w:rsidRPr="00356486" w:rsidRDefault="00356486" w:rsidP="00356486">
            <w:pPr>
              <w:spacing w:after="0" w:line="240" w:lineRule="auto"/>
              <w:rPr>
                <w:rFonts w:ascii="Times New Roman" w:eastAsia="Times New Roman" w:hAnsi="Times New Roman" w:cs="Times New Roman"/>
                <w:color w:val="000000"/>
              </w:rPr>
            </w:pPr>
            <w:r w:rsidRPr="00356486">
              <w:rPr>
                <w:rFonts w:ascii="Times New Roman" w:eastAsia="Times New Roman" w:hAnsi="Times New Roman" w:cs="Times New Roman"/>
                <w:color w:val="000000"/>
              </w:rPr>
              <w:t> </w:t>
            </w:r>
          </w:p>
        </w:tc>
        <w:tc>
          <w:tcPr>
            <w:tcW w:w="5490" w:type="dxa"/>
            <w:tcBorders>
              <w:top w:val="nil"/>
              <w:left w:val="nil"/>
              <w:bottom w:val="single" w:sz="4" w:space="0" w:color="auto"/>
              <w:right w:val="single" w:sz="4" w:space="0" w:color="auto"/>
            </w:tcBorders>
            <w:shd w:val="clear" w:color="000000" w:fill="D9D9D9"/>
            <w:noWrap/>
            <w:vAlign w:val="bottom"/>
            <w:hideMark/>
          </w:tcPr>
          <w:p w14:paraId="08A24A2F" w14:textId="77777777" w:rsidR="00356486" w:rsidRPr="00356486" w:rsidRDefault="00356486" w:rsidP="00356486">
            <w:pPr>
              <w:spacing w:after="0" w:line="240" w:lineRule="auto"/>
              <w:rPr>
                <w:rFonts w:ascii="Times New Roman" w:eastAsia="Times New Roman" w:hAnsi="Times New Roman" w:cs="Times New Roman"/>
                <w:color w:val="000000"/>
              </w:rPr>
            </w:pPr>
            <w:r w:rsidRPr="00356486">
              <w:rPr>
                <w:rFonts w:ascii="Times New Roman" w:eastAsia="Times New Roman" w:hAnsi="Times New Roman" w:cs="Times New Roman"/>
                <w:color w:val="000000"/>
              </w:rPr>
              <w:t> </w:t>
            </w:r>
          </w:p>
        </w:tc>
      </w:tr>
      <w:tr w:rsidR="00356486" w:rsidRPr="00356486" w14:paraId="6DFA44B6" w14:textId="77777777" w:rsidTr="00356486">
        <w:trPr>
          <w:trHeight w:val="252"/>
        </w:trPr>
        <w:tc>
          <w:tcPr>
            <w:tcW w:w="4765" w:type="dxa"/>
            <w:gridSpan w:val="2"/>
            <w:tcBorders>
              <w:top w:val="single" w:sz="4" w:space="0" w:color="auto"/>
              <w:left w:val="single" w:sz="4" w:space="0" w:color="auto"/>
              <w:bottom w:val="nil"/>
              <w:right w:val="single" w:sz="4" w:space="0" w:color="000000"/>
            </w:tcBorders>
            <w:shd w:val="clear" w:color="000000" w:fill="FFFFFF"/>
            <w:noWrap/>
            <w:vAlign w:val="bottom"/>
            <w:hideMark/>
          </w:tcPr>
          <w:p w14:paraId="2C95FE26" w14:textId="77777777" w:rsidR="00356486" w:rsidRPr="00356486" w:rsidRDefault="00356486" w:rsidP="00356486">
            <w:pPr>
              <w:spacing w:after="0" w:line="240" w:lineRule="auto"/>
              <w:rPr>
                <w:rFonts w:ascii="Times New Roman" w:eastAsia="Times New Roman" w:hAnsi="Times New Roman" w:cs="Times New Roman"/>
                <w:color w:val="000000"/>
              </w:rPr>
            </w:pPr>
            <w:r w:rsidRPr="00356486">
              <w:rPr>
                <w:rFonts w:ascii="Times New Roman" w:eastAsia="Times New Roman" w:hAnsi="Times New Roman" w:cs="Times New Roman"/>
                <w:color w:val="000000"/>
              </w:rPr>
              <w:t>Prime Consultant</w:t>
            </w:r>
          </w:p>
        </w:tc>
        <w:tc>
          <w:tcPr>
            <w:tcW w:w="5490" w:type="dxa"/>
            <w:tcBorders>
              <w:top w:val="nil"/>
              <w:left w:val="nil"/>
              <w:bottom w:val="nil"/>
              <w:right w:val="single" w:sz="4" w:space="0" w:color="auto"/>
            </w:tcBorders>
            <w:shd w:val="clear" w:color="000000" w:fill="FFFFFF"/>
            <w:noWrap/>
            <w:vAlign w:val="bottom"/>
            <w:hideMark/>
          </w:tcPr>
          <w:p w14:paraId="1143B819" w14:textId="77777777" w:rsidR="00356486" w:rsidRPr="00356486" w:rsidRDefault="00356486" w:rsidP="00356486">
            <w:pPr>
              <w:spacing w:after="0" w:line="240" w:lineRule="auto"/>
              <w:rPr>
                <w:rFonts w:ascii="Times New Roman" w:eastAsia="Times New Roman" w:hAnsi="Times New Roman" w:cs="Times New Roman"/>
                <w:color w:val="000000"/>
              </w:rPr>
            </w:pPr>
            <w:r w:rsidRPr="00356486">
              <w:rPr>
                <w:rFonts w:ascii="Times New Roman" w:eastAsia="Times New Roman" w:hAnsi="Times New Roman" w:cs="Times New Roman"/>
                <w:color w:val="000000"/>
              </w:rPr>
              <w:t>Address</w:t>
            </w:r>
          </w:p>
        </w:tc>
      </w:tr>
      <w:tr w:rsidR="00356486" w:rsidRPr="00356486" w14:paraId="2CECF894" w14:textId="77777777" w:rsidTr="00356486">
        <w:trPr>
          <w:trHeight w:val="240"/>
        </w:trPr>
        <w:tc>
          <w:tcPr>
            <w:tcW w:w="4765" w:type="dxa"/>
            <w:gridSpan w:val="2"/>
            <w:tcBorders>
              <w:top w:val="nil"/>
              <w:left w:val="single" w:sz="4" w:space="0" w:color="auto"/>
              <w:bottom w:val="single" w:sz="4" w:space="0" w:color="auto"/>
              <w:right w:val="single" w:sz="4" w:space="0" w:color="000000"/>
            </w:tcBorders>
            <w:shd w:val="clear" w:color="000000" w:fill="D9D9D9"/>
            <w:noWrap/>
            <w:vAlign w:val="bottom"/>
            <w:hideMark/>
          </w:tcPr>
          <w:p w14:paraId="352AEBB6" w14:textId="77777777" w:rsidR="00356486" w:rsidRPr="00356486" w:rsidRDefault="00356486" w:rsidP="00356486">
            <w:pPr>
              <w:spacing w:after="0" w:line="240" w:lineRule="auto"/>
              <w:rPr>
                <w:rFonts w:ascii="Times New Roman" w:eastAsia="Times New Roman" w:hAnsi="Times New Roman" w:cs="Times New Roman"/>
                <w:color w:val="000000"/>
              </w:rPr>
            </w:pPr>
            <w:r w:rsidRPr="00356486">
              <w:rPr>
                <w:rFonts w:ascii="Times New Roman" w:eastAsia="Times New Roman" w:hAnsi="Times New Roman" w:cs="Times New Roman"/>
                <w:color w:val="000000"/>
              </w:rPr>
              <w:t> </w:t>
            </w:r>
          </w:p>
        </w:tc>
        <w:tc>
          <w:tcPr>
            <w:tcW w:w="5490" w:type="dxa"/>
            <w:tcBorders>
              <w:top w:val="nil"/>
              <w:left w:val="nil"/>
              <w:bottom w:val="single" w:sz="4" w:space="0" w:color="auto"/>
              <w:right w:val="single" w:sz="4" w:space="0" w:color="auto"/>
            </w:tcBorders>
            <w:shd w:val="clear" w:color="000000" w:fill="D9D9D9"/>
            <w:noWrap/>
            <w:vAlign w:val="bottom"/>
            <w:hideMark/>
          </w:tcPr>
          <w:p w14:paraId="4AA166AE" w14:textId="77777777" w:rsidR="00356486" w:rsidRPr="00356486" w:rsidRDefault="00356486" w:rsidP="00356486">
            <w:pPr>
              <w:spacing w:after="0" w:line="240" w:lineRule="auto"/>
              <w:rPr>
                <w:rFonts w:ascii="Times New Roman" w:eastAsia="Times New Roman" w:hAnsi="Times New Roman" w:cs="Times New Roman"/>
                <w:color w:val="000000"/>
              </w:rPr>
            </w:pPr>
            <w:r w:rsidRPr="00356486">
              <w:rPr>
                <w:rFonts w:ascii="Times New Roman" w:eastAsia="Times New Roman" w:hAnsi="Times New Roman" w:cs="Times New Roman"/>
                <w:color w:val="000000"/>
              </w:rPr>
              <w:t> </w:t>
            </w:r>
          </w:p>
        </w:tc>
      </w:tr>
    </w:tbl>
    <w:p w14:paraId="5790A8BB" w14:textId="77777777" w:rsidR="0053241B" w:rsidRDefault="00227CD7" w:rsidP="0053241B">
      <w:pPr>
        <w:spacing w:after="0" w:line="240" w:lineRule="auto"/>
        <w:rPr>
          <w:rFonts w:ascii="Times New Roman" w:eastAsia="Times New Roman" w:hAnsi="Times New Roman" w:cs="Times New Roman"/>
          <w:lang w:bidi="en-US"/>
        </w:rPr>
      </w:pPr>
      <w:r w:rsidRPr="0053241B">
        <w:rPr>
          <w:rFonts w:ascii="Times New Roman" w:eastAsia="Times New Roman" w:hAnsi="Times New Roman" w:cs="Times New Roman"/>
          <w:lang w:bidi="en-US"/>
        </w:rPr>
        <w:t>The subcontract between the sub-consultant an</w:t>
      </w:r>
      <w:r w:rsidR="009C7012" w:rsidRPr="0053241B">
        <w:rPr>
          <w:rFonts w:ascii="Times New Roman" w:eastAsia="Times New Roman" w:hAnsi="Times New Roman" w:cs="Times New Roman"/>
          <w:lang w:bidi="en-US"/>
        </w:rPr>
        <w:t>d prime consultant specified above contains all pert</w:t>
      </w:r>
      <w:r w:rsidR="00504944" w:rsidRPr="0053241B">
        <w:rPr>
          <w:rFonts w:ascii="Times New Roman" w:eastAsia="Times New Roman" w:hAnsi="Times New Roman" w:cs="Times New Roman"/>
          <w:lang w:bidi="en-US"/>
        </w:rPr>
        <w:t xml:space="preserve">inent provisions and requirements of the prime contract with </w:t>
      </w:r>
      <w:r w:rsidR="00FF458C" w:rsidRPr="0053241B">
        <w:rPr>
          <w:rFonts w:ascii="Times New Roman" w:eastAsia="Times New Roman" w:hAnsi="Times New Roman" w:cs="Times New Roman"/>
          <w:lang w:bidi="en-US"/>
        </w:rPr>
        <w:t>the North Dakota Department of Transportation (NDDOT)</w:t>
      </w:r>
      <w:r w:rsidR="00B137D1" w:rsidRPr="0053241B">
        <w:rPr>
          <w:rFonts w:ascii="Times New Roman" w:eastAsia="Times New Roman" w:hAnsi="Times New Roman" w:cs="Times New Roman"/>
          <w:lang w:bidi="en-US"/>
        </w:rPr>
        <w:t>. It is specifically</w:t>
      </w:r>
      <w:r w:rsidR="001045D8" w:rsidRPr="0053241B">
        <w:rPr>
          <w:rFonts w:ascii="Times New Roman" w:eastAsia="Times New Roman" w:hAnsi="Times New Roman" w:cs="Times New Roman"/>
          <w:lang w:bidi="en-US"/>
        </w:rPr>
        <w:t xml:space="preserve"> </w:t>
      </w:r>
      <w:r w:rsidR="00B137D1" w:rsidRPr="0053241B">
        <w:rPr>
          <w:rFonts w:ascii="Times New Roman" w:eastAsia="Times New Roman" w:hAnsi="Times New Roman" w:cs="Times New Roman"/>
          <w:lang w:bidi="en-US"/>
        </w:rPr>
        <w:t>agreed</w:t>
      </w:r>
      <w:r w:rsidR="001045D8" w:rsidRPr="0053241B">
        <w:rPr>
          <w:rFonts w:ascii="Times New Roman" w:eastAsia="Times New Roman" w:hAnsi="Times New Roman" w:cs="Times New Roman"/>
          <w:lang w:bidi="en-US"/>
        </w:rPr>
        <w:t xml:space="preserve"> and understood by and between the prime consultant and the sub-consultant that should </w:t>
      </w:r>
      <w:r w:rsidR="008F6A24" w:rsidRPr="0053241B">
        <w:rPr>
          <w:rFonts w:ascii="Times New Roman" w:eastAsia="Times New Roman" w:hAnsi="Times New Roman" w:cs="Times New Roman"/>
          <w:lang w:bidi="en-US"/>
        </w:rPr>
        <w:t xml:space="preserve">the Deputy Director of Engineering of the NDDOT </w:t>
      </w:r>
      <w:r w:rsidR="00F869B6" w:rsidRPr="0053241B">
        <w:rPr>
          <w:rFonts w:ascii="Times New Roman" w:eastAsia="Times New Roman" w:hAnsi="Times New Roman" w:cs="Times New Roman"/>
          <w:lang w:bidi="en-US"/>
        </w:rPr>
        <w:t>determine that progress on any sublet</w:t>
      </w:r>
      <w:r w:rsidR="007F20C2" w:rsidRPr="0053241B">
        <w:rPr>
          <w:rFonts w:ascii="Times New Roman" w:eastAsia="Times New Roman" w:hAnsi="Times New Roman" w:cs="Times New Roman"/>
          <w:lang w:bidi="en-US"/>
        </w:rPr>
        <w:t xml:space="preserve"> item of work is not satisfactory, the Deputy Di</w:t>
      </w:r>
      <w:r w:rsidR="00960B76" w:rsidRPr="0053241B">
        <w:rPr>
          <w:rFonts w:ascii="Times New Roman" w:eastAsia="Times New Roman" w:hAnsi="Times New Roman" w:cs="Times New Roman"/>
          <w:lang w:bidi="en-US"/>
        </w:rPr>
        <w:t>rector shall notify the prime consultant in writing of that fact and the prime consultant</w:t>
      </w:r>
      <w:r w:rsidR="00B228EB" w:rsidRPr="0053241B">
        <w:rPr>
          <w:rFonts w:ascii="Times New Roman" w:eastAsia="Times New Roman" w:hAnsi="Times New Roman" w:cs="Times New Roman"/>
          <w:lang w:bidi="en-US"/>
        </w:rPr>
        <w:t xml:space="preserve"> shall have the right to terminate the subcontract</w:t>
      </w:r>
      <w:r w:rsidR="00753E43" w:rsidRPr="0053241B">
        <w:rPr>
          <w:rFonts w:ascii="Times New Roman" w:eastAsia="Times New Roman" w:hAnsi="Times New Roman" w:cs="Times New Roman"/>
          <w:lang w:bidi="en-US"/>
        </w:rPr>
        <w:t xml:space="preserve"> by giving written notice thereof</w:t>
      </w:r>
      <w:r w:rsidR="00B137D1" w:rsidRPr="0053241B">
        <w:rPr>
          <w:rFonts w:ascii="Times New Roman" w:eastAsia="Times New Roman" w:hAnsi="Times New Roman" w:cs="Times New Roman"/>
          <w:lang w:bidi="en-US"/>
        </w:rPr>
        <w:t xml:space="preserve"> </w:t>
      </w:r>
      <w:r w:rsidR="00BF35C1" w:rsidRPr="0053241B">
        <w:rPr>
          <w:rFonts w:ascii="Times New Roman" w:eastAsia="Times New Roman" w:hAnsi="Times New Roman" w:cs="Times New Roman"/>
          <w:lang w:bidi="en-US"/>
        </w:rPr>
        <w:t>to sub-consultant, and</w:t>
      </w:r>
      <w:r w:rsidR="00B26EF7" w:rsidRPr="0053241B">
        <w:rPr>
          <w:rFonts w:ascii="Times New Roman" w:eastAsia="Times New Roman" w:hAnsi="Times New Roman" w:cs="Times New Roman"/>
          <w:lang w:bidi="en-US"/>
        </w:rPr>
        <w:t xml:space="preserve"> the sub-consultant shall have no cause</w:t>
      </w:r>
      <w:r w:rsidR="008E4AA1" w:rsidRPr="0053241B">
        <w:rPr>
          <w:rFonts w:ascii="Times New Roman" w:eastAsia="Times New Roman" w:hAnsi="Times New Roman" w:cs="Times New Roman"/>
          <w:lang w:bidi="en-US"/>
        </w:rPr>
        <w:t xml:space="preserve"> of action against the prime consultant or the state of North Dakota</w:t>
      </w:r>
      <w:r w:rsidR="00C9762D" w:rsidRPr="0053241B">
        <w:rPr>
          <w:rFonts w:ascii="Times New Roman" w:eastAsia="Times New Roman" w:hAnsi="Times New Roman" w:cs="Times New Roman"/>
          <w:lang w:bidi="en-US"/>
        </w:rPr>
        <w:t xml:space="preserve"> for such termination. A prime contractor’s organization</w:t>
      </w:r>
      <w:r w:rsidR="009D68FC" w:rsidRPr="0053241B">
        <w:rPr>
          <w:rFonts w:ascii="Times New Roman" w:eastAsia="Times New Roman" w:hAnsi="Times New Roman" w:cs="Times New Roman"/>
          <w:lang w:bidi="en-US"/>
        </w:rPr>
        <w:t xml:space="preserve"> shall perform work amounting to not less than 30 percent of the </w:t>
      </w:r>
      <w:r w:rsidR="0053241B" w:rsidRPr="0053241B">
        <w:rPr>
          <w:rFonts w:ascii="Times New Roman" w:eastAsia="Times New Roman" w:hAnsi="Times New Roman" w:cs="Times New Roman"/>
          <w:lang w:bidi="en-US"/>
        </w:rPr>
        <w:t>total original contract amount.</w:t>
      </w:r>
    </w:p>
    <w:tbl>
      <w:tblPr>
        <w:tblW w:w="10255" w:type="dxa"/>
        <w:tblLook w:val="04A0" w:firstRow="1" w:lastRow="0" w:firstColumn="1" w:lastColumn="0" w:noHBand="0" w:noVBand="1"/>
      </w:tblPr>
      <w:tblGrid>
        <w:gridCol w:w="1094"/>
        <w:gridCol w:w="1094"/>
        <w:gridCol w:w="1947"/>
        <w:gridCol w:w="1080"/>
        <w:gridCol w:w="266"/>
        <w:gridCol w:w="1094"/>
        <w:gridCol w:w="1094"/>
        <w:gridCol w:w="1866"/>
        <w:gridCol w:w="720"/>
      </w:tblGrid>
      <w:tr w:rsidR="00D15AAD" w:rsidRPr="00F74C7D" w14:paraId="34A23191" w14:textId="77777777" w:rsidTr="00650EA6">
        <w:trPr>
          <w:trHeight w:val="252"/>
        </w:trPr>
        <w:tc>
          <w:tcPr>
            <w:tcW w:w="5215" w:type="dxa"/>
            <w:gridSpan w:val="4"/>
            <w:tcBorders>
              <w:top w:val="single" w:sz="4" w:space="0" w:color="auto"/>
              <w:left w:val="single" w:sz="4" w:space="0" w:color="auto"/>
              <w:bottom w:val="nil"/>
              <w:right w:val="single" w:sz="4" w:space="0" w:color="000000"/>
            </w:tcBorders>
            <w:shd w:val="clear" w:color="000000" w:fill="FFFFFF"/>
            <w:noWrap/>
            <w:vAlign w:val="bottom"/>
            <w:hideMark/>
          </w:tcPr>
          <w:p w14:paraId="1FE7A416" w14:textId="77777777" w:rsidR="00F74C7D" w:rsidRPr="00F74C7D" w:rsidRDefault="00F74C7D" w:rsidP="00F74C7D">
            <w:pPr>
              <w:spacing w:after="0" w:line="240" w:lineRule="auto"/>
              <w:rPr>
                <w:rFonts w:ascii="Times New Roman" w:eastAsia="Times New Roman" w:hAnsi="Times New Roman" w:cs="Times New Roman"/>
                <w:color w:val="000000"/>
              </w:rPr>
            </w:pPr>
            <w:r w:rsidRPr="00F74C7D">
              <w:rPr>
                <w:rFonts w:ascii="Times New Roman" w:eastAsia="Times New Roman" w:hAnsi="Times New Roman" w:cs="Times New Roman"/>
                <w:color w:val="000000"/>
              </w:rPr>
              <w:t>Name</w:t>
            </w:r>
          </w:p>
        </w:tc>
        <w:tc>
          <w:tcPr>
            <w:tcW w:w="266" w:type="dxa"/>
            <w:tcBorders>
              <w:top w:val="nil"/>
              <w:left w:val="nil"/>
              <w:bottom w:val="nil"/>
              <w:right w:val="nil"/>
            </w:tcBorders>
            <w:shd w:val="clear" w:color="000000" w:fill="FFFFFF"/>
            <w:noWrap/>
            <w:vAlign w:val="bottom"/>
            <w:hideMark/>
          </w:tcPr>
          <w:p w14:paraId="148E9951" w14:textId="77777777" w:rsidR="00F74C7D" w:rsidRPr="00F74C7D" w:rsidRDefault="00F74C7D" w:rsidP="00F74C7D">
            <w:pPr>
              <w:spacing w:after="0" w:line="240" w:lineRule="auto"/>
              <w:rPr>
                <w:rFonts w:ascii="Times New Roman" w:eastAsia="Times New Roman" w:hAnsi="Times New Roman" w:cs="Times New Roman"/>
                <w:color w:val="000000"/>
              </w:rPr>
            </w:pPr>
            <w:r w:rsidRPr="00F74C7D">
              <w:rPr>
                <w:rFonts w:ascii="Times New Roman" w:eastAsia="Times New Roman" w:hAnsi="Times New Roman" w:cs="Times New Roman"/>
                <w:color w:val="000000"/>
              </w:rPr>
              <w:t> </w:t>
            </w:r>
          </w:p>
        </w:tc>
        <w:tc>
          <w:tcPr>
            <w:tcW w:w="4774" w:type="dxa"/>
            <w:gridSpan w:val="4"/>
            <w:tcBorders>
              <w:top w:val="single" w:sz="4" w:space="0" w:color="auto"/>
              <w:left w:val="single" w:sz="4" w:space="0" w:color="auto"/>
              <w:bottom w:val="nil"/>
              <w:right w:val="single" w:sz="4" w:space="0" w:color="000000"/>
            </w:tcBorders>
            <w:shd w:val="clear" w:color="000000" w:fill="FFFFFF"/>
            <w:noWrap/>
            <w:vAlign w:val="bottom"/>
            <w:hideMark/>
          </w:tcPr>
          <w:p w14:paraId="3D9C6A2E" w14:textId="77777777" w:rsidR="00F74C7D" w:rsidRPr="00F74C7D" w:rsidRDefault="00F74C7D" w:rsidP="00F74C7D">
            <w:pPr>
              <w:spacing w:after="0" w:line="240" w:lineRule="auto"/>
              <w:rPr>
                <w:rFonts w:ascii="Times New Roman" w:eastAsia="Times New Roman" w:hAnsi="Times New Roman" w:cs="Times New Roman"/>
                <w:color w:val="000000"/>
              </w:rPr>
            </w:pPr>
            <w:r w:rsidRPr="00F74C7D">
              <w:rPr>
                <w:rFonts w:ascii="Times New Roman" w:eastAsia="Times New Roman" w:hAnsi="Times New Roman" w:cs="Times New Roman"/>
                <w:color w:val="000000"/>
              </w:rPr>
              <w:t>Name</w:t>
            </w:r>
          </w:p>
        </w:tc>
      </w:tr>
      <w:tr w:rsidR="00D15AAD" w:rsidRPr="00F74C7D" w14:paraId="433B7B03" w14:textId="77777777" w:rsidTr="00650EA6">
        <w:trPr>
          <w:trHeight w:val="252"/>
        </w:trPr>
        <w:tc>
          <w:tcPr>
            <w:tcW w:w="5215" w:type="dxa"/>
            <w:gridSpan w:val="4"/>
            <w:tcBorders>
              <w:top w:val="nil"/>
              <w:left w:val="single" w:sz="4" w:space="0" w:color="auto"/>
              <w:bottom w:val="single" w:sz="4" w:space="0" w:color="auto"/>
              <w:right w:val="single" w:sz="4" w:space="0" w:color="000000"/>
            </w:tcBorders>
            <w:shd w:val="clear" w:color="000000" w:fill="D9D9D9"/>
            <w:noWrap/>
            <w:vAlign w:val="bottom"/>
            <w:hideMark/>
          </w:tcPr>
          <w:p w14:paraId="4D544CC2" w14:textId="77777777" w:rsidR="00F74C7D" w:rsidRPr="00F74C7D" w:rsidRDefault="00F74C7D" w:rsidP="00F74C7D">
            <w:pPr>
              <w:spacing w:after="0" w:line="240" w:lineRule="auto"/>
              <w:rPr>
                <w:rFonts w:ascii="Times New Roman" w:eastAsia="Times New Roman" w:hAnsi="Times New Roman" w:cs="Times New Roman"/>
                <w:color w:val="000000"/>
              </w:rPr>
            </w:pPr>
            <w:r w:rsidRPr="00F74C7D">
              <w:rPr>
                <w:rFonts w:ascii="Times New Roman" w:eastAsia="Times New Roman" w:hAnsi="Times New Roman" w:cs="Times New Roman"/>
                <w:color w:val="000000"/>
              </w:rPr>
              <w:t> </w:t>
            </w:r>
          </w:p>
        </w:tc>
        <w:tc>
          <w:tcPr>
            <w:tcW w:w="266" w:type="dxa"/>
            <w:tcBorders>
              <w:top w:val="nil"/>
              <w:left w:val="nil"/>
              <w:bottom w:val="nil"/>
              <w:right w:val="nil"/>
            </w:tcBorders>
            <w:shd w:val="clear" w:color="000000" w:fill="FFFFFF"/>
            <w:noWrap/>
            <w:vAlign w:val="bottom"/>
            <w:hideMark/>
          </w:tcPr>
          <w:p w14:paraId="36119A73" w14:textId="77777777" w:rsidR="00F74C7D" w:rsidRPr="00F74C7D" w:rsidRDefault="00F74C7D" w:rsidP="00F74C7D">
            <w:pPr>
              <w:spacing w:after="0" w:line="240" w:lineRule="auto"/>
              <w:rPr>
                <w:rFonts w:ascii="Times New Roman" w:eastAsia="Times New Roman" w:hAnsi="Times New Roman" w:cs="Times New Roman"/>
                <w:color w:val="000000"/>
              </w:rPr>
            </w:pPr>
            <w:r w:rsidRPr="00F74C7D">
              <w:rPr>
                <w:rFonts w:ascii="Times New Roman" w:eastAsia="Times New Roman" w:hAnsi="Times New Roman" w:cs="Times New Roman"/>
                <w:color w:val="000000"/>
              </w:rPr>
              <w:t> </w:t>
            </w:r>
          </w:p>
        </w:tc>
        <w:tc>
          <w:tcPr>
            <w:tcW w:w="4774" w:type="dxa"/>
            <w:gridSpan w:val="4"/>
            <w:tcBorders>
              <w:top w:val="nil"/>
              <w:left w:val="single" w:sz="4" w:space="0" w:color="auto"/>
              <w:bottom w:val="single" w:sz="4" w:space="0" w:color="auto"/>
              <w:right w:val="single" w:sz="4" w:space="0" w:color="000000"/>
            </w:tcBorders>
            <w:shd w:val="clear" w:color="000000" w:fill="D9D9D9"/>
            <w:noWrap/>
            <w:vAlign w:val="bottom"/>
            <w:hideMark/>
          </w:tcPr>
          <w:p w14:paraId="5C5EFDCD" w14:textId="77777777" w:rsidR="00F74C7D" w:rsidRPr="00F74C7D" w:rsidRDefault="00F74C7D" w:rsidP="00F74C7D">
            <w:pPr>
              <w:spacing w:after="0" w:line="240" w:lineRule="auto"/>
              <w:rPr>
                <w:rFonts w:ascii="Times New Roman" w:eastAsia="Times New Roman" w:hAnsi="Times New Roman" w:cs="Times New Roman"/>
                <w:color w:val="000000"/>
              </w:rPr>
            </w:pPr>
            <w:r w:rsidRPr="00F74C7D">
              <w:rPr>
                <w:rFonts w:ascii="Times New Roman" w:eastAsia="Times New Roman" w:hAnsi="Times New Roman" w:cs="Times New Roman"/>
                <w:color w:val="000000"/>
              </w:rPr>
              <w:t> </w:t>
            </w:r>
          </w:p>
        </w:tc>
      </w:tr>
      <w:tr w:rsidR="00D15AAD" w:rsidRPr="00F74C7D" w14:paraId="69FDCD88" w14:textId="77777777" w:rsidTr="00650EA6">
        <w:trPr>
          <w:trHeight w:val="252"/>
        </w:trPr>
        <w:tc>
          <w:tcPr>
            <w:tcW w:w="5215" w:type="dxa"/>
            <w:gridSpan w:val="4"/>
            <w:tcBorders>
              <w:top w:val="single" w:sz="4" w:space="0" w:color="auto"/>
              <w:left w:val="single" w:sz="4" w:space="0" w:color="auto"/>
              <w:bottom w:val="nil"/>
              <w:right w:val="single" w:sz="4" w:space="0" w:color="000000"/>
            </w:tcBorders>
            <w:shd w:val="clear" w:color="000000" w:fill="FFFFFF"/>
            <w:noWrap/>
            <w:vAlign w:val="bottom"/>
            <w:hideMark/>
          </w:tcPr>
          <w:p w14:paraId="5BEAFE40" w14:textId="77777777" w:rsidR="00F74C7D" w:rsidRPr="00F74C7D" w:rsidRDefault="00F74C7D" w:rsidP="00F74C7D">
            <w:pPr>
              <w:spacing w:after="0" w:line="240" w:lineRule="auto"/>
              <w:rPr>
                <w:rFonts w:ascii="Times New Roman" w:eastAsia="Times New Roman" w:hAnsi="Times New Roman" w:cs="Times New Roman"/>
                <w:color w:val="000000"/>
              </w:rPr>
            </w:pPr>
            <w:r w:rsidRPr="00F74C7D">
              <w:rPr>
                <w:rFonts w:ascii="Times New Roman" w:eastAsia="Times New Roman" w:hAnsi="Times New Roman" w:cs="Times New Roman"/>
                <w:color w:val="000000"/>
              </w:rPr>
              <w:t>Title</w:t>
            </w:r>
          </w:p>
        </w:tc>
        <w:tc>
          <w:tcPr>
            <w:tcW w:w="266" w:type="dxa"/>
            <w:tcBorders>
              <w:top w:val="nil"/>
              <w:left w:val="nil"/>
              <w:bottom w:val="nil"/>
              <w:right w:val="nil"/>
            </w:tcBorders>
            <w:shd w:val="clear" w:color="000000" w:fill="FFFFFF"/>
            <w:noWrap/>
            <w:vAlign w:val="bottom"/>
            <w:hideMark/>
          </w:tcPr>
          <w:p w14:paraId="6128C71F" w14:textId="77777777" w:rsidR="00F74C7D" w:rsidRPr="00F74C7D" w:rsidRDefault="00F74C7D" w:rsidP="00F74C7D">
            <w:pPr>
              <w:spacing w:after="0" w:line="240" w:lineRule="auto"/>
              <w:rPr>
                <w:rFonts w:ascii="Times New Roman" w:eastAsia="Times New Roman" w:hAnsi="Times New Roman" w:cs="Times New Roman"/>
                <w:color w:val="000000"/>
              </w:rPr>
            </w:pPr>
            <w:r w:rsidRPr="00F74C7D">
              <w:rPr>
                <w:rFonts w:ascii="Times New Roman" w:eastAsia="Times New Roman" w:hAnsi="Times New Roman" w:cs="Times New Roman"/>
                <w:color w:val="000000"/>
              </w:rPr>
              <w:t> </w:t>
            </w:r>
          </w:p>
        </w:tc>
        <w:tc>
          <w:tcPr>
            <w:tcW w:w="4774" w:type="dxa"/>
            <w:gridSpan w:val="4"/>
            <w:tcBorders>
              <w:top w:val="single" w:sz="4" w:space="0" w:color="auto"/>
              <w:left w:val="single" w:sz="4" w:space="0" w:color="auto"/>
              <w:bottom w:val="nil"/>
              <w:right w:val="single" w:sz="4" w:space="0" w:color="000000"/>
            </w:tcBorders>
            <w:shd w:val="clear" w:color="000000" w:fill="FFFFFF"/>
            <w:noWrap/>
            <w:vAlign w:val="bottom"/>
            <w:hideMark/>
          </w:tcPr>
          <w:p w14:paraId="746BE359" w14:textId="77777777" w:rsidR="00F74C7D" w:rsidRPr="00F74C7D" w:rsidRDefault="00F74C7D" w:rsidP="00F74C7D">
            <w:pPr>
              <w:spacing w:after="0" w:line="240" w:lineRule="auto"/>
              <w:rPr>
                <w:rFonts w:ascii="Times New Roman" w:eastAsia="Times New Roman" w:hAnsi="Times New Roman" w:cs="Times New Roman"/>
                <w:color w:val="000000"/>
              </w:rPr>
            </w:pPr>
            <w:r w:rsidRPr="00F74C7D">
              <w:rPr>
                <w:rFonts w:ascii="Times New Roman" w:eastAsia="Times New Roman" w:hAnsi="Times New Roman" w:cs="Times New Roman"/>
                <w:color w:val="000000"/>
              </w:rPr>
              <w:t>Title</w:t>
            </w:r>
          </w:p>
        </w:tc>
      </w:tr>
      <w:tr w:rsidR="00D15AAD" w:rsidRPr="00F74C7D" w14:paraId="17278AD3" w14:textId="77777777" w:rsidTr="00650EA6">
        <w:trPr>
          <w:trHeight w:val="288"/>
        </w:trPr>
        <w:tc>
          <w:tcPr>
            <w:tcW w:w="5215" w:type="dxa"/>
            <w:gridSpan w:val="4"/>
            <w:tcBorders>
              <w:top w:val="nil"/>
              <w:left w:val="single" w:sz="4" w:space="0" w:color="auto"/>
              <w:bottom w:val="single" w:sz="4" w:space="0" w:color="auto"/>
              <w:right w:val="single" w:sz="4" w:space="0" w:color="000000"/>
            </w:tcBorders>
            <w:shd w:val="clear" w:color="000000" w:fill="D9D9D9"/>
            <w:noWrap/>
            <w:vAlign w:val="bottom"/>
            <w:hideMark/>
          </w:tcPr>
          <w:p w14:paraId="48C2D284" w14:textId="77777777" w:rsidR="00F74C7D" w:rsidRPr="00F74C7D" w:rsidRDefault="00F74C7D" w:rsidP="00F74C7D">
            <w:pPr>
              <w:spacing w:after="0" w:line="240" w:lineRule="auto"/>
              <w:rPr>
                <w:rFonts w:ascii="Times New Roman" w:eastAsia="Times New Roman" w:hAnsi="Times New Roman" w:cs="Times New Roman"/>
                <w:color w:val="000000"/>
              </w:rPr>
            </w:pPr>
            <w:r w:rsidRPr="00F74C7D">
              <w:rPr>
                <w:rFonts w:ascii="Times New Roman" w:eastAsia="Times New Roman" w:hAnsi="Times New Roman" w:cs="Times New Roman"/>
                <w:color w:val="000000"/>
              </w:rPr>
              <w:t> </w:t>
            </w:r>
          </w:p>
        </w:tc>
        <w:tc>
          <w:tcPr>
            <w:tcW w:w="266" w:type="dxa"/>
            <w:tcBorders>
              <w:top w:val="nil"/>
              <w:left w:val="nil"/>
              <w:bottom w:val="nil"/>
              <w:right w:val="nil"/>
            </w:tcBorders>
            <w:shd w:val="clear" w:color="000000" w:fill="FFFFFF"/>
            <w:noWrap/>
            <w:vAlign w:val="bottom"/>
            <w:hideMark/>
          </w:tcPr>
          <w:p w14:paraId="7512F24F" w14:textId="77777777" w:rsidR="00F74C7D" w:rsidRPr="00F74C7D" w:rsidRDefault="00F74C7D" w:rsidP="00F74C7D">
            <w:pPr>
              <w:spacing w:after="0" w:line="240" w:lineRule="auto"/>
              <w:rPr>
                <w:rFonts w:ascii="Times New Roman" w:eastAsia="Times New Roman" w:hAnsi="Times New Roman" w:cs="Times New Roman"/>
                <w:color w:val="000000"/>
              </w:rPr>
            </w:pPr>
            <w:r w:rsidRPr="00F74C7D">
              <w:rPr>
                <w:rFonts w:ascii="Times New Roman" w:eastAsia="Times New Roman" w:hAnsi="Times New Roman" w:cs="Times New Roman"/>
                <w:color w:val="000000"/>
              </w:rPr>
              <w:t> </w:t>
            </w:r>
          </w:p>
        </w:tc>
        <w:tc>
          <w:tcPr>
            <w:tcW w:w="4774" w:type="dxa"/>
            <w:gridSpan w:val="4"/>
            <w:tcBorders>
              <w:top w:val="nil"/>
              <w:left w:val="single" w:sz="4" w:space="0" w:color="auto"/>
              <w:bottom w:val="single" w:sz="4" w:space="0" w:color="auto"/>
              <w:right w:val="single" w:sz="4" w:space="0" w:color="000000"/>
            </w:tcBorders>
            <w:shd w:val="clear" w:color="000000" w:fill="D9D9D9"/>
            <w:noWrap/>
            <w:vAlign w:val="bottom"/>
            <w:hideMark/>
          </w:tcPr>
          <w:p w14:paraId="72E6B12A" w14:textId="77777777" w:rsidR="00F74C7D" w:rsidRPr="00F74C7D" w:rsidRDefault="00F74C7D" w:rsidP="00F74C7D">
            <w:pPr>
              <w:spacing w:after="0" w:line="240" w:lineRule="auto"/>
              <w:rPr>
                <w:rFonts w:ascii="Times New Roman" w:eastAsia="Times New Roman" w:hAnsi="Times New Roman" w:cs="Times New Roman"/>
                <w:color w:val="000000"/>
              </w:rPr>
            </w:pPr>
            <w:r w:rsidRPr="00F74C7D">
              <w:rPr>
                <w:rFonts w:ascii="Times New Roman" w:eastAsia="Times New Roman" w:hAnsi="Times New Roman" w:cs="Times New Roman"/>
                <w:color w:val="000000"/>
              </w:rPr>
              <w:t> </w:t>
            </w:r>
          </w:p>
        </w:tc>
      </w:tr>
      <w:tr w:rsidR="00D15AAD" w:rsidRPr="00F74C7D" w14:paraId="1CB27415" w14:textId="77777777" w:rsidTr="00650EA6">
        <w:trPr>
          <w:trHeight w:val="252"/>
        </w:trPr>
        <w:tc>
          <w:tcPr>
            <w:tcW w:w="5215" w:type="dxa"/>
            <w:gridSpan w:val="4"/>
            <w:tcBorders>
              <w:top w:val="single" w:sz="4" w:space="0" w:color="auto"/>
              <w:left w:val="single" w:sz="4" w:space="0" w:color="auto"/>
              <w:bottom w:val="nil"/>
              <w:right w:val="single" w:sz="4" w:space="0" w:color="000000"/>
            </w:tcBorders>
            <w:shd w:val="clear" w:color="000000" w:fill="FFFFFF"/>
            <w:noWrap/>
            <w:vAlign w:val="bottom"/>
            <w:hideMark/>
          </w:tcPr>
          <w:p w14:paraId="63059026" w14:textId="77777777" w:rsidR="00F74C7D" w:rsidRPr="00F74C7D" w:rsidRDefault="00F74C7D" w:rsidP="00F74C7D">
            <w:pPr>
              <w:spacing w:after="0" w:line="240" w:lineRule="auto"/>
              <w:rPr>
                <w:rFonts w:ascii="Times New Roman" w:eastAsia="Times New Roman" w:hAnsi="Times New Roman" w:cs="Times New Roman"/>
                <w:color w:val="000000"/>
              </w:rPr>
            </w:pPr>
            <w:r w:rsidRPr="00F74C7D">
              <w:rPr>
                <w:rFonts w:ascii="Times New Roman" w:eastAsia="Times New Roman" w:hAnsi="Times New Roman" w:cs="Times New Roman"/>
                <w:color w:val="000000"/>
              </w:rPr>
              <w:t>Sub-Consultant</w:t>
            </w:r>
          </w:p>
        </w:tc>
        <w:tc>
          <w:tcPr>
            <w:tcW w:w="266" w:type="dxa"/>
            <w:tcBorders>
              <w:top w:val="nil"/>
              <w:left w:val="nil"/>
              <w:bottom w:val="nil"/>
              <w:right w:val="nil"/>
            </w:tcBorders>
            <w:shd w:val="clear" w:color="000000" w:fill="FFFFFF"/>
            <w:noWrap/>
            <w:vAlign w:val="bottom"/>
            <w:hideMark/>
          </w:tcPr>
          <w:p w14:paraId="6777F74A" w14:textId="77777777" w:rsidR="00F74C7D" w:rsidRPr="00F74C7D" w:rsidRDefault="00F74C7D" w:rsidP="00F74C7D">
            <w:pPr>
              <w:spacing w:after="0" w:line="240" w:lineRule="auto"/>
              <w:rPr>
                <w:rFonts w:ascii="Times New Roman" w:eastAsia="Times New Roman" w:hAnsi="Times New Roman" w:cs="Times New Roman"/>
                <w:color w:val="000000"/>
              </w:rPr>
            </w:pPr>
            <w:r w:rsidRPr="00F74C7D">
              <w:rPr>
                <w:rFonts w:ascii="Times New Roman" w:eastAsia="Times New Roman" w:hAnsi="Times New Roman" w:cs="Times New Roman"/>
                <w:color w:val="000000"/>
              </w:rPr>
              <w:t> </w:t>
            </w:r>
          </w:p>
        </w:tc>
        <w:tc>
          <w:tcPr>
            <w:tcW w:w="4774" w:type="dxa"/>
            <w:gridSpan w:val="4"/>
            <w:tcBorders>
              <w:top w:val="single" w:sz="4" w:space="0" w:color="auto"/>
              <w:left w:val="single" w:sz="4" w:space="0" w:color="auto"/>
              <w:bottom w:val="nil"/>
              <w:right w:val="single" w:sz="4" w:space="0" w:color="000000"/>
            </w:tcBorders>
            <w:shd w:val="clear" w:color="000000" w:fill="FFFFFF"/>
            <w:noWrap/>
            <w:vAlign w:val="bottom"/>
            <w:hideMark/>
          </w:tcPr>
          <w:p w14:paraId="0056CAE5" w14:textId="77777777" w:rsidR="00F74C7D" w:rsidRPr="00F74C7D" w:rsidRDefault="00F74C7D" w:rsidP="00F74C7D">
            <w:pPr>
              <w:spacing w:after="0" w:line="240" w:lineRule="auto"/>
              <w:rPr>
                <w:rFonts w:ascii="Times New Roman" w:eastAsia="Times New Roman" w:hAnsi="Times New Roman" w:cs="Times New Roman"/>
                <w:color w:val="000000"/>
              </w:rPr>
            </w:pPr>
            <w:r w:rsidRPr="00F74C7D">
              <w:rPr>
                <w:rFonts w:ascii="Times New Roman" w:eastAsia="Times New Roman" w:hAnsi="Times New Roman" w:cs="Times New Roman"/>
                <w:color w:val="000000"/>
              </w:rPr>
              <w:t>Prime Consultant</w:t>
            </w:r>
          </w:p>
        </w:tc>
      </w:tr>
      <w:tr w:rsidR="00D15AAD" w:rsidRPr="00F74C7D" w14:paraId="5F6EEF5C" w14:textId="77777777" w:rsidTr="00650EA6">
        <w:trPr>
          <w:trHeight w:val="240"/>
        </w:trPr>
        <w:tc>
          <w:tcPr>
            <w:tcW w:w="5215" w:type="dxa"/>
            <w:gridSpan w:val="4"/>
            <w:tcBorders>
              <w:top w:val="nil"/>
              <w:left w:val="single" w:sz="4" w:space="0" w:color="auto"/>
              <w:bottom w:val="single" w:sz="4" w:space="0" w:color="auto"/>
              <w:right w:val="single" w:sz="4" w:space="0" w:color="000000"/>
            </w:tcBorders>
            <w:shd w:val="clear" w:color="000000" w:fill="D9D9D9"/>
            <w:noWrap/>
            <w:vAlign w:val="bottom"/>
            <w:hideMark/>
          </w:tcPr>
          <w:p w14:paraId="051C08A6" w14:textId="77777777" w:rsidR="00F74C7D" w:rsidRPr="00F74C7D" w:rsidRDefault="00F74C7D" w:rsidP="00F74C7D">
            <w:pPr>
              <w:spacing w:after="0" w:line="240" w:lineRule="auto"/>
              <w:rPr>
                <w:rFonts w:ascii="Times New Roman" w:eastAsia="Times New Roman" w:hAnsi="Times New Roman" w:cs="Times New Roman"/>
                <w:color w:val="000000"/>
              </w:rPr>
            </w:pPr>
            <w:r w:rsidRPr="00F74C7D">
              <w:rPr>
                <w:rFonts w:ascii="Times New Roman" w:eastAsia="Times New Roman" w:hAnsi="Times New Roman" w:cs="Times New Roman"/>
                <w:color w:val="000000"/>
              </w:rPr>
              <w:t> </w:t>
            </w:r>
          </w:p>
        </w:tc>
        <w:tc>
          <w:tcPr>
            <w:tcW w:w="266" w:type="dxa"/>
            <w:tcBorders>
              <w:top w:val="nil"/>
              <w:left w:val="nil"/>
              <w:bottom w:val="nil"/>
              <w:right w:val="nil"/>
            </w:tcBorders>
            <w:shd w:val="clear" w:color="000000" w:fill="FFFFFF"/>
            <w:noWrap/>
            <w:vAlign w:val="bottom"/>
            <w:hideMark/>
          </w:tcPr>
          <w:p w14:paraId="1F8480F4" w14:textId="77777777" w:rsidR="00F74C7D" w:rsidRPr="00F74C7D" w:rsidRDefault="00F74C7D" w:rsidP="00F74C7D">
            <w:pPr>
              <w:spacing w:after="0" w:line="240" w:lineRule="auto"/>
              <w:rPr>
                <w:rFonts w:ascii="Times New Roman" w:eastAsia="Times New Roman" w:hAnsi="Times New Roman" w:cs="Times New Roman"/>
                <w:color w:val="000000"/>
              </w:rPr>
            </w:pPr>
            <w:r w:rsidRPr="00F74C7D">
              <w:rPr>
                <w:rFonts w:ascii="Times New Roman" w:eastAsia="Times New Roman" w:hAnsi="Times New Roman" w:cs="Times New Roman"/>
                <w:color w:val="000000"/>
              </w:rPr>
              <w:t> </w:t>
            </w:r>
          </w:p>
        </w:tc>
        <w:tc>
          <w:tcPr>
            <w:tcW w:w="4774" w:type="dxa"/>
            <w:gridSpan w:val="4"/>
            <w:tcBorders>
              <w:top w:val="nil"/>
              <w:left w:val="single" w:sz="4" w:space="0" w:color="auto"/>
              <w:bottom w:val="single" w:sz="4" w:space="0" w:color="auto"/>
              <w:right w:val="single" w:sz="4" w:space="0" w:color="000000"/>
            </w:tcBorders>
            <w:shd w:val="clear" w:color="000000" w:fill="D9D9D9"/>
            <w:noWrap/>
            <w:vAlign w:val="bottom"/>
            <w:hideMark/>
          </w:tcPr>
          <w:p w14:paraId="3953D068" w14:textId="77777777" w:rsidR="00F74C7D" w:rsidRPr="00F74C7D" w:rsidRDefault="00F74C7D" w:rsidP="00F74C7D">
            <w:pPr>
              <w:spacing w:after="0" w:line="240" w:lineRule="auto"/>
              <w:rPr>
                <w:rFonts w:ascii="Times New Roman" w:eastAsia="Times New Roman" w:hAnsi="Times New Roman" w:cs="Times New Roman"/>
                <w:color w:val="000000"/>
              </w:rPr>
            </w:pPr>
            <w:r w:rsidRPr="00F74C7D">
              <w:rPr>
                <w:rFonts w:ascii="Times New Roman" w:eastAsia="Times New Roman" w:hAnsi="Times New Roman" w:cs="Times New Roman"/>
                <w:color w:val="000000"/>
              </w:rPr>
              <w:t> </w:t>
            </w:r>
          </w:p>
        </w:tc>
      </w:tr>
      <w:tr w:rsidR="00A33CB6" w:rsidRPr="00A33CB6" w14:paraId="442BA4CF" w14:textId="77777777" w:rsidTr="00650EA6">
        <w:trPr>
          <w:trHeight w:val="624"/>
        </w:trPr>
        <w:tc>
          <w:tcPr>
            <w:tcW w:w="5215" w:type="dxa"/>
            <w:gridSpan w:val="4"/>
            <w:tcBorders>
              <w:top w:val="single" w:sz="4" w:space="0" w:color="auto"/>
              <w:left w:val="single" w:sz="4" w:space="0" w:color="auto"/>
              <w:bottom w:val="nil"/>
              <w:right w:val="single" w:sz="4" w:space="0" w:color="000000"/>
            </w:tcBorders>
            <w:shd w:val="clear" w:color="000000" w:fill="FFFFFF"/>
            <w:hideMark/>
          </w:tcPr>
          <w:p w14:paraId="5C83D43C" w14:textId="77777777" w:rsidR="00A33CB6" w:rsidRPr="00A33CB6" w:rsidRDefault="00A33CB6" w:rsidP="00A33CB6">
            <w:pPr>
              <w:spacing w:after="0" w:line="240" w:lineRule="auto"/>
              <w:rPr>
                <w:rFonts w:ascii="Times New Roman" w:eastAsia="Times New Roman" w:hAnsi="Times New Roman" w:cs="Times New Roman"/>
                <w:color w:val="000000"/>
              </w:rPr>
            </w:pPr>
            <w:r w:rsidRPr="00A33CB6">
              <w:rPr>
                <w:rFonts w:ascii="Times New Roman" w:eastAsia="Times New Roman" w:hAnsi="Times New Roman" w:cs="Times New Roman"/>
                <w:color w:val="000000"/>
              </w:rPr>
              <w:t>I hereby acknowledge that I have received and am aware of the following applicable provisions to this subcontract:</w:t>
            </w:r>
          </w:p>
        </w:tc>
        <w:tc>
          <w:tcPr>
            <w:tcW w:w="266" w:type="dxa"/>
            <w:tcBorders>
              <w:top w:val="nil"/>
              <w:left w:val="nil"/>
              <w:bottom w:val="nil"/>
              <w:right w:val="nil"/>
            </w:tcBorders>
            <w:shd w:val="clear" w:color="000000" w:fill="FFFFFF"/>
            <w:noWrap/>
            <w:vAlign w:val="bottom"/>
            <w:hideMark/>
          </w:tcPr>
          <w:p w14:paraId="4871DE68" w14:textId="77777777" w:rsidR="00A33CB6" w:rsidRPr="00A33CB6" w:rsidRDefault="00A33CB6" w:rsidP="00A33CB6">
            <w:pPr>
              <w:spacing w:after="0" w:line="240" w:lineRule="auto"/>
              <w:rPr>
                <w:rFonts w:ascii="Times New Roman" w:eastAsia="Times New Roman" w:hAnsi="Times New Roman" w:cs="Times New Roman"/>
                <w:color w:val="000000"/>
              </w:rPr>
            </w:pPr>
            <w:r w:rsidRPr="00A33CB6">
              <w:rPr>
                <w:rFonts w:ascii="Times New Roman" w:eastAsia="Times New Roman" w:hAnsi="Times New Roman" w:cs="Times New Roman"/>
                <w:color w:val="000000"/>
              </w:rPr>
              <w:t> </w:t>
            </w:r>
          </w:p>
        </w:tc>
        <w:tc>
          <w:tcPr>
            <w:tcW w:w="4774" w:type="dxa"/>
            <w:gridSpan w:val="4"/>
            <w:tcBorders>
              <w:top w:val="single" w:sz="4" w:space="0" w:color="auto"/>
              <w:left w:val="single" w:sz="4" w:space="0" w:color="auto"/>
              <w:bottom w:val="nil"/>
              <w:right w:val="single" w:sz="4" w:space="0" w:color="000000"/>
            </w:tcBorders>
            <w:shd w:val="clear" w:color="000000" w:fill="FFFFFF"/>
            <w:hideMark/>
          </w:tcPr>
          <w:p w14:paraId="536E291A" w14:textId="77777777" w:rsidR="00A33CB6" w:rsidRPr="00A33CB6" w:rsidRDefault="00A33CB6" w:rsidP="00A33CB6">
            <w:pPr>
              <w:spacing w:after="0" w:line="240" w:lineRule="auto"/>
              <w:rPr>
                <w:rFonts w:ascii="Times New Roman" w:eastAsia="Times New Roman" w:hAnsi="Times New Roman" w:cs="Times New Roman"/>
                <w:color w:val="000000"/>
              </w:rPr>
            </w:pPr>
            <w:r w:rsidRPr="00A33CB6">
              <w:rPr>
                <w:rFonts w:ascii="Times New Roman" w:eastAsia="Times New Roman" w:hAnsi="Times New Roman" w:cs="Times New Roman"/>
                <w:color w:val="000000"/>
              </w:rPr>
              <w:t>I hereby acknowledge that I have received and am aware of the following applicable provisions to this subcontract:</w:t>
            </w:r>
          </w:p>
        </w:tc>
      </w:tr>
      <w:tr w:rsidR="00591D2B" w:rsidRPr="00A33CB6" w14:paraId="3F05F6EB" w14:textId="77777777" w:rsidTr="00650EA6">
        <w:trPr>
          <w:trHeight w:val="516"/>
        </w:trPr>
        <w:tc>
          <w:tcPr>
            <w:tcW w:w="1094" w:type="dxa"/>
            <w:tcBorders>
              <w:top w:val="nil"/>
              <w:left w:val="single" w:sz="4" w:space="0" w:color="auto"/>
              <w:bottom w:val="nil"/>
              <w:right w:val="nil"/>
            </w:tcBorders>
            <w:shd w:val="clear" w:color="000000" w:fill="FFFFFF"/>
            <w:noWrap/>
            <w:vAlign w:val="center"/>
            <w:hideMark/>
          </w:tcPr>
          <w:p w14:paraId="595E7549" w14:textId="77777777" w:rsidR="00A33CB6" w:rsidRPr="00A33CB6" w:rsidRDefault="00A33CB6" w:rsidP="00A33CB6">
            <w:pPr>
              <w:spacing w:after="0" w:line="240" w:lineRule="auto"/>
              <w:jc w:val="center"/>
              <w:rPr>
                <w:rFonts w:ascii="Times New Roman" w:eastAsia="Times New Roman" w:hAnsi="Times New Roman" w:cs="Times New Roman"/>
                <w:color w:val="000000"/>
              </w:rPr>
            </w:pPr>
            <w:r w:rsidRPr="00A33CB6">
              <w:rPr>
                <w:rFonts w:ascii="Times New Roman" w:eastAsia="Times New Roman" w:hAnsi="Times New Roman" w:cs="Times New Roman"/>
                <w:color w:val="000000"/>
              </w:rPr>
              <w:t>Applicable</w:t>
            </w:r>
          </w:p>
        </w:tc>
        <w:tc>
          <w:tcPr>
            <w:tcW w:w="1094" w:type="dxa"/>
            <w:tcBorders>
              <w:top w:val="nil"/>
              <w:left w:val="nil"/>
              <w:bottom w:val="nil"/>
              <w:right w:val="nil"/>
            </w:tcBorders>
            <w:shd w:val="clear" w:color="000000" w:fill="FFFFFF"/>
            <w:vAlign w:val="center"/>
            <w:hideMark/>
          </w:tcPr>
          <w:p w14:paraId="17C6546D" w14:textId="77777777" w:rsidR="00A33CB6" w:rsidRPr="00A33CB6" w:rsidRDefault="00A33CB6" w:rsidP="00A33CB6">
            <w:pPr>
              <w:spacing w:after="0" w:line="240" w:lineRule="auto"/>
              <w:jc w:val="center"/>
              <w:rPr>
                <w:rFonts w:ascii="Times New Roman" w:eastAsia="Times New Roman" w:hAnsi="Times New Roman" w:cs="Times New Roman"/>
                <w:color w:val="000000"/>
              </w:rPr>
            </w:pPr>
            <w:r w:rsidRPr="00A33CB6">
              <w:rPr>
                <w:rFonts w:ascii="Times New Roman" w:eastAsia="Times New Roman" w:hAnsi="Times New Roman" w:cs="Times New Roman"/>
                <w:color w:val="000000"/>
              </w:rPr>
              <w:t>Not Applicable</w:t>
            </w:r>
          </w:p>
        </w:tc>
        <w:tc>
          <w:tcPr>
            <w:tcW w:w="3027" w:type="dxa"/>
            <w:gridSpan w:val="2"/>
            <w:tcBorders>
              <w:top w:val="nil"/>
              <w:left w:val="nil"/>
              <w:bottom w:val="nil"/>
              <w:right w:val="single" w:sz="4" w:space="0" w:color="auto"/>
            </w:tcBorders>
            <w:shd w:val="clear" w:color="000000" w:fill="FFFFFF"/>
            <w:noWrap/>
            <w:vAlign w:val="bottom"/>
            <w:hideMark/>
          </w:tcPr>
          <w:p w14:paraId="2EA1AA72" w14:textId="77777777" w:rsidR="00A33CB6" w:rsidRPr="00A33CB6" w:rsidRDefault="00A33CB6" w:rsidP="00A33CB6">
            <w:pPr>
              <w:spacing w:after="0" w:line="240" w:lineRule="auto"/>
              <w:rPr>
                <w:rFonts w:ascii="Times New Roman" w:eastAsia="Times New Roman" w:hAnsi="Times New Roman" w:cs="Times New Roman"/>
                <w:color w:val="000000"/>
              </w:rPr>
            </w:pPr>
            <w:r w:rsidRPr="00A33CB6">
              <w:rPr>
                <w:rFonts w:ascii="Times New Roman" w:eastAsia="Times New Roman" w:hAnsi="Times New Roman" w:cs="Times New Roman"/>
                <w:color w:val="000000"/>
              </w:rPr>
              <w:t> </w:t>
            </w:r>
          </w:p>
        </w:tc>
        <w:tc>
          <w:tcPr>
            <w:tcW w:w="266" w:type="dxa"/>
            <w:tcBorders>
              <w:top w:val="nil"/>
              <w:left w:val="nil"/>
              <w:bottom w:val="nil"/>
              <w:right w:val="nil"/>
            </w:tcBorders>
            <w:shd w:val="clear" w:color="000000" w:fill="FFFFFF"/>
            <w:noWrap/>
            <w:vAlign w:val="bottom"/>
            <w:hideMark/>
          </w:tcPr>
          <w:p w14:paraId="0B14B0E2" w14:textId="77777777" w:rsidR="00A33CB6" w:rsidRPr="00A33CB6" w:rsidRDefault="00A33CB6" w:rsidP="00A33CB6">
            <w:pPr>
              <w:spacing w:after="0" w:line="240" w:lineRule="auto"/>
              <w:rPr>
                <w:rFonts w:ascii="Times New Roman" w:eastAsia="Times New Roman" w:hAnsi="Times New Roman" w:cs="Times New Roman"/>
                <w:color w:val="000000"/>
              </w:rPr>
            </w:pPr>
            <w:r w:rsidRPr="00A33CB6">
              <w:rPr>
                <w:rFonts w:ascii="Times New Roman" w:eastAsia="Times New Roman" w:hAnsi="Times New Roman" w:cs="Times New Roman"/>
                <w:color w:val="000000"/>
              </w:rPr>
              <w:t> </w:t>
            </w:r>
          </w:p>
        </w:tc>
        <w:tc>
          <w:tcPr>
            <w:tcW w:w="1094" w:type="dxa"/>
            <w:tcBorders>
              <w:top w:val="nil"/>
              <w:left w:val="single" w:sz="4" w:space="0" w:color="auto"/>
              <w:bottom w:val="nil"/>
              <w:right w:val="nil"/>
            </w:tcBorders>
            <w:shd w:val="clear" w:color="000000" w:fill="FFFFFF"/>
            <w:noWrap/>
            <w:vAlign w:val="center"/>
            <w:hideMark/>
          </w:tcPr>
          <w:p w14:paraId="33D27CEF" w14:textId="77777777" w:rsidR="00A33CB6" w:rsidRPr="00A33CB6" w:rsidRDefault="00A33CB6" w:rsidP="00A33CB6">
            <w:pPr>
              <w:spacing w:after="0" w:line="240" w:lineRule="auto"/>
              <w:jc w:val="center"/>
              <w:rPr>
                <w:rFonts w:ascii="Times New Roman" w:eastAsia="Times New Roman" w:hAnsi="Times New Roman" w:cs="Times New Roman"/>
                <w:color w:val="000000"/>
              </w:rPr>
            </w:pPr>
            <w:r w:rsidRPr="00A33CB6">
              <w:rPr>
                <w:rFonts w:ascii="Times New Roman" w:eastAsia="Times New Roman" w:hAnsi="Times New Roman" w:cs="Times New Roman"/>
                <w:color w:val="000000"/>
              </w:rPr>
              <w:t>Applicable</w:t>
            </w:r>
          </w:p>
        </w:tc>
        <w:tc>
          <w:tcPr>
            <w:tcW w:w="1094" w:type="dxa"/>
            <w:tcBorders>
              <w:top w:val="nil"/>
              <w:left w:val="nil"/>
              <w:bottom w:val="nil"/>
              <w:right w:val="nil"/>
            </w:tcBorders>
            <w:shd w:val="clear" w:color="000000" w:fill="FFFFFF"/>
            <w:vAlign w:val="center"/>
            <w:hideMark/>
          </w:tcPr>
          <w:p w14:paraId="2D0FA475" w14:textId="77777777" w:rsidR="00A33CB6" w:rsidRPr="00A33CB6" w:rsidRDefault="00A33CB6" w:rsidP="00A33CB6">
            <w:pPr>
              <w:spacing w:after="0" w:line="240" w:lineRule="auto"/>
              <w:jc w:val="center"/>
              <w:rPr>
                <w:rFonts w:ascii="Times New Roman" w:eastAsia="Times New Roman" w:hAnsi="Times New Roman" w:cs="Times New Roman"/>
                <w:color w:val="000000"/>
              </w:rPr>
            </w:pPr>
            <w:r w:rsidRPr="00A33CB6">
              <w:rPr>
                <w:rFonts w:ascii="Times New Roman" w:eastAsia="Times New Roman" w:hAnsi="Times New Roman" w:cs="Times New Roman"/>
                <w:color w:val="000000"/>
              </w:rPr>
              <w:t>Not Applicable</w:t>
            </w:r>
          </w:p>
        </w:tc>
        <w:tc>
          <w:tcPr>
            <w:tcW w:w="2586" w:type="dxa"/>
            <w:gridSpan w:val="2"/>
            <w:tcBorders>
              <w:top w:val="nil"/>
              <w:left w:val="nil"/>
              <w:bottom w:val="nil"/>
              <w:right w:val="single" w:sz="4" w:space="0" w:color="auto"/>
            </w:tcBorders>
            <w:shd w:val="clear" w:color="000000" w:fill="FFFFFF"/>
            <w:noWrap/>
            <w:vAlign w:val="bottom"/>
            <w:hideMark/>
          </w:tcPr>
          <w:p w14:paraId="4C24E8DB" w14:textId="77777777" w:rsidR="00A33CB6" w:rsidRPr="00A33CB6" w:rsidRDefault="00A33CB6" w:rsidP="00A33CB6">
            <w:pPr>
              <w:spacing w:after="0" w:line="240" w:lineRule="auto"/>
              <w:rPr>
                <w:rFonts w:ascii="Times New Roman" w:eastAsia="Times New Roman" w:hAnsi="Times New Roman" w:cs="Times New Roman"/>
                <w:color w:val="000000"/>
              </w:rPr>
            </w:pPr>
            <w:r w:rsidRPr="00A33CB6">
              <w:rPr>
                <w:rFonts w:ascii="Times New Roman" w:eastAsia="Times New Roman" w:hAnsi="Times New Roman" w:cs="Times New Roman"/>
                <w:color w:val="000000"/>
              </w:rPr>
              <w:t> </w:t>
            </w:r>
          </w:p>
        </w:tc>
      </w:tr>
      <w:tr w:rsidR="00591D2B" w:rsidRPr="00A33CB6" w14:paraId="07AB1826" w14:textId="77777777" w:rsidTr="00650EA6">
        <w:trPr>
          <w:trHeight w:val="252"/>
        </w:trPr>
        <w:tc>
          <w:tcPr>
            <w:tcW w:w="10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2DE7BA5" w14:textId="77777777" w:rsidR="00A33CB6" w:rsidRPr="00A33CB6" w:rsidRDefault="00A33CB6" w:rsidP="00A33CB6">
            <w:pPr>
              <w:spacing w:after="0" w:line="240" w:lineRule="auto"/>
              <w:jc w:val="center"/>
              <w:rPr>
                <w:rFonts w:ascii="Times New Roman" w:eastAsia="Times New Roman" w:hAnsi="Times New Roman" w:cs="Times New Roman"/>
                <w:color w:val="000000"/>
              </w:rPr>
            </w:pPr>
            <w:r w:rsidRPr="00A33CB6">
              <w:rPr>
                <w:rFonts w:ascii="Times New Roman" w:eastAsia="Times New Roman" w:hAnsi="Times New Roman" w:cs="Times New Roman"/>
                <w:color w:val="000000"/>
              </w:rPr>
              <w:t> </w:t>
            </w:r>
          </w:p>
        </w:tc>
        <w:tc>
          <w:tcPr>
            <w:tcW w:w="1094" w:type="dxa"/>
            <w:tcBorders>
              <w:top w:val="single" w:sz="4" w:space="0" w:color="auto"/>
              <w:left w:val="nil"/>
              <w:bottom w:val="single" w:sz="4" w:space="0" w:color="auto"/>
              <w:right w:val="single" w:sz="4" w:space="0" w:color="auto"/>
            </w:tcBorders>
            <w:shd w:val="clear" w:color="000000" w:fill="FFFFFF"/>
            <w:noWrap/>
            <w:vAlign w:val="bottom"/>
            <w:hideMark/>
          </w:tcPr>
          <w:p w14:paraId="0C3A66D3" w14:textId="77777777" w:rsidR="00A33CB6" w:rsidRPr="00A33CB6" w:rsidRDefault="00A33CB6" w:rsidP="00A33CB6">
            <w:pPr>
              <w:spacing w:after="0" w:line="240" w:lineRule="auto"/>
              <w:jc w:val="center"/>
              <w:rPr>
                <w:rFonts w:ascii="Times New Roman" w:eastAsia="Times New Roman" w:hAnsi="Times New Roman" w:cs="Times New Roman"/>
                <w:color w:val="000000"/>
              </w:rPr>
            </w:pPr>
            <w:r w:rsidRPr="00A33CB6">
              <w:rPr>
                <w:rFonts w:ascii="Times New Roman" w:eastAsia="Times New Roman" w:hAnsi="Times New Roman" w:cs="Times New Roman"/>
                <w:color w:val="000000"/>
              </w:rPr>
              <w:t> </w:t>
            </w:r>
          </w:p>
        </w:tc>
        <w:tc>
          <w:tcPr>
            <w:tcW w:w="3027" w:type="dxa"/>
            <w:gridSpan w:val="2"/>
            <w:tcBorders>
              <w:top w:val="nil"/>
              <w:left w:val="nil"/>
              <w:bottom w:val="nil"/>
              <w:right w:val="single" w:sz="4" w:space="0" w:color="auto"/>
            </w:tcBorders>
            <w:shd w:val="clear" w:color="000000" w:fill="FFFFFF"/>
            <w:noWrap/>
            <w:vAlign w:val="bottom"/>
            <w:hideMark/>
          </w:tcPr>
          <w:p w14:paraId="37876620" w14:textId="77777777" w:rsidR="00A33CB6" w:rsidRPr="00A33CB6" w:rsidRDefault="00A33CB6" w:rsidP="00A33CB6">
            <w:pPr>
              <w:spacing w:after="0" w:line="240" w:lineRule="auto"/>
              <w:rPr>
                <w:rFonts w:ascii="Times New Roman" w:eastAsia="Times New Roman" w:hAnsi="Times New Roman" w:cs="Times New Roman"/>
                <w:color w:val="000000"/>
              </w:rPr>
            </w:pPr>
            <w:r w:rsidRPr="00A33CB6">
              <w:rPr>
                <w:rFonts w:ascii="Times New Roman" w:eastAsia="Times New Roman" w:hAnsi="Times New Roman" w:cs="Times New Roman"/>
                <w:color w:val="000000"/>
              </w:rPr>
              <w:t>Consultant Agreement</w:t>
            </w:r>
          </w:p>
        </w:tc>
        <w:tc>
          <w:tcPr>
            <w:tcW w:w="266" w:type="dxa"/>
            <w:tcBorders>
              <w:top w:val="nil"/>
              <w:left w:val="nil"/>
              <w:bottom w:val="nil"/>
              <w:right w:val="nil"/>
            </w:tcBorders>
            <w:shd w:val="clear" w:color="000000" w:fill="FFFFFF"/>
            <w:noWrap/>
            <w:vAlign w:val="bottom"/>
            <w:hideMark/>
          </w:tcPr>
          <w:p w14:paraId="60659950" w14:textId="77777777" w:rsidR="00A33CB6" w:rsidRPr="00A33CB6" w:rsidRDefault="00A33CB6" w:rsidP="00A33CB6">
            <w:pPr>
              <w:spacing w:after="0" w:line="240" w:lineRule="auto"/>
              <w:rPr>
                <w:rFonts w:ascii="Times New Roman" w:eastAsia="Times New Roman" w:hAnsi="Times New Roman" w:cs="Times New Roman"/>
                <w:color w:val="000000"/>
              </w:rPr>
            </w:pPr>
            <w:r w:rsidRPr="00A33CB6">
              <w:rPr>
                <w:rFonts w:ascii="Times New Roman" w:eastAsia="Times New Roman" w:hAnsi="Times New Roman" w:cs="Times New Roman"/>
                <w:color w:val="000000"/>
              </w:rPr>
              <w:t> </w:t>
            </w:r>
          </w:p>
        </w:tc>
        <w:tc>
          <w:tcPr>
            <w:tcW w:w="10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4B77B0A" w14:textId="77777777" w:rsidR="00A33CB6" w:rsidRPr="00A33CB6" w:rsidRDefault="00A33CB6" w:rsidP="00A33CB6">
            <w:pPr>
              <w:spacing w:after="0" w:line="240" w:lineRule="auto"/>
              <w:jc w:val="center"/>
              <w:rPr>
                <w:rFonts w:ascii="Times New Roman" w:eastAsia="Times New Roman" w:hAnsi="Times New Roman" w:cs="Times New Roman"/>
                <w:color w:val="000000"/>
              </w:rPr>
            </w:pPr>
            <w:r w:rsidRPr="00A33CB6">
              <w:rPr>
                <w:rFonts w:ascii="Times New Roman" w:eastAsia="Times New Roman" w:hAnsi="Times New Roman" w:cs="Times New Roman"/>
                <w:color w:val="000000"/>
              </w:rPr>
              <w:t> </w:t>
            </w:r>
          </w:p>
        </w:tc>
        <w:tc>
          <w:tcPr>
            <w:tcW w:w="1094" w:type="dxa"/>
            <w:tcBorders>
              <w:top w:val="single" w:sz="4" w:space="0" w:color="auto"/>
              <w:left w:val="nil"/>
              <w:bottom w:val="single" w:sz="4" w:space="0" w:color="auto"/>
              <w:right w:val="single" w:sz="4" w:space="0" w:color="auto"/>
            </w:tcBorders>
            <w:shd w:val="clear" w:color="000000" w:fill="FFFFFF"/>
            <w:noWrap/>
            <w:vAlign w:val="bottom"/>
            <w:hideMark/>
          </w:tcPr>
          <w:p w14:paraId="7DF7F476" w14:textId="77777777" w:rsidR="00A33CB6" w:rsidRPr="00A33CB6" w:rsidRDefault="00A33CB6" w:rsidP="00A33CB6">
            <w:pPr>
              <w:spacing w:after="0" w:line="240" w:lineRule="auto"/>
              <w:jc w:val="center"/>
              <w:rPr>
                <w:rFonts w:ascii="Times New Roman" w:eastAsia="Times New Roman" w:hAnsi="Times New Roman" w:cs="Times New Roman"/>
                <w:color w:val="000000"/>
              </w:rPr>
            </w:pPr>
            <w:r w:rsidRPr="00A33CB6">
              <w:rPr>
                <w:rFonts w:ascii="Times New Roman" w:eastAsia="Times New Roman" w:hAnsi="Times New Roman" w:cs="Times New Roman"/>
                <w:color w:val="000000"/>
              </w:rPr>
              <w:t> </w:t>
            </w:r>
          </w:p>
        </w:tc>
        <w:tc>
          <w:tcPr>
            <w:tcW w:w="2586" w:type="dxa"/>
            <w:gridSpan w:val="2"/>
            <w:tcBorders>
              <w:top w:val="nil"/>
              <w:left w:val="nil"/>
              <w:bottom w:val="nil"/>
              <w:right w:val="single" w:sz="4" w:space="0" w:color="auto"/>
            </w:tcBorders>
            <w:shd w:val="clear" w:color="000000" w:fill="FFFFFF"/>
            <w:noWrap/>
            <w:vAlign w:val="bottom"/>
            <w:hideMark/>
          </w:tcPr>
          <w:p w14:paraId="2C6A5E29" w14:textId="77777777" w:rsidR="00A33CB6" w:rsidRPr="00A33CB6" w:rsidRDefault="00A33CB6" w:rsidP="00A33CB6">
            <w:pPr>
              <w:spacing w:after="0" w:line="240" w:lineRule="auto"/>
              <w:rPr>
                <w:rFonts w:ascii="Times New Roman" w:eastAsia="Times New Roman" w:hAnsi="Times New Roman" w:cs="Times New Roman"/>
                <w:color w:val="000000"/>
              </w:rPr>
            </w:pPr>
            <w:r w:rsidRPr="00A33CB6">
              <w:rPr>
                <w:rFonts w:ascii="Times New Roman" w:eastAsia="Times New Roman" w:hAnsi="Times New Roman" w:cs="Times New Roman"/>
                <w:color w:val="000000"/>
              </w:rPr>
              <w:t>Consultant Agreement</w:t>
            </w:r>
          </w:p>
        </w:tc>
      </w:tr>
      <w:tr w:rsidR="00591D2B" w:rsidRPr="00A33CB6" w14:paraId="109D8468" w14:textId="77777777" w:rsidTr="00650EA6">
        <w:trPr>
          <w:trHeight w:val="252"/>
        </w:trPr>
        <w:tc>
          <w:tcPr>
            <w:tcW w:w="1094" w:type="dxa"/>
            <w:tcBorders>
              <w:top w:val="nil"/>
              <w:left w:val="single" w:sz="4" w:space="0" w:color="auto"/>
              <w:bottom w:val="single" w:sz="4" w:space="0" w:color="auto"/>
              <w:right w:val="single" w:sz="4" w:space="0" w:color="auto"/>
            </w:tcBorders>
            <w:shd w:val="clear" w:color="000000" w:fill="FFFFFF"/>
            <w:noWrap/>
            <w:vAlign w:val="bottom"/>
            <w:hideMark/>
          </w:tcPr>
          <w:p w14:paraId="49CA27B2" w14:textId="77777777" w:rsidR="00A33CB6" w:rsidRPr="00A33CB6" w:rsidRDefault="00A33CB6" w:rsidP="00A33CB6">
            <w:pPr>
              <w:spacing w:after="0" w:line="240" w:lineRule="auto"/>
              <w:jc w:val="center"/>
              <w:rPr>
                <w:rFonts w:ascii="Times New Roman" w:eastAsia="Times New Roman" w:hAnsi="Times New Roman" w:cs="Times New Roman"/>
                <w:color w:val="000000"/>
              </w:rPr>
            </w:pPr>
            <w:r w:rsidRPr="00A33CB6">
              <w:rPr>
                <w:rFonts w:ascii="Times New Roman" w:eastAsia="Times New Roman" w:hAnsi="Times New Roman" w:cs="Times New Roman"/>
                <w:color w:val="000000"/>
              </w:rPr>
              <w:t> </w:t>
            </w:r>
          </w:p>
        </w:tc>
        <w:tc>
          <w:tcPr>
            <w:tcW w:w="1094" w:type="dxa"/>
            <w:tcBorders>
              <w:top w:val="nil"/>
              <w:left w:val="nil"/>
              <w:bottom w:val="single" w:sz="4" w:space="0" w:color="auto"/>
              <w:right w:val="single" w:sz="4" w:space="0" w:color="auto"/>
            </w:tcBorders>
            <w:shd w:val="clear" w:color="000000" w:fill="FFFFFF"/>
            <w:noWrap/>
            <w:vAlign w:val="bottom"/>
            <w:hideMark/>
          </w:tcPr>
          <w:p w14:paraId="6B61B2D9" w14:textId="77777777" w:rsidR="00A33CB6" w:rsidRPr="00A33CB6" w:rsidRDefault="00A33CB6" w:rsidP="00A33CB6">
            <w:pPr>
              <w:spacing w:after="0" w:line="240" w:lineRule="auto"/>
              <w:jc w:val="center"/>
              <w:rPr>
                <w:rFonts w:ascii="Times New Roman" w:eastAsia="Times New Roman" w:hAnsi="Times New Roman" w:cs="Times New Roman"/>
                <w:color w:val="000000"/>
              </w:rPr>
            </w:pPr>
            <w:r w:rsidRPr="00A33CB6">
              <w:rPr>
                <w:rFonts w:ascii="Times New Roman" w:eastAsia="Times New Roman" w:hAnsi="Times New Roman" w:cs="Times New Roman"/>
                <w:color w:val="000000"/>
              </w:rPr>
              <w:t> </w:t>
            </w:r>
          </w:p>
        </w:tc>
        <w:tc>
          <w:tcPr>
            <w:tcW w:w="3027" w:type="dxa"/>
            <w:gridSpan w:val="2"/>
            <w:tcBorders>
              <w:top w:val="nil"/>
              <w:left w:val="nil"/>
              <w:bottom w:val="nil"/>
              <w:right w:val="single" w:sz="4" w:space="0" w:color="auto"/>
            </w:tcBorders>
            <w:shd w:val="clear" w:color="000000" w:fill="FFFFFF"/>
            <w:noWrap/>
            <w:vAlign w:val="bottom"/>
            <w:hideMark/>
          </w:tcPr>
          <w:p w14:paraId="1E173136" w14:textId="77777777" w:rsidR="00A33CB6" w:rsidRPr="00A33CB6" w:rsidRDefault="00A33CB6" w:rsidP="00A33CB6">
            <w:pPr>
              <w:spacing w:after="0" w:line="240" w:lineRule="auto"/>
              <w:rPr>
                <w:rFonts w:ascii="Times New Roman" w:eastAsia="Times New Roman" w:hAnsi="Times New Roman" w:cs="Times New Roman"/>
                <w:color w:val="000000"/>
              </w:rPr>
            </w:pPr>
            <w:r w:rsidRPr="00A33CB6">
              <w:rPr>
                <w:rFonts w:ascii="Times New Roman" w:eastAsia="Times New Roman" w:hAnsi="Times New Roman" w:cs="Times New Roman"/>
                <w:color w:val="000000"/>
              </w:rPr>
              <w:t>Request for Proposal</w:t>
            </w:r>
          </w:p>
        </w:tc>
        <w:tc>
          <w:tcPr>
            <w:tcW w:w="266" w:type="dxa"/>
            <w:tcBorders>
              <w:top w:val="nil"/>
              <w:left w:val="nil"/>
              <w:bottom w:val="nil"/>
              <w:right w:val="nil"/>
            </w:tcBorders>
            <w:shd w:val="clear" w:color="000000" w:fill="FFFFFF"/>
            <w:noWrap/>
            <w:vAlign w:val="bottom"/>
            <w:hideMark/>
          </w:tcPr>
          <w:p w14:paraId="7AC79A30" w14:textId="77777777" w:rsidR="00A33CB6" w:rsidRPr="00A33CB6" w:rsidRDefault="00A33CB6" w:rsidP="00A33CB6">
            <w:pPr>
              <w:spacing w:after="0" w:line="240" w:lineRule="auto"/>
              <w:rPr>
                <w:rFonts w:ascii="Times New Roman" w:eastAsia="Times New Roman" w:hAnsi="Times New Roman" w:cs="Times New Roman"/>
                <w:color w:val="000000"/>
              </w:rPr>
            </w:pPr>
            <w:r w:rsidRPr="00A33CB6">
              <w:rPr>
                <w:rFonts w:ascii="Times New Roman" w:eastAsia="Times New Roman" w:hAnsi="Times New Roman" w:cs="Times New Roman"/>
                <w:color w:val="000000"/>
              </w:rPr>
              <w:t> </w:t>
            </w:r>
          </w:p>
        </w:tc>
        <w:tc>
          <w:tcPr>
            <w:tcW w:w="1094" w:type="dxa"/>
            <w:tcBorders>
              <w:top w:val="nil"/>
              <w:left w:val="single" w:sz="4" w:space="0" w:color="auto"/>
              <w:bottom w:val="single" w:sz="4" w:space="0" w:color="auto"/>
              <w:right w:val="single" w:sz="4" w:space="0" w:color="auto"/>
            </w:tcBorders>
            <w:shd w:val="clear" w:color="000000" w:fill="FFFFFF"/>
            <w:noWrap/>
            <w:vAlign w:val="bottom"/>
            <w:hideMark/>
          </w:tcPr>
          <w:p w14:paraId="56731EC5" w14:textId="77777777" w:rsidR="00A33CB6" w:rsidRPr="00A33CB6" w:rsidRDefault="00A33CB6" w:rsidP="00A33CB6">
            <w:pPr>
              <w:spacing w:after="0" w:line="240" w:lineRule="auto"/>
              <w:jc w:val="center"/>
              <w:rPr>
                <w:rFonts w:ascii="Times New Roman" w:eastAsia="Times New Roman" w:hAnsi="Times New Roman" w:cs="Times New Roman"/>
                <w:color w:val="000000"/>
              </w:rPr>
            </w:pPr>
            <w:r w:rsidRPr="00A33CB6">
              <w:rPr>
                <w:rFonts w:ascii="Times New Roman" w:eastAsia="Times New Roman" w:hAnsi="Times New Roman" w:cs="Times New Roman"/>
                <w:color w:val="000000"/>
              </w:rPr>
              <w:t> </w:t>
            </w:r>
          </w:p>
        </w:tc>
        <w:tc>
          <w:tcPr>
            <w:tcW w:w="1094" w:type="dxa"/>
            <w:tcBorders>
              <w:top w:val="nil"/>
              <w:left w:val="nil"/>
              <w:bottom w:val="single" w:sz="4" w:space="0" w:color="auto"/>
              <w:right w:val="single" w:sz="4" w:space="0" w:color="auto"/>
            </w:tcBorders>
            <w:shd w:val="clear" w:color="000000" w:fill="FFFFFF"/>
            <w:noWrap/>
            <w:vAlign w:val="bottom"/>
            <w:hideMark/>
          </w:tcPr>
          <w:p w14:paraId="197044CF" w14:textId="77777777" w:rsidR="00A33CB6" w:rsidRPr="00A33CB6" w:rsidRDefault="00A33CB6" w:rsidP="00A33CB6">
            <w:pPr>
              <w:spacing w:after="0" w:line="240" w:lineRule="auto"/>
              <w:jc w:val="center"/>
              <w:rPr>
                <w:rFonts w:ascii="Times New Roman" w:eastAsia="Times New Roman" w:hAnsi="Times New Roman" w:cs="Times New Roman"/>
                <w:color w:val="000000"/>
              </w:rPr>
            </w:pPr>
            <w:r w:rsidRPr="00A33CB6">
              <w:rPr>
                <w:rFonts w:ascii="Times New Roman" w:eastAsia="Times New Roman" w:hAnsi="Times New Roman" w:cs="Times New Roman"/>
                <w:color w:val="000000"/>
              </w:rPr>
              <w:t> </w:t>
            </w:r>
          </w:p>
        </w:tc>
        <w:tc>
          <w:tcPr>
            <w:tcW w:w="2586" w:type="dxa"/>
            <w:gridSpan w:val="2"/>
            <w:tcBorders>
              <w:top w:val="nil"/>
              <w:left w:val="nil"/>
              <w:bottom w:val="nil"/>
              <w:right w:val="single" w:sz="4" w:space="0" w:color="auto"/>
            </w:tcBorders>
            <w:shd w:val="clear" w:color="000000" w:fill="FFFFFF"/>
            <w:noWrap/>
            <w:vAlign w:val="bottom"/>
            <w:hideMark/>
          </w:tcPr>
          <w:p w14:paraId="030C797E" w14:textId="77777777" w:rsidR="00A33CB6" w:rsidRPr="00A33CB6" w:rsidRDefault="00A33CB6" w:rsidP="00A33CB6">
            <w:pPr>
              <w:spacing w:after="0" w:line="240" w:lineRule="auto"/>
              <w:rPr>
                <w:rFonts w:ascii="Times New Roman" w:eastAsia="Times New Roman" w:hAnsi="Times New Roman" w:cs="Times New Roman"/>
                <w:color w:val="000000"/>
              </w:rPr>
            </w:pPr>
            <w:r w:rsidRPr="00A33CB6">
              <w:rPr>
                <w:rFonts w:ascii="Times New Roman" w:eastAsia="Times New Roman" w:hAnsi="Times New Roman" w:cs="Times New Roman"/>
                <w:color w:val="000000"/>
              </w:rPr>
              <w:t>Request for Proposal</w:t>
            </w:r>
          </w:p>
        </w:tc>
      </w:tr>
      <w:tr w:rsidR="00591D2B" w:rsidRPr="00A33CB6" w14:paraId="5239F961" w14:textId="77777777" w:rsidTr="00650EA6">
        <w:trPr>
          <w:trHeight w:val="516"/>
        </w:trPr>
        <w:tc>
          <w:tcPr>
            <w:tcW w:w="1094" w:type="dxa"/>
            <w:tcBorders>
              <w:top w:val="nil"/>
              <w:left w:val="single" w:sz="4" w:space="0" w:color="auto"/>
              <w:bottom w:val="single" w:sz="4" w:space="0" w:color="auto"/>
              <w:right w:val="single" w:sz="4" w:space="0" w:color="auto"/>
            </w:tcBorders>
            <w:shd w:val="clear" w:color="000000" w:fill="FFFFFF"/>
            <w:noWrap/>
            <w:vAlign w:val="bottom"/>
            <w:hideMark/>
          </w:tcPr>
          <w:p w14:paraId="05ED5504" w14:textId="77777777" w:rsidR="00A33CB6" w:rsidRPr="00A33CB6" w:rsidRDefault="00A33CB6" w:rsidP="00A33CB6">
            <w:pPr>
              <w:spacing w:after="0" w:line="240" w:lineRule="auto"/>
              <w:jc w:val="center"/>
              <w:rPr>
                <w:rFonts w:ascii="Times New Roman" w:eastAsia="Times New Roman" w:hAnsi="Times New Roman" w:cs="Times New Roman"/>
                <w:color w:val="000000"/>
              </w:rPr>
            </w:pPr>
            <w:r w:rsidRPr="00A33CB6">
              <w:rPr>
                <w:rFonts w:ascii="Times New Roman" w:eastAsia="Times New Roman" w:hAnsi="Times New Roman" w:cs="Times New Roman"/>
                <w:color w:val="000000"/>
              </w:rPr>
              <w:t> </w:t>
            </w:r>
          </w:p>
        </w:tc>
        <w:tc>
          <w:tcPr>
            <w:tcW w:w="1094" w:type="dxa"/>
            <w:tcBorders>
              <w:top w:val="nil"/>
              <w:left w:val="nil"/>
              <w:bottom w:val="single" w:sz="4" w:space="0" w:color="auto"/>
              <w:right w:val="single" w:sz="4" w:space="0" w:color="auto"/>
            </w:tcBorders>
            <w:shd w:val="clear" w:color="000000" w:fill="FFFFFF"/>
            <w:noWrap/>
            <w:vAlign w:val="bottom"/>
            <w:hideMark/>
          </w:tcPr>
          <w:p w14:paraId="7CE32CA7" w14:textId="77777777" w:rsidR="00A33CB6" w:rsidRPr="00A33CB6" w:rsidRDefault="00A33CB6" w:rsidP="00A33CB6">
            <w:pPr>
              <w:spacing w:after="0" w:line="240" w:lineRule="auto"/>
              <w:jc w:val="center"/>
              <w:rPr>
                <w:rFonts w:ascii="Times New Roman" w:eastAsia="Times New Roman" w:hAnsi="Times New Roman" w:cs="Times New Roman"/>
                <w:color w:val="000000"/>
              </w:rPr>
            </w:pPr>
            <w:r w:rsidRPr="00A33CB6">
              <w:rPr>
                <w:rFonts w:ascii="Times New Roman" w:eastAsia="Times New Roman" w:hAnsi="Times New Roman" w:cs="Times New Roman"/>
                <w:color w:val="000000"/>
              </w:rPr>
              <w:t> </w:t>
            </w:r>
          </w:p>
        </w:tc>
        <w:tc>
          <w:tcPr>
            <w:tcW w:w="3027" w:type="dxa"/>
            <w:gridSpan w:val="2"/>
            <w:tcBorders>
              <w:top w:val="nil"/>
              <w:left w:val="nil"/>
              <w:bottom w:val="nil"/>
              <w:right w:val="single" w:sz="4" w:space="0" w:color="auto"/>
            </w:tcBorders>
            <w:shd w:val="clear" w:color="000000" w:fill="FFFFFF"/>
            <w:vAlign w:val="center"/>
            <w:hideMark/>
          </w:tcPr>
          <w:p w14:paraId="3234F755" w14:textId="77777777" w:rsidR="00A33CB6" w:rsidRPr="00A33CB6" w:rsidRDefault="00A33CB6" w:rsidP="00A33CB6">
            <w:pPr>
              <w:spacing w:after="0" w:line="240" w:lineRule="auto"/>
              <w:rPr>
                <w:rFonts w:ascii="Times New Roman" w:eastAsia="Times New Roman" w:hAnsi="Times New Roman" w:cs="Times New Roman"/>
                <w:color w:val="000000"/>
              </w:rPr>
            </w:pPr>
            <w:r w:rsidRPr="00A33CB6">
              <w:rPr>
                <w:rFonts w:ascii="Times New Roman" w:eastAsia="Times New Roman" w:hAnsi="Times New Roman" w:cs="Times New Roman"/>
                <w:color w:val="000000"/>
              </w:rPr>
              <w:t>Appendix A and E (Title VI Assurance)</w:t>
            </w:r>
          </w:p>
        </w:tc>
        <w:tc>
          <w:tcPr>
            <w:tcW w:w="266" w:type="dxa"/>
            <w:tcBorders>
              <w:top w:val="nil"/>
              <w:left w:val="nil"/>
              <w:bottom w:val="nil"/>
              <w:right w:val="nil"/>
            </w:tcBorders>
            <w:shd w:val="clear" w:color="000000" w:fill="FFFFFF"/>
            <w:noWrap/>
            <w:vAlign w:val="bottom"/>
            <w:hideMark/>
          </w:tcPr>
          <w:p w14:paraId="35014AAD" w14:textId="77777777" w:rsidR="00A33CB6" w:rsidRPr="00A33CB6" w:rsidRDefault="00A33CB6" w:rsidP="00A33CB6">
            <w:pPr>
              <w:spacing w:after="0" w:line="240" w:lineRule="auto"/>
              <w:rPr>
                <w:rFonts w:ascii="Times New Roman" w:eastAsia="Times New Roman" w:hAnsi="Times New Roman" w:cs="Times New Roman"/>
                <w:color w:val="000000"/>
              </w:rPr>
            </w:pPr>
            <w:r w:rsidRPr="00A33CB6">
              <w:rPr>
                <w:rFonts w:ascii="Times New Roman" w:eastAsia="Times New Roman" w:hAnsi="Times New Roman" w:cs="Times New Roman"/>
                <w:color w:val="000000"/>
              </w:rPr>
              <w:t> </w:t>
            </w:r>
          </w:p>
        </w:tc>
        <w:tc>
          <w:tcPr>
            <w:tcW w:w="1094" w:type="dxa"/>
            <w:tcBorders>
              <w:top w:val="nil"/>
              <w:left w:val="single" w:sz="4" w:space="0" w:color="auto"/>
              <w:bottom w:val="single" w:sz="4" w:space="0" w:color="auto"/>
              <w:right w:val="single" w:sz="4" w:space="0" w:color="auto"/>
            </w:tcBorders>
            <w:shd w:val="clear" w:color="000000" w:fill="FFFFFF"/>
            <w:noWrap/>
            <w:vAlign w:val="bottom"/>
            <w:hideMark/>
          </w:tcPr>
          <w:p w14:paraId="0D9A9DAD" w14:textId="77777777" w:rsidR="00A33CB6" w:rsidRPr="00A33CB6" w:rsidRDefault="00A33CB6" w:rsidP="00A33CB6">
            <w:pPr>
              <w:spacing w:after="0" w:line="240" w:lineRule="auto"/>
              <w:jc w:val="center"/>
              <w:rPr>
                <w:rFonts w:ascii="Times New Roman" w:eastAsia="Times New Roman" w:hAnsi="Times New Roman" w:cs="Times New Roman"/>
                <w:color w:val="000000"/>
              </w:rPr>
            </w:pPr>
            <w:r w:rsidRPr="00A33CB6">
              <w:rPr>
                <w:rFonts w:ascii="Times New Roman" w:eastAsia="Times New Roman" w:hAnsi="Times New Roman" w:cs="Times New Roman"/>
                <w:color w:val="000000"/>
              </w:rPr>
              <w:t> </w:t>
            </w:r>
          </w:p>
        </w:tc>
        <w:tc>
          <w:tcPr>
            <w:tcW w:w="1094" w:type="dxa"/>
            <w:tcBorders>
              <w:top w:val="nil"/>
              <w:left w:val="nil"/>
              <w:bottom w:val="single" w:sz="4" w:space="0" w:color="auto"/>
              <w:right w:val="single" w:sz="4" w:space="0" w:color="auto"/>
            </w:tcBorders>
            <w:shd w:val="clear" w:color="000000" w:fill="FFFFFF"/>
            <w:noWrap/>
            <w:vAlign w:val="bottom"/>
            <w:hideMark/>
          </w:tcPr>
          <w:p w14:paraId="7F9FAC9E" w14:textId="77777777" w:rsidR="00A33CB6" w:rsidRPr="00A33CB6" w:rsidRDefault="00A33CB6" w:rsidP="00A33CB6">
            <w:pPr>
              <w:spacing w:after="0" w:line="240" w:lineRule="auto"/>
              <w:jc w:val="center"/>
              <w:rPr>
                <w:rFonts w:ascii="Times New Roman" w:eastAsia="Times New Roman" w:hAnsi="Times New Roman" w:cs="Times New Roman"/>
                <w:color w:val="000000"/>
              </w:rPr>
            </w:pPr>
            <w:r w:rsidRPr="00A33CB6">
              <w:rPr>
                <w:rFonts w:ascii="Times New Roman" w:eastAsia="Times New Roman" w:hAnsi="Times New Roman" w:cs="Times New Roman"/>
                <w:color w:val="000000"/>
              </w:rPr>
              <w:t> </w:t>
            </w:r>
          </w:p>
        </w:tc>
        <w:tc>
          <w:tcPr>
            <w:tcW w:w="2586" w:type="dxa"/>
            <w:gridSpan w:val="2"/>
            <w:tcBorders>
              <w:top w:val="nil"/>
              <w:left w:val="nil"/>
              <w:bottom w:val="nil"/>
              <w:right w:val="single" w:sz="4" w:space="0" w:color="auto"/>
            </w:tcBorders>
            <w:shd w:val="clear" w:color="000000" w:fill="FFFFFF"/>
            <w:vAlign w:val="center"/>
            <w:hideMark/>
          </w:tcPr>
          <w:p w14:paraId="2BAE2123" w14:textId="77777777" w:rsidR="00A33CB6" w:rsidRPr="00A33CB6" w:rsidRDefault="00A33CB6" w:rsidP="00A33CB6">
            <w:pPr>
              <w:spacing w:after="0" w:line="240" w:lineRule="auto"/>
              <w:rPr>
                <w:rFonts w:ascii="Times New Roman" w:eastAsia="Times New Roman" w:hAnsi="Times New Roman" w:cs="Times New Roman"/>
                <w:color w:val="000000"/>
              </w:rPr>
            </w:pPr>
            <w:r w:rsidRPr="00A33CB6">
              <w:rPr>
                <w:rFonts w:ascii="Times New Roman" w:eastAsia="Times New Roman" w:hAnsi="Times New Roman" w:cs="Times New Roman"/>
                <w:color w:val="000000"/>
              </w:rPr>
              <w:t>Appendix A and E (Title VI Assurance)</w:t>
            </w:r>
          </w:p>
        </w:tc>
      </w:tr>
      <w:tr w:rsidR="00591D2B" w:rsidRPr="00A33CB6" w14:paraId="0EAEB5D4" w14:textId="77777777" w:rsidTr="00650EA6">
        <w:trPr>
          <w:trHeight w:val="252"/>
        </w:trPr>
        <w:tc>
          <w:tcPr>
            <w:tcW w:w="1094" w:type="dxa"/>
            <w:tcBorders>
              <w:top w:val="nil"/>
              <w:left w:val="single" w:sz="4" w:space="0" w:color="auto"/>
              <w:bottom w:val="single" w:sz="4" w:space="0" w:color="auto"/>
              <w:right w:val="single" w:sz="4" w:space="0" w:color="auto"/>
            </w:tcBorders>
            <w:shd w:val="clear" w:color="000000" w:fill="FFFFFF"/>
            <w:noWrap/>
            <w:vAlign w:val="bottom"/>
            <w:hideMark/>
          </w:tcPr>
          <w:p w14:paraId="1520EAE3" w14:textId="77777777" w:rsidR="00A33CB6" w:rsidRPr="00A33CB6" w:rsidRDefault="00A33CB6" w:rsidP="00A33CB6">
            <w:pPr>
              <w:spacing w:after="0" w:line="240" w:lineRule="auto"/>
              <w:jc w:val="center"/>
              <w:rPr>
                <w:rFonts w:ascii="Times New Roman" w:eastAsia="Times New Roman" w:hAnsi="Times New Roman" w:cs="Times New Roman"/>
                <w:color w:val="000000"/>
              </w:rPr>
            </w:pPr>
            <w:r w:rsidRPr="00A33CB6">
              <w:rPr>
                <w:rFonts w:ascii="Times New Roman" w:eastAsia="Times New Roman" w:hAnsi="Times New Roman" w:cs="Times New Roman"/>
                <w:color w:val="000000"/>
              </w:rPr>
              <w:t> </w:t>
            </w:r>
          </w:p>
        </w:tc>
        <w:tc>
          <w:tcPr>
            <w:tcW w:w="1094" w:type="dxa"/>
            <w:tcBorders>
              <w:top w:val="nil"/>
              <w:left w:val="nil"/>
              <w:bottom w:val="single" w:sz="4" w:space="0" w:color="auto"/>
              <w:right w:val="single" w:sz="4" w:space="0" w:color="auto"/>
            </w:tcBorders>
            <w:shd w:val="clear" w:color="000000" w:fill="FFFFFF"/>
            <w:noWrap/>
            <w:vAlign w:val="bottom"/>
            <w:hideMark/>
          </w:tcPr>
          <w:p w14:paraId="2ADFC87A" w14:textId="77777777" w:rsidR="00A33CB6" w:rsidRPr="00A33CB6" w:rsidRDefault="00A33CB6" w:rsidP="00A33CB6">
            <w:pPr>
              <w:spacing w:after="0" w:line="240" w:lineRule="auto"/>
              <w:jc w:val="center"/>
              <w:rPr>
                <w:rFonts w:ascii="Times New Roman" w:eastAsia="Times New Roman" w:hAnsi="Times New Roman" w:cs="Times New Roman"/>
                <w:color w:val="000000"/>
              </w:rPr>
            </w:pPr>
            <w:r w:rsidRPr="00A33CB6">
              <w:rPr>
                <w:rFonts w:ascii="Times New Roman" w:eastAsia="Times New Roman" w:hAnsi="Times New Roman" w:cs="Times New Roman"/>
                <w:color w:val="000000"/>
              </w:rPr>
              <w:t> </w:t>
            </w:r>
          </w:p>
        </w:tc>
        <w:tc>
          <w:tcPr>
            <w:tcW w:w="3027" w:type="dxa"/>
            <w:gridSpan w:val="2"/>
            <w:tcBorders>
              <w:top w:val="nil"/>
              <w:left w:val="nil"/>
              <w:bottom w:val="single" w:sz="4" w:space="0" w:color="auto"/>
              <w:right w:val="single" w:sz="4" w:space="0" w:color="auto"/>
            </w:tcBorders>
            <w:shd w:val="clear" w:color="000000" w:fill="FFFFFF"/>
            <w:noWrap/>
            <w:vAlign w:val="bottom"/>
            <w:hideMark/>
          </w:tcPr>
          <w:p w14:paraId="661ACB22" w14:textId="77777777" w:rsidR="00A33CB6" w:rsidRPr="00A33CB6" w:rsidRDefault="00A33CB6" w:rsidP="00A33CB6">
            <w:pPr>
              <w:spacing w:after="0" w:line="240" w:lineRule="auto"/>
              <w:rPr>
                <w:rFonts w:ascii="Times New Roman" w:eastAsia="Times New Roman" w:hAnsi="Times New Roman" w:cs="Times New Roman"/>
                <w:color w:val="000000"/>
              </w:rPr>
            </w:pPr>
            <w:r w:rsidRPr="00A33CB6">
              <w:rPr>
                <w:rFonts w:ascii="Times New Roman" w:eastAsia="Times New Roman" w:hAnsi="Times New Roman" w:cs="Times New Roman"/>
                <w:color w:val="000000"/>
              </w:rPr>
              <w:t>Risk Management Appendix</w:t>
            </w:r>
          </w:p>
        </w:tc>
        <w:tc>
          <w:tcPr>
            <w:tcW w:w="266" w:type="dxa"/>
            <w:tcBorders>
              <w:top w:val="nil"/>
              <w:left w:val="nil"/>
              <w:bottom w:val="nil"/>
              <w:right w:val="nil"/>
            </w:tcBorders>
            <w:shd w:val="clear" w:color="000000" w:fill="FFFFFF"/>
            <w:noWrap/>
            <w:vAlign w:val="bottom"/>
            <w:hideMark/>
          </w:tcPr>
          <w:p w14:paraId="2CEFB6E3" w14:textId="77777777" w:rsidR="00A33CB6" w:rsidRPr="00A33CB6" w:rsidRDefault="00A33CB6" w:rsidP="00A33CB6">
            <w:pPr>
              <w:spacing w:after="0" w:line="240" w:lineRule="auto"/>
              <w:rPr>
                <w:rFonts w:ascii="Times New Roman" w:eastAsia="Times New Roman" w:hAnsi="Times New Roman" w:cs="Times New Roman"/>
                <w:color w:val="000000"/>
              </w:rPr>
            </w:pPr>
            <w:r w:rsidRPr="00A33CB6">
              <w:rPr>
                <w:rFonts w:ascii="Times New Roman" w:eastAsia="Times New Roman" w:hAnsi="Times New Roman" w:cs="Times New Roman"/>
                <w:color w:val="000000"/>
              </w:rPr>
              <w:t> </w:t>
            </w:r>
          </w:p>
        </w:tc>
        <w:tc>
          <w:tcPr>
            <w:tcW w:w="1094" w:type="dxa"/>
            <w:tcBorders>
              <w:top w:val="nil"/>
              <w:left w:val="single" w:sz="4" w:space="0" w:color="auto"/>
              <w:bottom w:val="single" w:sz="4" w:space="0" w:color="auto"/>
              <w:right w:val="single" w:sz="4" w:space="0" w:color="auto"/>
            </w:tcBorders>
            <w:shd w:val="clear" w:color="000000" w:fill="FFFFFF"/>
            <w:noWrap/>
            <w:vAlign w:val="bottom"/>
            <w:hideMark/>
          </w:tcPr>
          <w:p w14:paraId="0347ECA6" w14:textId="77777777" w:rsidR="00A33CB6" w:rsidRPr="00A33CB6" w:rsidRDefault="00A33CB6" w:rsidP="00A33CB6">
            <w:pPr>
              <w:spacing w:after="0" w:line="240" w:lineRule="auto"/>
              <w:jc w:val="center"/>
              <w:rPr>
                <w:rFonts w:ascii="Times New Roman" w:eastAsia="Times New Roman" w:hAnsi="Times New Roman" w:cs="Times New Roman"/>
                <w:color w:val="000000"/>
              </w:rPr>
            </w:pPr>
            <w:r w:rsidRPr="00A33CB6">
              <w:rPr>
                <w:rFonts w:ascii="Times New Roman" w:eastAsia="Times New Roman" w:hAnsi="Times New Roman" w:cs="Times New Roman"/>
                <w:color w:val="000000"/>
              </w:rPr>
              <w:t> </w:t>
            </w:r>
          </w:p>
        </w:tc>
        <w:tc>
          <w:tcPr>
            <w:tcW w:w="1094" w:type="dxa"/>
            <w:tcBorders>
              <w:top w:val="nil"/>
              <w:left w:val="nil"/>
              <w:bottom w:val="single" w:sz="4" w:space="0" w:color="auto"/>
              <w:right w:val="single" w:sz="4" w:space="0" w:color="auto"/>
            </w:tcBorders>
            <w:shd w:val="clear" w:color="000000" w:fill="FFFFFF"/>
            <w:noWrap/>
            <w:vAlign w:val="bottom"/>
            <w:hideMark/>
          </w:tcPr>
          <w:p w14:paraId="794E4909" w14:textId="77777777" w:rsidR="00A33CB6" w:rsidRPr="00A33CB6" w:rsidRDefault="00A33CB6" w:rsidP="00A33CB6">
            <w:pPr>
              <w:spacing w:after="0" w:line="240" w:lineRule="auto"/>
              <w:jc w:val="center"/>
              <w:rPr>
                <w:rFonts w:ascii="Times New Roman" w:eastAsia="Times New Roman" w:hAnsi="Times New Roman" w:cs="Times New Roman"/>
                <w:color w:val="000000"/>
              </w:rPr>
            </w:pPr>
            <w:r w:rsidRPr="00A33CB6">
              <w:rPr>
                <w:rFonts w:ascii="Times New Roman" w:eastAsia="Times New Roman" w:hAnsi="Times New Roman" w:cs="Times New Roman"/>
                <w:color w:val="000000"/>
              </w:rPr>
              <w:t> </w:t>
            </w:r>
          </w:p>
        </w:tc>
        <w:tc>
          <w:tcPr>
            <w:tcW w:w="2586" w:type="dxa"/>
            <w:gridSpan w:val="2"/>
            <w:tcBorders>
              <w:top w:val="nil"/>
              <w:left w:val="nil"/>
              <w:bottom w:val="single" w:sz="4" w:space="0" w:color="auto"/>
              <w:right w:val="single" w:sz="4" w:space="0" w:color="auto"/>
            </w:tcBorders>
            <w:shd w:val="clear" w:color="000000" w:fill="FFFFFF"/>
            <w:noWrap/>
            <w:vAlign w:val="bottom"/>
            <w:hideMark/>
          </w:tcPr>
          <w:p w14:paraId="4B54C8F8" w14:textId="77777777" w:rsidR="00A33CB6" w:rsidRPr="00A33CB6" w:rsidRDefault="00A33CB6" w:rsidP="00A33CB6">
            <w:pPr>
              <w:spacing w:after="0" w:line="240" w:lineRule="auto"/>
              <w:rPr>
                <w:rFonts w:ascii="Times New Roman" w:eastAsia="Times New Roman" w:hAnsi="Times New Roman" w:cs="Times New Roman"/>
                <w:color w:val="000000"/>
              </w:rPr>
            </w:pPr>
            <w:r w:rsidRPr="00A33CB6">
              <w:rPr>
                <w:rFonts w:ascii="Times New Roman" w:eastAsia="Times New Roman" w:hAnsi="Times New Roman" w:cs="Times New Roman"/>
                <w:color w:val="000000"/>
              </w:rPr>
              <w:t>Risk Management Appendix</w:t>
            </w:r>
          </w:p>
        </w:tc>
      </w:tr>
      <w:tr w:rsidR="00591D2B" w:rsidRPr="00D15AAD" w14:paraId="7D95E3E3" w14:textId="77777777" w:rsidTr="00650EA6">
        <w:trPr>
          <w:trHeight w:val="252"/>
        </w:trPr>
        <w:tc>
          <w:tcPr>
            <w:tcW w:w="4135" w:type="dxa"/>
            <w:gridSpan w:val="3"/>
            <w:tcBorders>
              <w:top w:val="single" w:sz="4" w:space="0" w:color="auto"/>
              <w:left w:val="single" w:sz="4" w:space="0" w:color="auto"/>
              <w:bottom w:val="nil"/>
              <w:right w:val="single" w:sz="4" w:space="0" w:color="auto"/>
            </w:tcBorders>
            <w:shd w:val="clear" w:color="000000" w:fill="FFFFFF"/>
            <w:noWrap/>
            <w:vAlign w:val="bottom"/>
            <w:hideMark/>
          </w:tcPr>
          <w:p w14:paraId="785530BA" w14:textId="77777777" w:rsidR="00D15AAD" w:rsidRPr="00D15AAD" w:rsidRDefault="00D15AAD" w:rsidP="00D15AAD">
            <w:pPr>
              <w:spacing w:after="0" w:line="240" w:lineRule="auto"/>
              <w:rPr>
                <w:rFonts w:ascii="Times New Roman" w:eastAsia="Times New Roman" w:hAnsi="Times New Roman" w:cs="Times New Roman"/>
                <w:color w:val="000000"/>
              </w:rPr>
            </w:pPr>
            <w:r w:rsidRPr="00D15AAD">
              <w:rPr>
                <w:rFonts w:ascii="Times New Roman" w:eastAsia="Times New Roman" w:hAnsi="Times New Roman" w:cs="Times New Roman"/>
                <w:color w:val="000000"/>
              </w:rPr>
              <w:t>Signature</w:t>
            </w:r>
          </w:p>
        </w:tc>
        <w:tc>
          <w:tcPr>
            <w:tcW w:w="1080" w:type="dxa"/>
            <w:tcBorders>
              <w:top w:val="single" w:sz="4" w:space="0" w:color="auto"/>
              <w:left w:val="nil"/>
              <w:bottom w:val="nil"/>
              <w:right w:val="single" w:sz="4" w:space="0" w:color="auto"/>
            </w:tcBorders>
            <w:shd w:val="clear" w:color="000000" w:fill="FFFFFF"/>
            <w:noWrap/>
            <w:vAlign w:val="bottom"/>
            <w:hideMark/>
          </w:tcPr>
          <w:p w14:paraId="773B5384" w14:textId="77777777" w:rsidR="00D15AAD" w:rsidRPr="00D15AAD" w:rsidRDefault="00D15AAD" w:rsidP="00D15AAD">
            <w:pPr>
              <w:spacing w:after="0" w:line="240" w:lineRule="auto"/>
              <w:rPr>
                <w:rFonts w:ascii="Times New Roman" w:eastAsia="Times New Roman" w:hAnsi="Times New Roman" w:cs="Times New Roman"/>
                <w:color w:val="000000"/>
              </w:rPr>
            </w:pPr>
            <w:r w:rsidRPr="00D15AAD">
              <w:rPr>
                <w:rFonts w:ascii="Times New Roman" w:eastAsia="Times New Roman" w:hAnsi="Times New Roman" w:cs="Times New Roman"/>
                <w:color w:val="000000"/>
              </w:rPr>
              <w:t>Date</w:t>
            </w:r>
          </w:p>
        </w:tc>
        <w:tc>
          <w:tcPr>
            <w:tcW w:w="266" w:type="dxa"/>
            <w:tcBorders>
              <w:top w:val="nil"/>
              <w:left w:val="nil"/>
              <w:bottom w:val="nil"/>
              <w:right w:val="nil"/>
            </w:tcBorders>
            <w:shd w:val="clear" w:color="000000" w:fill="FFFFFF"/>
            <w:noWrap/>
            <w:vAlign w:val="bottom"/>
            <w:hideMark/>
          </w:tcPr>
          <w:p w14:paraId="39FFEA36" w14:textId="77777777" w:rsidR="00D15AAD" w:rsidRPr="00D15AAD" w:rsidRDefault="00D15AAD" w:rsidP="00D15AAD">
            <w:pPr>
              <w:spacing w:after="0" w:line="240" w:lineRule="auto"/>
              <w:rPr>
                <w:rFonts w:ascii="Times New Roman" w:eastAsia="Times New Roman" w:hAnsi="Times New Roman" w:cs="Times New Roman"/>
                <w:color w:val="000000"/>
              </w:rPr>
            </w:pPr>
            <w:r w:rsidRPr="00D15AAD">
              <w:rPr>
                <w:rFonts w:ascii="Times New Roman" w:eastAsia="Times New Roman" w:hAnsi="Times New Roman" w:cs="Times New Roman"/>
                <w:color w:val="000000"/>
              </w:rPr>
              <w:t> </w:t>
            </w:r>
          </w:p>
        </w:tc>
        <w:tc>
          <w:tcPr>
            <w:tcW w:w="4054" w:type="dxa"/>
            <w:gridSpan w:val="3"/>
            <w:tcBorders>
              <w:top w:val="single" w:sz="4" w:space="0" w:color="auto"/>
              <w:left w:val="single" w:sz="4" w:space="0" w:color="auto"/>
              <w:bottom w:val="nil"/>
              <w:right w:val="single" w:sz="4" w:space="0" w:color="auto"/>
            </w:tcBorders>
            <w:shd w:val="clear" w:color="000000" w:fill="FFFFFF"/>
            <w:noWrap/>
            <w:vAlign w:val="bottom"/>
            <w:hideMark/>
          </w:tcPr>
          <w:p w14:paraId="29C8EBD1" w14:textId="77777777" w:rsidR="00D15AAD" w:rsidRPr="00D15AAD" w:rsidRDefault="00D15AAD" w:rsidP="00D15AAD">
            <w:pPr>
              <w:spacing w:after="0" w:line="240" w:lineRule="auto"/>
              <w:rPr>
                <w:rFonts w:ascii="Times New Roman" w:eastAsia="Times New Roman" w:hAnsi="Times New Roman" w:cs="Times New Roman"/>
                <w:color w:val="000000"/>
              </w:rPr>
            </w:pPr>
            <w:r w:rsidRPr="00D15AAD">
              <w:rPr>
                <w:rFonts w:ascii="Times New Roman" w:eastAsia="Times New Roman" w:hAnsi="Times New Roman" w:cs="Times New Roman"/>
                <w:color w:val="000000"/>
              </w:rPr>
              <w:t>Signature</w:t>
            </w:r>
          </w:p>
        </w:tc>
        <w:tc>
          <w:tcPr>
            <w:tcW w:w="720" w:type="dxa"/>
            <w:tcBorders>
              <w:top w:val="single" w:sz="4" w:space="0" w:color="auto"/>
              <w:left w:val="nil"/>
              <w:bottom w:val="nil"/>
              <w:right w:val="single" w:sz="4" w:space="0" w:color="auto"/>
            </w:tcBorders>
            <w:shd w:val="clear" w:color="000000" w:fill="FFFFFF"/>
            <w:noWrap/>
            <w:vAlign w:val="bottom"/>
            <w:hideMark/>
          </w:tcPr>
          <w:p w14:paraId="1C0B6E5F" w14:textId="77777777" w:rsidR="00D15AAD" w:rsidRPr="00D15AAD" w:rsidRDefault="00D15AAD" w:rsidP="00D15AAD">
            <w:pPr>
              <w:spacing w:after="0" w:line="240" w:lineRule="auto"/>
              <w:rPr>
                <w:rFonts w:ascii="Times New Roman" w:eastAsia="Times New Roman" w:hAnsi="Times New Roman" w:cs="Times New Roman"/>
                <w:color w:val="000000"/>
              </w:rPr>
            </w:pPr>
            <w:r w:rsidRPr="00D15AAD">
              <w:rPr>
                <w:rFonts w:ascii="Times New Roman" w:eastAsia="Times New Roman" w:hAnsi="Times New Roman" w:cs="Times New Roman"/>
                <w:color w:val="000000"/>
              </w:rPr>
              <w:t>Date</w:t>
            </w:r>
          </w:p>
        </w:tc>
      </w:tr>
      <w:tr w:rsidR="00591D2B" w:rsidRPr="00D15AAD" w14:paraId="6D13C84F" w14:textId="77777777" w:rsidTr="00650EA6">
        <w:trPr>
          <w:trHeight w:val="360"/>
        </w:trPr>
        <w:tc>
          <w:tcPr>
            <w:tcW w:w="4135" w:type="dxa"/>
            <w:gridSpan w:val="3"/>
            <w:tcBorders>
              <w:top w:val="nil"/>
              <w:left w:val="single" w:sz="4" w:space="0" w:color="auto"/>
              <w:bottom w:val="single" w:sz="4" w:space="0" w:color="auto"/>
              <w:right w:val="single" w:sz="4" w:space="0" w:color="auto"/>
            </w:tcBorders>
            <w:shd w:val="clear" w:color="000000" w:fill="D9D9D9"/>
            <w:noWrap/>
            <w:vAlign w:val="bottom"/>
            <w:hideMark/>
          </w:tcPr>
          <w:p w14:paraId="7A547033" w14:textId="77777777" w:rsidR="00D15AAD" w:rsidRPr="00D15AAD" w:rsidRDefault="00D15AAD" w:rsidP="00D15AAD">
            <w:pPr>
              <w:spacing w:after="0" w:line="240" w:lineRule="auto"/>
              <w:rPr>
                <w:rFonts w:ascii="Times New Roman" w:eastAsia="Times New Roman" w:hAnsi="Times New Roman" w:cs="Times New Roman"/>
                <w:color w:val="000000"/>
              </w:rPr>
            </w:pPr>
            <w:r w:rsidRPr="00D15AAD">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000000" w:fill="D9D9D9"/>
            <w:noWrap/>
            <w:vAlign w:val="bottom"/>
            <w:hideMark/>
          </w:tcPr>
          <w:p w14:paraId="146154BC" w14:textId="77777777" w:rsidR="00D15AAD" w:rsidRPr="00D15AAD" w:rsidRDefault="00D15AAD" w:rsidP="00D15AAD">
            <w:pPr>
              <w:spacing w:after="0" w:line="240" w:lineRule="auto"/>
              <w:rPr>
                <w:rFonts w:ascii="Times New Roman" w:eastAsia="Times New Roman" w:hAnsi="Times New Roman" w:cs="Times New Roman"/>
                <w:color w:val="000000"/>
              </w:rPr>
            </w:pPr>
            <w:r w:rsidRPr="00D15AAD">
              <w:rPr>
                <w:rFonts w:ascii="Times New Roman" w:eastAsia="Times New Roman" w:hAnsi="Times New Roman" w:cs="Times New Roman"/>
                <w:color w:val="000000"/>
              </w:rPr>
              <w:t> </w:t>
            </w:r>
          </w:p>
        </w:tc>
        <w:tc>
          <w:tcPr>
            <w:tcW w:w="266" w:type="dxa"/>
            <w:tcBorders>
              <w:top w:val="nil"/>
              <w:left w:val="nil"/>
              <w:bottom w:val="nil"/>
              <w:right w:val="nil"/>
            </w:tcBorders>
            <w:shd w:val="clear" w:color="000000" w:fill="FFFFFF"/>
            <w:noWrap/>
            <w:vAlign w:val="bottom"/>
            <w:hideMark/>
          </w:tcPr>
          <w:p w14:paraId="74FC5BAD" w14:textId="77777777" w:rsidR="00D15AAD" w:rsidRPr="00D15AAD" w:rsidRDefault="00D15AAD" w:rsidP="00D15AAD">
            <w:pPr>
              <w:spacing w:after="0" w:line="240" w:lineRule="auto"/>
              <w:rPr>
                <w:rFonts w:ascii="Times New Roman" w:eastAsia="Times New Roman" w:hAnsi="Times New Roman" w:cs="Times New Roman"/>
                <w:color w:val="000000"/>
              </w:rPr>
            </w:pPr>
            <w:r w:rsidRPr="00D15AAD">
              <w:rPr>
                <w:rFonts w:ascii="Times New Roman" w:eastAsia="Times New Roman" w:hAnsi="Times New Roman" w:cs="Times New Roman"/>
                <w:color w:val="000000"/>
              </w:rPr>
              <w:t> </w:t>
            </w:r>
          </w:p>
        </w:tc>
        <w:tc>
          <w:tcPr>
            <w:tcW w:w="4054" w:type="dxa"/>
            <w:gridSpan w:val="3"/>
            <w:tcBorders>
              <w:top w:val="nil"/>
              <w:left w:val="single" w:sz="4" w:space="0" w:color="auto"/>
              <w:bottom w:val="single" w:sz="4" w:space="0" w:color="auto"/>
              <w:right w:val="single" w:sz="4" w:space="0" w:color="auto"/>
            </w:tcBorders>
            <w:shd w:val="clear" w:color="000000" w:fill="D9D9D9"/>
            <w:noWrap/>
            <w:vAlign w:val="bottom"/>
            <w:hideMark/>
          </w:tcPr>
          <w:p w14:paraId="10560292" w14:textId="77777777" w:rsidR="00D15AAD" w:rsidRPr="00D15AAD" w:rsidRDefault="00D15AAD" w:rsidP="00D15AAD">
            <w:pPr>
              <w:spacing w:after="0" w:line="240" w:lineRule="auto"/>
              <w:rPr>
                <w:rFonts w:ascii="Times New Roman" w:eastAsia="Times New Roman" w:hAnsi="Times New Roman" w:cs="Times New Roman"/>
                <w:color w:val="000000"/>
              </w:rPr>
            </w:pPr>
            <w:r w:rsidRPr="00D15AAD">
              <w:rPr>
                <w:rFonts w:ascii="Times New Roman" w:eastAsia="Times New Roman" w:hAnsi="Times New Roman" w:cs="Times New Roman"/>
                <w:color w:val="000000"/>
              </w:rPr>
              <w:t> </w:t>
            </w:r>
          </w:p>
        </w:tc>
        <w:tc>
          <w:tcPr>
            <w:tcW w:w="720" w:type="dxa"/>
            <w:tcBorders>
              <w:top w:val="nil"/>
              <w:left w:val="nil"/>
              <w:bottom w:val="single" w:sz="4" w:space="0" w:color="auto"/>
              <w:right w:val="single" w:sz="4" w:space="0" w:color="auto"/>
            </w:tcBorders>
            <w:shd w:val="clear" w:color="000000" w:fill="D9D9D9"/>
            <w:noWrap/>
            <w:vAlign w:val="bottom"/>
            <w:hideMark/>
          </w:tcPr>
          <w:p w14:paraId="4EAD654B" w14:textId="77777777" w:rsidR="00D15AAD" w:rsidRPr="00D15AAD" w:rsidRDefault="00D15AAD" w:rsidP="00D15AAD">
            <w:pPr>
              <w:spacing w:after="0" w:line="240" w:lineRule="auto"/>
              <w:rPr>
                <w:rFonts w:ascii="Times New Roman" w:eastAsia="Times New Roman" w:hAnsi="Times New Roman" w:cs="Times New Roman"/>
                <w:color w:val="000000"/>
              </w:rPr>
            </w:pPr>
            <w:r w:rsidRPr="00D15AAD">
              <w:rPr>
                <w:rFonts w:ascii="Times New Roman" w:eastAsia="Times New Roman" w:hAnsi="Times New Roman" w:cs="Times New Roman"/>
                <w:color w:val="000000"/>
              </w:rPr>
              <w:t> </w:t>
            </w:r>
          </w:p>
        </w:tc>
      </w:tr>
    </w:tbl>
    <w:p w14:paraId="502ACCCD" w14:textId="77777777" w:rsidR="00020527" w:rsidRPr="00656819" w:rsidRDefault="008F7790" w:rsidP="009578DE">
      <w:pPr>
        <w:spacing w:after="0" w:line="240" w:lineRule="auto"/>
        <w:jc w:val="center"/>
        <w:rPr>
          <w:rFonts w:ascii="Times New Roman" w:eastAsia="Times New Roman" w:hAnsi="Times New Roman" w:cs="Times New Roman"/>
          <w:b/>
          <w:bCs/>
          <w:sz w:val="22"/>
          <w:szCs w:val="22"/>
          <w:lang w:bidi="en-US"/>
        </w:rPr>
      </w:pPr>
      <w:r w:rsidRPr="00656819">
        <w:rPr>
          <w:rFonts w:ascii="Times New Roman" w:eastAsia="Times New Roman" w:hAnsi="Times New Roman" w:cs="Times New Roman"/>
          <w:b/>
          <w:bCs/>
          <w:sz w:val="22"/>
          <w:szCs w:val="22"/>
          <w:lang w:bidi="en-US"/>
        </w:rPr>
        <w:t xml:space="preserve">Item Covered </w:t>
      </w:r>
      <w:proofErr w:type="gramStart"/>
      <w:r w:rsidRPr="00656819">
        <w:rPr>
          <w:rFonts w:ascii="Times New Roman" w:eastAsia="Times New Roman" w:hAnsi="Times New Roman" w:cs="Times New Roman"/>
          <w:b/>
          <w:bCs/>
          <w:sz w:val="22"/>
          <w:szCs w:val="22"/>
          <w:lang w:bidi="en-US"/>
        </w:rPr>
        <w:t>By</w:t>
      </w:r>
      <w:proofErr w:type="gramEnd"/>
      <w:r w:rsidRPr="00656819">
        <w:rPr>
          <w:rFonts w:ascii="Times New Roman" w:eastAsia="Times New Roman" w:hAnsi="Times New Roman" w:cs="Times New Roman"/>
          <w:b/>
          <w:bCs/>
          <w:sz w:val="22"/>
          <w:szCs w:val="22"/>
          <w:lang w:bidi="en-US"/>
        </w:rPr>
        <w:t xml:space="preserve"> Subcontract</w:t>
      </w:r>
    </w:p>
    <w:tbl>
      <w:tblPr>
        <w:tblW w:w="10255" w:type="dxa"/>
        <w:tblLook w:val="04A0" w:firstRow="1" w:lastRow="0" w:firstColumn="1" w:lastColumn="0" w:noHBand="0" w:noVBand="1"/>
      </w:tblPr>
      <w:tblGrid>
        <w:gridCol w:w="6115"/>
        <w:gridCol w:w="2070"/>
        <w:gridCol w:w="2070"/>
      </w:tblGrid>
      <w:tr w:rsidR="00AF07A8" w:rsidRPr="00AF07A8" w14:paraId="4B3E04FA" w14:textId="77777777" w:rsidTr="00650EA6">
        <w:trPr>
          <w:trHeight w:val="288"/>
        </w:trPr>
        <w:tc>
          <w:tcPr>
            <w:tcW w:w="611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885A52" w14:textId="77777777" w:rsidR="00AF07A8" w:rsidRPr="00AF07A8" w:rsidRDefault="00AF07A8" w:rsidP="00AF07A8">
            <w:pPr>
              <w:spacing w:after="0" w:line="240" w:lineRule="auto"/>
              <w:jc w:val="center"/>
              <w:rPr>
                <w:rFonts w:ascii="Times New Roman" w:eastAsia="Times New Roman" w:hAnsi="Times New Roman" w:cs="Times New Roman"/>
                <w:color w:val="000000"/>
              </w:rPr>
            </w:pPr>
            <w:r w:rsidRPr="00AF07A8">
              <w:rPr>
                <w:rFonts w:ascii="Times New Roman" w:eastAsia="Times New Roman" w:hAnsi="Times New Roman" w:cs="Times New Roman"/>
                <w:color w:val="000000"/>
              </w:rPr>
              <w:t>Work Description</w:t>
            </w:r>
          </w:p>
        </w:tc>
        <w:tc>
          <w:tcPr>
            <w:tcW w:w="2070" w:type="dxa"/>
            <w:tcBorders>
              <w:top w:val="single" w:sz="4" w:space="0" w:color="auto"/>
              <w:left w:val="nil"/>
              <w:bottom w:val="single" w:sz="4" w:space="0" w:color="auto"/>
              <w:right w:val="single" w:sz="4" w:space="0" w:color="auto"/>
            </w:tcBorders>
            <w:shd w:val="clear" w:color="000000" w:fill="FFFFFF"/>
            <w:noWrap/>
            <w:vAlign w:val="center"/>
            <w:hideMark/>
          </w:tcPr>
          <w:p w14:paraId="7BFDAF90" w14:textId="77777777" w:rsidR="00AF07A8" w:rsidRPr="00AF07A8" w:rsidRDefault="00AF07A8" w:rsidP="00AF07A8">
            <w:pPr>
              <w:spacing w:after="0" w:line="240" w:lineRule="auto"/>
              <w:jc w:val="center"/>
              <w:rPr>
                <w:rFonts w:ascii="Times New Roman" w:eastAsia="Times New Roman" w:hAnsi="Times New Roman" w:cs="Times New Roman"/>
                <w:color w:val="000000"/>
              </w:rPr>
            </w:pPr>
            <w:r w:rsidRPr="00AF07A8">
              <w:rPr>
                <w:rFonts w:ascii="Times New Roman" w:eastAsia="Times New Roman" w:hAnsi="Times New Roman" w:cs="Times New Roman"/>
                <w:color w:val="000000"/>
              </w:rPr>
              <w:t>Unit</w:t>
            </w:r>
          </w:p>
        </w:tc>
        <w:tc>
          <w:tcPr>
            <w:tcW w:w="2070" w:type="dxa"/>
            <w:tcBorders>
              <w:top w:val="single" w:sz="4" w:space="0" w:color="auto"/>
              <w:left w:val="nil"/>
              <w:bottom w:val="single" w:sz="4" w:space="0" w:color="auto"/>
              <w:right w:val="single" w:sz="4" w:space="0" w:color="auto"/>
            </w:tcBorders>
            <w:shd w:val="clear" w:color="000000" w:fill="FFFFFF"/>
            <w:noWrap/>
            <w:vAlign w:val="center"/>
            <w:hideMark/>
          </w:tcPr>
          <w:p w14:paraId="4E4514DB" w14:textId="77777777" w:rsidR="00AF07A8" w:rsidRPr="00AF07A8" w:rsidRDefault="00AF07A8" w:rsidP="00AF07A8">
            <w:pPr>
              <w:spacing w:after="0" w:line="240" w:lineRule="auto"/>
              <w:jc w:val="center"/>
              <w:rPr>
                <w:rFonts w:ascii="Times New Roman" w:eastAsia="Times New Roman" w:hAnsi="Times New Roman" w:cs="Times New Roman"/>
                <w:color w:val="000000"/>
              </w:rPr>
            </w:pPr>
            <w:r w:rsidRPr="00AF07A8">
              <w:rPr>
                <w:rFonts w:ascii="Times New Roman" w:eastAsia="Times New Roman" w:hAnsi="Times New Roman" w:cs="Times New Roman"/>
                <w:color w:val="000000"/>
              </w:rPr>
              <w:t>Amount</w:t>
            </w:r>
          </w:p>
        </w:tc>
      </w:tr>
      <w:tr w:rsidR="00AF07A8" w:rsidRPr="00AF07A8" w14:paraId="1DE9153F" w14:textId="77777777" w:rsidTr="00650EA6">
        <w:trPr>
          <w:trHeight w:val="288"/>
        </w:trPr>
        <w:tc>
          <w:tcPr>
            <w:tcW w:w="6115" w:type="dxa"/>
            <w:tcBorders>
              <w:top w:val="nil"/>
              <w:left w:val="single" w:sz="4" w:space="0" w:color="auto"/>
              <w:bottom w:val="single" w:sz="4" w:space="0" w:color="auto"/>
              <w:right w:val="single" w:sz="4" w:space="0" w:color="auto"/>
            </w:tcBorders>
            <w:shd w:val="clear" w:color="000000" w:fill="FFFFFF"/>
            <w:noWrap/>
            <w:vAlign w:val="bottom"/>
            <w:hideMark/>
          </w:tcPr>
          <w:p w14:paraId="2551C87C" w14:textId="77777777" w:rsidR="00AF07A8" w:rsidRPr="00AF07A8" w:rsidRDefault="00AF07A8" w:rsidP="00AF07A8">
            <w:pPr>
              <w:spacing w:after="0" w:line="240" w:lineRule="auto"/>
              <w:rPr>
                <w:rFonts w:ascii="Times New Roman" w:eastAsia="Times New Roman" w:hAnsi="Times New Roman" w:cs="Times New Roman"/>
                <w:color w:val="000000"/>
              </w:rPr>
            </w:pPr>
            <w:r w:rsidRPr="00AF07A8">
              <w:rPr>
                <w:rFonts w:ascii="Times New Roman" w:eastAsia="Times New Roman" w:hAnsi="Times New Roman" w:cs="Times New Roman"/>
                <w:color w:val="000000"/>
              </w:rPr>
              <w:t>Project Support</w:t>
            </w:r>
          </w:p>
        </w:tc>
        <w:tc>
          <w:tcPr>
            <w:tcW w:w="2070" w:type="dxa"/>
            <w:tcBorders>
              <w:top w:val="nil"/>
              <w:left w:val="nil"/>
              <w:bottom w:val="single" w:sz="4" w:space="0" w:color="auto"/>
              <w:right w:val="single" w:sz="4" w:space="0" w:color="auto"/>
            </w:tcBorders>
            <w:shd w:val="clear" w:color="000000" w:fill="FFFFFF"/>
            <w:noWrap/>
            <w:vAlign w:val="bottom"/>
            <w:hideMark/>
          </w:tcPr>
          <w:p w14:paraId="4D84F278" w14:textId="77777777" w:rsidR="00AF07A8" w:rsidRPr="00AF07A8" w:rsidRDefault="00AF07A8" w:rsidP="00AF07A8">
            <w:pPr>
              <w:spacing w:after="0" w:line="240" w:lineRule="auto"/>
              <w:jc w:val="center"/>
              <w:rPr>
                <w:rFonts w:ascii="Times New Roman" w:eastAsia="Times New Roman" w:hAnsi="Times New Roman" w:cs="Times New Roman"/>
                <w:color w:val="000000"/>
              </w:rPr>
            </w:pPr>
            <w:r w:rsidRPr="00AF07A8">
              <w:rPr>
                <w:rFonts w:ascii="Times New Roman" w:eastAsia="Times New Roman" w:hAnsi="Times New Roman" w:cs="Times New Roman"/>
                <w:color w:val="000000"/>
              </w:rPr>
              <w:t>Contract</w:t>
            </w:r>
          </w:p>
        </w:tc>
        <w:tc>
          <w:tcPr>
            <w:tcW w:w="2070" w:type="dxa"/>
            <w:tcBorders>
              <w:top w:val="nil"/>
              <w:left w:val="nil"/>
              <w:bottom w:val="single" w:sz="4" w:space="0" w:color="auto"/>
              <w:right w:val="single" w:sz="4" w:space="0" w:color="auto"/>
            </w:tcBorders>
            <w:shd w:val="clear" w:color="000000" w:fill="FFFFFF"/>
            <w:noWrap/>
            <w:vAlign w:val="bottom"/>
            <w:hideMark/>
          </w:tcPr>
          <w:p w14:paraId="0056D2FE" w14:textId="77777777" w:rsidR="00AF07A8" w:rsidRPr="00AF07A8" w:rsidRDefault="00AF07A8" w:rsidP="00AF07A8">
            <w:pPr>
              <w:spacing w:after="0" w:line="240" w:lineRule="auto"/>
              <w:jc w:val="right"/>
              <w:rPr>
                <w:rFonts w:ascii="Times New Roman" w:eastAsia="Times New Roman" w:hAnsi="Times New Roman" w:cs="Times New Roman"/>
                <w:color w:val="000000"/>
              </w:rPr>
            </w:pPr>
            <w:r w:rsidRPr="00AF07A8">
              <w:rPr>
                <w:rFonts w:ascii="Times New Roman" w:eastAsia="Times New Roman" w:hAnsi="Times New Roman" w:cs="Times New Roman"/>
                <w:color w:val="000000"/>
              </w:rPr>
              <w:t>$0</w:t>
            </w:r>
          </w:p>
        </w:tc>
      </w:tr>
      <w:tr w:rsidR="00AF07A8" w:rsidRPr="00AF07A8" w14:paraId="33C4545B" w14:textId="77777777" w:rsidTr="00650EA6">
        <w:trPr>
          <w:trHeight w:val="288"/>
        </w:trPr>
        <w:tc>
          <w:tcPr>
            <w:tcW w:w="6115" w:type="dxa"/>
            <w:tcBorders>
              <w:top w:val="nil"/>
              <w:left w:val="single" w:sz="4" w:space="0" w:color="auto"/>
              <w:bottom w:val="single" w:sz="4" w:space="0" w:color="auto"/>
              <w:right w:val="single" w:sz="4" w:space="0" w:color="auto"/>
            </w:tcBorders>
            <w:shd w:val="clear" w:color="000000" w:fill="FFFFFF"/>
            <w:noWrap/>
            <w:vAlign w:val="bottom"/>
            <w:hideMark/>
          </w:tcPr>
          <w:p w14:paraId="11E0C37E" w14:textId="77777777" w:rsidR="00AF07A8" w:rsidRPr="00AF07A8" w:rsidRDefault="00AF07A8" w:rsidP="00AF07A8">
            <w:pPr>
              <w:spacing w:after="0" w:line="240" w:lineRule="auto"/>
              <w:rPr>
                <w:rFonts w:ascii="Times New Roman" w:eastAsia="Times New Roman" w:hAnsi="Times New Roman" w:cs="Times New Roman"/>
                <w:color w:val="000000"/>
              </w:rPr>
            </w:pPr>
            <w:r w:rsidRPr="00AF07A8">
              <w:rPr>
                <w:rFonts w:ascii="Times New Roman" w:eastAsia="Times New Roman" w:hAnsi="Times New Roman" w:cs="Times New Roman"/>
                <w:color w:val="000000"/>
              </w:rPr>
              <w:t>Public Engagement</w:t>
            </w:r>
          </w:p>
        </w:tc>
        <w:tc>
          <w:tcPr>
            <w:tcW w:w="2070" w:type="dxa"/>
            <w:tcBorders>
              <w:top w:val="nil"/>
              <w:left w:val="nil"/>
              <w:bottom w:val="single" w:sz="4" w:space="0" w:color="auto"/>
              <w:right w:val="single" w:sz="4" w:space="0" w:color="auto"/>
            </w:tcBorders>
            <w:shd w:val="clear" w:color="000000" w:fill="FFFFFF"/>
            <w:noWrap/>
            <w:vAlign w:val="bottom"/>
            <w:hideMark/>
          </w:tcPr>
          <w:p w14:paraId="76B88413" w14:textId="77777777" w:rsidR="00AF07A8" w:rsidRPr="00AF07A8" w:rsidRDefault="00AF07A8" w:rsidP="00AF07A8">
            <w:pPr>
              <w:spacing w:after="0" w:line="240" w:lineRule="auto"/>
              <w:jc w:val="center"/>
              <w:rPr>
                <w:rFonts w:ascii="Times New Roman" w:eastAsia="Times New Roman" w:hAnsi="Times New Roman" w:cs="Times New Roman"/>
                <w:color w:val="000000"/>
              </w:rPr>
            </w:pPr>
            <w:r w:rsidRPr="00AF07A8">
              <w:rPr>
                <w:rFonts w:ascii="Times New Roman" w:eastAsia="Times New Roman" w:hAnsi="Times New Roman" w:cs="Times New Roman"/>
                <w:color w:val="000000"/>
              </w:rPr>
              <w:t>Contract</w:t>
            </w:r>
          </w:p>
        </w:tc>
        <w:tc>
          <w:tcPr>
            <w:tcW w:w="2070" w:type="dxa"/>
            <w:tcBorders>
              <w:top w:val="nil"/>
              <w:left w:val="nil"/>
              <w:bottom w:val="single" w:sz="4" w:space="0" w:color="auto"/>
              <w:right w:val="single" w:sz="4" w:space="0" w:color="auto"/>
            </w:tcBorders>
            <w:shd w:val="clear" w:color="000000" w:fill="FFFFFF"/>
            <w:noWrap/>
            <w:vAlign w:val="bottom"/>
            <w:hideMark/>
          </w:tcPr>
          <w:p w14:paraId="1FAFBBCC" w14:textId="77777777" w:rsidR="00AF07A8" w:rsidRPr="00AF07A8" w:rsidRDefault="00AF07A8" w:rsidP="00AF07A8">
            <w:pPr>
              <w:spacing w:after="0" w:line="240" w:lineRule="auto"/>
              <w:jc w:val="right"/>
              <w:rPr>
                <w:rFonts w:ascii="Times New Roman" w:eastAsia="Times New Roman" w:hAnsi="Times New Roman" w:cs="Times New Roman"/>
                <w:color w:val="000000"/>
              </w:rPr>
            </w:pPr>
            <w:r w:rsidRPr="00AF07A8">
              <w:rPr>
                <w:rFonts w:ascii="Times New Roman" w:eastAsia="Times New Roman" w:hAnsi="Times New Roman" w:cs="Times New Roman"/>
                <w:color w:val="000000"/>
              </w:rPr>
              <w:t>$0</w:t>
            </w:r>
          </w:p>
        </w:tc>
      </w:tr>
      <w:tr w:rsidR="00AF07A8" w:rsidRPr="00AF07A8" w14:paraId="3CD04B9D" w14:textId="77777777" w:rsidTr="00650EA6">
        <w:trPr>
          <w:trHeight w:val="288"/>
        </w:trPr>
        <w:tc>
          <w:tcPr>
            <w:tcW w:w="6115" w:type="dxa"/>
            <w:tcBorders>
              <w:top w:val="nil"/>
              <w:left w:val="nil"/>
              <w:bottom w:val="nil"/>
              <w:right w:val="nil"/>
            </w:tcBorders>
            <w:shd w:val="clear" w:color="000000" w:fill="FFFFFF"/>
            <w:noWrap/>
            <w:vAlign w:val="bottom"/>
            <w:hideMark/>
          </w:tcPr>
          <w:p w14:paraId="0DE4F955" w14:textId="77777777" w:rsidR="00AF07A8" w:rsidRPr="00AF07A8" w:rsidRDefault="00AF07A8" w:rsidP="00AF07A8">
            <w:pPr>
              <w:spacing w:after="0" w:line="240" w:lineRule="auto"/>
              <w:rPr>
                <w:rFonts w:ascii="Times New Roman" w:eastAsia="Times New Roman" w:hAnsi="Times New Roman" w:cs="Times New Roman"/>
                <w:color w:val="000000"/>
              </w:rPr>
            </w:pPr>
            <w:r w:rsidRPr="00AF07A8">
              <w:rPr>
                <w:rFonts w:ascii="Times New Roman" w:eastAsia="Times New Roman" w:hAnsi="Times New Roman" w:cs="Times New Roman"/>
                <w:color w:val="000000"/>
              </w:rPr>
              <w:t> </w:t>
            </w:r>
          </w:p>
        </w:tc>
        <w:tc>
          <w:tcPr>
            <w:tcW w:w="2070" w:type="dxa"/>
            <w:tcBorders>
              <w:top w:val="nil"/>
              <w:left w:val="single" w:sz="4" w:space="0" w:color="auto"/>
              <w:bottom w:val="single" w:sz="4" w:space="0" w:color="auto"/>
              <w:right w:val="nil"/>
            </w:tcBorders>
            <w:shd w:val="clear" w:color="000000" w:fill="FFFFFF"/>
            <w:noWrap/>
            <w:vAlign w:val="bottom"/>
            <w:hideMark/>
          </w:tcPr>
          <w:p w14:paraId="243DF64A" w14:textId="77777777" w:rsidR="00AF07A8" w:rsidRPr="00AF07A8" w:rsidRDefault="00AF07A8" w:rsidP="00AF07A8">
            <w:pPr>
              <w:spacing w:after="0" w:line="240" w:lineRule="auto"/>
              <w:jc w:val="right"/>
              <w:rPr>
                <w:rFonts w:ascii="Times New Roman" w:eastAsia="Times New Roman" w:hAnsi="Times New Roman" w:cs="Times New Roman"/>
                <w:b/>
                <w:bCs/>
                <w:color w:val="000000"/>
              </w:rPr>
            </w:pPr>
            <w:r w:rsidRPr="00AF07A8">
              <w:rPr>
                <w:rFonts w:ascii="Times New Roman" w:eastAsia="Times New Roman" w:hAnsi="Times New Roman" w:cs="Times New Roman"/>
                <w:b/>
                <w:bCs/>
                <w:color w:val="000000"/>
              </w:rPr>
              <w:t>Total</w:t>
            </w:r>
          </w:p>
        </w:tc>
        <w:tc>
          <w:tcPr>
            <w:tcW w:w="2070" w:type="dxa"/>
            <w:tcBorders>
              <w:top w:val="nil"/>
              <w:left w:val="nil"/>
              <w:bottom w:val="single" w:sz="4" w:space="0" w:color="auto"/>
              <w:right w:val="single" w:sz="4" w:space="0" w:color="auto"/>
            </w:tcBorders>
            <w:shd w:val="clear" w:color="000000" w:fill="FFFFFF"/>
            <w:noWrap/>
            <w:vAlign w:val="bottom"/>
            <w:hideMark/>
          </w:tcPr>
          <w:p w14:paraId="781E4880" w14:textId="77777777" w:rsidR="00AF07A8" w:rsidRPr="00AF07A8" w:rsidRDefault="00AF07A8" w:rsidP="00AF07A8">
            <w:pPr>
              <w:spacing w:after="0" w:line="240" w:lineRule="auto"/>
              <w:jc w:val="right"/>
              <w:rPr>
                <w:rFonts w:ascii="Times New Roman" w:eastAsia="Times New Roman" w:hAnsi="Times New Roman" w:cs="Times New Roman"/>
                <w:color w:val="000000"/>
              </w:rPr>
            </w:pPr>
            <w:r w:rsidRPr="00AF07A8">
              <w:rPr>
                <w:rFonts w:ascii="Times New Roman" w:eastAsia="Times New Roman" w:hAnsi="Times New Roman" w:cs="Times New Roman"/>
                <w:color w:val="000000"/>
              </w:rPr>
              <w:t>$0</w:t>
            </w:r>
          </w:p>
        </w:tc>
      </w:tr>
    </w:tbl>
    <w:p w14:paraId="7E86991A" w14:textId="77777777" w:rsidR="008948A4" w:rsidRDefault="008E7E02" w:rsidP="00020527">
      <w:pPr>
        <w:spacing w:after="0" w:line="240" w:lineRule="auto"/>
        <w:rPr>
          <w:rFonts w:ascii="Times New Roman" w:eastAsia="Times New Roman" w:hAnsi="Times New Roman" w:cs="Times New Roman"/>
          <w:lang w:bidi="en-US"/>
        </w:rPr>
      </w:pPr>
      <w:r w:rsidRPr="00184280">
        <w:rPr>
          <w:rFonts w:ascii="Times New Roman" w:eastAsia="Times New Roman" w:hAnsi="Times New Roman" w:cs="Times New Roman"/>
          <w:b/>
          <w:bCs/>
          <w:sz w:val="22"/>
          <w:szCs w:val="22"/>
          <w:lang w:bidi="en-US"/>
        </w:rPr>
        <w:t xml:space="preserve">Prime Consultant: Submit original form to Consultant </w:t>
      </w:r>
      <w:r w:rsidR="00184280" w:rsidRPr="00184280">
        <w:rPr>
          <w:rFonts w:ascii="Times New Roman" w:eastAsia="Times New Roman" w:hAnsi="Times New Roman" w:cs="Times New Roman"/>
          <w:b/>
          <w:bCs/>
          <w:sz w:val="22"/>
          <w:szCs w:val="22"/>
          <w:lang w:bidi="en-US"/>
        </w:rPr>
        <w:t>Administrative Services</w:t>
      </w:r>
    </w:p>
    <w:tbl>
      <w:tblPr>
        <w:tblW w:w="10255" w:type="dxa"/>
        <w:tblLook w:val="04A0" w:firstRow="1" w:lastRow="0" w:firstColumn="1" w:lastColumn="0" w:noHBand="0" w:noVBand="1"/>
      </w:tblPr>
      <w:tblGrid>
        <w:gridCol w:w="3776"/>
        <w:gridCol w:w="1169"/>
        <w:gridCol w:w="2700"/>
        <w:gridCol w:w="2610"/>
      </w:tblGrid>
      <w:tr w:rsidR="0081475E" w:rsidRPr="0081475E" w14:paraId="18776062" w14:textId="77777777" w:rsidTr="00650EA6">
        <w:trPr>
          <w:trHeight w:val="288"/>
        </w:trPr>
        <w:tc>
          <w:tcPr>
            <w:tcW w:w="10255" w:type="dxa"/>
            <w:gridSpan w:val="4"/>
            <w:tcBorders>
              <w:top w:val="single" w:sz="4" w:space="0" w:color="auto"/>
              <w:left w:val="single" w:sz="4" w:space="0" w:color="auto"/>
              <w:bottom w:val="single" w:sz="4" w:space="0" w:color="auto"/>
              <w:right w:val="single" w:sz="4" w:space="0" w:color="000000"/>
            </w:tcBorders>
            <w:noWrap/>
            <w:vAlign w:val="bottom"/>
            <w:hideMark/>
          </w:tcPr>
          <w:p w14:paraId="51572D72" w14:textId="77777777" w:rsidR="0081475E" w:rsidRPr="0081475E" w:rsidRDefault="0081475E" w:rsidP="0081475E">
            <w:pPr>
              <w:spacing w:after="0" w:line="240" w:lineRule="auto"/>
              <w:jc w:val="center"/>
              <w:rPr>
                <w:rFonts w:ascii="Times New Roman" w:eastAsia="Times New Roman" w:hAnsi="Times New Roman" w:cs="Times New Roman"/>
                <w:b/>
                <w:bCs/>
                <w:color w:val="000000"/>
              </w:rPr>
            </w:pPr>
            <w:r w:rsidRPr="0081475E">
              <w:rPr>
                <w:rFonts w:ascii="Times New Roman" w:eastAsia="Times New Roman" w:hAnsi="Times New Roman" w:cs="Times New Roman"/>
                <w:b/>
                <w:bCs/>
                <w:color w:val="000000"/>
              </w:rPr>
              <w:t>NDDOT Use Only</w:t>
            </w:r>
          </w:p>
        </w:tc>
      </w:tr>
      <w:tr w:rsidR="0081475E" w:rsidRPr="0081475E" w14:paraId="4AAD7CCC" w14:textId="77777777" w:rsidTr="00650EA6">
        <w:trPr>
          <w:trHeight w:val="288"/>
        </w:trPr>
        <w:tc>
          <w:tcPr>
            <w:tcW w:w="3776" w:type="dxa"/>
            <w:tcBorders>
              <w:top w:val="nil"/>
              <w:left w:val="single" w:sz="4" w:space="0" w:color="auto"/>
              <w:bottom w:val="nil"/>
              <w:right w:val="single" w:sz="4" w:space="0" w:color="auto"/>
            </w:tcBorders>
            <w:noWrap/>
            <w:vAlign w:val="bottom"/>
            <w:hideMark/>
          </w:tcPr>
          <w:p w14:paraId="36B94DA5" w14:textId="77777777" w:rsidR="0081475E" w:rsidRPr="0081475E" w:rsidRDefault="0081475E" w:rsidP="0081475E">
            <w:pPr>
              <w:spacing w:after="0" w:line="240" w:lineRule="auto"/>
              <w:rPr>
                <w:rFonts w:ascii="Times New Roman" w:eastAsia="Times New Roman" w:hAnsi="Times New Roman" w:cs="Times New Roman"/>
                <w:color w:val="000000"/>
              </w:rPr>
            </w:pPr>
            <w:r w:rsidRPr="0081475E">
              <w:rPr>
                <w:rFonts w:ascii="Times New Roman" w:eastAsia="Times New Roman" w:hAnsi="Times New Roman" w:cs="Times New Roman"/>
                <w:color w:val="000000"/>
              </w:rPr>
              <w:t>Approved: CAS or Contract Manager</w:t>
            </w:r>
          </w:p>
        </w:tc>
        <w:tc>
          <w:tcPr>
            <w:tcW w:w="1169" w:type="dxa"/>
            <w:tcBorders>
              <w:top w:val="nil"/>
              <w:left w:val="nil"/>
              <w:bottom w:val="nil"/>
              <w:right w:val="single" w:sz="4" w:space="0" w:color="auto"/>
            </w:tcBorders>
            <w:noWrap/>
            <w:vAlign w:val="bottom"/>
            <w:hideMark/>
          </w:tcPr>
          <w:p w14:paraId="7DE475B3" w14:textId="77777777" w:rsidR="0081475E" w:rsidRPr="0081475E" w:rsidRDefault="0081475E" w:rsidP="0081475E">
            <w:pPr>
              <w:spacing w:after="0" w:line="240" w:lineRule="auto"/>
              <w:rPr>
                <w:rFonts w:ascii="Times New Roman" w:eastAsia="Times New Roman" w:hAnsi="Times New Roman" w:cs="Times New Roman"/>
                <w:color w:val="000000"/>
              </w:rPr>
            </w:pPr>
            <w:r w:rsidRPr="0081475E">
              <w:rPr>
                <w:rFonts w:ascii="Times New Roman" w:eastAsia="Times New Roman" w:hAnsi="Times New Roman" w:cs="Times New Roman"/>
                <w:color w:val="000000"/>
              </w:rPr>
              <w:t>Date</w:t>
            </w:r>
          </w:p>
        </w:tc>
        <w:tc>
          <w:tcPr>
            <w:tcW w:w="2700" w:type="dxa"/>
            <w:tcBorders>
              <w:top w:val="nil"/>
              <w:left w:val="nil"/>
              <w:bottom w:val="nil"/>
              <w:right w:val="single" w:sz="4" w:space="0" w:color="auto"/>
            </w:tcBorders>
            <w:noWrap/>
            <w:vAlign w:val="bottom"/>
            <w:hideMark/>
          </w:tcPr>
          <w:p w14:paraId="40844E29" w14:textId="77777777" w:rsidR="0081475E" w:rsidRPr="0081475E" w:rsidRDefault="0081475E" w:rsidP="0081475E">
            <w:pPr>
              <w:spacing w:after="0" w:line="240" w:lineRule="auto"/>
              <w:rPr>
                <w:rFonts w:ascii="Times New Roman" w:eastAsia="Times New Roman" w:hAnsi="Times New Roman" w:cs="Times New Roman"/>
                <w:color w:val="000000"/>
              </w:rPr>
            </w:pPr>
            <w:r w:rsidRPr="0081475E">
              <w:rPr>
                <w:rFonts w:ascii="Times New Roman" w:eastAsia="Times New Roman" w:hAnsi="Times New Roman" w:cs="Times New Roman"/>
                <w:color w:val="000000"/>
              </w:rPr>
              <w:t>Percent Sublet This Request</w:t>
            </w:r>
          </w:p>
        </w:tc>
        <w:tc>
          <w:tcPr>
            <w:tcW w:w="2610" w:type="dxa"/>
            <w:tcBorders>
              <w:top w:val="nil"/>
              <w:left w:val="nil"/>
              <w:bottom w:val="nil"/>
              <w:right w:val="single" w:sz="4" w:space="0" w:color="auto"/>
            </w:tcBorders>
            <w:noWrap/>
            <w:vAlign w:val="bottom"/>
            <w:hideMark/>
          </w:tcPr>
          <w:p w14:paraId="2EB757BB" w14:textId="77777777" w:rsidR="0081475E" w:rsidRPr="0081475E" w:rsidRDefault="0081475E" w:rsidP="0081475E">
            <w:pPr>
              <w:spacing w:after="0" w:line="240" w:lineRule="auto"/>
              <w:rPr>
                <w:rFonts w:ascii="Times New Roman" w:eastAsia="Times New Roman" w:hAnsi="Times New Roman" w:cs="Times New Roman"/>
                <w:color w:val="000000"/>
              </w:rPr>
            </w:pPr>
            <w:r w:rsidRPr="0081475E">
              <w:rPr>
                <w:rFonts w:ascii="Times New Roman" w:eastAsia="Times New Roman" w:hAnsi="Times New Roman" w:cs="Times New Roman"/>
                <w:color w:val="000000"/>
              </w:rPr>
              <w:t>Total Percent Sublet to Date</w:t>
            </w:r>
          </w:p>
        </w:tc>
      </w:tr>
      <w:tr w:rsidR="0070000E" w:rsidRPr="0081475E" w14:paraId="417D14C9" w14:textId="77777777" w:rsidTr="00650EA6">
        <w:trPr>
          <w:trHeight w:val="288"/>
        </w:trPr>
        <w:tc>
          <w:tcPr>
            <w:tcW w:w="3776" w:type="dxa"/>
            <w:tcBorders>
              <w:top w:val="nil"/>
              <w:left w:val="single" w:sz="4" w:space="0" w:color="auto"/>
              <w:bottom w:val="single" w:sz="4" w:space="0" w:color="auto"/>
              <w:right w:val="single" w:sz="4" w:space="0" w:color="auto"/>
            </w:tcBorders>
            <w:shd w:val="clear" w:color="000000" w:fill="D9D9D9"/>
            <w:noWrap/>
            <w:vAlign w:val="bottom"/>
            <w:hideMark/>
          </w:tcPr>
          <w:p w14:paraId="7C996C1B" w14:textId="77777777" w:rsidR="0081475E" w:rsidRPr="0081475E" w:rsidRDefault="0081475E" w:rsidP="0081475E">
            <w:pPr>
              <w:spacing w:after="0" w:line="240" w:lineRule="auto"/>
              <w:rPr>
                <w:rFonts w:ascii="Times New Roman" w:eastAsia="Times New Roman" w:hAnsi="Times New Roman" w:cs="Times New Roman"/>
                <w:color w:val="000000"/>
              </w:rPr>
            </w:pPr>
            <w:r w:rsidRPr="0081475E">
              <w:rPr>
                <w:rFonts w:ascii="Times New Roman" w:eastAsia="Times New Roman" w:hAnsi="Times New Roman" w:cs="Times New Roman"/>
                <w:color w:val="000000"/>
              </w:rPr>
              <w:t> </w:t>
            </w:r>
          </w:p>
        </w:tc>
        <w:tc>
          <w:tcPr>
            <w:tcW w:w="1169" w:type="dxa"/>
            <w:tcBorders>
              <w:top w:val="nil"/>
              <w:left w:val="nil"/>
              <w:bottom w:val="single" w:sz="4" w:space="0" w:color="auto"/>
              <w:right w:val="single" w:sz="4" w:space="0" w:color="auto"/>
            </w:tcBorders>
            <w:shd w:val="clear" w:color="000000" w:fill="D9D9D9"/>
            <w:noWrap/>
            <w:vAlign w:val="bottom"/>
            <w:hideMark/>
          </w:tcPr>
          <w:p w14:paraId="24D54B62" w14:textId="77777777" w:rsidR="0081475E" w:rsidRPr="0081475E" w:rsidRDefault="0081475E" w:rsidP="0081475E">
            <w:pPr>
              <w:spacing w:after="0" w:line="240" w:lineRule="auto"/>
              <w:rPr>
                <w:rFonts w:ascii="Times New Roman" w:eastAsia="Times New Roman" w:hAnsi="Times New Roman" w:cs="Times New Roman"/>
                <w:color w:val="000000"/>
              </w:rPr>
            </w:pPr>
            <w:r w:rsidRPr="0081475E">
              <w:rPr>
                <w:rFonts w:ascii="Times New Roman" w:eastAsia="Times New Roman" w:hAnsi="Times New Roman" w:cs="Times New Roman"/>
                <w:color w:val="000000"/>
              </w:rPr>
              <w:t> </w:t>
            </w:r>
          </w:p>
        </w:tc>
        <w:tc>
          <w:tcPr>
            <w:tcW w:w="2700" w:type="dxa"/>
            <w:tcBorders>
              <w:top w:val="nil"/>
              <w:left w:val="nil"/>
              <w:bottom w:val="single" w:sz="4" w:space="0" w:color="auto"/>
              <w:right w:val="single" w:sz="4" w:space="0" w:color="auto"/>
            </w:tcBorders>
            <w:shd w:val="clear" w:color="000000" w:fill="D9D9D9"/>
            <w:noWrap/>
            <w:vAlign w:val="bottom"/>
            <w:hideMark/>
          </w:tcPr>
          <w:p w14:paraId="25B9C6F2" w14:textId="77777777" w:rsidR="0081475E" w:rsidRPr="0081475E" w:rsidRDefault="0081475E" w:rsidP="0081475E">
            <w:pPr>
              <w:spacing w:after="0" w:line="240" w:lineRule="auto"/>
              <w:rPr>
                <w:rFonts w:ascii="Times New Roman" w:eastAsia="Times New Roman" w:hAnsi="Times New Roman" w:cs="Times New Roman"/>
                <w:color w:val="000000"/>
              </w:rPr>
            </w:pPr>
            <w:r w:rsidRPr="0081475E">
              <w:rPr>
                <w:rFonts w:ascii="Times New Roman" w:eastAsia="Times New Roman" w:hAnsi="Times New Roman" w:cs="Times New Roman"/>
                <w:color w:val="000000"/>
              </w:rPr>
              <w:t> </w:t>
            </w:r>
          </w:p>
        </w:tc>
        <w:tc>
          <w:tcPr>
            <w:tcW w:w="2610" w:type="dxa"/>
            <w:tcBorders>
              <w:top w:val="nil"/>
              <w:left w:val="nil"/>
              <w:bottom w:val="single" w:sz="4" w:space="0" w:color="auto"/>
              <w:right w:val="single" w:sz="4" w:space="0" w:color="auto"/>
            </w:tcBorders>
            <w:shd w:val="clear" w:color="000000" w:fill="D9D9D9"/>
            <w:noWrap/>
            <w:vAlign w:val="bottom"/>
            <w:hideMark/>
          </w:tcPr>
          <w:p w14:paraId="6311EB4F" w14:textId="77777777" w:rsidR="0081475E" w:rsidRPr="0081475E" w:rsidRDefault="0081475E" w:rsidP="0081475E">
            <w:pPr>
              <w:spacing w:after="0" w:line="240" w:lineRule="auto"/>
              <w:rPr>
                <w:rFonts w:ascii="Times New Roman" w:eastAsia="Times New Roman" w:hAnsi="Times New Roman" w:cs="Times New Roman"/>
                <w:color w:val="000000"/>
              </w:rPr>
            </w:pPr>
            <w:r w:rsidRPr="0081475E">
              <w:rPr>
                <w:rFonts w:ascii="Times New Roman" w:eastAsia="Times New Roman" w:hAnsi="Times New Roman" w:cs="Times New Roman"/>
                <w:color w:val="000000"/>
              </w:rPr>
              <w:t> </w:t>
            </w:r>
          </w:p>
        </w:tc>
      </w:tr>
      <w:tr w:rsidR="0081475E" w:rsidRPr="0081475E" w14:paraId="06B59693" w14:textId="77777777" w:rsidTr="00650EA6">
        <w:trPr>
          <w:trHeight w:val="288"/>
        </w:trPr>
        <w:tc>
          <w:tcPr>
            <w:tcW w:w="10255" w:type="dxa"/>
            <w:gridSpan w:val="4"/>
            <w:tcBorders>
              <w:top w:val="single" w:sz="4" w:space="0" w:color="auto"/>
              <w:left w:val="single" w:sz="4" w:space="0" w:color="auto"/>
              <w:bottom w:val="single" w:sz="4" w:space="0" w:color="auto"/>
              <w:right w:val="single" w:sz="4" w:space="0" w:color="000000"/>
            </w:tcBorders>
            <w:noWrap/>
            <w:vAlign w:val="bottom"/>
            <w:hideMark/>
          </w:tcPr>
          <w:p w14:paraId="769329C0" w14:textId="77777777" w:rsidR="0081475E" w:rsidRPr="0081475E" w:rsidRDefault="0081475E" w:rsidP="0081475E">
            <w:pPr>
              <w:spacing w:after="0" w:line="240" w:lineRule="auto"/>
              <w:rPr>
                <w:rFonts w:ascii="Times New Roman" w:eastAsia="Times New Roman" w:hAnsi="Times New Roman" w:cs="Times New Roman"/>
                <w:color w:val="000000"/>
              </w:rPr>
            </w:pPr>
            <w:r w:rsidRPr="0081475E">
              <w:rPr>
                <w:rFonts w:ascii="Times New Roman" w:eastAsia="Times New Roman" w:hAnsi="Times New Roman" w:cs="Times New Roman"/>
                <w:b/>
                <w:bCs/>
                <w:color w:val="000000"/>
              </w:rPr>
              <w:t>NDDOT Distribution:</w:t>
            </w:r>
            <w:r w:rsidRPr="0081475E">
              <w:rPr>
                <w:rFonts w:ascii="Times New Roman" w:eastAsia="Times New Roman" w:hAnsi="Times New Roman" w:cs="Times New Roman"/>
                <w:color w:val="000000"/>
              </w:rPr>
              <w:t xml:space="preserve"> Submit one copy of Contract Documents to FileNet</w:t>
            </w:r>
          </w:p>
        </w:tc>
      </w:tr>
    </w:tbl>
    <w:p w14:paraId="50E4C1CB" w14:textId="0DE3FDA7" w:rsidR="000F2CDC" w:rsidRPr="0053241B" w:rsidRDefault="000F2CDC" w:rsidP="00020527">
      <w:pPr>
        <w:spacing w:after="0" w:line="240" w:lineRule="auto"/>
        <w:rPr>
          <w:rFonts w:ascii="Times New Roman" w:eastAsia="Times New Roman" w:hAnsi="Times New Roman" w:cs="Times New Roman"/>
          <w:b/>
          <w:bCs/>
          <w:lang w:bidi="en-US"/>
        </w:rPr>
      </w:pPr>
      <w:r w:rsidRPr="0053241B">
        <w:rPr>
          <w:rFonts w:ascii="Times New Roman" w:eastAsia="Times New Roman" w:hAnsi="Times New Roman" w:cs="Times New Roman"/>
          <w:lang w:bidi="en-US"/>
        </w:rPr>
        <w:br w:type="page"/>
      </w:r>
    </w:p>
    <w:p w14:paraId="6A66C2BA" w14:textId="7A786F5D" w:rsidR="00A514FA" w:rsidRPr="00B256E6" w:rsidRDefault="00D921CA" w:rsidP="00B256E6">
      <w:pPr>
        <w:pStyle w:val="BodyText"/>
        <w:jc w:val="right"/>
        <w:rPr>
          <w:b/>
          <w:bCs/>
        </w:rPr>
      </w:pPr>
      <w:r w:rsidRPr="00B256E6">
        <w:rPr>
          <w:b/>
          <w:bCs/>
        </w:rPr>
        <w:lastRenderedPageBreak/>
        <w:t>Appendix B</w:t>
      </w:r>
    </w:p>
    <w:p w14:paraId="79553832" w14:textId="5559C847" w:rsidR="00D921CA" w:rsidRDefault="00D921CA" w:rsidP="00D65DD4">
      <w:pPr>
        <w:pStyle w:val="BodyText"/>
      </w:pPr>
    </w:p>
    <w:p w14:paraId="70653E35" w14:textId="75FA0701" w:rsidR="00D921CA" w:rsidRPr="00B256E6" w:rsidRDefault="00D921CA" w:rsidP="00B256E6">
      <w:pPr>
        <w:pStyle w:val="BodyText"/>
        <w:ind w:left="0"/>
        <w:jc w:val="center"/>
        <w:rPr>
          <w:b/>
          <w:bCs/>
          <w:sz w:val="28"/>
          <w:szCs w:val="28"/>
        </w:rPr>
      </w:pPr>
      <w:r w:rsidRPr="00B256E6">
        <w:rPr>
          <w:b/>
          <w:bCs/>
          <w:sz w:val="28"/>
          <w:szCs w:val="28"/>
        </w:rPr>
        <w:t>Cost Quote Form</w:t>
      </w:r>
    </w:p>
    <w:p w14:paraId="7004D0DA" w14:textId="77777777" w:rsidR="00286A21" w:rsidRPr="00B256E6" w:rsidRDefault="00286A21" w:rsidP="00B256E6">
      <w:pPr>
        <w:pStyle w:val="BodyText"/>
        <w:ind w:left="0"/>
        <w:jc w:val="center"/>
        <w:rPr>
          <w:b/>
          <w:bCs/>
        </w:rPr>
      </w:pPr>
    </w:p>
    <w:p w14:paraId="13EBA402" w14:textId="2B998869" w:rsidR="00D921CA" w:rsidRPr="00B256E6" w:rsidRDefault="00D921CA" w:rsidP="00B256E6">
      <w:pPr>
        <w:pStyle w:val="BodyText"/>
        <w:ind w:left="0"/>
        <w:jc w:val="center"/>
        <w:rPr>
          <w:sz w:val="22"/>
          <w:szCs w:val="22"/>
        </w:rPr>
      </w:pPr>
      <w:r w:rsidRPr="00B256E6">
        <w:rPr>
          <w:sz w:val="22"/>
          <w:szCs w:val="22"/>
        </w:rPr>
        <w:t>(Include completed cost form in a separate page labeled “Cost Form- Vender Name” and submit with technical proposal as part of overall response.)</w:t>
      </w:r>
    </w:p>
    <w:p w14:paraId="5A02484A" w14:textId="77777777" w:rsidR="00286A21" w:rsidRDefault="00286A21" w:rsidP="00B256E6">
      <w:pPr>
        <w:pStyle w:val="BodyText"/>
        <w:ind w:left="0"/>
        <w:jc w:val="center"/>
      </w:pPr>
    </w:p>
    <w:p w14:paraId="3C12FFB5" w14:textId="0B23084E" w:rsidR="00D921CA" w:rsidRDefault="00D921CA" w:rsidP="00B256E6">
      <w:pPr>
        <w:pStyle w:val="BodyText"/>
        <w:ind w:left="0"/>
        <w:jc w:val="center"/>
        <w:rPr>
          <w:b/>
          <w:bCs/>
        </w:rPr>
      </w:pPr>
      <w:r w:rsidRPr="00B256E6">
        <w:rPr>
          <w:b/>
          <w:bCs/>
        </w:rPr>
        <w:t>Cost Quote Form</w:t>
      </w:r>
    </w:p>
    <w:p w14:paraId="59B88559" w14:textId="77777777" w:rsidR="00286A21" w:rsidRPr="00B256E6" w:rsidRDefault="00286A21" w:rsidP="00B256E6">
      <w:pPr>
        <w:pStyle w:val="BodyText"/>
        <w:ind w:left="0"/>
        <w:jc w:val="center"/>
        <w:rPr>
          <w:b/>
          <w:bCs/>
        </w:rPr>
      </w:pPr>
    </w:p>
    <w:p w14:paraId="54B95819" w14:textId="77777777" w:rsidR="00286A21" w:rsidRDefault="00D921CA" w:rsidP="00B256E6">
      <w:pPr>
        <w:pStyle w:val="BodyText"/>
        <w:ind w:left="0"/>
        <w:jc w:val="center"/>
        <w:rPr>
          <w:sz w:val="22"/>
          <w:szCs w:val="22"/>
        </w:rPr>
      </w:pPr>
      <w:r w:rsidRPr="00B256E6">
        <w:rPr>
          <w:sz w:val="22"/>
          <w:szCs w:val="22"/>
        </w:rPr>
        <w:t xml:space="preserve">The cost </w:t>
      </w:r>
      <w:r w:rsidR="00127F40" w:rsidRPr="00B256E6">
        <w:rPr>
          <w:sz w:val="22"/>
          <w:szCs w:val="22"/>
        </w:rPr>
        <w:t xml:space="preserve">estimated should be based on a not to exceed cost as negotiated in discussion with the most qualified contractor. </w:t>
      </w:r>
    </w:p>
    <w:p w14:paraId="3A953BAC" w14:textId="1A6FF93D" w:rsidR="00D921CA" w:rsidRPr="00B256E6" w:rsidRDefault="00127F40" w:rsidP="00B256E6">
      <w:pPr>
        <w:pStyle w:val="BodyText"/>
        <w:ind w:left="0"/>
        <w:jc w:val="center"/>
        <w:rPr>
          <w:sz w:val="22"/>
          <w:szCs w:val="22"/>
        </w:rPr>
      </w:pPr>
      <w:r w:rsidRPr="00B256E6">
        <w:rPr>
          <w:sz w:val="22"/>
          <w:szCs w:val="22"/>
        </w:rPr>
        <w:t>Changes in the final contract amount and contracted extensions are not anticipated.</w:t>
      </w:r>
    </w:p>
    <w:p w14:paraId="645C96BA" w14:textId="4F0F4558" w:rsidR="00127F40" w:rsidRDefault="00127F40" w:rsidP="00B256E6">
      <w:pPr>
        <w:pStyle w:val="BodyText"/>
        <w:ind w:left="0"/>
      </w:pPr>
    </w:p>
    <w:p w14:paraId="1AAB09D6" w14:textId="77777777" w:rsidR="00286A21" w:rsidRDefault="00286A21" w:rsidP="00B256E6">
      <w:pPr>
        <w:pStyle w:val="BodyText"/>
        <w:ind w:left="0"/>
      </w:pPr>
    </w:p>
    <w:p w14:paraId="3D4009CA" w14:textId="77777777" w:rsidR="00286A21" w:rsidRDefault="00286A21" w:rsidP="00B256E6">
      <w:pPr>
        <w:pStyle w:val="BodyText"/>
        <w:ind w:left="0"/>
      </w:pPr>
    </w:p>
    <w:p w14:paraId="7B0369D3" w14:textId="77777777" w:rsidR="00286A21" w:rsidRDefault="00286A21" w:rsidP="00B256E6">
      <w:pPr>
        <w:pStyle w:val="BodyText"/>
        <w:ind w:left="0"/>
      </w:pPr>
    </w:p>
    <w:p w14:paraId="17E430C4" w14:textId="547894CC" w:rsidR="00127F40" w:rsidRPr="00B256E6" w:rsidRDefault="00127F40" w:rsidP="00B256E6">
      <w:pPr>
        <w:pStyle w:val="BodyText"/>
        <w:ind w:left="0"/>
        <w:jc w:val="center"/>
        <w:rPr>
          <w:rFonts w:asciiTheme="minorHAnsi" w:hAnsiTheme="minorHAnsi" w:cstheme="minorHAnsi"/>
          <w:b/>
          <w:bCs/>
        </w:rPr>
      </w:pPr>
      <w:r w:rsidRPr="00B256E6">
        <w:rPr>
          <w:rFonts w:asciiTheme="minorHAnsi" w:hAnsiTheme="minorHAnsi" w:cstheme="minorHAnsi"/>
          <w:b/>
          <w:bCs/>
        </w:rPr>
        <w:t>Required Budget Format</w:t>
      </w:r>
    </w:p>
    <w:p w14:paraId="30F1302D" w14:textId="5F49F799" w:rsidR="00127F40" w:rsidRPr="00B256E6" w:rsidRDefault="00127F40" w:rsidP="00B256E6">
      <w:pPr>
        <w:pStyle w:val="BodyText"/>
        <w:ind w:left="0"/>
        <w:jc w:val="center"/>
        <w:rPr>
          <w:rFonts w:asciiTheme="minorHAnsi" w:hAnsiTheme="minorHAnsi" w:cstheme="minorHAnsi"/>
          <w:i/>
          <w:iCs/>
          <w:sz w:val="22"/>
          <w:szCs w:val="22"/>
        </w:rPr>
      </w:pPr>
      <w:r w:rsidRPr="00B256E6">
        <w:rPr>
          <w:rFonts w:asciiTheme="minorHAnsi" w:hAnsiTheme="minorHAnsi" w:cstheme="minorHAnsi"/>
          <w:i/>
          <w:iCs/>
          <w:sz w:val="22"/>
          <w:szCs w:val="22"/>
        </w:rPr>
        <w:t>Please Use Audited DOT Rates Only</w:t>
      </w:r>
    </w:p>
    <w:p w14:paraId="33ACA50A" w14:textId="77777777" w:rsidR="00132B19" w:rsidRPr="00B256E6" w:rsidRDefault="00132B19" w:rsidP="00D65DD4">
      <w:pPr>
        <w:pStyle w:val="BodyText"/>
        <w:rPr>
          <w:rFonts w:asciiTheme="minorHAnsi" w:hAnsiTheme="minorHAnsi" w:cstheme="minorHAnsi"/>
        </w:rPr>
      </w:pPr>
    </w:p>
    <w:tbl>
      <w:tblPr>
        <w:tblW w:w="10420" w:type="dxa"/>
        <w:jc w:val="center"/>
        <w:tblLook w:val="04A0" w:firstRow="1" w:lastRow="0" w:firstColumn="1" w:lastColumn="0" w:noHBand="0" w:noVBand="1"/>
      </w:tblPr>
      <w:tblGrid>
        <w:gridCol w:w="6240"/>
        <w:gridCol w:w="940"/>
        <w:gridCol w:w="480"/>
        <w:gridCol w:w="1000"/>
        <w:gridCol w:w="440"/>
        <w:gridCol w:w="1320"/>
      </w:tblGrid>
      <w:tr w:rsidR="00132B19" w:rsidRPr="006A4503" w14:paraId="440F3611" w14:textId="77777777" w:rsidTr="00B9756B">
        <w:trPr>
          <w:trHeight w:val="312"/>
          <w:jc w:val="center"/>
        </w:trPr>
        <w:tc>
          <w:tcPr>
            <w:tcW w:w="6240" w:type="dxa"/>
            <w:tcBorders>
              <w:top w:val="single" w:sz="4" w:space="0" w:color="auto"/>
              <w:left w:val="single" w:sz="4" w:space="0" w:color="auto"/>
              <w:bottom w:val="single" w:sz="4" w:space="0" w:color="auto"/>
              <w:right w:val="single" w:sz="4" w:space="0" w:color="auto"/>
            </w:tcBorders>
            <w:noWrap/>
            <w:vAlign w:val="bottom"/>
            <w:hideMark/>
          </w:tcPr>
          <w:p w14:paraId="6A8D102A" w14:textId="77777777" w:rsidR="00132B19" w:rsidRPr="00B256E6" w:rsidRDefault="00132B19" w:rsidP="00132B19">
            <w:pPr>
              <w:spacing w:after="0" w:line="240" w:lineRule="auto"/>
              <w:jc w:val="center"/>
              <w:rPr>
                <w:rFonts w:eastAsia="Times New Roman" w:cstheme="minorHAnsi"/>
                <w:b/>
                <w:bCs/>
                <w:color w:val="000000"/>
                <w:sz w:val="24"/>
                <w:szCs w:val="24"/>
              </w:rPr>
            </w:pPr>
            <w:r w:rsidRPr="00B256E6">
              <w:rPr>
                <w:rFonts w:eastAsia="Times New Roman" w:cstheme="minorHAnsi"/>
                <w:b/>
                <w:bCs/>
                <w:color w:val="000000"/>
                <w:sz w:val="24"/>
                <w:szCs w:val="24"/>
              </w:rPr>
              <w:t>1. Direct Labor</w:t>
            </w:r>
          </w:p>
        </w:tc>
        <w:tc>
          <w:tcPr>
            <w:tcW w:w="940" w:type="dxa"/>
            <w:tcBorders>
              <w:top w:val="single" w:sz="4" w:space="0" w:color="auto"/>
              <w:left w:val="nil"/>
              <w:bottom w:val="single" w:sz="4" w:space="0" w:color="auto"/>
              <w:right w:val="single" w:sz="4" w:space="0" w:color="auto"/>
            </w:tcBorders>
            <w:noWrap/>
            <w:vAlign w:val="bottom"/>
            <w:hideMark/>
          </w:tcPr>
          <w:p w14:paraId="40B1F9F8" w14:textId="77777777" w:rsidR="00132B19" w:rsidRPr="00B256E6" w:rsidRDefault="00132B19" w:rsidP="00132B19">
            <w:pPr>
              <w:spacing w:after="0" w:line="240" w:lineRule="auto"/>
              <w:jc w:val="center"/>
              <w:rPr>
                <w:rFonts w:eastAsia="Times New Roman" w:cstheme="minorHAnsi"/>
                <w:b/>
                <w:bCs/>
                <w:color w:val="000000"/>
                <w:sz w:val="24"/>
                <w:szCs w:val="24"/>
              </w:rPr>
            </w:pPr>
            <w:r w:rsidRPr="00B256E6">
              <w:rPr>
                <w:rFonts w:eastAsia="Times New Roman" w:cstheme="minorHAnsi"/>
                <w:b/>
                <w:bCs/>
                <w:color w:val="000000"/>
                <w:sz w:val="24"/>
                <w:szCs w:val="24"/>
              </w:rPr>
              <w:t>Hours</w:t>
            </w:r>
          </w:p>
        </w:tc>
        <w:tc>
          <w:tcPr>
            <w:tcW w:w="480" w:type="dxa"/>
            <w:tcBorders>
              <w:top w:val="single" w:sz="4" w:space="0" w:color="auto"/>
              <w:left w:val="nil"/>
              <w:bottom w:val="single" w:sz="4" w:space="0" w:color="auto"/>
              <w:right w:val="single" w:sz="4" w:space="0" w:color="auto"/>
            </w:tcBorders>
            <w:noWrap/>
            <w:vAlign w:val="bottom"/>
            <w:hideMark/>
          </w:tcPr>
          <w:p w14:paraId="06CF695A" w14:textId="77777777" w:rsidR="00132B19" w:rsidRPr="00B256E6" w:rsidRDefault="00132B19" w:rsidP="00132B19">
            <w:pPr>
              <w:spacing w:after="0" w:line="240" w:lineRule="auto"/>
              <w:jc w:val="center"/>
              <w:rPr>
                <w:rFonts w:eastAsia="Times New Roman" w:cstheme="minorHAnsi"/>
                <w:b/>
                <w:bCs/>
                <w:color w:val="000000"/>
                <w:sz w:val="24"/>
                <w:szCs w:val="24"/>
              </w:rPr>
            </w:pPr>
            <w:r w:rsidRPr="00B256E6">
              <w:rPr>
                <w:rFonts w:eastAsia="Times New Roman" w:cstheme="minorHAnsi"/>
                <w:b/>
                <w:bCs/>
                <w:color w:val="000000"/>
                <w:sz w:val="24"/>
                <w:szCs w:val="24"/>
              </w:rPr>
              <w:t>X</w:t>
            </w:r>
          </w:p>
        </w:tc>
        <w:tc>
          <w:tcPr>
            <w:tcW w:w="1000" w:type="dxa"/>
            <w:tcBorders>
              <w:top w:val="single" w:sz="4" w:space="0" w:color="auto"/>
              <w:left w:val="nil"/>
              <w:bottom w:val="single" w:sz="4" w:space="0" w:color="auto"/>
              <w:right w:val="single" w:sz="4" w:space="0" w:color="auto"/>
            </w:tcBorders>
            <w:noWrap/>
            <w:vAlign w:val="bottom"/>
            <w:hideMark/>
          </w:tcPr>
          <w:p w14:paraId="5E095565" w14:textId="77777777" w:rsidR="00132B19" w:rsidRPr="00B256E6" w:rsidRDefault="00132B19" w:rsidP="00132B19">
            <w:pPr>
              <w:spacing w:after="0" w:line="240" w:lineRule="auto"/>
              <w:jc w:val="center"/>
              <w:rPr>
                <w:rFonts w:eastAsia="Times New Roman" w:cstheme="minorHAnsi"/>
                <w:b/>
                <w:bCs/>
                <w:color w:val="000000"/>
                <w:sz w:val="24"/>
                <w:szCs w:val="24"/>
              </w:rPr>
            </w:pPr>
            <w:r w:rsidRPr="00B256E6">
              <w:rPr>
                <w:rFonts w:eastAsia="Times New Roman" w:cstheme="minorHAnsi"/>
                <w:b/>
                <w:bCs/>
                <w:color w:val="000000"/>
                <w:sz w:val="24"/>
                <w:szCs w:val="24"/>
              </w:rPr>
              <w:t>Rate</w:t>
            </w:r>
          </w:p>
        </w:tc>
        <w:tc>
          <w:tcPr>
            <w:tcW w:w="440" w:type="dxa"/>
            <w:tcBorders>
              <w:top w:val="single" w:sz="4" w:space="0" w:color="auto"/>
              <w:left w:val="nil"/>
              <w:bottom w:val="single" w:sz="4" w:space="0" w:color="auto"/>
              <w:right w:val="single" w:sz="4" w:space="0" w:color="auto"/>
            </w:tcBorders>
            <w:noWrap/>
            <w:vAlign w:val="bottom"/>
            <w:hideMark/>
          </w:tcPr>
          <w:p w14:paraId="271DEA45" w14:textId="77777777" w:rsidR="00132B19" w:rsidRPr="00B256E6" w:rsidRDefault="00132B19" w:rsidP="00132B19">
            <w:pPr>
              <w:spacing w:after="0" w:line="240" w:lineRule="auto"/>
              <w:jc w:val="center"/>
              <w:rPr>
                <w:rFonts w:eastAsia="Times New Roman" w:cstheme="minorHAnsi"/>
                <w:b/>
                <w:bCs/>
                <w:color w:val="000000"/>
                <w:sz w:val="24"/>
                <w:szCs w:val="24"/>
              </w:rPr>
            </w:pPr>
            <w:r w:rsidRPr="00B256E6">
              <w:rPr>
                <w:rFonts w:eastAsia="Times New Roman" w:cstheme="minorHAnsi"/>
                <w:b/>
                <w:bCs/>
                <w:color w:val="000000"/>
                <w:sz w:val="24"/>
                <w:szCs w:val="24"/>
              </w:rPr>
              <w:t>=</w:t>
            </w:r>
          </w:p>
        </w:tc>
        <w:tc>
          <w:tcPr>
            <w:tcW w:w="1320" w:type="dxa"/>
            <w:tcBorders>
              <w:top w:val="single" w:sz="4" w:space="0" w:color="auto"/>
              <w:left w:val="nil"/>
              <w:bottom w:val="single" w:sz="4" w:space="0" w:color="auto"/>
              <w:right w:val="single" w:sz="4" w:space="0" w:color="auto"/>
            </w:tcBorders>
            <w:noWrap/>
            <w:vAlign w:val="bottom"/>
            <w:hideMark/>
          </w:tcPr>
          <w:p w14:paraId="41B12618" w14:textId="77777777" w:rsidR="00132B19" w:rsidRPr="00B256E6" w:rsidRDefault="00132B19" w:rsidP="00132B19">
            <w:pPr>
              <w:spacing w:after="0" w:line="240" w:lineRule="auto"/>
              <w:jc w:val="center"/>
              <w:rPr>
                <w:rFonts w:eastAsia="Times New Roman" w:cstheme="minorHAnsi"/>
                <w:b/>
                <w:bCs/>
                <w:color w:val="000000"/>
                <w:sz w:val="24"/>
                <w:szCs w:val="24"/>
              </w:rPr>
            </w:pPr>
            <w:r w:rsidRPr="00B256E6">
              <w:rPr>
                <w:rFonts w:eastAsia="Times New Roman" w:cstheme="minorHAnsi"/>
                <w:b/>
                <w:bCs/>
                <w:color w:val="000000"/>
                <w:sz w:val="24"/>
                <w:szCs w:val="24"/>
              </w:rPr>
              <w:t>Total</w:t>
            </w:r>
          </w:p>
        </w:tc>
      </w:tr>
      <w:tr w:rsidR="00132B19" w:rsidRPr="006A4503" w14:paraId="460FC8A5" w14:textId="77777777" w:rsidTr="00B9756B">
        <w:trPr>
          <w:trHeight w:val="312"/>
          <w:jc w:val="center"/>
        </w:trPr>
        <w:tc>
          <w:tcPr>
            <w:tcW w:w="6240" w:type="dxa"/>
            <w:tcBorders>
              <w:top w:val="nil"/>
              <w:left w:val="single" w:sz="4" w:space="0" w:color="auto"/>
              <w:bottom w:val="single" w:sz="4" w:space="0" w:color="auto"/>
              <w:right w:val="single" w:sz="4" w:space="0" w:color="auto"/>
            </w:tcBorders>
            <w:noWrap/>
            <w:vAlign w:val="bottom"/>
            <w:hideMark/>
          </w:tcPr>
          <w:p w14:paraId="169A11BB" w14:textId="77777777" w:rsidR="00132B19" w:rsidRPr="00B256E6" w:rsidRDefault="00132B19" w:rsidP="00132B19">
            <w:pPr>
              <w:spacing w:after="0" w:line="240" w:lineRule="auto"/>
              <w:jc w:val="center"/>
              <w:rPr>
                <w:rFonts w:eastAsia="Times New Roman" w:cstheme="minorHAnsi"/>
                <w:color w:val="000000"/>
                <w:sz w:val="24"/>
                <w:szCs w:val="24"/>
              </w:rPr>
            </w:pPr>
            <w:r w:rsidRPr="00B256E6">
              <w:rPr>
                <w:rFonts w:eastAsia="Times New Roman" w:cstheme="minorHAnsi"/>
                <w:color w:val="000000"/>
                <w:sz w:val="24"/>
                <w:szCs w:val="24"/>
              </w:rPr>
              <w:t>Name, Title, Function</w:t>
            </w:r>
          </w:p>
        </w:tc>
        <w:tc>
          <w:tcPr>
            <w:tcW w:w="940" w:type="dxa"/>
            <w:tcBorders>
              <w:top w:val="nil"/>
              <w:left w:val="nil"/>
              <w:bottom w:val="single" w:sz="4" w:space="0" w:color="auto"/>
              <w:right w:val="single" w:sz="4" w:space="0" w:color="auto"/>
            </w:tcBorders>
            <w:noWrap/>
            <w:vAlign w:val="bottom"/>
            <w:hideMark/>
          </w:tcPr>
          <w:p w14:paraId="2FA6E776" w14:textId="77777777" w:rsidR="00132B19" w:rsidRPr="00B256E6" w:rsidRDefault="00132B19" w:rsidP="00132B19">
            <w:pPr>
              <w:spacing w:after="0" w:line="240" w:lineRule="auto"/>
              <w:jc w:val="center"/>
              <w:rPr>
                <w:rFonts w:eastAsia="Times New Roman" w:cstheme="minorHAnsi"/>
                <w:color w:val="000000"/>
                <w:sz w:val="24"/>
                <w:szCs w:val="24"/>
              </w:rPr>
            </w:pPr>
            <w:r w:rsidRPr="00B256E6">
              <w:rPr>
                <w:rFonts w:eastAsia="Times New Roman" w:cstheme="minorHAnsi"/>
                <w:color w:val="000000"/>
                <w:sz w:val="24"/>
                <w:szCs w:val="24"/>
              </w:rPr>
              <w:t>0.00</w:t>
            </w:r>
          </w:p>
        </w:tc>
        <w:tc>
          <w:tcPr>
            <w:tcW w:w="480" w:type="dxa"/>
            <w:tcBorders>
              <w:top w:val="nil"/>
              <w:left w:val="nil"/>
              <w:bottom w:val="single" w:sz="4" w:space="0" w:color="auto"/>
              <w:right w:val="single" w:sz="4" w:space="0" w:color="auto"/>
            </w:tcBorders>
            <w:noWrap/>
            <w:vAlign w:val="bottom"/>
            <w:hideMark/>
          </w:tcPr>
          <w:p w14:paraId="310A5A02" w14:textId="77777777" w:rsidR="00132B19" w:rsidRPr="00B256E6" w:rsidRDefault="00132B19" w:rsidP="00132B19">
            <w:pPr>
              <w:spacing w:after="0" w:line="240" w:lineRule="auto"/>
              <w:jc w:val="center"/>
              <w:rPr>
                <w:rFonts w:eastAsia="Times New Roman" w:cstheme="minorHAnsi"/>
                <w:color w:val="000000"/>
                <w:sz w:val="24"/>
                <w:szCs w:val="24"/>
              </w:rPr>
            </w:pPr>
            <w:r w:rsidRPr="00B256E6">
              <w:rPr>
                <w:rFonts w:eastAsia="Times New Roman" w:cstheme="minorHAnsi"/>
                <w:color w:val="000000"/>
                <w:sz w:val="24"/>
                <w:szCs w:val="24"/>
              </w:rPr>
              <w:t>X</w:t>
            </w:r>
          </w:p>
        </w:tc>
        <w:tc>
          <w:tcPr>
            <w:tcW w:w="1000" w:type="dxa"/>
            <w:tcBorders>
              <w:top w:val="nil"/>
              <w:left w:val="nil"/>
              <w:bottom w:val="single" w:sz="4" w:space="0" w:color="auto"/>
              <w:right w:val="single" w:sz="4" w:space="0" w:color="auto"/>
            </w:tcBorders>
            <w:noWrap/>
            <w:vAlign w:val="bottom"/>
            <w:hideMark/>
          </w:tcPr>
          <w:p w14:paraId="752BC4C8" w14:textId="77777777" w:rsidR="00132B19" w:rsidRPr="00B256E6" w:rsidRDefault="00132B19" w:rsidP="00132B19">
            <w:pPr>
              <w:spacing w:after="0" w:line="240" w:lineRule="auto"/>
              <w:jc w:val="center"/>
              <w:rPr>
                <w:rFonts w:eastAsia="Times New Roman" w:cstheme="minorHAnsi"/>
                <w:color w:val="000000"/>
                <w:sz w:val="24"/>
                <w:szCs w:val="24"/>
              </w:rPr>
            </w:pPr>
            <w:r w:rsidRPr="00B256E6">
              <w:rPr>
                <w:rFonts w:eastAsia="Times New Roman" w:cstheme="minorHAnsi"/>
                <w:color w:val="000000"/>
                <w:sz w:val="24"/>
                <w:szCs w:val="24"/>
              </w:rPr>
              <w:t>0.00</w:t>
            </w:r>
          </w:p>
        </w:tc>
        <w:tc>
          <w:tcPr>
            <w:tcW w:w="440" w:type="dxa"/>
            <w:tcBorders>
              <w:top w:val="nil"/>
              <w:left w:val="nil"/>
              <w:bottom w:val="single" w:sz="4" w:space="0" w:color="auto"/>
              <w:right w:val="single" w:sz="4" w:space="0" w:color="auto"/>
            </w:tcBorders>
            <w:noWrap/>
            <w:vAlign w:val="bottom"/>
            <w:hideMark/>
          </w:tcPr>
          <w:p w14:paraId="2B29267E" w14:textId="77777777" w:rsidR="00132B19" w:rsidRPr="00B256E6" w:rsidRDefault="00132B19" w:rsidP="00132B19">
            <w:pPr>
              <w:spacing w:after="0" w:line="240" w:lineRule="auto"/>
              <w:jc w:val="center"/>
              <w:rPr>
                <w:rFonts w:eastAsia="Times New Roman" w:cstheme="minorHAnsi"/>
                <w:color w:val="000000"/>
                <w:sz w:val="24"/>
                <w:szCs w:val="24"/>
              </w:rPr>
            </w:pPr>
            <w:r w:rsidRPr="00B256E6">
              <w:rPr>
                <w:rFonts w:eastAsia="Times New Roman" w:cstheme="minorHAnsi"/>
                <w:color w:val="000000"/>
                <w:sz w:val="24"/>
                <w:szCs w:val="24"/>
              </w:rPr>
              <w:t>=</w:t>
            </w:r>
          </w:p>
        </w:tc>
        <w:tc>
          <w:tcPr>
            <w:tcW w:w="1320" w:type="dxa"/>
            <w:tcBorders>
              <w:top w:val="nil"/>
              <w:left w:val="nil"/>
              <w:bottom w:val="single" w:sz="4" w:space="0" w:color="auto"/>
              <w:right w:val="single" w:sz="4" w:space="0" w:color="auto"/>
            </w:tcBorders>
            <w:noWrap/>
            <w:vAlign w:val="bottom"/>
            <w:hideMark/>
          </w:tcPr>
          <w:p w14:paraId="64B670BC" w14:textId="77777777" w:rsidR="00132B19" w:rsidRPr="00B256E6" w:rsidRDefault="00132B19" w:rsidP="00132B19">
            <w:pPr>
              <w:spacing w:after="0" w:line="240" w:lineRule="auto"/>
              <w:jc w:val="center"/>
              <w:rPr>
                <w:rFonts w:eastAsia="Times New Roman" w:cstheme="minorHAnsi"/>
                <w:color w:val="000000"/>
                <w:sz w:val="24"/>
                <w:szCs w:val="24"/>
              </w:rPr>
            </w:pPr>
            <w:r w:rsidRPr="00B256E6">
              <w:rPr>
                <w:rFonts w:eastAsia="Times New Roman" w:cstheme="minorHAnsi"/>
                <w:color w:val="000000"/>
                <w:sz w:val="24"/>
                <w:szCs w:val="24"/>
              </w:rPr>
              <w:t>$0.00</w:t>
            </w:r>
          </w:p>
        </w:tc>
      </w:tr>
      <w:tr w:rsidR="00132B19" w:rsidRPr="006A4503" w14:paraId="679B9710" w14:textId="77777777" w:rsidTr="00B9756B">
        <w:trPr>
          <w:trHeight w:val="312"/>
          <w:jc w:val="center"/>
        </w:trPr>
        <w:tc>
          <w:tcPr>
            <w:tcW w:w="6240" w:type="dxa"/>
            <w:tcBorders>
              <w:top w:val="nil"/>
              <w:left w:val="single" w:sz="4" w:space="0" w:color="auto"/>
              <w:bottom w:val="single" w:sz="4" w:space="0" w:color="auto"/>
              <w:right w:val="single" w:sz="4" w:space="0" w:color="auto"/>
            </w:tcBorders>
            <w:noWrap/>
            <w:vAlign w:val="bottom"/>
            <w:hideMark/>
          </w:tcPr>
          <w:p w14:paraId="66912E71" w14:textId="77777777" w:rsidR="00132B19" w:rsidRPr="00B256E6" w:rsidRDefault="00132B19" w:rsidP="00132B19">
            <w:pPr>
              <w:spacing w:after="0" w:line="240" w:lineRule="auto"/>
              <w:rPr>
                <w:rFonts w:eastAsia="Times New Roman" w:cstheme="minorHAnsi"/>
                <w:color w:val="000000"/>
                <w:sz w:val="24"/>
                <w:szCs w:val="24"/>
              </w:rPr>
            </w:pPr>
            <w:r w:rsidRPr="00B256E6">
              <w:rPr>
                <w:rFonts w:eastAsia="Times New Roman" w:cstheme="minorHAnsi"/>
                <w:color w:val="000000"/>
                <w:sz w:val="24"/>
                <w:szCs w:val="24"/>
              </w:rPr>
              <w:t> </w:t>
            </w:r>
          </w:p>
        </w:tc>
        <w:tc>
          <w:tcPr>
            <w:tcW w:w="940" w:type="dxa"/>
            <w:tcBorders>
              <w:top w:val="nil"/>
              <w:left w:val="nil"/>
              <w:bottom w:val="single" w:sz="4" w:space="0" w:color="auto"/>
              <w:right w:val="single" w:sz="4" w:space="0" w:color="auto"/>
            </w:tcBorders>
            <w:noWrap/>
            <w:vAlign w:val="bottom"/>
            <w:hideMark/>
          </w:tcPr>
          <w:p w14:paraId="6AAF9059" w14:textId="77777777" w:rsidR="00132B19" w:rsidRPr="00B256E6" w:rsidRDefault="00132B19" w:rsidP="00132B19">
            <w:pPr>
              <w:spacing w:after="0" w:line="240" w:lineRule="auto"/>
              <w:rPr>
                <w:rFonts w:eastAsia="Times New Roman" w:cstheme="minorHAnsi"/>
                <w:color w:val="000000"/>
                <w:sz w:val="24"/>
                <w:szCs w:val="24"/>
              </w:rPr>
            </w:pPr>
            <w:r w:rsidRPr="00B256E6">
              <w:rPr>
                <w:rFonts w:eastAsia="Times New Roman" w:cstheme="minorHAnsi"/>
                <w:color w:val="000000"/>
                <w:sz w:val="24"/>
                <w:szCs w:val="24"/>
              </w:rPr>
              <w:t> </w:t>
            </w:r>
          </w:p>
        </w:tc>
        <w:tc>
          <w:tcPr>
            <w:tcW w:w="480" w:type="dxa"/>
            <w:tcBorders>
              <w:top w:val="nil"/>
              <w:left w:val="nil"/>
              <w:bottom w:val="single" w:sz="4" w:space="0" w:color="auto"/>
              <w:right w:val="single" w:sz="4" w:space="0" w:color="auto"/>
            </w:tcBorders>
            <w:noWrap/>
            <w:vAlign w:val="bottom"/>
            <w:hideMark/>
          </w:tcPr>
          <w:p w14:paraId="6C41845D" w14:textId="77777777" w:rsidR="00132B19" w:rsidRPr="00B256E6" w:rsidRDefault="00132B19" w:rsidP="00132B19">
            <w:pPr>
              <w:spacing w:after="0" w:line="240" w:lineRule="auto"/>
              <w:jc w:val="center"/>
              <w:rPr>
                <w:rFonts w:eastAsia="Times New Roman" w:cstheme="minorHAnsi"/>
                <w:color w:val="000000"/>
                <w:sz w:val="24"/>
                <w:szCs w:val="24"/>
              </w:rPr>
            </w:pPr>
            <w:r w:rsidRPr="00B256E6">
              <w:rPr>
                <w:rFonts w:eastAsia="Times New Roman" w:cstheme="minorHAnsi"/>
                <w:color w:val="000000"/>
                <w:sz w:val="24"/>
                <w:szCs w:val="24"/>
              </w:rPr>
              <w:t>X</w:t>
            </w:r>
          </w:p>
        </w:tc>
        <w:tc>
          <w:tcPr>
            <w:tcW w:w="1000" w:type="dxa"/>
            <w:tcBorders>
              <w:top w:val="nil"/>
              <w:left w:val="nil"/>
              <w:bottom w:val="single" w:sz="4" w:space="0" w:color="auto"/>
              <w:right w:val="single" w:sz="4" w:space="0" w:color="auto"/>
            </w:tcBorders>
            <w:noWrap/>
            <w:vAlign w:val="bottom"/>
            <w:hideMark/>
          </w:tcPr>
          <w:p w14:paraId="287FE26A" w14:textId="77777777" w:rsidR="00132B19" w:rsidRPr="00B256E6" w:rsidRDefault="00132B19" w:rsidP="00132B19">
            <w:pPr>
              <w:spacing w:after="0" w:line="240" w:lineRule="auto"/>
              <w:rPr>
                <w:rFonts w:eastAsia="Times New Roman" w:cstheme="minorHAnsi"/>
                <w:color w:val="000000"/>
                <w:sz w:val="24"/>
                <w:szCs w:val="24"/>
              </w:rPr>
            </w:pPr>
            <w:r w:rsidRPr="00B256E6">
              <w:rPr>
                <w:rFonts w:eastAsia="Times New Roman" w:cstheme="minorHAnsi"/>
                <w:color w:val="000000"/>
                <w:sz w:val="24"/>
                <w:szCs w:val="24"/>
              </w:rPr>
              <w:t> </w:t>
            </w:r>
          </w:p>
        </w:tc>
        <w:tc>
          <w:tcPr>
            <w:tcW w:w="440" w:type="dxa"/>
            <w:tcBorders>
              <w:top w:val="nil"/>
              <w:left w:val="nil"/>
              <w:bottom w:val="single" w:sz="4" w:space="0" w:color="auto"/>
              <w:right w:val="single" w:sz="4" w:space="0" w:color="auto"/>
            </w:tcBorders>
            <w:noWrap/>
            <w:vAlign w:val="bottom"/>
            <w:hideMark/>
          </w:tcPr>
          <w:p w14:paraId="4D1DD572" w14:textId="77777777" w:rsidR="00132B19" w:rsidRPr="00B256E6" w:rsidRDefault="00132B19" w:rsidP="00132B19">
            <w:pPr>
              <w:spacing w:after="0" w:line="240" w:lineRule="auto"/>
              <w:jc w:val="center"/>
              <w:rPr>
                <w:rFonts w:eastAsia="Times New Roman" w:cstheme="minorHAnsi"/>
                <w:color w:val="000000"/>
                <w:sz w:val="24"/>
                <w:szCs w:val="24"/>
              </w:rPr>
            </w:pPr>
            <w:r w:rsidRPr="00B256E6">
              <w:rPr>
                <w:rFonts w:eastAsia="Times New Roman" w:cstheme="minorHAnsi"/>
                <w:color w:val="000000"/>
                <w:sz w:val="24"/>
                <w:szCs w:val="24"/>
              </w:rPr>
              <w:t>=</w:t>
            </w:r>
          </w:p>
        </w:tc>
        <w:tc>
          <w:tcPr>
            <w:tcW w:w="1320" w:type="dxa"/>
            <w:tcBorders>
              <w:top w:val="nil"/>
              <w:left w:val="nil"/>
              <w:bottom w:val="single" w:sz="4" w:space="0" w:color="auto"/>
              <w:right w:val="single" w:sz="4" w:space="0" w:color="auto"/>
            </w:tcBorders>
            <w:noWrap/>
            <w:vAlign w:val="bottom"/>
            <w:hideMark/>
          </w:tcPr>
          <w:p w14:paraId="0C92678F" w14:textId="77777777" w:rsidR="00132B19" w:rsidRPr="00B256E6" w:rsidRDefault="00132B19" w:rsidP="00132B19">
            <w:pPr>
              <w:spacing w:after="0" w:line="240" w:lineRule="auto"/>
              <w:jc w:val="right"/>
              <w:rPr>
                <w:rFonts w:eastAsia="Times New Roman" w:cstheme="minorHAnsi"/>
                <w:color w:val="000000"/>
                <w:sz w:val="24"/>
                <w:szCs w:val="24"/>
              </w:rPr>
            </w:pPr>
            <w:r w:rsidRPr="00B256E6">
              <w:rPr>
                <w:rFonts w:eastAsia="Times New Roman" w:cstheme="minorHAnsi"/>
                <w:color w:val="000000"/>
                <w:sz w:val="24"/>
                <w:szCs w:val="24"/>
              </w:rPr>
              <w:t>0</w:t>
            </w:r>
          </w:p>
        </w:tc>
      </w:tr>
      <w:tr w:rsidR="00132B19" w:rsidRPr="006A4503" w14:paraId="283A406E" w14:textId="77777777" w:rsidTr="00B9756B">
        <w:trPr>
          <w:trHeight w:val="312"/>
          <w:jc w:val="center"/>
        </w:trPr>
        <w:tc>
          <w:tcPr>
            <w:tcW w:w="6240" w:type="dxa"/>
            <w:tcBorders>
              <w:top w:val="nil"/>
              <w:left w:val="single" w:sz="4" w:space="0" w:color="auto"/>
              <w:bottom w:val="single" w:sz="4" w:space="0" w:color="auto"/>
              <w:right w:val="single" w:sz="4" w:space="0" w:color="auto"/>
            </w:tcBorders>
            <w:noWrap/>
            <w:vAlign w:val="bottom"/>
            <w:hideMark/>
          </w:tcPr>
          <w:p w14:paraId="56FF30E7" w14:textId="77777777" w:rsidR="00132B19" w:rsidRPr="00B256E6" w:rsidRDefault="00132B19" w:rsidP="00132B19">
            <w:pPr>
              <w:spacing w:after="0" w:line="240" w:lineRule="auto"/>
              <w:rPr>
                <w:rFonts w:eastAsia="Times New Roman" w:cstheme="minorHAnsi"/>
                <w:color w:val="000000"/>
                <w:sz w:val="24"/>
                <w:szCs w:val="24"/>
              </w:rPr>
            </w:pPr>
            <w:r w:rsidRPr="00B256E6">
              <w:rPr>
                <w:rFonts w:eastAsia="Times New Roman" w:cstheme="minorHAnsi"/>
                <w:color w:val="000000"/>
                <w:sz w:val="24"/>
                <w:szCs w:val="24"/>
              </w:rPr>
              <w:t> </w:t>
            </w:r>
          </w:p>
        </w:tc>
        <w:tc>
          <w:tcPr>
            <w:tcW w:w="940" w:type="dxa"/>
            <w:tcBorders>
              <w:top w:val="nil"/>
              <w:left w:val="nil"/>
              <w:bottom w:val="single" w:sz="4" w:space="0" w:color="auto"/>
              <w:right w:val="single" w:sz="4" w:space="0" w:color="auto"/>
            </w:tcBorders>
            <w:noWrap/>
            <w:vAlign w:val="bottom"/>
            <w:hideMark/>
          </w:tcPr>
          <w:p w14:paraId="170403EF" w14:textId="77777777" w:rsidR="00132B19" w:rsidRPr="00B256E6" w:rsidRDefault="00132B19" w:rsidP="00132B19">
            <w:pPr>
              <w:spacing w:after="0" w:line="240" w:lineRule="auto"/>
              <w:rPr>
                <w:rFonts w:eastAsia="Times New Roman" w:cstheme="minorHAnsi"/>
                <w:color w:val="000000"/>
                <w:sz w:val="24"/>
                <w:szCs w:val="24"/>
              </w:rPr>
            </w:pPr>
            <w:r w:rsidRPr="00B256E6">
              <w:rPr>
                <w:rFonts w:eastAsia="Times New Roman" w:cstheme="minorHAnsi"/>
                <w:color w:val="000000"/>
                <w:sz w:val="24"/>
                <w:szCs w:val="24"/>
              </w:rPr>
              <w:t> </w:t>
            </w:r>
          </w:p>
        </w:tc>
        <w:tc>
          <w:tcPr>
            <w:tcW w:w="480" w:type="dxa"/>
            <w:tcBorders>
              <w:top w:val="nil"/>
              <w:left w:val="nil"/>
              <w:bottom w:val="single" w:sz="4" w:space="0" w:color="auto"/>
              <w:right w:val="single" w:sz="4" w:space="0" w:color="auto"/>
            </w:tcBorders>
            <w:noWrap/>
            <w:vAlign w:val="bottom"/>
            <w:hideMark/>
          </w:tcPr>
          <w:p w14:paraId="10179E86" w14:textId="77777777" w:rsidR="00132B19" w:rsidRPr="00B256E6" w:rsidRDefault="00132B19" w:rsidP="00132B19">
            <w:pPr>
              <w:spacing w:after="0" w:line="240" w:lineRule="auto"/>
              <w:jc w:val="center"/>
              <w:rPr>
                <w:rFonts w:eastAsia="Times New Roman" w:cstheme="minorHAnsi"/>
                <w:color w:val="000000"/>
                <w:sz w:val="24"/>
                <w:szCs w:val="24"/>
              </w:rPr>
            </w:pPr>
            <w:r w:rsidRPr="00B256E6">
              <w:rPr>
                <w:rFonts w:eastAsia="Times New Roman" w:cstheme="minorHAnsi"/>
                <w:color w:val="000000"/>
                <w:sz w:val="24"/>
                <w:szCs w:val="24"/>
              </w:rPr>
              <w:t>X</w:t>
            </w:r>
          </w:p>
        </w:tc>
        <w:tc>
          <w:tcPr>
            <w:tcW w:w="1000" w:type="dxa"/>
            <w:tcBorders>
              <w:top w:val="nil"/>
              <w:left w:val="nil"/>
              <w:bottom w:val="single" w:sz="4" w:space="0" w:color="auto"/>
              <w:right w:val="single" w:sz="4" w:space="0" w:color="auto"/>
            </w:tcBorders>
            <w:noWrap/>
            <w:vAlign w:val="bottom"/>
            <w:hideMark/>
          </w:tcPr>
          <w:p w14:paraId="75294515" w14:textId="77777777" w:rsidR="00132B19" w:rsidRPr="00B256E6" w:rsidRDefault="00132B19" w:rsidP="00132B19">
            <w:pPr>
              <w:spacing w:after="0" w:line="240" w:lineRule="auto"/>
              <w:rPr>
                <w:rFonts w:eastAsia="Times New Roman" w:cstheme="minorHAnsi"/>
                <w:color w:val="000000"/>
                <w:sz w:val="24"/>
                <w:szCs w:val="24"/>
              </w:rPr>
            </w:pPr>
            <w:r w:rsidRPr="00B256E6">
              <w:rPr>
                <w:rFonts w:eastAsia="Times New Roman" w:cstheme="minorHAnsi"/>
                <w:color w:val="000000"/>
                <w:sz w:val="24"/>
                <w:szCs w:val="24"/>
              </w:rPr>
              <w:t> </w:t>
            </w:r>
          </w:p>
        </w:tc>
        <w:tc>
          <w:tcPr>
            <w:tcW w:w="440" w:type="dxa"/>
            <w:tcBorders>
              <w:top w:val="nil"/>
              <w:left w:val="nil"/>
              <w:bottom w:val="single" w:sz="4" w:space="0" w:color="auto"/>
              <w:right w:val="single" w:sz="4" w:space="0" w:color="auto"/>
            </w:tcBorders>
            <w:noWrap/>
            <w:vAlign w:val="bottom"/>
            <w:hideMark/>
          </w:tcPr>
          <w:p w14:paraId="4B4C1EA1" w14:textId="77777777" w:rsidR="00132B19" w:rsidRPr="00B256E6" w:rsidRDefault="00132B19" w:rsidP="00132B19">
            <w:pPr>
              <w:spacing w:after="0" w:line="240" w:lineRule="auto"/>
              <w:jc w:val="center"/>
              <w:rPr>
                <w:rFonts w:eastAsia="Times New Roman" w:cstheme="minorHAnsi"/>
                <w:color w:val="000000"/>
                <w:sz w:val="24"/>
                <w:szCs w:val="24"/>
              </w:rPr>
            </w:pPr>
            <w:r w:rsidRPr="00B256E6">
              <w:rPr>
                <w:rFonts w:eastAsia="Times New Roman" w:cstheme="minorHAnsi"/>
                <w:color w:val="000000"/>
                <w:sz w:val="24"/>
                <w:szCs w:val="24"/>
              </w:rPr>
              <w:t>=</w:t>
            </w:r>
          </w:p>
        </w:tc>
        <w:tc>
          <w:tcPr>
            <w:tcW w:w="1320" w:type="dxa"/>
            <w:tcBorders>
              <w:top w:val="nil"/>
              <w:left w:val="nil"/>
              <w:bottom w:val="single" w:sz="4" w:space="0" w:color="auto"/>
              <w:right w:val="single" w:sz="4" w:space="0" w:color="auto"/>
            </w:tcBorders>
            <w:noWrap/>
            <w:vAlign w:val="bottom"/>
            <w:hideMark/>
          </w:tcPr>
          <w:p w14:paraId="423FE4D3" w14:textId="77777777" w:rsidR="00132B19" w:rsidRPr="00B256E6" w:rsidRDefault="00132B19" w:rsidP="00132B19">
            <w:pPr>
              <w:spacing w:after="0" w:line="240" w:lineRule="auto"/>
              <w:jc w:val="right"/>
              <w:rPr>
                <w:rFonts w:eastAsia="Times New Roman" w:cstheme="minorHAnsi"/>
                <w:color w:val="000000"/>
                <w:sz w:val="24"/>
                <w:szCs w:val="24"/>
              </w:rPr>
            </w:pPr>
            <w:r w:rsidRPr="00B256E6">
              <w:rPr>
                <w:rFonts w:eastAsia="Times New Roman" w:cstheme="minorHAnsi"/>
                <w:color w:val="000000"/>
                <w:sz w:val="24"/>
                <w:szCs w:val="24"/>
              </w:rPr>
              <w:t>0</w:t>
            </w:r>
          </w:p>
        </w:tc>
      </w:tr>
      <w:tr w:rsidR="00132B19" w:rsidRPr="006A4503" w14:paraId="5C77951F" w14:textId="77777777" w:rsidTr="00B9756B">
        <w:trPr>
          <w:trHeight w:val="312"/>
          <w:jc w:val="center"/>
        </w:trPr>
        <w:tc>
          <w:tcPr>
            <w:tcW w:w="6240" w:type="dxa"/>
            <w:tcBorders>
              <w:top w:val="nil"/>
              <w:left w:val="single" w:sz="4" w:space="0" w:color="auto"/>
              <w:bottom w:val="single" w:sz="4" w:space="0" w:color="auto"/>
              <w:right w:val="single" w:sz="4" w:space="0" w:color="auto"/>
            </w:tcBorders>
            <w:noWrap/>
            <w:vAlign w:val="bottom"/>
            <w:hideMark/>
          </w:tcPr>
          <w:p w14:paraId="5DC68444" w14:textId="77777777" w:rsidR="00132B19" w:rsidRPr="00B256E6" w:rsidRDefault="00132B19" w:rsidP="00132B19">
            <w:pPr>
              <w:spacing w:after="0" w:line="240" w:lineRule="auto"/>
              <w:rPr>
                <w:rFonts w:eastAsia="Times New Roman" w:cstheme="minorHAnsi"/>
                <w:color w:val="000000"/>
                <w:sz w:val="24"/>
                <w:szCs w:val="24"/>
              </w:rPr>
            </w:pPr>
            <w:r w:rsidRPr="00B256E6">
              <w:rPr>
                <w:rFonts w:eastAsia="Times New Roman" w:cstheme="minorHAnsi"/>
                <w:color w:val="000000"/>
                <w:sz w:val="24"/>
                <w:szCs w:val="24"/>
              </w:rPr>
              <w:t> </w:t>
            </w:r>
          </w:p>
        </w:tc>
        <w:tc>
          <w:tcPr>
            <w:tcW w:w="940" w:type="dxa"/>
            <w:tcBorders>
              <w:top w:val="nil"/>
              <w:left w:val="nil"/>
              <w:bottom w:val="single" w:sz="4" w:space="0" w:color="auto"/>
              <w:right w:val="single" w:sz="4" w:space="0" w:color="auto"/>
            </w:tcBorders>
            <w:noWrap/>
            <w:vAlign w:val="bottom"/>
            <w:hideMark/>
          </w:tcPr>
          <w:p w14:paraId="23CD0969" w14:textId="77777777" w:rsidR="00132B19" w:rsidRPr="00B256E6" w:rsidRDefault="00132B19" w:rsidP="00132B19">
            <w:pPr>
              <w:spacing w:after="0" w:line="240" w:lineRule="auto"/>
              <w:rPr>
                <w:rFonts w:eastAsia="Times New Roman" w:cstheme="minorHAnsi"/>
                <w:color w:val="000000"/>
                <w:sz w:val="24"/>
                <w:szCs w:val="24"/>
              </w:rPr>
            </w:pPr>
            <w:r w:rsidRPr="00B256E6">
              <w:rPr>
                <w:rFonts w:eastAsia="Times New Roman" w:cstheme="minorHAnsi"/>
                <w:color w:val="000000"/>
                <w:sz w:val="24"/>
                <w:szCs w:val="24"/>
              </w:rPr>
              <w:t> </w:t>
            </w:r>
          </w:p>
        </w:tc>
        <w:tc>
          <w:tcPr>
            <w:tcW w:w="480" w:type="dxa"/>
            <w:tcBorders>
              <w:top w:val="nil"/>
              <w:left w:val="nil"/>
              <w:bottom w:val="single" w:sz="4" w:space="0" w:color="auto"/>
              <w:right w:val="single" w:sz="4" w:space="0" w:color="auto"/>
            </w:tcBorders>
            <w:noWrap/>
            <w:vAlign w:val="bottom"/>
            <w:hideMark/>
          </w:tcPr>
          <w:p w14:paraId="0BEEB96B" w14:textId="77777777" w:rsidR="00132B19" w:rsidRPr="00B256E6" w:rsidRDefault="00132B19" w:rsidP="00132B19">
            <w:pPr>
              <w:spacing w:after="0" w:line="240" w:lineRule="auto"/>
              <w:jc w:val="center"/>
              <w:rPr>
                <w:rFonts w:eastAsia="Times New Roman" w:cstheme="minorHAnsi"/>
                <w:color w:val="000000"/>
                <w:sz w:val="24"/>
                <w:szCs w:val="24"/>
              </w:rPr>
            </w:pPr>
            <w:r w:rsidRPr="00B256E6">
              <w:rPr>
                <w:rFonts w:eastAsia="Times New Roman" w:cstheme="minorHAnsi"/>
                <w:color w:val="000000"/>
                <w:sz w:val="24"/>
                <w:szCs w:val="24"/>
              </w:rPr>
              <w:t>X</w:t>
            </w:r>
          </w:p>
        </w:tc>
        <w:tc>
          <w:tcPr>
            <w:tcW w:w="1000" w:type="dxa"/>
            <w:tcBorders>
              <w:top w:val="nil"/>
              <w:left w:val="nil"/>
              <w:bottom w:val="single" w:sz="4" w:space="0" w:color="auto"/>
              <w:right w:val="single" w:sz="4" w:space="0" w:color="auto"/>
            </w:tcBorders>
            <w:noWrap/>
            <w:vAlign w:val="bottom"/>
            <w:hideMark/>
          </w:tcPr>
          <w:p w14:paraId="604C0128" w14:textId="77777777" w:rsidR="00132B19" w:rsidRPr="00B256E6" w:rsidRDefault="00132B19" w:rsidP="00132B19">
            <w:pPr>
              <w:spacing w:after="0" w:line="240" w:lineRule="auto"/>
              <w:rPr>
                <w:rFonts w:eastAsia="Times New Roman" w:cstheme="minorHAnsi"/>
                <w:color w:val="000000"/>
                <w:sz w:val="24"/>
                <w:szCs w:val="24"/>
              </w:rPr>
            </w:pPr>
            <w:r w:rsidRPr="00B256E6">
              <w:rPr>
                <w:rFonts w:eastAsia="Times New Roman" w:cstheme="minorHAnsi"/>
                <w:color w:val="000000"/>
                <w:sz w:val="24"/>
                <w:szCs w:val="24"/>
              </w:rPr>
              <w:t> </w:t>
            </w:r>
          </w:p>
        </w:tc>
        <w:tc>
          <w:tcPr>
            <w:tcW w:w="440" w:type="dxa"/>
            <w:tcBorders>
              <w:top w:val="nil"/>
              <w:left w:val="nil"/>
              <w:bottom w:val="single" w:sz="4" w:space="0" w:color="auto"/>
              <w:right w:val="single" w:sz="4" w:space="0" w:color="auto"/>
            </w:tcBorders>
            <w:noWrap/>
            <w:vAlign w:val="bottom"/>
            <w:hideMark/>
          </w:tcPr>
          <w:p w14:paraId="5ED539B7" w14:textId="77777777" w:rsidR="00132B19" w:rsidRPr="00B256E6" w:rsidRDefault="00132B19" w:rsidP="00132B19">
            <w:pPr>
              <w:spacing w:after="0" w:line="240" w:lineRule="auto"/>
              <w:jc w:val="center"/>
              <w:rPr>
                <w:rFonts w:eastAsia="Times New Roman" w:cstheme="minorHAnsi"/>
                <w:color w:val="000000"/>
                <w:sz w:val="24"/>
                <w:szCs w:val="24"/>
              </w:rPr>
            </w:pPr>
            <w:r w:rsidRPr="00B256E6">
              <w:rPr>
                <w:rFonts w:eastAsia="Times New Roman" w:cstheme="minorHAnsi"/>
                <w:color w:val="000000"/>
                <w:sz w:val="24"/>
                <w:szCs w:val="24"/>
              </w:rPr>
              <w:t>=</w:t>
            </w:r>
          </w:p>
        </w:tc>
        <w:tc>
          <w:tcPr>
            <w:tcW w:w="1320" w:type="dxa"/>
            <w:tcBorders>
              <w:top w:val="nil"/>
              <w:left w:val="nil"/>
              <w:bottom w:val="single" w:sz="4" w:space="0" w:color="auto"/>
              <w:right w:val="single" w:sz="4" w:space="0" w:color="auto"/>
            </w:tcBorders>
            <w:noWrap/>
            <w:vAlign w:val="bottom"/>
            <w:hideMark/>
          </w:tcPr>
          <w:p w14:paraId="351407AF" w14:textId="77777777" w:rsidR="00132B19" w:rsidRPr="00B256E6" w:rsidRDefault="00132B19" w:rsidP="00132B19">
            <w:pPr>
              <w:spacing w:after="0" w:line="240" w:lineRule="auto"/>
              <w:jc w:val="right"/>
              <w:rPr>
                <w:rFonts w:eastAsia="Times New Roman" w:cstheme="minorHAnsi"/>
                <w:color w:val="000000"/>
                <w:sz w:val="24"/>
                <w:szCs w:val="24"/>
              </w:rPr>
            </w:pPr>
            <w:r w:rsidRPr="00B256E6">
              <w:rPr>
                <w:rFonts w:eastAsia="Times New Roman" w:cstheme="minorHAnsi"/>
                <w:color w:val="000000"/>
                <w:sz w:val="24"/>
                <w:szCs w:val="24"/>
              </w:rPr>
              <w:t>0</w:t>
            </w:r>
          </w:p>
        </w:tc>
      </w:tr>
      <w:tr w:rsidR="00193B64" w:rsidRPr="006A4503" w14:paraId="68D15686" w14:textId="77777777" w:rsidTr="00B9756B">
        <w:trPr>
          <w:trHeight w:val="312"/>
          <w:jc w:val="center"/>
        </w:trPr>
        <w:tc>
          <w:tcPr>
            <w:tcW w:w="9100" w:type="dxa"/>
            <w:gridSpan w:val="5"/>
            <w:tcBorders>
              <w:top w:val="single" w:sz="4" w:space="0" w:color="auto"/>
              <w:left w:val="single" w:sz="4" w:space="0" w:color="auto"/>
              <w:bottom w:val="single" w:sz="4" w:space="0" w:color="auto"/>
              <w:right w:val="single" w:sz="4" w:space="0" w:color="auto"/>
            </w:tcBorders>
            <w:noWrap/>
            <w:vAlign w:val="bottom"/>
          </w:tcPr>
          <w:p w14:paraId="3D81C342" w14:textId="0944658B" w:rsidR="00193B64" w:rsidRPr="00B256E6" w:rsidRDefault="00193B64" w:rsidP="00132B19">
            <w:pPr>
              <w:spacing w:after="0" w:line="240" w:lineRule="auto"/>
              <w:rPr>
                <w:rFonts w:eastAsia="Times New Roman" w:cstheme="minorHAnsi"/>
                <w:color w:val="000000"/>
                <w:sz w:val="24"/>
                <w:szCs w:val="24"/>
              </w:rPr>
            </w:pPr>
            <w:r w:rsidRPr="00B256E6">
              <w:rPr>
                <w:rFonts w:eastAsia="Times New Roman" w:cstheme="minorHAnsi"/>
                <w:color w:val="000000"/>
                <w:sz w:val="24"/>
                <w:szCs w:val="24"/>
              </w:rPr>
              <w:t>1. Subtotal- Direct Labor</w:t>
            </w:r>
          </w:p>
        </w:tc>
        <w:tc>
          <w:tcPr>
            <w:tcW w:w="1320" w:type="dxa"/>
            <w:tcBorders>
              <w:top w:val="nil"/>
              <w:left w:val="nil"/>
              <w:bottom w:val="single" w:sz="4" w:space="0" w:color="auto"/>
              <w:right w:val="single" w:sz="4" w:space="0" w:color="auto"/>
            </w:tcBorders>
            <w:noWrap/>
            <w:vAlign w:val="bottom"/>
          </w:tcPr>
          <w:p w14:paraId="362C9EB5" w14:textId="77777777" w:rsidR="00193B64" w:rsidRPr="00B256E6" w:rsidRDefault="00193B64" w:rsidP="00132B19">
            <w:pPr>
              <w:spacing w:after="0" w:line="240" w:lineRule="auto"/>
              <w:rPr>
                <w:rFonts w:eastAsia="Times New Roman" w:cstheme="minorHAnsi"/>
                <w:color w:val="000000"/>
                <w:sz w:val="24"/>
                <w:szCs w:val="24"/>
              </w:rPr>
            </w:pPr>
          </w:p>
        </w:tc>
      </w:tr>
      <w:tr w:rsidR="00132B19" w:rsidRPr="006A4503" w14:paraId="08AD4A9B" w14:textId="77777777" w:rsidTr="00B9756B">
        <w:trPr>
          <w:trHeight w:val="312"/>
          <w:jc w:val="center"/>
        </w:trPr>
        <w:tc>
          <w:tcPr>
            <w:tcW w:w="9100" w:type="dxa"/>
            <w:gridSpan w:val="5"/>
            <w:tcBorders>
              <w:top w:val="single" w:sz="4" w:space="0" w:color="auto"/>
              <w:left w:val="single" w:sz="4" w:space="0" w:color="auto"/>
              <w:bottom w:val="single" w:sz="4" w:space="0" w:color="auto"/>
              <w:right w:val="single" w:sz="4" w:space="0" w:color="auto"/>
            </w:tcBorders>
            <w:noWrap/>
            <w:vAlign w:val="bottom"/>
            <w:hideMark/>
          </w:tcPr>
          <w:p w14:paraId="72A0AA37" w14:textId="77777777" w:rsidR="00132B19" w:rsidRPr="00B256E6" w:rsidRDefault="00132B19" w:rsidP="00132B19">
            <w:pPr>
              <w:spacing w:after="0" w:line="240" w:lineRule="auto"/>
              <w:rPr>
                <w:rFonts w:eastAsia="Times New Roman" w:cstheme="minorHAnsi"/>
                <w:color w:val="000000"/>
                <w:sz w:val="24"/>
                <w:szCs w:val="24"/>
              </w:rPr>
            </w:pPr>
            <w:r w:rsidRPr="00B256E6">
              <w:rPr>
                <w:rFonts w:eastAsia="Times New Roman" w:cstheme="minorHAnsi"/>
                <w:color w:val="000000"/>
                <w:sz w:val="24"/>
                <w:szCs w:val="24"/>
              </w:rPr>
              <w:t>2. Overhead</w:t>
            </w:r>
          </w:p>
        </w:tc>
        <w:tc>
          <w:tcPr>
            <w:tcW w:w="1320" w:type="dxa"/>
            <w:tcBorders>
              <w:top w:val="nil"/>
              <w:left w:val="nil"/>
              <w:bottom w:val="single" w:sz="4" w:space="0" w:color="auto"/>
              <w:right w:val="single" w:sz="4" w:space="0" w:color="auto"/>
            </w:tcBorders>
            <w:noWrap/>
            <w:vAlign w:val="bottom"/>
            <w:hideMark/>
          </w:tcPr>
          <w:p w14:paraId="18AEE5A9" w14:textId="77777777" w:rsidR="00132B19" w:rsidRPr="00B256E6" w:rsidRDefault="00132B19" w:rsidP="00132B19">
            <w:pPr>
              <w:spacing w:after="0" w:line="240" w:lineRule="auto"/>
              <w:rPr>
                <w:rFonts w:eastAsia="Times New Roman" w:cstheme="minorHAnsi"/>
                <w:color w:val="000000"/>
                <w:sz w:val="24"/>
                <w:szCs w:val="24"/>
              </w:rPr>
            </w:pPr>
            <w:r w:rsidRPr="00B256E6">
              <w:rPr>
                <w:rFonts w:eastAsia="Times New Roman" w:cstheme="minorHAnsi"/>
                <w:color w:val="000000"/>
                <w:sz w:val="24"/>
                <w:szCs w:val="24"/>
              </w:rPr>
              <w:t> </w:t>
            </w:r>
          </w:p>
        </w:tc>
      </w:tr>
      <w:tr w:rsidR="00132B19" w:rsidRPr="006A4503" w14:paraId="0E88DDBA" w14:textId="77777777" w:rsidTr="00B9756B">
        <w:trPr>
          <w:trHeight w:val="312"/>
          <w:jc w:val="center"/>
        </w:trPr>
        <w:tc>
          <w:tcPr>
            <w:tcW w:w="9100" w:type="dxa"/>
            <w:gridSpan w:val="5"/>
            <w:tcBorders>
              <w:top w:val="single" w:sz="4" w:space="0" w:color="auto"/>
              <w:left w:val="single" w:sz="4" w:space="0" w:color="auto"/>
              <w:bottom w:val="single" w:sz="4" w:space="0" w:color="auto"/>
              <w:right w:val="single" w:sz="4" w:space="0" w:color="auto"/>
            </w:tcBorders>
            <w:noWrap/>
            <w:vAlign w:val="bottom"/>
            <w:hideMark/>
          </w:tcPr>
          <w:p w14:paraId="7B13D759" w14:textId="77777777" w:rsidR="00132B19" w:rsidRPr="00B256E6" w:rsidRDefault="00132B19" w:rsidP="00132B19">
            <w:pPr>
              <w:spacing w:after="0" w:line="240" w:lineRule="auto"/>
              <w:rPr>
                <w:rFonts w:eastAsia="Times New Roman" w:cstheme="minorHAnsi"/>
                <w:color w:val="000000"/>
                <w:sz w:val="24"/>
                <w:szCs w:val="24"/>
              </w:rPr>
            </w:pPr>
            <w:r w:rsidRPr="00B256E6">
              <w:rPr>
                <w:rFonts w:eastAsia="Times New Roman" w:cstheme="minorHAnsi"/>
                <w:color w:val="000000"/>
                <w:sz w:val="24"/>
                <w:szCs w:val="24"/>
              </w:rPr>
              <w:t>3. General &amp; Administrative Overhead</w:t>
            </w:r>
          </w:p>
        </w:tc>
        <w:tc>
          <w:tcPr>
            <w:tcW w:w="1320" w:type="dxa"/>
            <w:tcBorders>
              <w:top w:val="nil"/>
              <w:left w:val="nil"/>
              <w:bottom w:val="single" w:sz="4" w:space="0" w:color="auto"/>
              <w:right w:val="single" w:sz="4" w:space="0" w:color="auto"/>
            </w:tcBorders>
            <w:noWrap/>
            <w:vAlign w:val="bottom"/>
            <w:hideMark/>
          </w:tcPr>
          <w:p w14:paraId="433976A1" w14:textId="77777777" w:rsidR="00132B19" w:rsidRPr="00B256E6" w:rsidRDefault="00132B19" w:rsidP="00132B19">
            <w:pPr>
              <w:spacing w:after="0" w:line="240" w:lineRule="auto"/>
              <w:rPr>
                <w:rFonts w:eastAsia="Times New Roman" w:cstheme="minorHAnsi"/>
                <w:color w:val="000000"/>
                <w:sz w:val="24"/>
                <w:szCs w:val="24"/>
              </w:rPr>
            </w:pPr>
            <w:r w:rsidRPr="00B256E6">
              <w:rPr>
                <w:rFonts w:eastAsia="Times New Roman" w:cstheme="minorHAnsi"/>
                <w:color w:val="000000"/>
                <w:sz w:val="24"/>
                <w:szCs w:val="24"/>
              </w:rPr>
              <w:t> </w:t>
            </w:r>
          </w:p>
        </w:tc>
      </w:tr>
      <w:tr w:rsidR="00132B19" w:rsidRPr="006A4503" w14:paraId="328DA3D7" w14:textId="77777777" w:rsidTr="00B9756B">
        <w:trPr>
          <w:trHeight w:val="312"/>
          <w:jc w:val="center"/>
        </w:trPr>
        <w:tc>
          <w:tcPr>
            <w:tcW w:w="9100" w:type="dxa"/>
            <w:gridSpan w:val="5"/>
            <w:tcBorders>
              <w:top w:val="single" w:sz="4" w:space="0" w:color="auto"/>
              <w:left w:val="single" w:sz="4" w:space="0" w:color="auto"/>
              <w:bottom w:val="single" w:sz="4" w:space="0" w:color="auto"/>
              <w:right w:val="single" w:sz="4" w:space="0" w:color="auto"/>
            </w:tcBorders>
            <w:noWrap/>
            <w:vAlign w:val="bottom"/>
            <w:hideMark/>
          </w:tcPr>
          <w:p w14:paraId="33AED6E1" w14:textId="77777777" w:rsidR="00132B19" w:rsidRPr="00B256E6" w:rsidRDefault="00132B19" w:rsidP="00132B19">
            <w:pPr>
              <w:spacing w:after="0" w:line="240" w:lineRule="auto"/>
              <w:rPr>
                <w:rFonts w:eastAsia="Times New Roman" w:cstheme="minorHAnsi"/>
                <w:color w:val="000000"/>
                <w:sz w:val="24"/>
                <w:szCs w:val="24"/>
              </w:rPr>
            </w:pPr>
            <w:r w:rsidRPr="00B256E6">
              <w:rPr>
                <w:rFonts w:eastAsia="Times New Roman" w:cstheme="minorHAnsi"/>
                <w:color w:val="000000"/>
                <w:sz w:val="24"/>
                <w:szCs w:val="24"/>
              </w:rPr>
              <w:t>4. Subcontractor Costs</w:t>
            </w:r>
          </w:p>
        </w:tc>
        <w:tc>
          <w:tcPr>
            <w:tcW w:w="1320" w:type="dxa"/>
            <w:tcBorders>
              <w:top w:val="nil"/>
              <w:left w:val="nil"/>
              <w:bottom w:val="single" w:sz="4" w:space="0" w:color="auto"/>
              <w:right w:val="single" w:sz="4" w:space="0" w:color="auto"/>
            </w:tcBorders>
            <w:noWrap/>
            <w:vAlign w:val="bottom"/>
            <w:hideMark/>
          </w:tcPr>
          <w:p w14:paraId="557632F4" w14:textId="77777777" w:rsidR="00132B19" w:rsidRPr="00B256E6" w:rsidRDefault="00132B19" w:rsidP="00132B19">
            <w:pPr>
              <w:spacing w:after="0" w:line="240" w:lineRule="auto"/>
              <w:rPr>
                <w:rFonts w:eastAsia="Times New Roman" w:cstheme="minorHAnsi"/>
                <w:color w:val="000000"/>
                <w:sz w:val="24"/>
                <w:szCs w:val="24"/>
              </w:rPr>
            </w:pPr>
            <w:r w:rsidRPr="00B256E6">
              <w:rPr>
                <w:rFonts w:eastAsia="Times New Roman" w:cstheme="minorHAnsi"/>
                <w:color w:val="000000"/>
                <w:sz w:val="24"/>
                <w:szCs w:val="24"/>
              </w:rPr>
              <w:t> </w:t>
            </w:r>
          </w:p>
        </w:tc>
      </w:tr>
      <w:tr w:rsidR="00132B19" w:rsidRPr="006A4503" w14:paraId="386E73B8" w14:textId="77777777" w:rsidTr="00B9756B">
        <w:trPr>
          <w:trHeight w:val="312"/>
          <w:jc w:val="center"/>
        </w:trPr>
        <w:tc>
          <w:tcPr>
            <w:tcW w:w="9100" w:type="dxa"/>
            <w:gridSpan w:val="5"/>
            <w:tcBorders>
              <w:top w:val="single" w:sz="4" w:space="0" w:color="auto"/>
              <w:left w:val="single" w:sz="4" w:space="0" w:color="auto"/>
              <w:bottom w:val="single" w:sz="4" w:space="0" w:color="auto"/>
              <w:right w:val="single" w:sz="4" w:space="0" w:color="auto"/>
            </w:tcBorders>
            <w:noWrap/>
            <w:vAlign w:val="bottom"/>
            <w:hideMark/>
          </w:tcPr>
          <w:p w14:paraId="7ED349D7" w14:textId="77777777" w:rsidR="00132B19" w:rsidRPr="00B256E6" w:rsidRDefault="00132B19" w:rsidP="00132B19">
            <w:pPr>
              <w:spacing w:after="0" w:line="240" w:lineRule="auto"/>
              <w:rPr>
                <w:rFonts w:eastAsia="Times New Roman" w:cstheme="minorHAnsi"/>
                <w:color w:val="000000"/>
                <w:sz w:val="24"/>
                <w:szCs w:val="24"/>
              </w:rPr>
            </w:pPr>
            <w:r w:rsidRPr="00B256E6">
              <w:rPr>
                <w:rFonts w:eastAsia="Times New Roman" w:cstheme="minorHAnsi"/>
                <w:color w:val="000000"/>
                <w:sz w:val="24"/>
                <w:szCs w:val="24"/>
              </w:rPr>
              <w:t>5. Materials and Supplies Costs</w:t>
            </w:r>
          </w:p>
        </w:tc>
        <w:tc>
          <w:tcPr>
            <w:tcW w:w="1320" w:type="dxa"/>
            <w:tcBorders>
              <w:top w:val="nil"/>
              <w:left w:val="nil"/>
              <w:bottom w:val="single" w:sz="4" w:space="0" w:color="auto"/>
              <w:right w:val="single" w:sz="4" w:space="0" w:color="auto"/>
            </w:tcBorders>
            <w:noWrap/>
            <w:vAlign w:val="bottom"/>
            <w:hideMark/>
          </w:tcPr>
          <w:p w14:paraId="0AC4BC0A" w14:textId="77777777" w:rsidR="00132B19" w:rsidRPr="00B256E6" w:rsidRDefault="00132B19" w:rsidP="00132B19">
            <w:pPr>
              <w:spacing w:after="0" w:line="240" w:lineRule="auto"/>
              <w:rPr>
                <w:rFonts w:eastAsia="Times New Roman" w:cstheme="minorHAnsi"/>
                <w:color w:val="000000"/>
                <w:sz w:val="24"/>
                <w:szCs w:val="24"/>
              </w:rPr>
            </w:pPr>
            <w:r w:rsidRPr="00B256E6">
              <w:rPr>
                <w:rFonts w:eastAsia="Times New Roman" w:cstheme="minorHAnsi"/>
                <w:color w:val="000000"/>
                <w:sz w:val="24"/>
                <w:szCs w:val="24"/>
              </w:rPr>
              <w:t> </w:t>
            </w:r>
          </w:p>
        </w:tc>
      </w:tr>
      <w:tr w:rsidR="00132B19" w:rsidRPr="006A4503" w14:paraId="6267F854" w14:textId="77777777" w:rsidTr="00B9756B">
        <w:trPr>
          <w:trHeight w:val="312"/>
          <w:jc w:val="center"/>
        </w:trPr>
        <w:tc>
          <w:tcPr>
            <w:tcW w:w="9100" w:type="dxa"/>
            <w:gridSpan w:val="5"/>
            <w:tcBorders>
              <w:top w:val="single" w:sz="4" w:space="0" w:color="auto"/>
              <w:left w:val="single" w:sz="4" w:space="0" w:color="auto"/>
              <w:bottom w:val="single" w:sz="4" w:space="0" w:color="auto"/>
              <w:right w:val="single" w:sz="4" w:space="0" w:color="auto"/>
            </w:tcBorders>
            <w:noWrap/>
            <w:vAlign w:val="bottom"/>
            <w:hideMark/>
          </w:tcPr>
          <w:p w14:paraId="005A3A81" w14:textId="77777777" w:rsidR="00132B19" w:rsidRPr="00B256E6" w:rsidRDefault="00132B19" w:rsidP="00132B19">
            <w:pPr>
              <w:spacing w:after="0" w:line="240" w:lineRule="auto"/>
              <w:rPr>
                <w:rFonts w:eastAsia="Times New Roman" w:cstheme="minorHAnsi"/>
                <w:color w:val="000000"/>
                <w:sz w:val="24"/>
                <w:szCs w:val="24"/>
              </w:rPr>
            </w:pPr>
            <w:r w:rsidRPr="00B256E6">
              <w:rPr>
                <w:rFonts w:eastAsia="Times New Roman" w:cstheme="minorHAnsi"/>
                <w:color w:val="000000"/>
                <w:sz w:val="24"/>
                <w:szCs w:val="24"/>
              </w:rPr>
              <w:t>6. Travel Costs</w:t>
            </w:r>
          </w:p>
        </w:tc>
        <w:tc>
          <w:tcPr>
            <w:tcW w:w="1320" w:type="dxa"/>
            <w:tcBorders>
              <w:top w:val="nil"/>
              <w:left w:val="nil"/>
              <w:bottom w:val="single" w:sz="4" w:space="0" w:color="auto"/>
              <w:right w:val="single" w:sz="4" w:space="0" w:color="auto"/>
            </w:tcBorders>
            <w:noWrap/>
            <w:vAlign w:val="bottom"/>
            <w:hideMark/>
          </w:tcPr>
          <w:p w14:paraId="2083267B" w14:textId="77777777" w:rsidR="00132B19" w:rsidRPr="00B256E6" w:rsidRDefault="00132B19" w:rsidP="00132B19">
            <w:pPr>
              <w:spacing w:after="0" w:line="240" w:lineRule="auto"/>
              <w:rPr>
                <w:rFonts w:eastAsia="Times New Roman" w:cstheme="minorHAnsi"/>
                <w:color w:val="000000"/>
                <w:sz w:val="24"/>
                <w:szCs w:val="24"/>
              </w:rPr>
            </w:pPr>
            <w:r w:rsidRPr="00B256E6">
              <w:rPr>
                <w:rFonts w:eastAsia="Times New Roman" w:cstheme="minorHAnsi"/>
                <w:color w:val="000000"/>
                <w:sz w:val="24"/>
                <w:szCs w:val="24"/>
              </w:rPr>
              <w:t> </w:t>
            </w:r>
          </w:p>
        </w:tc>
      </w:tr>
      <w:tr w:rsidR="00132B19" w:rsidRPr="006A4503" w14:paraId="6FED8582" w14:textId="77777777" w:rsidTr="00B9756B">
        <w:trPr>
          <w:trHeight w:val="312"/>
          <w:jc w:val="center"/>
        </w:trPr>
        <w:tc>
          <w:tcPr>
            <w:tcW w:w="9100" w:type="dxa"/>
            <w:gridSpan w:val="5"/>
            <w:tcBorders>
              <w:top w:val="single" w:sz="4" w:space="0" w:color="auto"/>
              <w:left w:val="single" w:sz="4" w:space="0" w:color="auto"/>
              <w:bottom w:val="single" w:sz="4" w:space="0" w:color="auto"/>
              <w:right w:val="single" w:sz="4" w:space="0" w:color="auto"/>
            </w:tcBorders>
            <w:noWrap/>
            <w:vAlign w:val="bottom"/>
            <w:hideMark/>
          </w:tcPr>
          <w:p w14:paraId="49AE86DB" w14:textId="77777777" w:rsidR="00132B19" w:rsidRPr="00B256E6" w:rsidRDefault="00132B19" w:rsidP="00132B19">
            <w:pPr>
              <w:spacing w:after="0" w:line="240" w:lineRule="auto"/>
              <w:rPr>
                <w:rFonts w:eastAsia="Times New Roman" w:cstheme="minorHAnsi"/>
                <w:color w:val="000000"/>
                <w:sz w:val="24"/>
                <w:szCs w:val="24"/>
              </w:rPr>
            </w:pPr>
            <w:r w:rsidRPr="00B256E6">
              <w:rPr>
                <w:rFonts w:eastAsia="Times New Roman" w:cstheme="minorHAnsi"/>
                <w:color w:val="000000"/>
                <w:sz w:val="24"/>
                <w:szCs w:val="24"/>
              </w:rPr>
              <w:t>7. Fixed Fee</w:t>
            </w:r>
          </w:p>
        </w:tc>
        <w:tc>
          <w:tcPr>
            <w:tcW w:w="1320" w:type="dxa"/>
            <w:tcBorders>
              <w:top w:val="nil"/>
              <w:left w:val="nil"/>
              <w:bottom w:val="single" w:sz="4" w:space="0" w:color="auto"/>
              <w:right w:val="single" w:sz="4" w:space="0" w:color="auto"/>
            </w:tcBorders>
            <w:noWrap/>
            <w:vAlign w:val="bottom"/>
            <w:hideMark/>
          </w:tcPr>
          <w:p w14:paraId="47785F51" w14:textId="77777777" w:rsidR="00132B19" w:rsidRPr="00B256E6" w:rsidRDefault="00132B19" w:rsidP="00132B19">
            <w:pPr>
              <w:spacing w:after="0" w:line="240" w:lineRule="auto"/>
              <w:rPr>
                <w:rFonts w:eastAsia="Times New Roman" w:cstheme="minorHAnsi"/>
                <w:color w:val="000000"/>
                <w:sz w:val="24"/>
                <w:szCs w:val="24"/>
              </w:rPr>
            </w:pPr>
            <w:r w:rsidRPr="00B256E6">
              <w:rPr>
                <w:rFonts w:eastAsia="Times New Roman" w:cstheme="minorHAnsi"/>
                <w:color w:val="000000"/>
                <w:sz w:val="24"/>
                <w:szCs w:val="24"/>
              </w:rPr>
              <w:t> </w:t>
            </w:r>
          </w:p>
        </w:tc>
      </w:tr>
      <w:tr w:rsidR="00132B19" w:rsidRPr="006A4503" w14:paraId="60EFCB1F" w14:textId="77777777" w:rsidTr="00B9756B">
        <w:trPr>
          <w:trHeight w:val="312"/>
          <w:jc w:val="center"/>
        </w:trPr>
        <w:tc>
          <w:tcPr>
            <w:tcW w:w="9100" w:type="dxa"/>
            <w:gridSpan w:val="5"/>
            <w:tcBorders>
              <w:top w:val="single" w:sz="4" w:space="0" w:color="auto"/>
              <w:left w:val="single" w:sz="4" w:space="0" w:color="auto"/>
              <w:bottom w:val="single" w:sz="4" w:space="0" w:color="auto"/>
              <w:right w:val="single" w:sz="4" w:space="0" w:color="auto"/>
            </w:tcBorders>
            <w:noWrap/>
            <w:vAlign w:val="bottom"/>
            <w:hideMark/>
          </w:tcPr>
          <w:p w14:paraId="0627B953" w14:textId="77777777" w:rsidR="00132B19" w:rsidRPr="00B256E6" w:rsidRDefault="00132B19" w:rsidP="00132B19">
            <w:pPr>
              <w:spacing w:after="0" w:line="240" w:lineRule="auto"/>
              <w:rPr>
                <w:rFonts w:eastAsia="Times New Roman" w:cstheme="minorHAnsi"/>
                <w:color w:val="000000"/>
                <w:sz w:val="24"/>
                <w:szCs w:val="24"/>
              </w:rPr>
            </w:pPr>
            <w:r w:rsidRPr="00B256E6">
              <w:rPr>
                <w:rFonts w:eastAsia="Times New Roman" w:cstheme="minorHAnsi"/>
                <w:color w:val="000000"/>
                <w:sz w:val="24"/>
                <w:szCs w:val="24"/>
              </w:rPr>
              <w:t>8. Miscellaneous Costs</w:t>
            </w:r>
          </w:p>
        </w:tc>
        <w:tc>
          <w:tcPr>
            <w:tcW w:w="1320" w:type="dxa"/>
            <w:tcBorders>
              <w:top w:val="nil"/>
              <w:left w:val="nil"/>
              <w:bottom w:val="single" w:sz="4" w:space="0" w:color="auto"/>
              <w:right w:val="single" w:sz="4" w:space="0" w:color="auto"/>
            </w:tcBorders>
            <w:noWrap/>
            <w:vAlign w:val="bottom"/>
            <w:hideMark/>
          </w:tcPr>
          <w:p w14:paraId="3CFD6A9D" w14:textId="77777777" w:rsidR="00132B19" w:rsidRPr="00B256E6" w:rsidRDefault="00132B19" w:rsidP="00132B19">
            <w:pPr>
              <w:spacing w:after="0" w:line="240" w:lineRule="auto"/>
              <w:rPr>
                <w:rFonts w:eastAsia="Times New Roman" w:cstheme="minorHAnsi"/>
                <w:color w:val="000000"/>
                <w:sz w:val="24"/>
                <w:szCs w:val="24"/>
              </w:rPr>
            </w:pPr>
            <w:r w:rsidRPr="00B256E6">
              <w:rPr>
                <w:rFonts w:eastAsia="Times New Roman" w:cstheme="minorHAnsi"/>
                <w:color w:val="000000"/>
                <w:sz w:val="24"/>
                <w:szCs w:val="24"/>
              </w:rPr>
              <w:t> </w:t>
            </w:r>
          </w:p>
        </w:tc>
      </w:tr>
      <w:tr w:rsidR="00132B19" w:rsidRPr="006A4503" w14:paraId="0D3C59B4" w14:textId="77777777" w:rsidTr="00B9756B">
        <w:trPr>
          <w:trHeight w:val="312"/>
          <w:jc w:val="center"/>
        </w:trPr>
        <w:tc>
          <w:tcPr>
            <w:tcW w:w="9100" w:type="dxa"/>
            <w:gridSpan w:val="5"/>
            <w:tcBorders>
              <w:top w:val="single" w:sz="4" w:space="0" w:color="auto"/>
              <w:left w:val="single" w:sz="4" w:space="0" w:color="auto"/>
              <w:bottom w:val="single" w:sz="4" w:space="0" w:color="auto"/>
              <w:right w:val="single" w:sz="4" w:space="0" w:color="auto"/>
            </w:tcBorders>
            <w:noWrap/>
            <w:vAlign w:val="bottom"/>
            <w:hideMark/>
          </w:tcPr>
          <w:p w14:paraId="6A50460A" w14:textId="77777777" w:rsidR="00132B19" w:rsidRPr="00B256E6" w:rsidRDefault="00132B19" w:rsidP="00132B19">
            <w:pPr>
              <w:spacing w:after="0" w:line="240" w:lineRule="auto"/>
              <w:rPr>
                <w:rFonts w:eastAsia="Times New Roman" w:cstheme="minorHAnsi"/>
                <w:b/>
                <w:bCs/>
                <w:color w:val="000000"/>
                <w:sz w:val="24"/>
                <w:szCs w:val="24"/>
              </w:rPr>
            </w:pPr>
            <w:r w:rsidRPr="00B256E6">
              <w:rPr>
                <w:rFonts w:eastAsia="Times New Roman" w:cstheme="minorHAnsi"/>
                <w:b/>
                <w:bCs/>
                <w:color w:val="000000"/>
                <w:sz w:val="24"/>
                <w:szCs w:val="24"/>
              </w:rPr>
              <w:t>Total Cost</w:t>
            </w:r>
          </w:p>
        </w:tc>
        <w:tc>
          <w:tcPr>
            <w:tcW w:w="1320" w:type="dxa"/>
            <w:tcBorders>
              <w:top w:val="nil"/>
              <w:left w:val="nil"/>
              <w:bottom w:val="single" w:sz="4" w:space="0" w:color="auto"/>
              <w:right w:val="single" w:sz="4" w:space="0" w:color="auto"/>
            </w:tcBorders>
            <w:noWrap/>
            <w:vAlign w:val="bottom"/>
            <w:hideMark/>
          </w:tcPr>
          <w:p w14:paraId="249BEF69" w14:textId="77777777" w:rsidR="00132B19" w:rsidRPr="00B256E6" w:rsidRDefault="00132B19" w:rsidP="00132B19">
            <w:pPr>
              <w:spacing w:after="0" w:line="240" w:lineRule="auto"/>
              <w:rPr>
                <w:rFonts w:eastAsia="Times New Roman" w:cstheme="minorHAnsi"/>
                <w:color w:val="000000"/>
                <w:sz w:val="24"/>
                <w:szCs w:val="24"/>
              </w:rPr>
            </w:pPr>
            <w:r w:rsidRPr="00B256E6">
              <w:rPr>
                <w:rFonts w:eastAsia="Times New Roman" w:cstheme="minorHAnsi"/>
                <w:color w:val="000000"/>
                <w:sz w:val="24"/>
                <w:szCs w:val="24"/>
              </w:rPr>
              <w:t> </w:t>
            </w:r>
          </w:p>
        </w:tc>
      </w:tr>
    </w:tbl>
    <w:p w14:paraId="3FFC2D82" w14:textId="01443F29" w:rsidR="00127F40" w:rsidRDefault="00127F40" w:rsidP="00D65DD4">
      <w:pPr>
        <w:pStyle w:val="BodyText"/>
      </w:pPr>
    </w:p>
    <w:p w14:paraId="3237C929" w14:textId="212CE564" w:rsidR="00132B19" w:rsidRDefault="00132B19">
      <w:pPr>
        <w:rPr>
          <w:rFonts w:ascii="Times New Roman" w:eastAsia="Times New Roman" w:hAnsi="Times New Roman" w:cs="Times New Roman"/>
          <w:sz w:val="24"/>
          <w:szCs w:val="24"/>
          <w:lang w:bidi="en-US"/>
        </w:rPr>
      </w:pPr>
      <w:r>
        <w:rPr>
          <w:sz w:val="24"/>
          <w:szCs w:val="24"/>
        </w:rPr>
        <w:br w:type="page"/>
      </w:r>
    </w:p>
    <w:p w14:paraId="1522AA15" w14:textId="77777777" w:rsidR="004F0B9C" w:rsidRPr="00B256E6" w:rsidRDefault="004F0B9C" w:rsidP="00B256E6">
      <w:pPr>
        <w:pStyle w:val="BodyText"/>
        <w:jc w:val="right"/>
        <w:rPr>
          <w:b/>
          <w:bCs/>
        </w:rPr>
      </w:pPr>
      <w:r w:rsidRPr="00B256E6">
        <w:rPr>
          <w:b/>
          <w:bCs/>
        </w:rPr>
        <w:lastRenderedPageBreak/>
        <w:t>Appendix B</w:t>
      </w:r>
    </w:p>
    <w:p w14:paraId="5268F4D9" w14:textId="3B6C9101" w:rsidR="00132B19" w:rsidRPr="00317825" w:rsidRDefault="00132B19" w:rsidP="00D65DD4">
      <w:pPr>
        <w:pStyle w:val="BodyText"/>
        <w:rPr>
          <w:b/>
          <w:bCs/>
        </w:rPr>
      </w:pPr>
      <w:r w:rsidRPr="00317825">
        <w:rPr>
          <w:b/>
          <w:bCs/>
        </w:rPr>
        <w:t>Certification of Final Indirect Costs</w:t>
      </w:r>
    </w:p>
    <w:p w14:paraId="709BC489" w14:textId="22CFB215" w:rsidR="00132B19" w:rsidRDefault="00132B19" w:rsidP="00D65DD4">
      <w:pPr>
        <w:pStyle w:val="BodyText"/>
      </w:pPr>
    </w:p>
    <w:p w14:paraId="14EFA247" w14:textId="6FAE5BC0" w:rsidR="00132B19" w:rsidRDefault="00132B19" w:rsidP="00B256E6">
      <w:pPr>
        <w:pStyle w:val="BodyText"/>
        <w:jc w:val="left"/>
      </w:pPr>
      <w:r>
        <w:t>Firm Name: _____________________________________________________________</w:t>
      </w:r>
    </w:p>
    <w:p w14:paraId="1C30C2D9" w14:textId="15AFC784" w:rsidR="00132B19" w:rsidRDefault="00132B19" w:rsidP="00D65DD4">
      <w:pPr>
        <w:pStyle w:val="BodyText"/>
      </w:pPr>
    </w:p>
    <w:p w14:paraId="1385CDC6" w14:textId="0F02C5BF" w:rsidR="00132B19" w:rsidRDefault="00132B19" w:rsidP="00B256E6">
      <w:pPr>
        <w:pStyle w:val="BodyText"/>
        <w:jc w:val="left"/>
      </w:pPr>
      <w:r>
        <w:t>Proposed Indirect Cost Rate: _______________________________________________</w:t>
      </w:r>
    </w:p>
    <w:p w14:paraId="5EDA9F83" w14:textId="042652D0" w:rsidR="00132B19" w:rsidRDefault="00132B19" w:rsidP="00D65DD4">
      <w:pPr>
        <w:pStyle w:val="BodyText"/>
      </w:pPr>
    </w:p>
    <w:p w14:paraId="4D43B075" w14:textId="6A7BECA5" w:rsidR="00132B19" w:rsidRDefault="00132B19" w:rsidP="00B256E6">
      <w:pPr>
        <w:pStyle w:val="BodyText"/>
        <w:jc w:val="left"/>
      </w:pPr>
      <w:r>
        <w:t>Date of Proposal Preparation (mm/dd/</w:t>
      </w:r>
      <w:proofErr w:type="spellStart"/>
      <w:r>
        <w:t>yyyy</w:t>
      </w:r>
      <w:proofErr w:type="spellEnd"/>
      <w:r>
        <w:t xml:space="preserve">): </w:t>
      </w:r>
      <w:r w:rsidR="00286A21" w:rsidRPr="00B256E6">
        <w:rPr>
          <w:b/>
          <w:bCs/>
        </w:rPr>
        <w:t>___________________________________</w:t>
      </w:r>
    </w:p>
    <w:p w14:paraId="3964DACE" w14:textId="6D2AE7C0" w:rsidR="00132B19" w:rsidRDefault="00132B19" w:rsidP="00D65DD4">
      <w:pPr>
        <w:pStyle w:val="BodyText"/>
      </w:pPr>
    </w:p>
    <w:p w14:paraId="2209A591" w14:textId="2F326B5B" w:rsidR="00132B19" w:rsidRDefault="00132B19" w:rsidP="00B256E6">
      <w:pPr>
        <w:pStyle w:val="BodyText"/>
        <w:jc w:val="left"/>
      </w:pPr>
      <w:r>
        <w:t>Fiscal Period Covered (mm/dd/</w:t>
      </w:r>
      <w:proofErr w:type="spellStart"/>
      <w:r>
        <w:t>yyyy</w:t>
      </w:r>
      <w:proofErr w:type="spellEnd"/>
      <w:r>
        <w:t xml:space="preserve"> to mm/dd/</w:t>
      </w:r>
      <w:proofErr w:type="spellStart"/>
      <w:r>
        <w:t>yyyy</w:t>
      </w:r>
      <w:proofErr w:type="spellEnd"/>
      <w:r>
        <w:t xml:space="preserve">): </w:t>
      </w:r>
      <w:r w:rsidRPr="00B256E6">
        <w:rPr>
          <w:b/>
          <w:bCs/>
        </w:rPr>
        <w:t>_____________________________</w:t>
      </w:r>
    </w:p>
    <w:p w14:paraId="634761B1" w14:textId="447BB5B7" w:rsidR="00132B19" w:rsidRDefault="00132B19" w:rsidP="00D65DD4">
      <w:pPr>
        <w:pStyle w:val="BodyText"/>
      </w:pPr>
    </w:p>
    <w:p w14:paraId="58F71554" w14:textId="7545084C" w:rsidR="00132B19" w:rsidRDefault="00132B19" w:rsidP="00D65DD4">
      <w:pPr>
        <w:pStyle w:val="BodyText"/>
      </w:pPr>
      <w:r>
        <w:t>I, the undersigned, certify that I have reviewed the proposal to establish final indirect cost rates for the fiscal period as specified above and to the best of my knowledge and belief:</w:t>
      </w:r>
    </w:p>
    <w:p w14:paraId="1AEDD3D0" w14:textId="77777777" w:rsidR="00286A21" w:rsidRDefault="00286A21" w:rsidP="00D65DD4">
      <w:pPr>
        <w:pStyle w:val="BodyText"/>
      </w:pPr>
    </w:p>
    <w:p w14:paraId="745C4B5C" w14:textId="7837EB71" w:rsidR="00132B19" w:rsidRDefault="00132B19" w:rsidP="00B256E6">
      <w:pPr>
        <w:pStyle w:val="Heading3"/>
      </w:pPr>
      <w:r>
        <w:t xml:space="preserve">All costs included in this proposal to establish final indirect cost rates are allowable in accordance with the cost principles of the Federal Acquisition Regulations (FAR) of </w:t>
      </w:r>
      <w:r w:rsidR="00390429">
        <w:t>title 48, Code of Federal Regulations (CFR), part 31.</w:t>
      </w:r>
    </w:p>
    <w:p w14:paraId="14504C3C" w14:textId="52388095" w:rsidR="00390429" w:rsidRDefault="00390429" w:rsidP="00286A21">
      <w:pPr>
        <w:pStyle w:val="Heading3"/>
      </w:pPr>
      <w:r>
        <w:t>This proposal does not include any costs which are expressly unallowable under the cost principles of the FAR of 48 CFR 31.</w:t>
      </w:r>
    </w:p>
    <w:p w14:paraId="72920DC4" w14:textId="77777777" w:rsidR="00286A21" w:rsidRPr="00286A21" w:rsidRDefault="00286A21" w:rsidP="00B256E6"/>
    <w:p w14:paraId="5CA9C040" w14:textId="7475F71E" w:rsidR="00390429" w:rsidRDefault="00390429" w:rsidP="00D65DD4">
      <w:pPr>
        <w:pStyle w:val="BodyText"/>
      </w:pPr>
      <w:r>
        <w:t>All known material transactions or events that have occurred affecting the firm’s ownership, organization and indirect cost rates have been disclosed.</w:t>
      </w:r>
    </w:p>
    <w:p w14:paraId="6C963A53" w14:textId="5A4868E1" w:rsidR="00390429" w:rsidRDefault="00390429" w:rsidP="00D65DD4">
      <w:pPr>
        <w:pStyle w:val="BodyText"/>
      </w:pPr>
    </w:p>
    <w:p w14:paraId="26EC5AC7" w14:textId="6F69216F" w:rsidR="00390429" w:rsidRDefault="00390429" w:rsidP="00D65DD4">
      <w:pPr>
        <w:pStyle w:val="BodyText"/>
      </w:pPr>
      <w:r>
        <w:t xml:space="preserve">Signature: </w:t>
      </w:r>
      <w:r w:rsidR="00286A21">
        <w:t xml:space="preserve"> </w:t>
      </w:r>
      <w:r>
        <w:t>_____________________________________________________</w:t>
      </w:r>
      <w:r w:rsidR="00286A21">
        <w:t>________</w:t>
      </w:r>
    </w:p>
    <w:p w14:paraId="01EA43CA" w14:textId="133752EF" w:rsidR="00390429" w:rsidRDefault="00390429" w:rsidP="00D65DD4">
      <w:pPr>
        <w:pStyle w:val="BodyText"/>
      </w:pPr>
    </w:p>
    <w:p w14:paraId="4C75574B" w14:textId="3C4D4DBD" w:rsidR="00390429" w:rsidRDefault="00390429" w:rsidP="00B256E6">
      <w:pPr>
        <w:pStyle w:val="BodyText"/>
        <w:jc w:val="left"/>
      </w:pPr>
      <w:r>
        <w:t>Name of Certifying Official (Print): ___________________________________________</w:t>
      </w:r>
    </w:p>
    <w:p w14:paraId="3A70571B" w14:textId="02CA7078" w:rsidR="00390429" w:rsidRDefault="00390429" w:rsidP="00D65DD4">
      <w:pPr>
        <w:pStyle w:val="BodyText"/>
      </w:pPr>
    </w:p>
    <w:p w14:paraId="2B494DEA" w14:textId="503D6005" w:rsidR="00390429" w:rsidRDefault="00390429" w:rsidP="00D65DD4">
      <w:pPr>
        <w:pStyle w:val="BodyText"/>
      </w:pPr>
      <w:r>
        <w:t xml:space="preserve">Title: </w:t>
      </w:r>
      <w:r w:rsidRPr="00B256E6">
        <w:rPr>
          <w:b/>
          <w:bCs/>
        </w:rPr>
        <w:t>__________________________________________________________</w:t>
      </w:r>
      <w:r w:rsidR="00286A21">
        <w:rPr>
          <w:b/>
          <w:bCs/>
        </w:rPr>
        <w:t>________</w:t>
      </w:r>
    </w:p>
    <w:p w14:paraId="5C116462" w14:textId="2244D7E6" w:rsidR="00390429" w:rsidRDefault="00390429" w:rsidP="00D65DD4">
      <w:pPr>
        <w:pStyle w:val="BodyText"/>
      </w:pPr>
    </w:p>
    <w:p w14:paraId="461B534B" w14:textId="7CAC10AA" w:rsidR="00390429" w:rsidRDefault="00390429" w:rsidP="00B256E6">
      <w:pPr>
        <w:pStyle w:val="BodyText"/>
        <w:jc w:val="left"/>
      </w:pPr>
      <w:r>
        <w:t>Date of Certification (mm/dd/</w:t>
      </w:r>
      <w:proofErr w:type="spellStart"/>
      <w:r>
        <w:t>yyyy</w:t>
      </w:r>
      <w:proofErr w:type="spellEnd"/>
      <w:r>
        <w:t xml:space="preserve">): </w:t>
      </w:r>
      <w:r w:rsidR="00286A21">
        <w:t xml:space="preserve"> </w:t>
      </w:r>
      <w:r>
        <w:t>__________________________________________</w:t>
      </w:r>
    </w:p>
    <w:p w14:paraId="49F8DC8C" w14:textId="77777777" w:rsidR="00390429" w:rsidRDefault="00390429" w:rsidP="00D65DD4">
      <w:pPr>
        <w:pStyle w:val="BodyText"/>
      </w:pPr>
    </w:p>
    <w:p w14:paraId="5ABBB27A" w14:textId="77777777" w:rsidR="007F2F7C" w:rsidRDefault="007F2F7C" w:rsidP="00D65DD4">
      <w:pPr>
        <w:pStyle w:val="BodyText"/>
      </w:pPr>
    </w:p>
    <w:p w14:paraId="5226CC35" w14:textId="77777777" w:rsidR="007F2F7C" w:rsidRDefault="007F2F7C" w:rsidP="00D65DD4">
      <w:pPr>
        <w:pStyle w:val="BodyText"/>
      </w:pPr>
    </w:p>
    <w:p w14:paraId="2796A0B1" w14:textId="77777777" w:rsidR="007F2F7C" w:rsidRDefault="007F2F7C" w:rsidP="00D65DD4">
      <w:pPr>
        <w:pStyle w:val="BodyText"/>
      </w:pPr>
    </w:p>
    <w:p w14:paraId="6F5E2325" w14:textId="77777777" w:rsidR="007F2F7C" w:rsidRDefault="007F2F7C" w:rsidP="00D65DD4">
      <w:pPr>
        <w:pStyle w:val="BodyText"/>
      </w:pPr>
    </w:p>
    <w:p w14:paraId="7324EE32" w14:textId="77777777" w:rsidR="007F2F7C" w:rsidRDefault="007F2F7C" w:rsidP="00D65DD4">
      <w:pPr>
        <w:pStyle w:val="BodyText"/>
      </w:pPr>
    </w:p>
    <w:p w14:paraId="666EB35C" w14:textId="77777777" w:rsidR="007F2F7C" w:rsidRDefault="007F2F7C" w:rsidP="00D65DD4">
      <w:pPr>
        <w:pStyle w:val="BodyText"/>
      </w:pPr>
    </w:p>
    <w:p w14:paraId="4C43AEA9" w14:textId="77777777" w:rsidR="007F2F7C" w:rsidRDefault="007F2F7C" w:rsidP="00D65DD4">
      <w:pPr>
        <w:pStyle w:val="BodyText"/>
      </w:pPr>
    </w:p>
    <w:p w14:paraId="66AA172E" w14:textId="77777777" w:rsidR="007F2F7C" w:rsidRDefault="007F2F7C" w:rsidP="00D65DD4">
      <w:pPr>
        <w:pStyle w:val="BodyText"/>
      </w:pPr>
    </w:p>
    <w:p w14:paraId="382D81FF" w14:textId="77777777" w:rsidR="007F2F7C" w:rsidRDefault="007F2F7C" w:rsidP="00D65DD4">
      <w:pPr>
        <w:pStyle w:val="BodyText"/>
      </w:pPr>
    </w:p>
    <w:p w14:paraId="4201B426" w14:textId="77777777" w:rsidR="00D47E6C" w:rsidRPr="00D47E6C" w:rsidRDefault="00D47E6C" w:rsidP="00BC2459">
      <w:pPr>
        <w:pStyle w:val="BodyText"/>
        <w:jc w:val="right"/>
        <w:rPr>
          <w:b/>
          <w:bCs/>
        </w:rPr>
      </w:pPr>
      <w:bookmarkStart w:id="30" w:name="2025_Title_VI-ADA_Assurances"/>
      <w:bookmarkEnd w:id="30"/>
      <w:r w:rsidRPr="00D47E6C">
        <w:rPr>
          <w:b/>
          <w:bCs/>
        </w:rPr>
        <w:lastRenderedPageBreak/>
        <w:t>Appendix C</w:t>
      </w:r>
    </w:p>
    <w:p w14:paraId="5668EBD2" w14:textId="77777777" w:rsidR="00D47E6C" w:rsidRPr="00D47E6C" w:rsidRDefault="00D47E6C" w:rsidP="00D47E6C">
      <w:pPr>
        <w:pStyle w:val="BodyText"/>
      </w:pPr>
    </w:p>
    <w:p w14:paraId="122BC536" w14:textId="77777777" w:rsidR="00D47E6C" w:rsidRPr="00D47E6C" w:rsidRDefault="00D47E6C" w:rsidP="00BC2459">
      <w:pPr>
        <w:pStyle w:val="BodyText"/>
        <w:rPr>
          <w:b/>
          <w:bCs/>
        </w:rPr>
      </w:pPr>
      <w:r w:rsidRPr="00D47E6C">
        <w:rPr>
          <w:b/>
          <w:bCs/>
        </w:rPr>
        <w:t>CITY OF MINOT, RECIPIENT APPENDIX A OF THE TITLE VI ASSURANCES</w:t>
      </w:r>
    </w:p>
    <w:p w14:paraId="34396E00" w14:textId="77777777" w:rsidR="00D47E6C" w:rsidRPr="00D47E6C" w:rsidRDefault="00D47E6C" w:rsidP="00D47E6C">
      <w:pPr>
        <w:pStyle w:val="BodyText"/>
        <w:rPr>
          <w:b/>
        </w:rPr>
      </w:pPr>
    </w:p>
    <w:p w14:paraId="1A3DD77C" w14:textId="7E8448CA" w:rsidR="00D47E6C" w:rsidRPr="00D47E6C" w:rsidRDefault="00D47E6C" w:rsidP="00D47E6C">
      <w:pPr>
        <w:pStyle w:val="BodyText"/>
      </w:pPr>
      <w:r w:rsidRPr="00D47E6C">
        <w:t>During the performance of this contract, the Contractor, for itself, its assignees, and successors in interest (he</w:t>
      </w:r>
      <w:r w:rsidR="00B548E8">
        <w:t>re</w:t>
      </w:r>
      <w:r w:rsidRPr="00D47E6C">
        <w:t>inafter referred to as the Contractor) agrees as follows:</w:t>
      </w:r>
    </w:p>
    <w:p w14:paraId="51806F96" w14:textId="77777777" w:rsidR="00D47E6C" w:rsidRPr="00D47E6C" w:rsidRDefault="00D47E6C" w:rsidP="00D47E6C">
      <w:pPr>
        <w:pStyle w:val="BodyText"/>
      </w:pPr>
    </w:p>
    <w:p w14:paraId="4745A888" w14:textId="77777777" w:rsidR="00D47E6C" w:rsidRPr="00D47E6C" w:rsidRDefault="00D47E6C" w:rsidP="00D47E6C">
      <w:pPr>
        <w:pStyle w:val="BodyText"/>
        <w:numPr>
          <w:ilvl w:val="0"/>
          <w:numId w:val="28"/>
        </w:numPr>
        <w:jc w:val="both"/>
        <w:rPr>
          <w:b/>
        </w:rPr>
      </w:pPr>
      <w:r w:rsidRPr="00D47E6C">
        <w:rPr>
          <w:b/>
          <w:u w:val="single"/>
        </w:rPr>
        <w:t>Compliance with Regulations:</w:t>
      </w:r>
      <w:r w:rsidRPr="00D47E6C">
        <w:rPr>
          <w:b/>
        </w:rPr>
        <w:t xml:space="preserve"> </w:t>
      </w:r>
      <w:r w:rsidRPr="00D47E6C">
        <w:t>The Contractor (hereinafter includes consultants) will comply with the Acts and the Regulations relative to Non-discrimination in Federally assisted programs of the U.S. Department of Transportation, the Federal Highway Administration, as they may be amended from time to time, which are herein incorporated by reference and made a part of this contract.</w:t>
      </w:r>
    </w:p>
    <w:p w14:paraId="565F377B" w14:textId="77777777" w:rsidR="00D47E6C" w:rsidRPr="00D47E6C" w:rsidRDefault="00D47E6C" w:rsidP="00D47E6C">
      <w:pPr>
        <w:pStyle w:val="BodyText"/>
      </w:pPr>
    </w:p>
    <w:p w14:paraId="4117EB81" w14:textId="457862A0" w:rsidR="00D47E6C" w:rsidRPr="00D47E6C" w:rsidRDefault="00D47E6C" w:rsidP="002850A7">
      <w:pPr>
        <w:pStyle w:val="BodyText"/>
        <w:numPr>
          <w:ilvl w:val="0"/>
          <w:numId w:val="28"/>
        </w:numPr>
        <w:jc w:val="both"/>
      </w:pPr>
      <w:r w:rsidRPr="00D47E6C">
        <w:rPr>
          <w:b/>
          <w:u w:val="single"/>
        </w:rPr>
        <w:t>Non-discrimination:</w:t>
      </w:r>
      <w:r w:rsidRPr="00D47E6C">
        <w:rPr>
          <w:b/>
        </w:rPr>
        <w:t xml:space="preserve"> </w:t>
      </w:r>
      <w:r w:rsidRPr="00D47E6C">
        <w:t xml:space="preserve">The Contractor, </w:t>
      </w:r>
      <w:proofErr w:type="gramStart"/>
      <w:r w:rsidRPr="00D47E6C">
        <w:t xml:space="preserve">with </w:t>
      </w:r>
      <w:r w:rsidR="007C524E">
        <w:t>r</w:t>
      </w:r>
      <w:r w:rsidRPr="00D47E6C">
        <w:t>egard to</w:t>
      </w:r>
      <w:proofErr w:type="gramEnd"/>
      <w:r w:rsidRPr="00D47E6C">
        <w:t xml:space="preserve"> the work performed by it during </w:t>
      </w:r>
      <w:r w:rsidR="00C76065">
        <w:t>the</w:t>
      </w:r>
      <w:r w:rsidRPr="00D47E6C">
        <w:t xml:space="preserve"> contract, will not discriminate on the grounds of race, color, or national origin in the selection and retention of subcontractors, including procurements of materials and leases of equipment. The Contractor will not</w:t>
      </w:r>
      <w:r w:rsidR="00C76065">
        <w:t xml:space="preserve"> </w:t>
      </w:r>
      <w:r w:rsidRPr="00D47E6C">
        <w:t>participate directly or indirectly in the discrimination prohibited by the Acts and the Regulations, including e</w:t>
      </w:r>
      <w:r w:rsidR="005A0485">
        <w:t>m</w:t>
      </w:r>
      <w:r w:rsidRPr="00D47E6C">
        <w:t xml:space="preserve">ployment practices </w:t>
      </w:r>
      <w:r w:rsidR="00C76065">
        <w:t>W</w:t>
      </w:r>
      <w:r w:rsidRPr="00D47E6C">
        <w:t>hen the contr</w:t>
      </w:r>
      <w:r w:rsidR="00B757C9">
        <w:t xml:space="preserve">act </w:t>
      </w:r>
      <w:r w:rsidRPr="00D47E6C">
        <w:t xml:space="preserve">covers </w:t>
      </w:r>
      <w:r w:rsidR="00B757C9">
        <w:t xml:space="preserve">any activity, </w:t>
      </w:r>
      <w:r w:rsidRPr="00D47E6C">
        <w:t xml:space="preserve">project, or </w:t>
      </w:r>
      <w:r w:rsidR="009E548C">
        <w:t>program</w:t>
      </w:r>
      <w:r w:rsidRPr="00D47E6C">
        <w:t xml:space="preserve"> </w:t>
      </w:r>
      <w:r w:rsidR="009E548C">
        <w:t>se</w:t>
      </w:r>
      <w:r w:rsidRPr="00D47E6C">
        <w:t>t forth in Appendix B of 49 CFR Part 21.</w:t>
      </w:r>
    </w:p>
    <w:p w14:paraId="4DB293FF" w14:textId="77777777" w:rsidR="00D47E6C" w:rsidRPr="00D47E6C" w:rsidRDefault="00D47E6C" w:rsidP="00D47E6C">
      <w:pPr>
        <w:pStyle w:val="BodyText"/>
      </w:pPr>
    </w:p>
    <w:p w14:paraId="56E47933" w14:textId="77777777" w:rsidR="00D47E6C" w:rsidRPr="00D47E6C" w:rsidRDefault="00D47E6C" w:rsidP="00D47E6C">
      <w:pPr>
        <w:pStyle w:val="BodyText"/>
        <w:numPr>
          <w:ilvl w:val="0"/>
          <w:numId w:val="28"/>
        </w:numPr>
        <w:jc w:val="both"/>
      </w:pPr>
      <w:r w:rsidRPr="00D47E6C">
        <w:rPr>
          <w:b/>
          <w:bCs/>
          <w:u w:val="single"/>
        </w:rPr>
        <w:t>Solicitations for Subcontracts. Including Procurements of Materials and  Equipment:</w:t>
      </w:r>
      <w:r w:rsidRPr="00D47E6C">
        <w:t xml:space="preserve"> In al! solicitations, either by competitive bidding, or negotiation made by the Contractor for work to be performed under a subcontract, including procurements of materials, or leases of equipment, each potential subcontractor or supplier will be notified by the Contractor of the Contractor's obligations under this contract and the Acts and the Regulations relative to Non-discrimination on the grounds of race, color, or national origin.</w:t>
      </w:r>
    </w:p>
    <w:p w14:paraId="160A7205" w14:textId="77777777" w:rsidR="00D47E6C" w:rsidRPr="00D47E6C" w:rsidRDefault="00D47E6C" w:rsidP="00D47E6C">
      <w:pPr>
        <w:pStyle w:val="BodyText"/>
      </w:pPr>
    </w:p>
    <w:p w14:paraId="29C4F126" w14:textId="79BAA347" w:rsidR="00D47E6C" w:rsidRPr="00D47E6C" w:rsidRDefault="00D47E6C" w:rsidP="00D47E6C">
      <w:pPr>
        <w:pStyle w:val="BodyText"/>
        <w:numPr>
          <w:ilvl w:val="0"/>
          <w:numId w:val="28"/>
        </w:numPr>
        <w:jc w:val="both"/>
      </w:pPr>
      <w:r w:rsidRPr="00D47E6C">
        <w:rPr>
          <w:b/>
          <w:u w:val="single"/>
        </w:rPr>
        <w:t>Information and</w:t>
      </w:r>
      <w:r w:rsidRPr="00D47E6C">
        <w:rPr>
          <w:u w:val="single"/>
        </w:rPr>
        <w:t xml:space="preserve"> </w:t>
      </w:r>
      <w:r w:rsidRPr="00D47E6C">
        <w:rPr>
          <w:b/>
          <w:u w:val="single"/>
        </w:rPr>
        <w:t>Reports:</w:t>
      </w:r>
      <w:r w:rsidRPr="00D47E6C">
        <w:rPr>
          <w:b/>
        </w:rPr>
        <w:t xml:space="preserve"> </w:t>
      </w:r>
      <w:r w:rsidRPr="00D47E6C">
        <w:t>The Contractor will provide all information and reports required by the Acts, the Regulations, and directives issued pursuant thereto and will permit access to its books, records, accounts, other sources of information, and its facilities as may be determined by the Recipient or the Federal Highway Administration to be pertinent to ascertain compliance with such Acts, Re</w:t>
      </w:r>
      <w:r w:rsidR="005A0485">
        <w:t>g</w:t>
      </w:r>
      <w:r w:rsidRPr="00D47E6C">
        <w:t>ulations, and instructions. Where any information required of a Contractor is in the exclusive possession of another who fails or refuses to furnish the information, the Contractor will so certify to the Recipient or the Federal Highway Administration as appropriate and will set forth what efforts it has made to obtain the information.</w:t>
      </w:r>
    </w:p>
    <w:p w14:paraId="79B1CE99" w14:textId="77777777" w:rsidR="00CF054C" w:rsidRDefault="00CF054C" w:rsidP="00CF054C">
      <w:pPr>
        <w:pStyle w:val="BodyText"/>
        <w:ind w:left="0"/>
      </w:pPr>
    </w:p>
    <w:p w14:paraId="036415A7" w14:textId="67601298" w:rsidR="00D47E6C" w:rsidRPr="00D47E6C" w:rsidRDefault="005A0485" w:rsidP="00CF054C">
      <w:pPr>
        <w:pStyle w:val="BodyText"/>
        <w:numPr>
          <w:ilvl w:val="0"/>
          <w:numId w:val="28"/>
        </w:numPr>
        <w:jc w:val="both"/>
      </w:pPr>
      <w:r w:rsidRPr="00D47E6C">
        <w:rPr>
          <w:b/>
          <w:bCs/>
          <w:u w:val="single"/>
        </w:rPr>
        <w:t>Sanctions</w:t>
      </w:r>
      <w:r w:rsidR="00D47E6C" w:rsidRPr="00D47E6C">
        <w:rPr>
          <w:b/>
          <w:bCs/>
          <w:u w:val="single"/>
        </w:rPr>
        <w:t xml:space="preserve"> for Noncompliance:</w:t>
      </w:r>
      <w:r w:rsidR="00D47E6C" w:rsidRPr="00D47E6C">
        <w:t xml:space="preserve"> In the event of a contractor's noncompliance with the Non-discrimination provisions of this contract, the Recipient will impose such contract sanctions as it or the Federal Highway Administration may determine to be appropriate, including, but not limited to:</w:t>
      </w:r>
    </w:p>
    <w:p w14:paraId="319F48CA" w14:textId="77777777" w:rsidR="00D47E6C" w:rsidRPr="00D47E6C" w:rsidRDefault="00D47E6C" w:rsidP="00D47E6C">
      <w:pPr>
        <w:pStyle w:val="BodyText"/>
      </w:pPr>
    </w:p>
    <w:p w14:paraId="46B82BCC" w14:textId="4B83AFF4" w:rsidR="00D47E6C" w:rsidRPr="00D47E6C" w:rsidRDefault="005A0485" w:rsidP="00D47E6C">
      <w:pPr>
        <w:pStyle w:val="BodyText"/>
        <w:numPr>
          <w:ilvl w:val="0"/>
          <w:numId w:val="27"/>
        </w:numPr>
        <w:jc w:val="both"/>
      </w:pPr>
      <w:r w:rsidRPr="00D47E6C">
        <w:t>withholding</w:t>
      </w:r>
      <w:r w:rsidR="00D47E6C" w:rsidRPr="00D47E6C">
        <w:t xml:space="preserve"> payments to the Contractor under the contract until the Contractor complies; and/or</w:t>
      </w:r>
    </w:p>
    <w:p w14:paraId="227516B7" w14:textId="77777777" w:rsidR="00D47E6C" w:rsidRPr="00D47E6C" w:rsidRDefault="00D47E6C" w:rsidP="00D47E6C">
      <w:pPr>
        <w:pStyle w:val="BodyText"/>
        <w:numPr>
          <w:ilvl w:val="0"/>
          <w:numId w:val="27"/>
        </w:numPr>
        <w:jc w:val="both"/>
      </w:pPr>
      <w:r w:rsidRPr="00D47E6C">
        <w:t>cancelling, terminating, or suspending a contract, in whole or in part.</w:t>
      </w:r>
    </w:p>
    <w:p w14:paraId="00F529A6" w14:textId="77777777" w:rsidR="00D47E6C" w:rsidRPr="00D47E6C" w:rsidRDefault="00D47E6C" w:rsidP="00D47E6C">
      <w:pPr>
        <w:pStyle w:val="BodyText"/>
      </w:pPr>
    </w:p>
    <w:p w14:paraId="584B7D80" w14:textId="1C22140B" w:rsidR="00D47E6C" w:rsidRPr="00D47E6C" w:rsidRDefault="00D47E6C" w:rsidP="00F1090B">
      <w:pPr>
        <w:pStyle w:val="BodyText"/>
        <w:numPr>
          <w:ilvl w:val="0"/>
          <w:numId w:val="28"/>
        </w:numPr>
        <w:jc w:val="both"/>
      </w:pPr>
      <w:r w:rsidRPr="00D47E6C">
        <w:rPr>
          <w:b/>
          <w:u w:val="single"/>
        </w:rPr>
        <w:t>Incorporation of Provisions:</w:t>
      </w:r>
      <w:r w:rsidRPr="00D47E6C">
        <w:rPr>
          <w:b/>
        </w:rPr>
        <w:t xml:space="preserve"> </w:t>
      </w:r>
      <w:r w:rsidRPr="00D47E6C">
        <w:t xml:space="preserve">The Contractor will include the provisions of paragraphs one through six in every subcontract, including </w:t>
      </w:r>
      <w:proofErr w:type="gramStart"/>
      <w:r w:rsidRPr="00D47E6C">
        <w:t>procurements</w:t>
      </w:r>
      <w:proofErr w:type="gramEnd"/>
      <w:r w:rsidRPr="00D47E6C">
        <w:t xml:space="preserve"> of materials and leases </w:t>
      </w:r>
      <w:r w:rsidRPr="00D47E6C">
        <w:lastRenderedPageBreak/>
        <w:t xml:space="preserve">of </w:t>
      </w:r>
      <w:r w:rsidR="00093168" w:rsidRPr="00D47E6C">
        <w:t>equipment</w:t>
      </w:r>
      <w:r w:rsidRPr="00D47E6C">
        <w:t xml:space="preserve">, </w:t>
      </w:r>
      <w:r w:rsidR="00440AF8">
        <w:t>un</w:t>
      </w:r>
      <w:r w:rsidRPr="00D47E6C">
        <w:t xml:space="preserve">less exempt by the Acts, the Regulations and directives issued pursuant thereto. The Contractor will </w:t>
      </w:r>
      <w:proofErr w:type="gramStart"/>
      <w:r w:rsidRPr="00D47E6C">
        <w:t>take action</w:t>
      </w:r>
      <w:proofErr w:type="gramEnd"/>
      <w:r w:rsidRPr="00D47E6C">
        <w:t xml:space="preserve"> with respect to any subcontract or procurement as the Recipient or </w:t>
      </w:r>
      <w:r w:rsidR="006E6A33">
        <w:t>the</w:t>
      </w:r>
      <w:r w:rsidRPr="00D47E6C">
        <w:t xml:space="preserve"> Federal Highway Administration may direct as a means of enforcing such provisions including sanctions for noncompliance. Provided, that if the Contractor becomes involved in, or is threatened with litigation by a subcontractor, or supplier because of such direction, the Contractor may request the Recipient to </w:t>
      </w:r>
      <w:proofErr w:type="gramStart"/>
      <w:r w:rsidRPr="00D47E6C">
        <w:t>enter into</w:t>
      </w:r>
      <w:proofErr w:type="gramEnd"/>
      <w:r w:rsidRPr="00D47E6C">
        <w:t xml:space="preserve"> any litigation to protect the interests of the Recipient. In addition, the Contractor may request the United States to </w:t>
      </w:r>
      <w:proofErr w:type="gramStart"/>
      <w:r w:rsidRPr="00D47E6C">
        <w:t>enter into</w:t>
      </w:r>
      <w:proofErr w:type="gramEnd"/>
      <w:r w:rsidRPr="00D47E6C">
        <w:t xml:space="preserve"> the litigation to protect the interests of the United States.</w:t>
      </w:r>
    </w:p>
    <w:p w14:paraId="631A7A2E" w14:textId="77777777" w:rsidR="00D47E6C" w:rsidRPr="00D47E6C" w:rsidRDefault="00D47E6C" w:rsidP="00D47E6C">
      <w:pPr>
        <w:pStyle w:val="BodyText"/>
      </w:pPr>
    </w:p>
    <w:p w14:paraId="09CE247C" w14:textId="77777777" w:rsidR="00D47E6C" w:rsidRPr="00D47E6C" w:rsidRDefault="00D47E6C" w:rsidP="00D47E6C">
      <w:pPr>
        <w:pStyle w:val="BodyText"/>
        <w:sectPr w:rsidR="00D47E6C" w:rsidRPr="00D47E6C" w:rsidSect="00D47E6C">
          <w:pgSz w:w="12240" w:h="15840"/>
          <w:pgMar w:top="640" w:right="1417" w:bottom="280" w:left="1275" w:header="720" w:footer="720" w:gutter="0"/>
          <w:cols w:space="720"/>
        </w:sectPr>
      </w:pPr>
    </w:p>
    <w:p w14:paraId="27159678" w14:textId="77777777" w:rsidR="002E4A4F" w:rsidRPr="00D47E6C" w:rsidRDefault="002E4A4F" w:rsidP="002E4A4F">
      <w:pPr>
        <w:pStyle w:val="BodyText"/>
        <w:jc w:val="right"/>
        <w:rPr>
          <w:b/>
          <w:bCs/>
        </w:rPr>
      </w:pPr>
      <w:r w:rsidRPr="00D47E6C">
        <w:rPr>
          <w:b/>
          <w:bCs/>
        </w:rPr>
        <w:lastRenderedPageBreak/>
        <w:t>Appendix C</w:t>
      </w:r>
    </w:p>
    <w:p w14:paraId="342B0BDD" w14:textId="7FDB8ED9" w:rsidR="007B27D6" w:rsidRDefault="00D47E6C" w:rsidP="00097441">
      <w:pPr>
        <w:pStyle w:val="BodyText"/>
        <w:jc w:val="center"/>
        <w:rPr>
          <w:b/>
          <w:bCs/>
        </w:rPr>
      </w:pPr>
      <w:r w:rsidRPr="00D47E6C">
        <w:rPr>
          <w:b/>
          <w:bCs/>
        </w:rPr>
        <w:t xml:space="preserve">CITY OF MINOT </w:t>
      </w:r>
    </w:p>
    <w:p w14:paraId="5A34AB7F" w14:textId="05FC1E82" w:rsidR="00D47E6C" w:rsidRPr="00D47E6C" w:rsidRDefault="00D47E6C" w:rsidP="00097441">
      <w:pPr>
        <w:pStyle w:val="BodyText"/>
        <w:jc w:val="center"/>
        <w:rPr>
          <w:bCs/>
        </w:rPr>
      </w:pPr>
      <w:r w:rsidRPr="00D47E6C">
        <w:rPr>
          <w:b/>
          <w:bCs/>
        </w:rPr>
        <w:t>APPENDIX E OF THE TITLE VI ASSURANCES</w:t>
      </w:r>
    </w:p>
    <w:p w14:paraId="31A40C4B" w14:textId="77777777" w:rsidR="00D47E6C" w:rsidRPr="00D47E6C" w:rsidRDefault="00D47E6C" w:rsidP="00D47E6C">
      <w:pPr>
        <w:pStyle w:val="BodyText"/>
        <w:rPr>
          <w:b/>
        </w:rPr>
      </w:pPr>
    </w:p>
    <w:p w14:paraId="7D7854F6" w14:textId="7493A324" w:rsidR="00D47E6C" w:rsidRPr="00D47E6C" w:rsidRDefault="00D47E6C" w:rsidP="00D47E6C">
      <w:pPr>
        <w:pStyle w:val="BodyText"/>
      </w:pPr>
      <w:r w:rsidRPr="00D47E6C">
        <w:t xml:space="preserve">During the performance of this contract, the contractor, for itself, its assignees, and successors in interest (hereinafter referred to as the Contractor) agrees to comply with the following non-discrimination statutes and </w:t>
      </w:r>
      <w:r w:rsidR="006D6D4E" w:rsidRPr="00D47E6C">
        <w:t>authorities,</w:t>
      </w:r>
      <w:r w:rsidRPr="00D47E6C">
        <w:t xml:space="preserve"> including but not limited to:</w:t>
      </w:r>
    </w:p>
    <w:p w14:paraId="0C6058A8" w14:textId="77777777" w:rsidR="00D47E6C" w:rsidRPr="00D47E6C" w:rsidRDefault="00D47E6C" w:rsidP="00D47E6C">
      <w:pPr>
        <w:pStyle w:val="BodyText"/>
      </w:pPr>
    </w:p>
    <w:p w14:paraId="6735DF19" w14:textId="77777777" w:rsidR="00D47E6C" w:rsidRPr="00D47E6C" w:rsidRDefault="00D47E6C" w:rsidP="00D47E6C">
      <w:pPr>
        <w:pStyle w:val="BodyText"/>
      </w:pPr>
      <w:r w:rsidRPr="00D47E6C">
        <w:t>Pertinent Non-Discrimination Authorities:</w:t>
      </w:r>
    </w:p>
    <w:p w14:paraId="18BCB985" w14:textId="77777777" w:rsidR="00D47E6C" w:rsidRPr="00D47E6C" w:rsidRDefault="00D47E6C" w:rsidP="00D47E6C">
      <w:pPr>
        <w:pStyle w:val="BodyText"/>
      </w:pPr>
    </w:p>
    <w:p w14:paraId="1B25EB53" w14:textId="77777777" w:rsidR="00D47E6C" w:rsidRPr="00D47E6C" w:rsidRDefault="00D47E6C" w:rsidP="00D47E6C">
      <w:pPr>
        <w:pStyle w:val="BodyText"/>
        <w:numPr>
          <w:ilvl w:val="0"/>
          <w:numId w:val="29"/>
        </w:numPr>
      </w:pPr>
      <w:r w:rsidRPr="00D47E6C">
        <w:t xml:space="preserve">Title VI of the Civil Rights Act of 1964 (42 U.S.C.§ 2000d </w:t>
      </w:r>
      <w:r w:rsidRPr="00D47E6C">
        <w:rPr>
          <w:i/>
        </w:rPr>
        <w:t xml:space="preserve">et seq., </w:t>
      </w:r>
      <w:r w:rsidRPr="00D47E6C">
        <w:t xml:space="preserve">78 stat. 252). (prohibits discrimination </w:t>
      </w:r>
      <w:proofErr w:type="gramStart"/>
      <w:r w:rsidRPr="00D47E6C">
        <w:t>on the basis of</w:t>
      </w:r>
      <w:proofErr w:type="gramEnd"/>
      <w:r w:rsidRPr="00D47E6C">
        <w:t xml:space="preserve"> race, color, national origin); and 49 CFR Part 21.</w:t>
      </w:r>
    </w:p>
    <w:p w14:paraId="18C197FC" w14:textId="77777777" w:rsidR="00D47E6C" w:rsidRPr="00D47E6C" w:rsidRDefault="00D47E6C" w:rsidP="00D47E6C">
      <w:pPr>
        <w:pStyle w:val="BodyText"/>
        <w:numPr>
          <w:ilvl w:val="0"/>
          <w:numId w:val="29"/>
        </w:numPr>
      </w:pPr>
      <w:r w:rsidRPr="00D47E6C">
        <w:t>The Uniform Relocation Assistance and Real Property Acquisition Policies Act of 1970, (42 U.S.C.§ 4601), (prohibits unfair treatment of persons displaced or whose property has been acquired because of Federal or Federal-aid programs and projects</w:t>
      </w:r>
      <w:proofErr w:type="gramStart"/>
      <w:r w:rsidRPr="00D47E6C">
        <w:t>);</w:t>
      </w:r>
      <w:proofErr w:type="gramEnd"/>
    </w:p>
    <w:p w14:paraId="55F0674D" w14:textId="792E80AA" w:rsidR="00D47E6C" w:rsidRPr="00D47E6C" w:rsidRDefault="00D47E6C" w:rsidP="00D47E6C">
      <w:pPr>
        <w:pStyle w:val="BodyText"/>
        <w:numPr>
          <w:ilvl w:val="0"/>
          <w:numId w:val="29"/>
        </w:numPr>
      </w:pPr>
      <w:r w:rsidRPr="00D47E6C">
        <w:t xml:space="preserve">Federal-Aid Highway Act of 1973, (23 U.S.C.§ 324 </w:t>
      </w:r>
      <w:r w:rsidRPr="00D47E6C">
        <w:rPr>
          <w:i/>
        </w:rPr>
        <w:t xml:space="preserve">et seq.), </w:t>
      </w:r>
      <w:r w:rsidRPr="00D47E6C">
        <w:t xml:space="preserve">(prohibits discrimination </w:t>
      </w:r>
      <w:proofErr w:type="gramStart"/>
      <w:r w:rsidRPr="00D47E6C">
        <w:t>on the basis of</w:t>
      </w:r>
      <w:proofErr w:type="gramEnd"/>
      <w:r w:rsidR="007E5158">
        <w:t xml:space="preserve"> sex</w:t>
      </w:r>
      <w:proofErr w:type="gramStart"/>
      <w:r w:rsidR="007E5158">
        <w:t>);</w:t>
      </w:r>
      <w:proofErr w:type="gramEnd"/>
    </w:p>
    <w:p w14:paraId="02B7DD21" w14:textId="77777777" w:rsidR="00D47E6C" w:rsidRPr="00D47E6C" w:rsidRDefault="00D47E6C" w:rsidP="00D47E6C">
      <w:pPr>
        <w:pStyle w:val="BodyText"/>
        <w:numPr>
          <w:ilvl w:val="0"/>
          <w:numId w:val="29"/>
        </w:numPr>
      </w:pPr>
      <w:r w:rsidRPr="00D47E6C">
        <w:t xml:space="preserve">Section 504 of the Rehabilitation Act of 1973, (29 U.S.C. § 794 </w:t>
      </w:r>
      <w:r w:rsidRPr="00D47E6C">
        <w:rPr>
          <w:i/>
        </w:rPr>
        <w:t xml:space="preserve">et seq.), </w:t>
      </w:r>
      <w:r w:rsidRPr="00D47E6C">
        <w:t xml:space="preserve">as amended, (prohibits discrimination </w:t>
      </w:r>
      <w:proofErr w:type="gramStart"/>
      <w:r w:rsidRPr="00D47E6C">
        <w:t>on the basis of</w:t>
      </w:r>
      <w:proofErr w:type="gramEnd"/>
      <w:r w:rsidRPr="00D47E6C">
        <w:t xml:space="preserve"> disability); and 49 CFR Part </w:t>
      </w:r>
      <w:proofErr w:type="gramStart"/>
      <w:r w:rsidRPr="00D47E6C">
        <w:t>27;</w:t>
      </w:r>
      <w:proofErr w:type="gramEnd"/>
    </w:p>
    <w:p w14:paraId="62AADA88" w14:textId="77777777" w:rsidR="00D47E6C" w:rsidRPr="00D47E6C" w:rsidRDefault="00D47E6C" w:rsidP="00D47E6C">
      <w:pPr>
        <w:pStyle w:val="BodyText"/>
        <w:numPr>
          <w:ilvl w:val="0"/>
          <w:numId w:val="29"/>
        </w:numPr>
      </w:pPr>
      <w:r w:rsidRPr="00D47E6C">
        <w:t xml:space="preserve">The Age Discrimination Act of 1975, as amended, (42 U.S.C. § 6101 </w:t>
      </w:r>
      <w:r w:rsidRPr="00D47E6C">
        <w:rPr>
          <w:i/>
        </w:rPr>
        <w:t xml:space="preserve">et seq), </w:t>
      </w:r>
      <w:r w:rsidRPr="00D47E6C">
        <w:t xml:space="preserve">(prohibits discrimination </w:t>
      </w:r>
      <w:proofErr w:type="gramStart"/>
      <w:r w:rsidRPr="00D47E6C">
        <w:t>on the basis of</w:t>
      </w:r>
      <w:proofErr w:type="gramEnd"/>
      <w:r w:rsidRPr="00D47E6C">
        <w:t xml:space="preserve"> age</w:t>
      </w:r>
      <w:proofErr w:type="gramStart"/>
      <w:r w:rsidRPr="00D47E6C">
        <w:t>);</w:t>
      </w:r>
      <w:proofErr w:type="gramEnd"/>
    </w:p>
    <w:p w14:paraId="4F8E7F4E" w14:textId="77777777" w:rsidR="00D47E6C" w:rsidRPr="00D47E6C" w:rsidRDefault="00D47E6C" w:rsidP="00D47E6C">
      <w:pPr>
        <w:pStyle w:val="BodyText"/>
        <w:numPr>
          <w:ilvl w:val="0"/>
          <w:numId w:val="29"/>
        </w:numPr>
      </w:pPr>
      <w:r w:rsidRPr="00D47E6C">
        <w:t>Airport and Airway Improvement Act of 1982, (49 USC§ 471, Section 47123), as amended, (prohibits discrimination based on race, creed, color, national origin, or sex</w:t>
      </w:r>
      <w:proofErr w:type="gramStart"/>
      <w:r w:rsidRPr="00D47E6C">
        <w:t>);</w:t>
      </w:r>
      <w:proofErr w:type="gramEnd"/>
    </w:p>
    <w:p w14:paraId="28B6B365" w14:textId="29B48864" w:rsidR="00D47E6C" w:rsidRPr="00D47E6C" w:rsidRDefault="00D47E6C" w:rsidP="00D47E6C">
      <w:pPr>
        <w:pStyle w:val="BodyText"/>
        <w:numPr>
          <w:ilvl w:val="0"/>
          <w:numId w:val="29"/>
        </w:numPr>
      </w:pPr>
      <w:r w:rsidRPr="00D47E6C">
        <w:t xml:space="preserve">The Civil Rights Restoration Act of 1987, (PL 100-209), (Broadened the scope, coverage and applicability of Title VI of the Civil Rights Act of 1964, The Age Discrimination Act of 1975 and Section 504 of the Rehabilitation Act of 1973, by expanding the definition of the terms "programs or activities" to include </w:t>
      </w:r>
      <w:r w:rsidR="00360531" w:rsidRPr="00D47E6C">
        <w:t>all</w:t>
      </w:r>
      <w:r w:rsidRPr="00D47E6C">
        <w:t xml:space="preserve"> of the programs or activities of the Federal-aid recipients, sub-recipients and contractors, whether such programs or activities are Federally funded or not);</w:t>
      </w:r>
    </w:p>
    <w:p w14:paraId="01841323" w14:textId="6FEB52AB" w:rsidR="00D47E6C" w:rsidRPr="00D47E6C" w:rsidRDefault="00D47E6C" w:rsidP="007F7E9D">
      <w:pPr>
        <w:pStyle w:val="BodyText"/>
        <w:numPr>
          <w:ilvl w:val="0"/>
          <w:numId w:val="29"/>
        </w:numPr>
      </w:pPr>
      <w:r w:rsidRPr="00D47E6C">
        <w:t xml:space="preserve">Titles II and Ill of the Americans with Disabilities Act, which prohibit discrimination </w:t>
      </w:r>
      <w:proofErr w:type="gramStart"/>
      <w:r w:rsidRPr="00D47E6C">
        <w:t>on the basis of</w:t>
      </w:r>
      <w:proofErr w:type="gramEnd"/>
      <w:r w:rsidR="00923EF4">
        <w:t xml:space="preserve"> </w:t>
      </w:r>
      <w:r w:rsidRPr="00D47E6C">
        <w:t xml:space="preserve">disability in the operation of public entities, public and </w:t>
      </w:r>
      <w:r w:rsidR="002D7636">
        <w:t>private</w:t>
      </w:r>
      <w:r w:rsidRPr="00D47E6C">
        <w:t xml:space="preserve"> transportation systems, places of public accommodation, and certain testing entities (42 U.S.C.§§ 121 31-1 2189) as implemented by Department of Transportation </w:t>
      </w:r>
      <w:r w:rsidR="00BD3FD7" w:rsidRPr="00D47E6C">
        <w:t>regulation</w:t>
      </w:r>
      <w:r w:rsidRPr="00D47E6C">
        <w:t xml:space="preserve"> ns at 49 C.F.R. parts 37 and </w:t>
      </w:r>
      <w:proofErr w:type="gramStart"/>
      <w:r w:rsidRPr="00D47E6C">
        <w:t>38;</w:t>
      </w:r>
      <w:proofErr w:type="gramEnd"/>
    </w:p>
    <w:p w14:paraId="42DEC64F" w14:textId="77777777" w:rsidR="00D47E6C" w:rsidRPr="00D47E6C" w:rsidRDefault="00D47E6C" w:rsidP="00D47E6C">
      <w:pPr>
        <w:pStyle w:val="BodyText"/>
        <w:numPr>
          <w:ilvl w:val="0"/>
          <w:numId w:val="29"/>
        </w:numPr>
      </w:pPr>
      <w:r w:rsidRPr="00D47E6C">
        <w:t xml:space="preserve">The Federal Aviation Administration's Non-discrimination statute (49 U.S.C. § 47123) (prohibits discrimination </w:t>
      </w:r>
      <w:proofErr w:type="gramStart"/>
      <w:r w:rsidRPr="00D47E6C">
        <w:t>on the basis of</w:t>
      </w:r>
      <w:proofErr w:type="gramEnd"/>
      <w:r w:rsidRPr="00D47E6C">
        <w:t xml:space="preserve"> race, color, national origin, and sex</w:t>
      </w:r>
      <w:proofErr w:type="gramStart"/>
      <w:r w:rsidRPr="00D47E6C">
        <w:t>);</w:t>
      </w:r>
      <w:proofErr w:type="gramEnd"/>
    </w:p>
    <w:p w14:paraId="5065105D" w14:textId="0C89E8EF" w:rsidR="00D47E6C" w:rsidRPr="00D47E6C" w:rsidRDefault="00D47E6C" w:rsidP="00116510">
      <w:pPr>
        <w:pStyle w:val="BodyText"/>
        <w:numPr>
          <w:ilvl w:val="0"/>
          <w:numId w:val="29"/>
        </w:numPr>
      </w:pPr>
      <w:r w:rsidRPr="00D47E6C">
        <w:t>Executive Order 12898, Federal Actions to Address Environmental Justice in Minority Populations</w:t>
      </w:r>
      <w:r w:rsidR="00A731FF">
        <w:t xml:space="preserve"> </w:t>
      </w:r>
      <w:r w:rsidRPr="00D47E6C">
        <w:t>and Low-Income Populations, which ensures non - discrimination against minority populations by discouraging programs, policies, and activities with disproportionately high and adverse human health or environmental effects on minority and low-income populations.</w:t>
      </w:r>
    </w:p>
    <w:p w14:paraId="50319AD3" w14:textId="08DF9B13" w:rsidR="00D47E6C" w:rsidRPr="00D47E6C" w:rsidRDefault="00D47E6C" w:rsidP="00D47E6C">
      <w:pPr>
        <w:pStyle w:val="BodyText"/>
        <w:numPr>
          <w:ilvl w:val="0"/>
          <w:numId w:val="29"/>
        </w:numPr>
      </w:pPr>
      <w:r w:rsidRPr="00D47E6C">
        <w:t xml:space="preserve">Executive Order 13166, Improving Access to Services for Persons with Limited English Proficiency, and resulting agency guidance, national origin discrimination includes discrimination because of limited English proficiency (LEP). To ensure compliance with Title VI, you must </w:t>
      </w:r>
      <w:r w:rsidR="00380E2F" w:rsidRPr="00D47E6C">
        <w:t>take</w:t>
      </w:r>
      <w:r w:rsidRPr="00D47E6C">
        <w:t xml:space="preserve"> reasonable steps to ensure that LEP </w:t>
      </w:r>
      <w:proofErr w:type="gramStart"/>
      <w:r w:rsidRPr="00D47E6C">
        <w:t>persons</w:t>
      </w:r>
      <w:proofErr w:type="gramEnd"/>
      <w:r w:rsidRPr="00D47E6C">
        <w:t xml:space="preserve"> have meaningful access to your programs (70 Fed. Reg. at 74087 to 74100</w:t>
      </w:r>
      <w:proofErr w:type="gramStart"/>
      <w:r w:rsidRPr="00D47E6C">
        <w:t>);</w:t>
      </w:r>
      <w:proofErr w:type="gramEnd"/>
    </w:p>
    <w:p w14:paraId="1A0D5EBB" w14:textId="77777777" w:rsidR="00D47E6C" w:rsidRPr="00D47E6C" w:rsidRDefault="00D47E6C" w:rsidP="00D47E6C">
      <w:pPr>
        <w:pStyle w:val="BodyText"/>
        <w:numPr>
          <w:ilvl w:val="0"/>
          <w:numId w:val="29"/>
        </w:numPr>
      </w:pPr>
      <w:r w:rsidRPr="00D47E6C">
        <w:t>Title IX of the Education Amendments of 1972, as amended, which prohibits you from discriminating because of sex in education programs or activities (20 U.S.C. 1681 et seq).</w:t>
      </w:r>
    </w:p>
    <w:p w14:paraId="1DE1074B" w14:textId="77777777" w:rsidR="002E4A4F" w:rsidRPr="00D47E6C" w:rsidRDefault="002E4A4F" w:rsidP="002E4A4F">
      <w:pPr>
        <w:pStyle w:val="BodyText"/>
        <w:jc w:val="right"/>
        <w:rPr>
          <w:b/>
          <w:bCs/>
        </w:rPr>
      </w:pPr>
      <w:bookmarkStart w:id="31" w:name="RMA"/>
      <w:bookmarkEnd w:id="31"/>
      <w:r w:rsidRPr="00D47E6C">
        <w:rPr>
          <w:b/>
          <w:bCs/>
        </w:rPr>
        <w:lastRenderedPageBreak/>
        <w:t>Appendix C</w:t>
      </w:r>
    </w:p>
    <w:p w14:paraId="77970A90" w14:textId="1C0A1F1C" w:rsidR="00805DC6" w:rsidRPr="00805DC6" w:rsidRDefault="00805DC6" w:rsidP="00805DC6">
      <w:pPr>
        <w:jc w:val="center"/>
        <w:rPr>
          <w:rFonts w:ascii="Arial" w:eastAsia="Calibri" w:hAnsi="Calibri" w:cs="Calibri"/>
          <w:b/>
          <w:sz w:val="18"/>
          <w:szCs w:val="19"/>
        </w:rPr>
      </w:pPr>
      <w:r w:rsidRPr="00805DC6">
        <w:rPr>
          <w:b/>
          <w:bCs/>
        </w:rPr>
        <w:t>Risk</w:t>
      </w:r>
      <w:r w:rsidRPr="00805DC6">
        <w:rPr>
          <w:b/>
          <w:bCs/>
          <w:spacing w:val="-5"/>
        </w:rPr>
        <w:t xml:space="preserve"> </w:t>
      </w:r>
      <w:r w:rsidRPr="00805DC6">
        <w:rPr>
          <w:b/>
          <w:bCs/>
        </w:rPr>
        <w:t>Management</w:t>
      </w:r>
      <w:r w:rsidRPr="00805DC6">
        <w:rPr>
          <w:b/>
          <w:bCs/>
          <w:spacing w:val="-3"/>
        </w:rPr>
        <w:t xml:space="preserve"> </w:t>
      </w:r>
      <w:r w:rsidRPr="00805DC6">
        <w:rPr>
          <w:b/>
          <w:bCs/>
          <w:spacing w:val="-2"/>
        </w:rPr>
        <w:t>Appendix</w:t>
      </w:r>
    </w:p>
    <w:p w14:paraId="787D3AB5" w14:textId="77777777" w:rsidR="00805DC6" w:rsidRPr="00805DC6" w:rsidRDefault="00805DC6" w:rsidP="00805DC6">
      <w:pPr>
        <w:widowControl w:val="0"/>
        <w:autoSpaceDE w:val="0"/>
        <w:autoSpaceDN w:val="0"/>
        <w:spacing w:before="1" w:after="0" w:line="240" w:lineRule="auto"/>
        <w:ind w:left="14" w:right="654"/>
        <w:rPr>
          <w:rFonts w:ascii="Arial" w:eastAsia="Calibri" w:hAnsi="Arial" w:cs="Calibri"/>
          <w:sz w:val="18"/>
          <w:szCs w:val="22"/>
        </w:rPr>
      </w:pPr>
      <w:r w:rsidRPr="00805DC6">
        <w:rPr>
          <w:rFonts w:ascii="Arial" w:eastAsia="Calibri" w:hAnsi="Arial" w:cs="Calibri"/>
          <w:b/>
          <w:color w:val="231F20"/>
          <w:sz w:val="18"/>
          <w:szCs w:val="22"/>
        </w:rPr>
        <w:t>Routine* Service</w:t>
      </w:r>
      <w:r w:rsidRPr="00805DC6">
        <w:rPr>
          <w:rFonts w:ascii="Arial" w:eastAsia="Calibri" w:hAnsi="Arial" w:cs="Calibri"/>
          <w:b/>
          <w:color w:val="231F20"/>
          <w:spacing w:val="-6"/>
          <w:sz w:val="18"/>
          <w:szCs w:val="22"/>
        </w:rPr>
        <w:t xml:space="preserve"> </w:t>
      </w:r>
      <w:r w:rsidRPr="00805DC6">
        <w:rPr>
          <w:rFonts w:ascii="Arial" w:eastAsia="Calibri" w:hAnsi="Arial" w:cs="Calibri"/>
          <w:b/>
          <w:color w:val="231F20"/>
          <w:sz w:val="18"/>
          <w:szCs w:val="22"/>
        </w:rPr>
        <w:t>Agreements</w:t>
      </w:r>
      <w:r w:rsidRPr="00805DC6">
        <w:rPr>
          <w:rFonts w:ascii="Arial" w:eastAsia="Calibri" w:hAnsi="Arial" w:cs="Calibri"/>
          <w:b/>
          <w:color w:val="231F20"/>
          <w:spacing w:val="-3"/>
          <w:sz w:val="18"/>
          <w:szCs w:val="22"/>
        </w:rPr>
        <w:t xml:space="preserve"> </w:t>
      </w:r>
      <w:r w:rsidRPr="00805DC6">
        <w:rPr>
          <w:rFonts w:ascii="Arial" w:eastAsia="Calibri" w:hAnsi="Arial" w:cs="Calibri"/>
          <w:b/>
          <w:color w:val="231F20"/>
          <w:sz w:val="18"/>
          <w:szCs w:val="22"/>
        </w:rPr>
        <w:t>with</w:t>
      </w:r>
      <w:r w:rsidRPr="00805DC6">
        <w:rPr>
          <w:rFonts w:ascii="Arial" w:eastAsia="Calibri" w:hAnsi="Arial" w:cs="Calibri"/>
          <w:b/>
          <w:color w:val="231F20"/>
          <w:spacing w:val="-2"/>
          <w:sz w:val="18"/>
          <w:szCs w:val="22"/>
        </w:rPr>
        <w:t xml:space="preserve"> </w:t>
      </w:r>
      <w:r w:rsidRPr="00805DC6">
        <w:rPr>
          <w:rFonts w:ascii="Arial" w:eastAsia="Calibri" w:hAnsi="Arial" w:cs="Calibri"/>
          <w:b/>
          <w:color w:val="231F20"/>
          <w:sz w:val="18"/>
          <w:szCs w:val="22"/>
        </w:rPr>
        <w:t>Sovereign</w:t>
      </w:r>
      <w:r w:rsidRPr="00805DC6">
        <w:rPr>
          <w:rFonts w:ascii="Arial" w:eastAsia="Calibri" w:hAnsi="Arial" w:cs="Calibri"/>
          <w:b/>
          <w:color w:val="231F20"/>
          <w:spacing w:val="-2"/>
          <w:sz w:val="18"/>
          <w:szCs w:val="22"/>
        </w:rPr>
        <w:t xml:space="preserve"> </w:t>
      </w:r>
      <w:r w:rsidRPr="00805DC6">
        <w:rPr>
          <w:rFonts w:ascii="Arial" w:eastAsia="Calibri" w:hAnsi="Arial" w:cs="Calibri"/>
          <w:b/>
          <w:color w:val="231F20"/>
          <w:sz w:val="18"/>
          <w:szCs w:val="22"/>
        </w:rPr>
        <w:t>Entities</w:t>
      </w:r>
      <w:r w:rsidRPr="00805DC6">
        <w:rPr>
          <w:rFonts w:ascii="Arial" w:eastAsia="Calibri" w:hAnsi="Arial" w:cs="Calibri"/>
          <w:b/>
          <w:color w:val="231F20"/>
          <w:spacing w:val="-6"/>
          <w:sz w:val="18"/>
          <w:szCs w:val="22"/>
        </w:rPr>
        <w:t xml:space="preserve"> </w:t>
      </w:r>
      <w:r w:rsidRPr="00805DC6">
        <w:rPr>
          <w:rFonts w:ascii="Arial" w:eastAsia="Calibri" w:hAnsi="Arial" w:cs="Calibri"/>
          <w:b/>
          <w:color w:val="231F20"/>
          <w:sz w:val="18"/>
          <w:szCs w:val="22"/>
        </w:rPr>
        <w:t>and</w:t>
      </w:r>
      <w:r w:rsidRPr="00805DC6">
        <w:rPr>
          <w:rFonts w:ascii="Arial" w:eastAsia="Calibri" w:hAnsi="Arial" w:cs="Calibri"/>
          <w:b/>
          <w:color w:val="231F20"/>
          <w:spacing w:val="-2"/>
          <w:sz w:val="18"/>
          <w:szCs w:val="22"/>
        </w:rPr>
        <w:t xml:space="preserve"> </w:t>
      </w:r>
      <w:r w:rsidRPr="00805DC6">
        <w:rPr>
          <w:rFonts w:ascii="Arial" w:eastAsia="Calibri" w:hAnsi="Arial" w:cs="Calibri"/>
          <w:b/>
          <w:color w:val="231F20"/>
          <w:sz w:val="18"/>
          <w:szCs w:val="22"/>
        </w:rPr>
        <w:t>Political Subdivisions</w:t>
      </w:r>
      <w:r w:rsidRPr="00805DC6">
        <w:rPr>
          <w:rFonts w:ascii="Arial" w:eastAsia="Calibri" w:hAnsi="Arial" w:cs="Calibri"/>
          <w:b/>
          <w:color w:val="231F20"/>
          <w:spacing w:val="-6"/>
          <w:sz w:val="18"/>
          <w:szCs w:val="22"/>
        </w:rPr>
        <w:t xml:space="preserve"> </w:t>
      </w:r>
      <w:r w:rsidRPr="00805DC6">
        <w:rPr>
          <w:rFonts w:ascii="Arial" w:eastAsia="Calibri" w:hAnsi="Arial" w:cs="Calibri"/>
          <w:b/>
          <w:color w:val="231F20"/>
          <w:sz w:val="18"/>
          <w:szCs w:val="22"/>
        </w:rPr>
        <w:t>of</w:t>
      </w:r>
      <w:r w:rsidRPr="00805DC6">
        <w:rPr>
          <w:rFonts w:ascii="Arial" w:eastAsia="Calibri" w:hAnsi="Arial" w:cs="Calibri"/>
          <w:b/>
          <w:color w:val="231F20"/>
          <w:spacing w:val="-4"/>
          <w:sz w:val="18"/>
          <w:szCs w:val="22"/>
        </w:rPr>
        <w:t xml:space="preserve"> </w:t>
      </w:r>
      <w:r w:rsidRPr="00805DC6">
        <w:rPr>
          <w:rFonts w:ascii="Arial" w:eastAsia="Calibri" w:hAnsi="Arial" w:cs="Calibri"/>
          <w:b/>
          <w:color w:val="231F20"/>
          <w:sz w:val="18"/>
          <w:szCs w:val="22"/>
        </w:rPr>
        <w:t>the</w:t>
      </w:r>
      <w:r w:rsidRPr="00805DC6">
        <w:rPr>
          <w:rFonts w:ascii="Arial" w:eastAsia="Calibri" w:hAnsi="Arial" w:cs="Calibri"/>
          <w:b/>
          <w:color w:val="231F20"/>
          <w:spacing w:val="-2"/>
          <w:sz w:val="18"/>
          <w:szCs w:val="22"/>
        </w:rPr>
        <w:t xml:space="preserve"> </w:t>
      </w:r>
      <w:r w:rsidRPr="00805DC6">
        <w:rPr>
          <w:rFonts w:ascii="Arial" w:eastAsia="Calibri" w:hAnsi="Arial" w:cs="Calibri"/>
          <w:b/>
          <w:color w:val="231F20"/>
          <w:sz w:val="18"/>
          <w:szCs w:val="22"/>
        </w:rPr>
        <w:t>State</w:t>
      </w:r>
      <w:r w:rsidRPr="00805DC6">
        <w:rPr>
          <w:rFonts w:ascii="Arial" w:eastAsia="Calibri" w:hAnsi="Arial" w:cs="Calibri"/>
          <w:b/>
          <w:color w:val="231F20"/>
          <w:spacing w:val="-2"/>
          <w:sz w:val="18"/>
          <w:szCs w:val="22"/>
        </w:rPr>
        <w:t xml:space="preserve"> </w:t>
      </w:r>
      <w:r w:rsidRPr="00805DC6">
        <w:rPr>
          <w:rFonts w:ascii="Arial" w:eastAsia="Calibri" w:hAnsi="Arial" w:cs="Calibri"/>
          <w:b/>
          <w:color w:val="231F20"/>
          <w:sz w:val="18"/>
          <w:szCs w:val="22"/>
        </w:rPr>
        <w:t>of North</w:t>
      </w:r>
      <w:r w:rsidRPr="00805DC6">
        <w:rPr>
          <w:rFonts w:ascii="Arial" w:eastAsia="Calibri" w:hAnsi="Arial" w:cs="Calibri"/>
          <w:b/>
          <w:color w:val="231F20"/>
          <w:spacing w:val="-7"/>
          <w:sz w:val="18"/>
          <w:szCs w:val="22"/>
        </w:rPr>
        <w:t xml:space="preserve"> </w:t>
      </w:r>
      <w:r w:rsidRPr="00805DC6">
        <w:rPr>
          <w:rFonts w:ascii="Arial" w:eastAsia="Calibri" w:hAnsi="Arial" w:cs="Calibri"/>
          <w:b/>
          <w:color w:val="231F20"/>
          <w:sz w:val="18"/>
          <w:szCs w:val="22"/>
        </w:rPr>
        <w:t>Dakota: Parties:</w:t>
      </w:r>
      <w:r w:rsidRPr="00805DC6">
        <w:rPr>
          <w:rFonts w:ascii="Arial" w:eastAsia="Calibri" w:hAnsi="Arial" w:cs="Calibri"/>
          <w:b/>
          <w:color w:val="231F20"/>
          <w:spacing w:val="80"/>
          <w:sz w:val="18"/>
          <w:szCs w:val="22"/>
        </w:rPr>
        <w:t xml:space="preserve"> </w:t>
      </w:r>
      <w:r w:rsidRPr="00805DC6">
        <w:rPr>
          <w:rFonts w:ascii="Arial" w:eastAsia="Calibri" w:hAnsi="Arial" w:cs="Calibri"/>
          <w:b/>
          <w:color w:val="231F20"/>
          <w:sz w:val="18"/>
          <w:szCs w:val="22"/>
        </w:rPr>
        <w:t xml:space="preserve">State </w:t>
      </w:r>
      <w:r w:rsidRPr="00805DC6">
        <w:rPr>
          <w:rFonts w:ascii="Arial" w:eastAsia="Calibri" w:hAnsi="Arial" w:cs="Calibri"/>
          <w:color w:val="231F20"/>
          <w:sz w:val="18"/>
          <w:szCs w:val="22"/>
        </w:rPr>
        <w:t>– State of North Dakota, its agencies, officers and employees</w:t>
      </w:r>
    </w:p>
    <w:p w14:paraId="77423074" w14:textId="77777777" w:rsidR="00805DC6" w:rsidRPr="00805DC6" w:rsidRDefault="00805DC6" w:rsidP="00805DC6">
      <w:pPr>
        <w:widowControl w:val="0"/>
        <w:autoSpaceDE w:val="0"/>
        <w:autoSpaceDN w:val="0"/>
        <w:spacing w:after="0" w:line="206" w:lineRule="exact"/>
        <w:ind w:left="916"/>
        <w:rPr>
          <w:rFonts w:ascii="Arial" w:eastAsia="Calibri" w:hAnsi="Arial" w:cs="Calibri"/>
          <w:sz w:val="18"/>
          <w:szCs w:val="22"/>
        </w:rPr>
      </w:pPr>
      <w:r w:rsidRPr="00805DC6">
        <w:rPr>
          <w:rFonts w:ascii="Arial" w:eastAsia="Calibri" w:hAnsi="Arial" w:cs="Calibri"/>
          <w:b/>
          <w:color w:val="231F20"/>
          <w:sz w:val="18"/>
          <w:szCs w:val="22"/>
        </w:rPr>
        <w:t>Governmental</w:t>
      </w:r>
      <w:r w:rsidRPr="00805DC6">
        <w:rPr>
          <w:rFonts w:ascii="Arial" w:eastAsia="Calibri" w:hAnsi="Arial" w:cs="Calibri"/>
          <w:b/>
          <w:color w:val="231F20"/>
          <w:spacing w:val="-6"/>
          <w:sz w:val="18"/>
          <w:szCs w:val="22"/>
        </w:rPr>
        <w:t xml:space="preserve"> </w:t>
      </w:r>
      <w:r w:rsidRPr="00805DC6">
        <w:rPr>
          <w:rFonts w:ascii="Arial" w:eastAsia="Calibri" w:hAnsi="Arial" w:cs="Calibri"/>
          <w:b/>
          <w:color w:val="231F20"/>
          <w:sz w:val="18"/>
          <w:szCs w:val="22"/>
        </w:rPr>
        <w:t>Entity</w:t>
      </w:r>
      <w:r w:rsidRPr="00805DC6">
        <w:rPr>
          <w:rFonts w:ascii="Arial" w:eastAsia="Calibri" w:hAnsi="Arial" w:cs="Calibri"/>
          <w:b/>
          <w:color w:val="231F20"/>
          <w:spacing w:val="-6"/>
          <w:sz w:val="18"/>
          <w:szCs w:val="22"/>
        </w:rPr>
        <w:t xml:space="preserve"> </w:t>
      </w:r>
      <w:r w:rsidRPr="00805DC6">
        <w:rPr>
          <w:rFonts w:ascii="Arial" w:eastAsia="Calibri" w:hAnsi="Arial" w:cs="Calibri"/>
          <w:color w:val="231F20"/>
          <w:sz w:val="18"/>
          <w:szCs w:val="22"/>
        </w:rPr>
        <w:t>–</w:t>
      </w:r>
      <w:r w:rsidRPr="00805DC6">
        <w:rPr>
          <w:rFonts w:ascii="Arial" w:eastAsia="Calibri" w:hAnsi="Arial" w:cs="Calibri"/>
          <w:color w:val="231F20"/>
          <w:spacing w:val="-12"/>
          <w:sz w:val="18"/>
          <w:szCs w:val="22"/>
        </w:rPr>
        <w:t xml:space="preserve"> </w:t>
      </w:r>
      <w:r w:rsidRPr="00805DC6">
        <w:rPr>
          <w:rFonts w:ascii="Arial" w:eastAsia="Calibri" w:hAnsi="Arial" w:cs="Calibri"/>
          <w:color w:val="231F20"/>
          <w:sz w:val="18"/>
          <w:szCs w:val="22"/>
        </w:rPr>
        <w:t>The</w:t>
      </w:r>
      <w:r w:rsidRPr="00805DC6">
        <w:rPr>
          <w:rFonts w:ascii="Arial" w:eastAsia="Calibri" w:hAnsi="Arial" w:cs="Calibri"/>
          <w:color w:val="231F20"/>
          <w:spacing w:val="-12"/>
          <w:sz w:val="18"/>
          <w:szCs w:val="22"/>
        </w:rPr>
        <w:t xml:space="preserve"> </w:t>
      </w:r>
      <w:r w:rsidRPr="00805DC6">
        <w:rPr>
          <w:rFonts w:ascii="Arial" w:eastAsia="Calibri" w:hAnsi="Arial" w:cs="Calibri"/>
          <w:color w:val="231F20"/>
          <w:sz w:val="18"/>
          <w:szCs w:val="22"/>
        </w:rPr>
        <w:t>Governmental</w:t>
      </w:r>
      <w:r w:rsidRPr="00805DC6">
        <w:rPr>
          <w:rFonts w:ascii="Arial" w:eastAsia="Calibri" w:hAnsi="Arial" w:cs="Calibri"/>
          <w:color w:val="231F20"/>
          <w:spacing w:val="-9"/>
          <w:sz w:val="18"/>
          <w:szCs w:val="22"/>
        </w:rPr>
        <w:t xml:space="preserve"> </w:t>
      </w:r>
      <w:r w:rsidRPr="00805DC6">
        <w:rPr>
          <w:rFonts w:ascii="Arial" w:eastAsia="Calibri" w:hAnsi="Arial" w:cs="Calibri"/>
          <w:color w:val="231F20"/>
          <w:sz w:val="18"/>
          <w:szCs w:val="22"/>
        </w:rPr>
        <w:t>Entity</w:t>
      </w:r>
      <w:r w:rsidRPr="00805DC6">
        <w:rPr>
          <w:rFonts w:ascii="Arial" w:eastAsia="Calibri" w:hAnsi="Arial" w:cs="Calibri"/>
          <w:color w:val="231F20"/>
          <w:spacing w:val="-7"/>
          <w:sz w:val="18"/>
          <w:szCs w:val="22"/>
        </w:rPr>
        <w:t xml:space="preserve"> </w:t>
      </w:r>
      <w:r w:rsidRPr="00805DC6">
        <w:rPr>
          <w:rFonts w:ascii="Arial" w:eastAsia="Calibri" w:hAnsi="Arial" w:cs="Calibri"/>
          <w:color w:val="231F20"/>
          <w:sz w:val="18"/>
          <w:szCs w:val="22"/>
        </w:rPr>
        <w:t>executing</w:t>
      </w:r>
      <w:r w:rsidRPr="00805DC6">
        <w:rPr>
          <w:rFonts w:ascii="Arial" w:eastAsia="Calibri" w:hAnsi="Arial" w:cs="Calibri"/>
          <w:color w:val="231F20"/>
          <w:spacing w:val="-12"/>
          <w:sz w:val="18"/>
          <w:szCs w:val="22"/>
        </w:rPr>
        <w:t xml:space="preserve"> </w:t>
      </w:r>
      <w:r w:rsidRPr="00805DC6">
        <w:rPr>
          <w:rFonts w:ascii="Arial" w:eastAsia="Calibri" w:hAnsi="Arial" w:cs="Calibri"/>
          <w:color w:val="231F20"/>
          <w:sz w:val="18"/>
          <w:szCs w:val="22"/>
        </w:rPr>
        <w:t>the</w:t>
      </w:r>
      <w:r w:rsidRPr="00805DC6">
        <w:rPr>
          <w:rFonts w:ascii="Arial" w:eastAsia="Calibri" w:hAnsi="Arial" w:cs="Calibri"/>
          <w:color w:val="231F20"/>
          <w:spacing w:val="-8"/>
          <w:sz w:val="18"/>
          <w:szCs w:val="22"/>
        </w:rPr>
        <w:t xml:space="preserve"> </w:t>
      </w:r>
      <w:r w:rsidRPr="00805DC6">
        <w:rPr>
          <w:rFonts w:ascii="Arial" w:eastAsia="Calibri" w:hAnsi="Arial" w:cs="Calibri"/>
          <w:color w:val="231F20"/>
          <w:sz w:val="18"/>
          <w:szCs w:val="22"/>
        </w:rPr>
        <w:t>attached</w:t>
      </w:r>
      <w:r w:rsidRPr="00805DC6">
        <w:rPr>
          <w:rFonts w:ascii="Arial" w:eastAsia="Calibri" w:hAnsi="Arial" w:cs="Calibri"/>
          <w:color w:val="231F20"/>
          <w:spacing w:val="-7"/>
          <w:sz w:val="18"/>
          <w:szCs w:val="22"/>
        </w:rPr>
        <w:t xml:space="preserve"> </w:t>
      </w:r>
      <w:r w:rsidRPr="00805DC6">
        <w:rPr>
          <w:rFonts w:ascii="Arial" w:eastAsia="Calibri" w:hAnsi="Arial" w:cs="Calibri"/>
          <w:color w:val="231F20"/>
          <w:sz w:val="18"/>
          <w:szCs w:val="22"/>
        </w:rPr>
        <w:t>document,</w:t>
      </w:r>
      <w:r w:rsidRPr="00805DC6">
        <w:rPr>
          <w:rFonts w:ascii="Arial" w:eastAsia="Calibri" w:hAnsi="Arial" w:cs="Calibri"/>
          <w:color w:val="231F20"/>
          <w:spacing w:val="-6"/>
          <w:sz w:val="18"/>
          <w:szCs w:val="22"/>
        </w:rPr>
        <w:t xml:space="preserve"> </w:t>
      </w:r>
      <w:r w:rsidRPr="00805DC6">
        <w:rPr>
          <w:rFonts w:ascii="Arial" w:eastAsia="Calibri" w:hAnsi="Arial" w:cs="Calibri"/>
          <w:color w:val="231F20"/>
          <w:sz w:val="18"/>
          <w:szCs w:val="22"/>
        </w:rPr>
        <w:t>its</w:t>
      </w:r>
      <w:r w:rsidRPr="00805DC6">
        <w:rPr>
          <w:rFonts w:ascii="Arial" w:eastAsia="Calibri" w:hAnsi="Arial" w:cs="Calibri"/>
          <w:color w:val="231F20"/>
          <w:spacing w:val="-8"/>
          <w:sz w:val="18"/>
          <w:szCs w:val="22"/>
        </w:rPr>
        <w:t xml:space="preserve"> </w:t>
      </w:r>
      <w:r w:rsidRPr="00805DC6">
        <w:rPr>
          <w:rFonts w:ascii="Arial" w:eastAsia="Calibri" w:hAnsi="Arial" w:cs="Calibri"/>
          <w:color w:val="231F20"/>
          <w:sz w:val="18"/>
          <w:szCs w:val="22"/>
        </w:rPr>
        <w:t>agencies,</w:t>
      </w:r>
      <w:r w:rsidRPr="00805DC6">
        <w:rPr>
          <w:rFonts w:ascii="Arial" w:eastAsia="Calibri" w:hAnsi="Arial" w:cs="Calibri"/>
          <w:color w:val="231F20"/>
          <w:spacing w:val="-9"/>
          <w:sz w:val="18"/>
          <w:szCs w:val="22"/>
        </w:rPr>
        <w:t xml:space="preserve"> </w:t>
      </w:r>
      <w:r w:rsidRPr="00805DC6">
        <w:rPr>
          <w:rFonts w:ascii="Arial" w:eastAsia="Calibri" w:hAnsi="Arial" w:cs="Calibri"/>
          <w:color w:val="231F20"/>
          <w:sz w:val="18"/>
          <w:szCs w:val="22"/>
        </w:rPr>
        <w:t>officers</w:t>
      </w:r>
      <w:r w:rsidRPr="00805DC6">
        <w:rPr>
          <w:rFonts w:ascii="Arial" w:eastAsia="Calibri" w:hAnsi="Arial" w:cs="Calibri"/>
          <w:color w:val="231F20"/>
          <w:spacing w:val="-7"/>
          <w:sz w:val="18"/>
          <w:szCs w:val="22"/>
        </w:rPr>
        <w:t xml:space="preserve"> </w:t>
      </w:r>
      <w:r w:rsidRPr="00805DC6">
        <w:rPr>
          <w:rFonts w:ascii="Arial" w:eastAsia="Calibri" w:hAnsi="Arial" w:cs="Calibri"/>
          <w:color w:val="231F20"/>
          <w:sz w:val="18"/>
          <w:szCs w:val="22"/>
        </w:rPr>
        <w:t>and</w:t>
      </w:r>
      <w:r w:rsidRPr="00805DC6">
        <w:rPr>
          <w:rFonts w:ascii="Arial" w:eastAsia="Calibri" w:hAnsi="Arial" w:cs="Calibri"/>
          <w:color w:val="231F20"/>
          <w:spacing w:val="-12"/>
          <w:sz w:val="18"/>
          <w:szCs w:val="22"/>
        </w:rPr>
        <w:t xml:space="preserve"> </w:t>
      </w:r>
      <w:r w:rsidRPr="00805DC6">
        <w:rPr>
          <w:rFonts w:ascii="Arial" w:eastAsia="Calibri" w:hAnsi="Arial" w:cs="Calibri"/>
          <w:color w:val="231F20"/>
          <w:spacing w:val="-2"/>
          <w:sz w:val="18"/>
          <w:szCs w:val="22"/>
        </w:rPr>
        <w:t>employees</w:t>
      </w:r>
    </w:p>
    <w:p w14:paraId="4149D856" w14:textId="77777777" w:rsidR="00805DC6" w:rsidRPr="00805DC6" w:rsidRDefault="00805DC6" w:rsidP="00805DC6">
      <w:pPr>
        <w:widowControl w:val="0"/>
        <w:autoSpaceDE w:val="0"/>
        <w:autoSpaceDN w:val="0"/>
        <w:spacing w:after="0" w:line="207" w:lineRule="exact"/>
        <w:ind w:left="916"/>
        <w:rPr>
          <w:rFonts w:ascii="Arial" w:eastAsia="Calibri" w:hAnsi="Arial" w:cs="Calibri"/>
          <w:sz w:val="18"/>
          <w:szCs w:val="22"/>
        </w:rPr>
      </w:pPr>
      <w:r w:rsidRPr="00805DC6">
        <w:rPr>
          <w:rFonts w:ascii="Arial" w:eastAsia="Calibri" w:hAnsi="Arial" w:cs="Calibri"/>
          <w:b/>
          <w:color w:val="231F20"/>
          <w:sz w:val="18"/>
          <w:szCs w:val="22"/>
        </w:rPr>
        <w:t>Governments</w:t>
      </w:r>
      <w:r w:rsidRPr="00805DC6">
        <w:rPr>
          <w:rFonts w:ascii="Arial" w:eastAsia="Calibri" w:hAnsi="Arial" w:cs="Calibri"/>
          <w:b/>
          <w:color w:val="231F20"/>
          <w:spacing w:val="-5"/>
          <w:sz w:val="18"/>
          <w:szCs w:val="22"/>
        </w:rPr>
        <w:t xml:space="preserve"> </w:t>
      </w:r>
      <w:r w:rsidRPr="00805DC6">
        <w:rPr>
          <w:rFonts w:ascii="Arial" w:eastAsia="Calibri" w:hAnsi="Arial" w:cs="Calibri"/>
          <w:color w:val="231F20"/>
          <w:sz w:val="18"/>
          <w:szCs w:val="22"/>
        </w:rPr>
        <w:t>–</w:t>
      </w:r>
      <w:r w:rsidRPr="00805DC6">
        <w:rPr>
          <w:rFonts w:ascii="Arial" w:eastAsia="Calibri" w:hAnsi="Arial" w:cs="Calibri"/>
          <w:color w:val="231F20"/>
          <w:spacing w:val="-6"/>
          <w:sz w:val="18"/>
          <w:szCs w:val="22"/>
        </w:rPr>
        <w:t xml:space="preserve"> </w:t>
      </w:r>
      <w:r w:rsidRPr="00805DC6">
        <w:rPr>
          <w:rFonts w:ascii="Arial" w:eastAsia="Calibri" w:hAnsi="Arial" w:cs="Calibri"/>
          <w:color w:val="231F20"/>
          <w:sz w:val="18"/>
          <w:szCs w:val="22"/>
        </w:rPr>
        <w:t>State</w:t>
      </w:r>
      <w:r w:rsidRPr="00805DC6">
        <w:rPr>
          <w:rFonts w:ascii="Arial" w:eastAsia="Calibri" w:hAnsi="Arial" w:cs="Calibri"/>
          <w:color w:val="231F20"/>
          <w:spacing w:val="-6"/>
          <w:sz w:val="18"/>
          <w:szCs w:val="22"/>
        </w:rPr>
        <w:t xml:space="preserve"> </w:t>
      </w:r>
      <w:r w:rsidRPr="00805DC6">
        <w:rPr>
          <w:rFonts w:ascii="Arial" w:eastAsia="Calibri" w:hAnsi="Arial" w:cs="Calibri"/>
          <w:color w:val="231F20"/>
          <w:sz w:val="18"/>
          <w:szCs w:val="22"/>
        </w:rPr>
        <w:t>and</w:t>
      </w:r>
      <w:r w:rsidRPr="00805DC6">
        <w:rPr>
          <w:rFonts w:ascii="Arial" w:eastAsia="Calibri" w:hAnsi="Arial" w:cs="Calibri"/>
          <w:color w:val="231F20"/>
          <w:spacing w:val="-11"/>
          <w:sz w:val="18"/>
          <w:szCs w:val="22"/>
        </w:rPr>
        <w:t xml:space="preserve"> </w:t>
      </w:r>
      <w:r w:rsidRPr="00805DC6">
        <w:rPr>
          <w:rFonts w:ascii="Arial" w:eastAsia="Calibri" w:hAnsi="Arial" w:cs="Calibri"/>
          <w:color w:val="231F20"/>
          <w:sz w:val="18"/>
          <w:szCs w:val="22"/>
        </w:rPr>
        <w:t>Government</w:t>
      </w:r>
      <w:r w:rsidRPr="00805DC6">
        <w:rPr>
          <w:rFonts w:ascii="Arial" w:eastAsia="Calibri" w:hAnsi="Arial" w:cs="Calibri"/>
          <w:color w:val="231F20"/>
          <w:spacing w:val="-4"/>
          <w:sz w:val="18"/>
          <w:szCs w:val="22"/>
        </w:rPr>
        <w:t xml:space="preserve"> </w:t>
      </w:r>
      <w:r w:rsidRPr="00805DC6">
        <w:rPr>
          <w:rFonts w:ascii="Arial" w:eastAsia="Calibri" w:hAnsi="Arial" w:cs="Calibri"/>
          <w:color w:val="231F20"/>
          <w:sz w:val="18"/>
          <w:szCs w:val="22"/>
        </w:rPr>
        <w:t>Entity,</w:t>
      </w:r>
      <w:r w:rsidRPr="00805DC6">
        <w:rPr>
          <w:rFonts w:ascii="Arial" w:eastAsia="Calibri" w:hAnsi="Arial" w:cs="Calibri"/>
          <w:color w:val="231F20"/>
          <w:spacing w:val="1"/>
          <w:sz w:val="18"/>
          <w:szCs w:val="22"/>
        </w:rPr>
        <w:t xml:space="preserve"> </w:t>
      </w:r>
      <w:r w:rsidRPr="00805DC6">
        <w:rPr>
          <w:rFonts w:ascii="Arial" w:eastAsia="Calibri" w:hAnsi="Arial" w:cs="Calibri"/>
          <w:color w:val="231F20"/>
          <w:sz w:val="18"/>
          <w:szCs w:val="22"/>
        </w:rPr>
        <w:t>as</w:t>
      </w:r>
      <w:r w:rsidRPr="00805DC6">
        <w:rPr>
          <w:rFonts w:ascii="Arial" w:eastAsia="Calibri" w:hAnsi="Arial" w:cs="Calibri"/>
          <w:color w:val="231F20"/>
          <w:spacing w:val="-1"/>
          <w:sz w:val="18"/>
          <w:szCs w:val="22"/>
        </w:rPr>
        <w:t xml:space="preserve"> </w:t>
      </w:r>
      <w:r w:rsidRPr="00805DC6">
        <w:rPr>
          <w:rFonts w:ascii="Arial" w:eastAsia="Calibri" w:hAnsi="Arial" w:cs="Calibri"/>
          <w:color w:val="231F20"/>
          <w:sz w:val="18"/>
          <w:szCs w:val="22"/>
        </w:rPr>
        <w:t>defined</w:t>
      </w:r>
      <w:r w:rsidRPr="00805DC6">
        <w:rPr>
          <w:rFonts w:ascii="Arial" w:eastAsia="Calibri" w:hAnsi="Arial" w:cs="Calibri"/>
          <w:color w:val="231F20"/>
          <w:spacing w:val="-6"/>
          <w:sz w:val="18"/>
          <w:szCs w:val="22"/>
        </w:rPr>
        <w:t xml:space="preserve"> </w:t>
      </w:r>
      <w:r w:rsidRPr="00805DC6">
        <w:rPr>
          <w:rFonts w:ascii="Arial" w:eastAsia="Calibri" w:hAnsi="Arial" w:cs="Calibri"/>
          <w:color w:val="231F20"/>
          <w:spacing w:val="-2"/>
          <w:sz w:val="18"/>
          <w:szCs w:val="22"/>
        </w:rPr>
        <w:t>above</w:t>
      </w:r>
    </w:p>
    <w:p w14:paraId="48FD415F" w14:textId="77777777" w:rsidR="00805DC6" w:rsidRPr="00805DC6" w:rsidRDefault="00805DC6" w:rsidP="00805DC6">
      <w:pPr>
        <w:widowControl w:val="0"/>
        <w:autoSpaceDE w:val="0"/>
        <w:autoSpaceDN w:val="0"/>
        <w:spacing w:before="206" w:after="0" w:line="207" w:lineRule="exact"/>
        <w:ind w:left="14"/>
        <w:rPr>
          <w:rFonts w:ascii="Arial" w:eastAsia="Calibri" w:hAnsi="Arial" w:cs="Calibri"/>
          <w:sz w:val="18"/>
          <w:szCs w:val="22"/>
        </w:rPr>
      </w:pPr>
      <w:r w:rsidRPr="00805DC6">
        <w:rPr>
          <w:rFonts w:ascii="Arial" w:eastAsia="Calibri" w:hAnsi="Arial" w:cs="Calibri"/>
          <w:color w:val="231F20"/>
          <w:sz w:val="18"/>
          <w:szCs w:val="22"/>
        </w:rPr>
        <w:t>Each</w:t>
      </w:r>
      <w:r w:rsidRPr="00805DC6">
        <w:rPr>
          <w:rFonts w:ascii="Arial" w:eastAsia="Calibri" w:hAnsi="Arial" w:cs="Calibri"/>
          <w:color w:val="231F20"/>
          <w:spacing w:val="7"/>
          <w:sz w:val="18"/>
          <w:szCs w:val="22"/>
        </w:rPr>
        <w:t xml:space="preserve"> </w:t>
      </w:r>
      <w:r w:rsidRPr="00805DC6">
        <w:rPr>
          <w:rFonts w:ascii="Arial" w:eastAsia="Calibri" w:hAnsi="Arial" w:cs="Calibri"/>
          <w:color w:val="231F20"/>
          <w:sz w:val="18"/>
          <w:szCs w:val="22"/>
        </w:rPr>
        <w:t>party</w:t>
      </w:r>
      <w:r w:rsidRPr="00805DC6">
        <w:rPr>
          <w:rFonts w:ascii="Arial" w:eastAsia="Calibri" w:hAnsi="Arial" w:cs="Calibri"/>
          <w:color w:val="231F20"/>
          <w:spacing w:val="8"/>
          <w:sz w:val="18"/>
          <w:szCs w:val="22"/>
        </w:rPr>
        <w:t xml:space="preserve"> </w:t>
      </w:r>
      <w:r w:rsidRPr="00805DC6">
        <w:rPr>
          <w:rFonts w:ascii="Arial" w:eastAsia="Calibri" w:hAnsi="Arial" w:cs="Calibri"/>
          <w:color w:val="231F20"/>
          <w:sz w:val="18"/>
          <w:szCs w:val="22"/>
        </w:rPr>
        <w:t>agrees</w:t>
      </w:r>
      <w:r w:rsidRPr="00805DC6">
        <w:rPr>
          <w:rFonts w:ascii="Arial" w:eastAsia="Calibri" w:hAnsi="Arial" w:cs="Calibri"/>
          <w:color w:val="231F20"/>
          <w:spacing w:val="4"/>
          <w:sz w:val="18"/>
          <w:szCs w:val="22"/>
        </w:rPr>
        <w:t xml:space="preserve"> </w:t>
      </w:r>
      <w:r w:rsidRPr="00805DC6">
        <w:rPr>
          <w:rFonts w:ascii="Arial" w:eastAsia="Calibri" w:hAnsi="Arial" w:cs="Calibri"/>
          <w:color w:val="231F20"/>
          <w:sz w:val="18"/>
          <w:szCs w:val="22"/>
        </w:rPr>
        <w:t>to</w:t>
      </w:r>
      <w:r w:rsidRPr="00805DC6">
        <w:rPr>
          <w:rFonts w:ascii="Arial" w:eastAsia="Calibri" w:hAnsi="Arial" w:cs="Calibri"/>
          <w:color w:val="231F20"/>
          <w:spacing w:val="7"/>
          <w:sz w:val="18"/>
          <w:szCs w:val="22"/>
        </w:rPr>
        <w:t xml:space="preserve"> </w:t>
      </w:r>
      <w:r w:rsidRPr="00805DC6">
        <w:rPr>
          <w:rFonts w:ascii="Arial" w:eastAsia="Calibri" w:hAnsi="Arial" w:cs="Calibri"/>
          <w:color w:val="231F20"/>
          <w:sz w:val="18"/>
          <w:szCs w:val="22"/>
        </w:rPr>
        <w:t>assume</w:t>
      </w:r>
      <w:r w:rsidRPr="00805DC6">
        <w:rPr>
          <w:rFonts w:ascii="Arial" w:eastAsia="Calibri" w:hAnsi="Arial" w:cs="Calibri"/>
          <w:color w:val="231F20"/>
          <w:spacing w:val="7"/>
          <w:sz w:val="18"/>
          <w:szCs w:val="22"/>
        </w:rPr>
        <w:t xml:space="preserve"> </w:t>
      </w:r>
      <w:r w:rsidRPr="00805DC6">
        <w:rPr>
          <w:rFonts w:ascii="Arial" w:eastAsia="Calibri" w:hAnsi="Arial" w:cs="Calibri"/>
          <w:color w:val="231F20"/>
          <w:sz w:val="18"/>
          <w:szCs w:val="22"/>
        </w:rPr>
        <w:t>its</w:t>
      </w:r>
      <w:r w:rsidRPr="00805DC6">
        <w:rPr>
          <w:rFonts w:ascii="Arial" w:eastAsia="Calibri" w:hAnsi="Arial" w:cs="Calibri"/>
          <w:color w:val="231F20"/>
          <w:spacing w:val="9"/>
          <w:sz w:val="18"/>
          <w:szCs w:val="22"/>
        </w:rPr>
        <w:t xml:space="preserve"> </w:t>
      </w:r>
      <w:r w:rsidRPr="00805DC6">
        <w:rPr>
          <w:rFonts w:ascii="Arial" w:eastAsia="Calibri" w:hAnsi="Arial" w:cs="Calibri"/>
          <w:color w:val="231F20"/>
          <w:sz w:val="18"/>
          <w:szCs w:val="22"/>
        </w:rPr>
        <w:t>own</w:t>
      </w:r>
      <w:r w:rsidRPr="00805DC6">
        <w:rPr>
          <w:rFonts w:ascii="Arial" w:eastAsia="Calibri" w:hAnsi="Arial" w:cs="Calibri"/>
          <w:color w:val="231F20"/>
          <w:spacing w:val="2"/>
          <w:sz w:val="18"/>
          <w:szCs w:val="22"/>
        </w:rPr>
        <w:t xml:space="preserve"> </w:t>
      </w:r>
      <w:r w:rsidRPr="00805DC6">
        <w:rPr>
          <w:rFonts w:ascii="Arial" w:eastAsia="Calibri" w:hAnsi="Arial" w:cs="Calibri"/>
          <w:color w:val="231F20"/>
          <w:sz w:val="18"/>
          <w:szCs w:val="22"/>
        </w:rPr>
        <w:t>liability</w:t>
      </w:r>
      <w:r w:rsidRPr="00805DC6">
        <w:rPr>
          <w:rFonts w:ascii="Arial" w:eastAsia="Calibri" w:hAnsi="Arial" w:cs="Calibri"/>
          <w:color w:val="231F20"/>
          <w:spacing w:val="9"/>
          <w:sz w:val="18"/>
          <w:szCs w:val="22"/>
        </w:rPr>
        <w:t xml:space="preserve"> </w:t>
      </w:r>
      <w:r w:rsidRPr="00805DC6">
        <w:rPr>
          <w:rFonts w:ascii="Arial" w:eastAsia="Calibri" w:hAnsi="Arial" w:cs="Calibri"/>
          <w:color w:val="231F20"/>
          <w:sz w:val="18"/>
          <w:szCs w:val="22"/>
        </w:rPr>
        <w:t>for</w:t>
      </w:r>
      <w:r w:rsidRPr="00805DC6">
        <w:rPr>
          <w:rFonts w:ascii="Arial" w:eastAsia="Calibri" w:hAnsi="Arial" w:cs="Calibri"/>
          <w:color w:val="231F20"/>
          <w:spacing w:val="4"/>
          <w:sz w:val="18"/>
          <w:szCs w:val="22"/>
        </w:rPr>
        <w:t xml:space="preserve"> </w:t>
      </w:r>
      <w:proofErr w:type="gramStart"/>
      <w:r w:rsidRPr="00805DC6">
        <w:rPr>
          <w:rFonts w:ascii="Arial" w:eastAsia="Calibri" w:hAnsi="Arial" w:cs="Calibri"/>
          <w:color w:val="231F20"/>
          <w:sz w:val="18"/>
          <w:szCs w:val="22"/>
        </w:rPr>
        <w:t>any</w:t>
      </w:r>
      <w:r w:rsidRPr="00805DC6">
        <w:rPr>
          <w:rFonts w:ascii="Arial" w:eastAsia="Calibri" w:hAnsi="Arial" w:cs="Calibri"/>
          <w:color w:val="231F20"/>
          <w:spacing w:val="4"/>
          <w:sz w:val="18"/>
          <w:szCs w:val="22"/>
        </w:rPr>
        <w:t xml:space="preserve"> </w:t>
      </w:r>
      <w:r w:rsidRPr="00805DC6">
        <w:rPr>
          <w:rFonts w:ascii="Arial" w:eastAsia="Calibri" w:hAnsi="Arial" w:cs="Calibri"/>
          <w:color w:val="231F20"/>
          <w:sz w:val="18"/>
          <w:szCs w:val="22"/>
        </w:rPr>
        <w:t>and</w:t>
      </w:r>
      <w:r w:rsidRPr="00805DC6">
        <w:rPr>
          <w:rFonts w:ascii="Arial" w:eastAsia="Calibri" w:hAnsi="Arial" w:cs="Calibri"/>
          <w:color w:val="231F20"/>
          <w:spacing w:val="7"/>
          <w:sz w:val="18"/>
          <w:szCs w:val="22"/>
        </w:rPr>
        <w:t xml:space="preserve"> </w:t>
      </w:r>
      <w:r w:rsidRPr="00805DC6">
        <w:rPr>
          <w:rFonts w:ascii="Arial" w:eastAsia="Calibri" w:hAnsi="Arial" w:cs="Calibri"/>
          <w:color w:val="231F20"/>
          <w:sz w:val="18"/>
          <w:szCs w:val="22"/>
        </w:rPr>
        <w:t>all</w:t>
      </w:r>
      <w:proofErr w:type="gramEnd"/>
      <w:r w:rsidRPr="00805DC6">
        <w:rPr>
          <w:rFonts w:ascii="Arial" w:eastAsia="Calibri" w:hAnsi="Arial" w:cs="Calibri"/>
          <w:color w:val="231F20"/>
          <w:spacing w:val="3"/>
          <w:sz w:val="18"/>
          <w:szCs w:val="22"/>
        </w:rPr>
        <w:t xml:space="preserve"> </w:t>
      </w:r>
      <w:r w:rsidRPr="00805DC6">
        <w:rPr>
          <w:rFonts w:ascii="Arial" w:eastAsia="Calibri" w:hAnsi="Arial" w:cs="Calibri"/>
          <w:color w:val="231F20"/>
          <w:sz w:val="18"/>
          <w:szCs w:val="22"/>
        </w:rPr>
        <w:t>claims</w:t>
      </w:r>
      <w:r w:rsidRPr="00805DC6">
        <w:rPr>
          <w:rFonts w:ascii="Arial" w:eastAsia="Calibri" w:hAnsi="Arial" w:cs="Calibri"/>
          <w:color w:val="231F20"/>
          <w:spacing w:val="8"/>
          <w:sz w:val="18"/>
          <w:szCs w:val="22"/>
        </w:rPr>
        <w:t xml:space="preserve"> </w:t>
      </w:r>
      <w:r w:rsidRPr="00805DC6">
        <w:rPr>
          <w:rFonts w:ascii="Arial" w:eastAsia="Calibri" w:hAnsi="Arial" w:cs="Calibri"/>
          <w:color w:val="231F20"/>
          <w:sz w:val="18"/>
          <w:szCs w:val="22"/>
        </w:rPr>
        <w:t>of</w:t>
      </w:r>
      <w:r w:rsidRPr="00805DC6">
        <w:rPr>
          <w:rFonts w:ascii="Arial" w:eastAsia="Calibri" w:hAnsi="Arial" w:cs="Calibri"/>
          <w:color w:val="231F20"/>
          <w:spacing w:val="6"/>
          <w:sz w:val="18"/>
          <w:szCs w:val="22"/>
        </w:rPr>
        <w:t xml:space="preserve"> </w:t>
      </w:r>
      <w:r w:rsidRPr="00805DC6">
        <w:rPr>
          <w:rFonts w:ascii="Arial" w:eastAsia="Calibri" w:hAnsi="Arial" w:cs="Calibri"/>
          <w:color w:val="231F20"/>
          <w:sz w:val="18"/>
          <w:szCs w:val="22"/>
        </w:rPr>
        <w:t>any</w:t>
      </w:r>
      <w:r w:rsidRPr="00805DC6">
        <w:rPr>
          <w:rFonts w:ascii="Arial" w:eastAsia="Calibri" w:hAnsi="Arial" w:cs="Calibri"/>
          <w:color w:val="231F20"/>
          <w:spacing w:val="8"/>
          <w:sz w:val="18"/>
          <w:szCs w:val="22"/>
        </w:rPr>
        <w:t xml:space="preserve"> </w:t>
      </w:r>
      <w:r w:rsidRPr="00805DC6">
        <w:rPr>
          <w:rFonts w:ascii="Arial" w:eastAsia="Calibri" w:hAnsi="Arial" w:cs="Calibri"/>
          <w:color w:val="231F20"/>
          <w:sz w:val="18"/>
          <w:szCs w:val="22"/>
        </w:rPr>
        <w:t>nature</w:t>
      </w:r>
      <w:r w:rsidRPr="00805DC6">
        <w:rPr>
          <w:rFonts w:ascii="Arial" w:eastAsia="Calibri" w:hAnsi="Arial" w:cs="Calibri"/>
          <w:color w:val="231F20"/>
          <w:spacing w:val="7"/>
          <w:sz w:val="18"/>
          <w:szCs w:val="22"/>
        </w:rPr>
        <w:t xml:space="preserve"> </w:t>
      </w:r>
      <w:r w:rsidRPr="00805DC6">
        <w:rPr>
          <w:rFonts w:ascii="Arial" w:eastAsia="Calibri" w:hAnsi="Arial" w:cs="Calibri"/>
          <w:color w:val="231F20"/>
          <w:sz w:val="18"/>
          <w:szCs w:val="22"/>
        </w:rPr>
        <w:t>including</w:t>
      </w:r>
      <w:r w:rsidRPr="00805DC6">
        <w:rPr>
          <w:rFonts w:ascii="Arial" w:eastAsia="Calibri" w:hAnsi="Arial" w:cs="Calibri"/>
          <w:color w:val="231F20"/>
          <w:spacing w:val="8"/>
          <w:sz w:val="18"/>
          <w:szCs w:val="22"/>
        </w:rPr>
        <w:t xml:space="preserve"> </w:t>
      </w:r>
      <w:r w:rsidRPr="00805DC6">
        <w:rPr>
          <w:rFonts w:ascii="Arial" w:eastAsia="Calibri" w:hAnsi="Arial" w:cs="Calibri"/>
          <w:color w:val="231F20"/>
          <w:sz w:val="18"/>
          <w:szCs w:val="22"/>
        </w:rPr>
        <w:t>all</w:t>
      </w:r>
      <w:r w:rsidRPr="00805DC6">
        <w:rPr>
          <w:rFonts w:ascii="Arial" w:eastAsia="Calibri" w:hAnsi="Arial" w:cs="Calibri"/>
          <w:color w:val="231F20"/>
          <w:spacing w:val="7"/>
          <w:sz w:val="18"/>
          <w:szCs w:val="22"/>
        </w:rPr>
        <w:t xml:space="preserve"> </w:t>
      </w:r>
      <w:r w:rsidRPr="00805DC6">
        <w:rPr>
          <w:rFonts w:ascii="Arial" w:eastAsia="Calibri" w:hAnsi="Arial" w:cs="Calibri"/>
          <w:color w:val="231F20"/>
          <w:sz w:val="18"/>
          <w:szCs w:val="22"/>
        </w:rPr>
        <w:t>costs,</w:t>
      </w:r>
      <w:r w:rsidRPr="00805DC6">
        <w:rPr>
          <w:rFonts w:ascii="Arial" w:eastAsia="Calibri" w:hAnsi="Arial" w:cs="Calibri"/>
          <w:color w:val="231F20"/>
          <w:spacing w:val="10"/>
          <w:sz w:val="18"/>
          <w:szCs w:val="22"/>
        </w:rPr>
        <w:t xml:space="preserve"> </w:t>
      </w:r>
      <w:r w:rsidRPr="00805DC6">
        <w:rPr>
          <w:rFonts w:ascii="Arial" w:eastAsia="Calibri" w:hAnsi="Arial" w:cs="Calibri"/>
          <w:color w:val="231F20"/>
          <w:sz w:val="18"/>
          <w:szCs w:val="22"/>
        </w:rPr>
        <w:t>expenses</w:t>
      </w:r>
      <w:r w:rsidRPr="00805DC6">
        <w:rPr>
          <w:rFonts w:ascii="Arial" w:eastAsia="Calibri" w:hAnsi="Arial" w:cs="Calibri"/>
          <w:color w:val="231F20"/>
          <w:spacing w:val="8"/>
          <w:sz w:val="18"/>
          <w:szCs w:val="22"/>
        </w:rPr>
        <w:t xml:space="preserve"> </w:t>
      </w:r>
      <w:r w:rsidRPr="00805DC6">
        <w:rPr>
          <w:rFonts w:ascii="Arial" w:eastAsia="Calibri" w:hAnsi="Arial" w:cs="Calibri"/>
          <w:color w:val="231F20"/>
          <w:sz w:val="18"/>
          <w:szCs w:val="22"/>
        </w:rPr>
        <w:t>and</w:t>
      </w:r>
      <w:r w:rsidRPr="00805DC6">
        <w:rPr>
          <w:rFonts w:ascii="Arial" w:eastAsia="Calibri" w:hAnsi="Arial" w:cs="Calibri"/>
          <w:color w:val="231F20"/>
          <w:spacing w:val="8"/>
          <w:sz w:val="18"/>
          <w:szCs w:val="22"/>
        </w:rPr>
        <w:t xml:space="preserve"> </w:t>
      </w:r>
      <w:r w:rsidRPr="00805DC6">
        <w:rPr>
          <w:rFonts w:ascii="Arial" w:eastAsia="Calibri" w:hAnsi="Arial" w:cs="Calibri"/>
          <w:color w:val="231F20"/>
          <w:sz w:val="18"/>
          <w:szCs w:val="22"/>
        </w:rPr>
        <w:t>attorney’s</w:t>
      </w:r>
      <w:r w:rsidRPr="00805DC6">
        <w:rPr>
          <w:rFonts w:ascii="Arial" w:eastAsia="Calibri" w:hAnsi="Arial" w:cs="Calibri"/>
          <w:color w:val="231F20"/>
          <w:spacing w:val="8"/>
          <w:sz w:val="18"/>
          <w:szCs w:val="22"/>
        </w:rPr>
        <w:t xml:space="preserve"> </w:t>
      </w:r>
      <w:r w:rsidRPr="00805DC6">
        <w:rPr>
          <w:rFonts w:ascii="Arial" w:eastAsia="Calibri" w:hAnsi="Arial" w:cs="Calibri"/>
          <w:color w:val="231F20"/>
          <w:spacing w:val="-4"/>
          <w:sz w:val="18"/>
          <w:szCs w:val="22"/>
        </w:rPr>
        <w:t>fees</w:t>
      </w:r>
    </w:p>
    <w:p w14:paraId="36C1A318" w14:textId="77777777" w:rsidR="00805DC6" w:rsidRPr="00805DC6" w:rsidRDefault="00805DC6" w:rsidP="00805DC6">
      <w:pPr>
        <w:widowControl w:val="0"/>
        <w:autoSpaceDE w:val="0"/>
        <w:autoSpaceDN w:val="0"/>
        <w:spacing w:after="0" w:line="207" w:lineRule="exact"/>
        <w:ind w:left="14"/>
        <w:rPr>
          <w:rFonts w:ascii="Arial" w:eastAsia="Calibri" w:hAnsi="Calibri" w:cs="Calibri"/>
          <w:sz w:val="18"/>
          <w:szCs w:val="22"/>
        </w:rPr>
      </w:pPr>
      <w:r w:rsidRPr="00805DC6">
        <w:rPr>
          <w:rFonts w:ascii="Arial" w:eastAsia="Calibri" w:hAnsi="Calibri" w:cs="Calibri"/>
          <w:color w:val="231F20"/>
          <w:sz w:val="18"/>
          <w:szCs w:val="22"/>
        </w:rPr>
        <w:t>which</w:t>
      </w:r>
      <w:r w:rsidRPr="00805DC6">
        <w:rPr>
          <w:rFonts w:ascii="Arial" w:eastAsia="Calibri" w:hAnsi="Calibri" w:cs="Calibri"/>
          <w:color w:val="231F20"/>
          <w:spacing w:val="-1"/>
          <w:sz w:val="18"/>
          <w:szCs w:val="22"/>
        </w:rPr>
        <w:t xml:space="preserve"> </w:t>
      </w:r>
      <w:r w:rsidRPr="00805DC6">
        <w:rPr>
          <w:rFonts w:ascii="Arial" w:eastAsia="Calibri" w:hAnsi="Calibri" w:cs="Calibri"/>
          <w:color w:val="231F20"/>
          <w:sz w:val="18"/>
          <w:szCs w:val="22"/>
        </w:rPr>
        <w:t>may in</w:t>
      </w:r>
      <w:r w:rsidRPr="00805DC6">
        <w:rPr>
          <w:rFonts w:ascii="Arial" w:eastAsia="Calibri" w:hAnsi="Calibri" w:cs="Calibri"/>
          <w:color w:val="231F20"/>
          <w:spacing w:val="-5"/>
          <w:sz w:val="18"/>
          <w:szCs w:val="22"/>
        </w:rPr>
        <w:t xml:space="preserve"> </w:t>
      </w:r>
      <w:r w:rsidRPr="00805DC6">
        <w:rPr>
          <w:rFonts w:ascii="Arial" w:eastAsia="Calibri" w:hAnsi="Calibri" w:cs="Calibri"/>
          <w:color w:val="231F20"/>
          <w:sz w:val="18"/>
          <w:szCs w:val="22"/>
        </w:rPr>
        <w:t>any</w:t>
      </w:r>
      <w:r w:rsidRPr="00805DC6">
        <w:rPr>
          <w:rFonts w:ascii="Arial" w:eastAsia="Calibri" w:hAnsi="Calibri" w:cs="Calibri"/>
          <w:color w:val="231F20"/>
          <w:spacing w:val="-9"/>
          <w:sz w:val="18"/>
          <w:szCs w:val="22"/>
        </w:rPr>
        <w:t xml:space="preserve"> </w:t>
      </w:r>
      <w:r w:rsidRPr="00805DC6">
        <w:rPr>
          <w:rFonts w:ascii="Arial" w:eastAsia="Calibri" w:hAnsi="Calibri" w:cs="Calibri"/>
          <w:color w:val="231F20"/>
          <w:sz w:val="18"/>
          <w:szCs w:val="22"/>
        </w:rPr>
        <w:t>manner</w:t>
      </w:r>
      <w:r w:rsidRPr="00805DC6">
        <w:rPr>
          <w:rFonts w:ascii="Arial" w:eastAsia="Calibri" w:hAnsi="Calibri" w:cs="Calibri"/>
          <w:color w:val="231F20"/>
          <w:spacing w:val="-3"/>
          <w:sz w:val="18"/>
          <w:szCs w:val="22"/>
        </w:rPr>
        <w:t xml:space="preserve"> </w:t>
      </w:r>
      <w:r w:rsidRPr="00805DC6">
        <w:rPr>
          <w:rFonts w:ascii="Arial" w:eastAsia="Calibri" w:hAnsi="Calibri" w:cs="Calibri"/>
          <w:color w:val="231F20"/>
          <w:sz w:val="18"/>
          <w:szCs w:val="22"/>
        </w:rPr>
        <w:t>result</w:t>
      </w:r>
      <w:r w:rsidRPr="00805DC6">
        <w:rPr>
          <w:rFonts w:ascii="Arial" w:eastAsia="Calibri" w:hAnsi="Calibri" w:cs="Calibri"/>
          <w:color w:val="231F20"/>
          <w:spacing w:val="-3"/>
          <w:sz w:val="18"/>
          <w:szCs w:val="22"/>
        </w:rPr>
        <w:t xml:space="preserve"> </w:t>
      </w:r>
      <w:r w:rsidRPr="00805DC6">
        <w:rPr>
          <w:rFonts w:ascii="Arial" w:eastAsia="Calibri" w:hAnsi="Calibri" w:cs="Calibri"/>
          <w:color w:val="231F20"/>
          <w:sz w:val="18"/>
          <w:szCs w:val="22"/>
        </w:rPr>
        <w:t>from</w:t>
      </w:r>
      <w:r w:rsidRPr="00805DC6">
        <w:rPr>
          <w:rFonts w:ascii="Arial" w:eastAsia="Calibri" w:hAnsi="Calibri" w:cs="Calibri"/>
          <w:color w:val="231F20"/>
          <w:spacing w:val="-3"/>
          <w:sz w:val="18"/>
          <w:szCs w:val="22"/>
        </w:rPr>
        <w:t xml:space="preserve"> </w:t>
      </w:r>
      <w:r w:rsidRPr="00805DC6">
        <w:rPr>
          <w:rFonts w:ascii="Arial" w:eastAsia="Calibri" w:hAnsi="Calibri" w:cs="Calibri"/>
          <w:color w:val="231F20"/>
          <w:sz w:val="18"/>
          <w:szCs w:val="22"/>
        </w:rPr>
        <w:t>or</w:t>
      </w:r>
      <w:r w:rsidRPr="00805DC6">
        <w:rPr>
          <w:rFonts w:ascii="Arial" w:eastAsia="Calibri" w:hAnsi="Calibri" w:cs="Calibri"/>
          <w:color w:val="231F20"/>
          <w:spacing w:val="2"/>
          <w:sz w:val="18"/>
          <w:szCs w:val="22"/>
        </w:rPr>
        <w:t xml:space="preserve"> </w:t>
      </w:r>
      <w:r w:rsidRPr="00805DC6">
        <w:rPr>
          <w:rFonts w:ascii="Arial" w:eastAsia="Calibri" w:hAnsi="Calibri" w:cs="Calibri"/>
          <w:color w:val="231F20"/>
          <w:sz w:val="18"/>
          <w:szCs w:val="22"/>
        </w:rPr>
        <w:t>arise</w:t>
      </w:r>
      <w:r w:rsidRPr="00805DC6">
        <w:rPr>
          <w:rFonts w:ascii="Arial" w:eastAsia="Calibri" w:hAnsi="Calibri" w:cs="Calibri"/>
          <w:color w:val="231F20"/>
          <w:spacing w:val="-5"/>
          <w:sz w:val="18"/>
          <w:szCs w:val="22"/>
        </w:rPr>
        <w:t xml:space="preserve"> </w:t>
      </w:r>
      <w:r w:rsidRPr="00805DC6">
        <w:rPr>
          <w:rFonts w:ascii="Arial" w:eastAsia="Calibri" w:hAnsi="Calibri" w:cs="Calibri"/>
          <w:color w:val="231F20"/>
          <w:sz w:val="18"/>
          <w:szCs w:val="22"/>
        </w:rPr>
        <w:t>out</w:t>
      </w:r>
      <w:r w:rsidRPr="00805DC6">
        <w:rPr>
          <w:rFonts w:ascii="Arial" w:eastAsia="Calibri" w:hAnsi="Calibri" w:cs="Calibri"/>
          <w:color w:val="231F20"/>
          <w:spacing w:val="-3"/>
          <w:sz w:val="18"/>
          <w:szCs w:val="22"/>
        </w:rPr>
        <w:t xml:space="preserve"> </w:t>
      </w:r>
      <w:r w:rsidRPr="00805DC6">
        <w:rPr>
          <w:rFonts w:ascii="Arial" w:eastAsia="Calibri" w:hAnsi="Calibri" w:cs="Calibri"/>
          <w:color w:val="231F20"/>
          <w:sz w:val="18"/>
          <w:szCs w:val="22"/>
        </w:rPr>
        <w:t>of</w:t>
      </w:r>
      <w:r w:rsidRPr="00805DC6">
        <w:rPr>
          <w:rFonts w:ascii="Arial" w:eastAsia="Calibri" w:hAnsi="Calibri" w:cs="Calibri"/>
          <w:color w:val="231F20"/>
          <w:spacing w:val="-3"/>
          <w:sz w:val="18"/>
          <w:szCs w:val="22"/>
        </w:rPr>
        <w:t xml:space="preserve"> </w:t>
      </w:r>
      <w:r w:rsidRPr="00805DC6">
        <w:rPr>
          <w:rFonts w:ascii="Arial" w:eastAsia="Calibri" w:hAnsi="Calibri" w:cs="Calibri"/>
          <w:color w:val="231F20"/>
          <w:sz w:val="18"/>
          <w:szCs w:val="22"/>
        </w:rPr>
        <w:t>this</w:t>
      </w:r>
      <w:r w:rsidRPr="00805DC6">
        <w:rPr>
          <w:rFonts w:ascii="Arial" w:eastAsia="Calibri" w:hAnsi="Calibri" w:cs="Calibri"/>
          <w:color w:val="231F20"/>
          <w:spacing w:val="-5"/>
          <w:sz w:val="18"/>
          <w:szCs w:val="22"/>
        </w:rPr>
        <w:t xml:space="preserve"> </w:t>
      </w:r>
      <w:r w:rsidRPr="00805DC6">
        <w:rPr>
          <w:rFonts w:ascii="Arial" w:eastAsia="Calibri" w:hAnsi="Calibri" w:cs="Calibri"/>
          <w:color w:val="231F20"/>
          <w:spacing w:val="-2"/>
          <w:sz w:val="18"/>
          <w:szCs w:val="22"/>
        </w:rPr>
        <w:t>agreement.</w:t>
      </w:r>
    </w:p>
    <w:p w14:paraId="3D9A916E" w14:textId="77777777" w:rsidR="00805DC6" w:rsidRPr="00805DC6" w:rsidRDefault="00805DC6" w:rsidP="00805DC6">
      <w:pPr>
        <w:widowControl w:val="0"/>
        <w:autoSpaceDE w:val="0"/>
        <w:autoSpaceDN w:val="0"/>
        <w:spacing w:before="4" w:after="0" w:line="240" w:lineRule="auto"/>
        <w:rPr>
          <w:rFonts w:ascii="Arial" w:eastAsia="Calibri" w:hAnsi="Calibri" w:cs="Calibri"/>
          <w:sz w:val="18"/>
          <w:szCs w:val="19"/>
        </w:rPr>
      </w:pPr>
    </w:p>
    <w:p w14:paraId="6DCA0E43" w14:textId="77777777" w:rsidR="00805DC6" w:rsidRPr="00805DC6" w:rsidRDefault="00805DC6" w:rsidP="00805DC6">
      <w:pPr>
        <w:widowControl w:val="0"/>
        <w:autoSpaceDE w:val="0"/>
        <w:autoSpaceDN w:val="0"/>
        <w:spacing w:after="0" w:line="240" w:lineRule="auto"/>
        <w:ind w:left="14"/>
        <w:rPr>
          <w:rFonts w:ascii="Arial" w:eastAsia="Calibri" w:hAnsi="Calibri" w:cs="Calibri"/>
          <w:sz w:val="18"/>
          <w:szCs w:val="22"/>
        </w:rPr>
      </w:pPr>
      <w:r w:rsidRPr="00805DC6">
        <w:rPr>
          <w:rFonts w:ascii="Arial" w:eastAsia="Calibri" w:hAnsi="Calibri" w:cs="Calibri"/>
          <w:color w:val="231F20"/>
          <w:sz w:val="18"/>
          <w:szCs w:val="22"/>
        </w:rPr>
        <w:t>Each party shall secure and keep in force during the term of</w:t>
      </w:r>
      <w:r w:rsidRPr="00805DC6">
        <w:rPr>
          <w:rFonts w:ascii="Arial" w:eastAsia="Calibri" w:hAnsi="Calibri" w:cs="Calibri"/>
          <w:color w:val="231F20"/>
          <w:spacing w:val="-2"/>
          <w:sz w:val="18"/>
          <w:szCs w:val="22"/>
        </w:rPr>
        <w:t xml:space="preserve"> </w:t>
      </w:r>
      <w:r w:rsidRPr="00805DC6">
        <w:rPr>
          <w:rFonts w:ascii="Arial" w:eastAsia="Calibri" w:hAnsi="Calibri" w:cs="Calibri"/>
          <w:color w:val="231F20"/>
          <w:sz w:val="18"/>
          <w:szCs w:val="22"/>
        </w:rPr>
        <w:t>this agreement, from insurance companies, government self-insurance pools or government self-retention funds, authorized to do business in North Dakota, the following insurance coverages:</w:t>
      </w:r>
    </w:p>
    <w:p w14:paraId="7B92105B" w14:textId="77777777" w:rsidR="00805DC6" w:rsidRPr="00805DC6" w:rsidRDefault="00805DC6" w:rsidP="00805DC6">
      <w:pPr>
        <w:widowControl w:val="0"/>
        <w:numPr>
          <w:ilvl w:val="0"/>
          <w:numId w:val="24"/>
        </w:numPr>
        <w:tabs>
          <w:tab w:val="left" w:pos="374"/>
        </w:tabs>
        <w:autoSpaceDE w:val="0"/>
        <w:autoSpaceDN w:val="0"/>
        <w:spacing w:before="205" w:after="0" w:line="240" w:lineRule="auto"/>
        <w:ind w:right="3"/>
        <w:jc w:val="both"/>
        <w:rPr>
          <w:rFonts w:ascii="Arial" w:eastAsia="Calibri" w:hAnsi="Arial" w:cs="Calibri"/>
          <w:b/>
          <w:sz w:val="18"/>
          <w:szCs w:val="22"/>
        </w:rPr>
      </w:pPr>
      <w:r w:rsidRPr="00805DC6">
        <w:rPr>
          <w:rFonts w:ascii="Arial" w:eastAsia="Calibri" w:hAnsi="Arial" w:cs="Calibri"/>
          <w:b/>
          <w:color w:val="231F20"/>
          <w:sz w:val="18"/>
          <w:szCs w:val="22"/>
        </w:rPr>
        <w:t>Commercial</w:t>
      </w:r>
      <w:r w:rsidRPr="00805DC6">
        <w:rPr>
          <w:rFonts w:ascii="Arial" w:eastAsia="Calibri" w:hAnsi="Arial" w:cs="Calibri"/>
          <w:b/>
          <w:color w:val="231F20"/>
          <w:spacing w:val="-15"/>
          <w:sz w:val="18"/>
          <w:szCs w:val="22"/>
        </w:rPr>
        <w:t xml:space="preserve"> </w:t>
      </w:r>
      <w:r w:rsidRPr="00805DC6">
        <w:rPr>
          <w:rFonts w:ascii="Arial" w:eastAsia="Calibri" w:hAnsi="Arial" w:cs="Calibri"/>
          <w:b/>
          <w:color w:val="231F20"/>
          <w:sz w:val="18"/>
          <w:szCs w:val="22"/>
        </w:rPr>
        <w:t>general</w:t>
      </w:r>
      <w:r w:rsidRPr="00805DC6">
        <w:rPr>
          <w:rFonts w:ascii="Arial" w:eastAsia="Calibri" w:hAnsi="Arial" w:cs="Calibri"/>
          <w:b/>
          <w:color w:val="231F20"/>
          <w:spacing w:val="-12"/>
          <w:sz w:val="18"/>
          <w:szCs w:val="22"/>
        </w:rPr>
        <w:t xml:space="preserve"> </w:t>
      </w:r>
      <w:r w:rsidRPr="00805DC6">
        <w:rPr>
          <w:rFonts w:ascii="Arial" w:eastAsia="Calibri" w:hAnsi="Arial" w:cs="Calibri"/>
          <w:b/>
          <w:color w:val="231F20"/>
          <w:sz w:val="18"/>
          <w:szCs w:val="22"/>
        </w:rPr>
        <w:t>liability</w:t>
      </w:r>
      <w:r w:rsidRPr="00805DC6">
        <w:rPr>
          <w:rFonts w:ascii="Arial" w:eastAsia="Calibri" w:hAnsi="Arial" w:cs="Calibri"/>
          <w:b/>
          <w:color w:val="231F20"/>
          <w:spacing w:val="-13"/>
          <w:sz w:val="18"/>
          <w:szCs w:val="22"/>
        </w:rPr>
        <w:t xml:space="preserve"> </w:t>
      </w:r>
      <w:r w:rsidRPr="00805DC6">
        <w:rPr>
          <w:rFonts w:ascii="Arial" w:eastAsia="Calibri" w:hAnsi="Arial" w:cs="Calibri"/>
          <w:color w:val="231F20"/>
          <w:sz w:val="18"/>
          <w:szCs w:val="22"/>
        </w:rPr>
        <w:t>and</w:t>
      </w:r>
      <w:r w:rsidRPr="00805DC6">
        <w:rPr>
          <w:rFonts w:ascii="Arial" w:eastAsia="Calibri" w:hAnsi="Arial" w:cs="Calibri"/>
          <w:color w:val="231F20"/>
          <w:spacing w:val="-12"/>
          <w:sz w:val="18"/>
          <w:szCs w:val="22"/>
        </w:rPr>
        <w:t xml:space="preserve"> </w:t>
      </w:r>
      <w:r w:rsidRPr="00805DC6">
        <w:rPr>
          <w:rFonts w:ascii="Arial" w:eastAsia="Calibri" w:hAnsi="Arial" w:cs="Calibri"/>
          <w:b/>
          <w:color w:val="231F20"/>
          <w:sz w:val="18"/>
          <w:szCs w:val="22"/>
        </w:rPr>
        <w:t>automobile</w:t>
      </w:r>
      <w:r w:rsidRPr="00805DC6">
        <w:rPr>
          <w:rFonts w:ascii="Arial" w:eastAsia="Calibri" w:hAnsi="Arial" w:cs="Calibri"/>
          <w:b/>
          <w:color w:val="231F20"/>
          <w:spacing w:val="-13"/>
          <w:sz w:val="18"/>
          <w:szCs w:val="22"/>
        </w:rPr>
        <w:t xml:space="preserve"> </w:t>
      </w:r>
      <w:r w:rsidRPr="00805DC6">
        <w:rPr>
          <w:rFonts w:ascii="Arial" w:eastAsia="Calibri" w:hAnsi="Arial" w:cs="Calibri"/>
          <w:b/>
          <w:color w:val="231F20"/>
          <w:sz w:val="18"/>
          <w:szCs w:val="22"/>
        </w:rPr>
        <w:t>liability</w:t>
      </w:r>
      <w:r w:rsidRPr="00805DC6">
        <w:rPr>
          <w:rFonts w:ascii="Arial" w:eastAsia="Calibri" w:hAnsi="Arial" w:cs="Calibri"/>
          <w:b/>
          <w:color w:val="231F20"/>
          <w:spacing w:val="-13"/>
          <w:sz w:val="18"/>
          <w:szCs w:val="22"/>
        </w:rPr>
        <w:t xml:space="preserve"> </w:t>
      </w:r>
      <w:r w:rsidRPr="00805DC6">
        <w:rPr>
          <w:rFonts w:ascii="Arial" w:eastAsia="Calibri" w:hAnsi="Arial" w:cs="Calibri"/>
          <w:color w:val="231F20"/>
          <w:sz w:val="18"/>
          <w:szCs w:val="22"/>
        </w:rPr>
        <w:t>insurance</w:t>
      </w:r>
      <w:r w:rsidRPr="00805DC6">
        <w:rPr>
          <w:rFonts w:ascii="Arial" w:eastAsia="Calibri" w:hAnsi="Arial" w:cs="Calibri"/>
          <w:color w:val="231F20"/>
          <w:spacing w:val="-12"/>
          <w:sz w:val="18"/>
          <w:szCs w:val="22"/>
        </w:rPr>
        <w:t xml:space="preserve"> </w:t>
      </w:r>
      <w:r w:rsidRPr="00805DC6">
        <w:rPr>
          <w:rFonts w:ascii="Arial" w:eastAsia="Calibri" w:hAnsi="Arial" w:cs="Calibri"/>
          <w:color w:val="231F20"/>
          <w:sz w:val="18"/>
          <w:szCs w:val="22"/>
        </w:rPr>
        <w:t>–</w:t>
      </w:r>
      <w:r w:rsidRPr="00805DC6">
        <w:rPr>
          <w:rFonts w:ascii="Arial" w:eastAsia="Calibri" w:hAnsi="Arial" w:cs="Calibri"/>
          <w:color w:val="231F20"/>
          <w:spacing w:val="-13"/>
          <w:sz w:val="18"/>
          <w:szCs w:val="22"/>
        </w:rPr>
        <w:t xml:space="preserve"> </w:t>
      </w:r>
      <w:r w:rsidRPr="00805DC6">
        <w:rPr>
          <w:rFonts w:ascii="Arial" w:eastAsia="Calibri" w:hAnsi="Arial" w:cs="Calibri"/>
          <w:color w:val="231F20"/>
          <w:sz w:val="18"/>
          <w:szCs w:val="22"/>
        </w:rPr>
        <w:t>minimum</w:t>
      </w:r>
      <w:r w:rsidRPr="00805DC6">
        <w:rPr>
          <w:rFonts w:ascii="Arial" w:eastAsia="Calibri" w:hAnsi="Arial" w:cs="Calibri"/>
          <w:color w:val="231F20"/>
          <w:spacing w:val="-12"/>
          <w:sz w:val="18"/>
          <w:szCs w:val="22"/>
        </w:rPr>
        <w:t xml:space="preserve"> </w:t>
      </w:r>
      <w:r w:rsidRPr="00805DC6">
        <w:rPr>
          <w:rFonts w:ascii="Arial" w:eastAsia="Calibri" w:hAnsi="Arial" w:cs="Calibri"/>
          <w:color w:val="231F20"/>
          <w:sz w:val="18"/>
          <w:szCs w:val="22"/>
        </w:rPr>
        <w:t>limits</w:t>
      </w:r>
      <w:r w:rsidRPr="00805DC6">
        <w:rPr>
          <w:rFonts w:ascii="Arial" w:eastAsia="Calibri" w:hAnsi="Arial" w:cs="Calibri"/>
          <w:color w:val="231F20"/>
          <w:spacing w:val="-13"/>
          <w:sz w:val="18"/>
          <w:szCs w:val="22"/>
        </w:rPr>
        <w:t xml:space="preserve"> </w:t>
      </w:r>
      <w:r w:rsidRPr="00805DC6">
        <w:rPr>
          <w:rFonts w:ascii="Arial" w:eastAsia="Calibri" w:hAnsi="Arial" w:cs="Calibri"/>
          <w:color w:val="231F20"/>
          <w:sz w:val="18"/>
          <w:szCs w:val="22"/>
        </w:rPr>
        <w:t>of</w:t>
      </w:r>
      <w:r w:rsidRPr="00805DC6">
        <w:rPr>
          <w:rFonts w:ascii="Arial" w:eastAsia="Calibri" w:hAnsi="Arial" w:cs="Calibri"/>
          <w:color w:val="231F20"/>
          <w:spacing w:val="-11"/>
          <w:sz w:val="18"/>
          <w:szCs w:val="22"/>
        </w:rPr>
        <w:t xml:space="preserve"> </w:t>
      </w:r>
      <w:r w:rsidRPr="00805DC6">
        <w:rPr>
          <w:rFonts w:ascii="Arial" w:eastAsia="Calibri" w:hAnsi="Arial" w:cs="Calibri"/>
          <w:color w:val="231F20"/>
          <w:sz w:val="18"/>
          <w:szCs w:val="22"/>
        </w:rPr>
        <w:t>liability</w:t>
      </w:r>
      <w:r w:rsidRPr="00805DC6">
        <w:rPr>
          <w:rFonts w:ascii="Arial" w:eastAsia="Calibri" w:hAnsi="Arial" w:cs="Calibri"/>
          <w:color w:val="231F20"/>
          <w:spacing w:val="-12"/>
          <w:sz w:val="18"/>
          <w:szCs w:val="22"/>
        </w:rPr>
        <w:t xml:space="preserve"> </w:t>
      </w:r>
      <w:r w:rsidRPr="00805DC6">
        <w:rPr>
          <w:rFonts w:ascii="Arial" w:eastAsia="Calibri" w:hAnsi="Arial" w:cs="Calibri"/>
          <w:color w:val="231F20"/>
          <w:sz w:val="18"/>
          <w:szCs w:val="22"/>
        </w:rPr>
        <w:t>required</w:t>
      </w:r>
      <w:r w:rsidRPr="00805DC6">
        <w:rPr>
          <w:rFonts w:ascii="Arial" w:eastAsia="Calibri" w:hAnsi="Arial" w:cs="Calibri"/>
          <w:color w:val="231F20"/>
          <w:spacing w:val="-13"/>
          <w:sz w:val="18"/>
          <w:szCs w:val="22"/>
        </w:rPr>
        <w:t xml:space="preserve"> </w:t>
      </w:r>
      <w:r w:rsidRPr="00805DC6">
        <w:rPr>
          <w:rFonts w:ascii="Arial" w:eastAsia="Calibri" w:hAnsi="Arial" w:cs="Calibri"/>
          <w:color w:val="231F20"/>
          <w:sz w:val="18"/>
          <w:szCs w:val="22"/>
        </w:rPr>
        <w:t>of</w:t>
      </w:r>
      <w:r w:rsidRPr="00805DC6">
        <w:rPr>
          <w:rFonts w:ascii="Arial" w:eastAsia="Calibri" w:hAnsi="Arial" w:cs="Calibri"/>
          <w:color w:val="231F20"/>
          <w:spacing w:val="-12"/>
          <w:sz w:val="18"/>
          <w:szCs w:val="22"/>
        </w:rPr>
        <w:t xml:space="preserve"> </w:t>
      </w:r>
      <w:r w:rsidRPr="00805DC6">
        <w:rPr>
          <w:rFonts w:ascii="Arial" w:eastAsia="Calibri" w:hAnsi="Arial" w:cs="Calibri"/>
          <w:color w:val="231F20"/>
          <w:sz w:val="18"/>
          <w:szCs w:val="22"/>
        </w:rPr>
        <w:t>the</w:t>
      </w:r>
      <w:r w:rsidRPr="00805DC6">
        <w:rPr>
          <w:rFonts w:ascii="Arial" w:eastAsia="Calibri" w:hAnsi="Arial" w:cs="Calibri"/>
          <w:color w:val="231F20"/>
          <w:spacing w:val="-13"/>
          <w:sz w:val="18"/>
          <w:szCs w:val="22"/>
        </w:rPr>
        <w:t xml:space="preserve"> </w:t>
      </w:r>
      <w:r w:rsidRPr="00805DC6">
        <w:rPr>
          <w:rFonts w:ascii="Arial" w:eastAsia="Calibri" w:hAnsi="Arial" w:cs="Calibri"/>
          <w:color w:val="231F20"/>
          <w:sz w:val="18"/>
          <w:szCs w:val="22"/>
        </w:rPr>
        <w:t>Governmental</w:t>
      </w:r>
      <w:r w:rsidRPr="00805DC6">
        <w:rPr>
          <w:rFonts w:ascii="Arial" w:eastAsia="Calibri" w:hAnsi="Arial" w:cs="Calibri"/>
          <w:color w:val="231F20"/>
          <w:spacing w:val="-12"/>
          <w:sz w:val="18"/>
          <w:szCs w:val="22"/>
        </w:rPr>
        <w:t xml:space="preserve"> </w:t>
      </w:r>
      <w:r w:rsidRPr="00805DC6">
        <w:rPr>
          <w:rFonts w:ascii="Arial" w:eastAsia="Calibri" w:hAnsi="Arial" w:cs="Calibri"/>
          <w:color w:val="231F20"/>
          <w:sz w:val="18"/>
          <w:szCs w:val="22"/>
        </w:rPr>
        <w:t xml:space="preserve">Entity are </w:t>
      </w:r>
      <w:r w:rsidRPr="00805DC6">
        <w:rPr>
          <w:rFonts w:ascii="Arial" w:eastAsia="Calibri" w:hAnsi="Arial" w:cs="Calibri"/>
          <w:b/>
          <w:color w:val="231F20"/>
          <w:sz w:val="18"/>
          <w:szCs w:val="22"/>
        </w:rPr>
        <w:t>$468,750 per person and $1,875,000 per occurrence</w:t>
      </w:r>
      <w:r w:rsidRPr="00805DC6">
        <w:rPr>
          <w:rFonts w:ascii="Arial" w:eastAsia="Calibri" w:hAnsi="Arial" w:cs="Calibri"/>
          <w:color w:val="231F20"/>
          <w:sz w:val="18"/>
          <w:szCs w:val="22"/>
        </w:rPr>
        <w:t>.</w:t>
      </w:r>
      <w:r w:rsidRPr="00805DC6">
        <w:rPr>
          <w:rFonts w:ascii="Arial" w:eastAsia="Calibri" w:hAnsi="Arial" w:cs="Calibri"/>
          <w:color w:val="231F20"/>
          <w:spacing w:val="40"/>
          <w:sz w:val="18"/>
          <w:szCs w:val="22"/>
        </w:rPr>
        <w:t xml:space="preserve"> </w:t>
      </w:r>
      <w:r w:rsidRPr="00805DC6">
        <w:rPr>
          <w:rFonts w:ascii="Arial" w:eastAsia="Calibri" w:hAnsi="Arial" w:cs="Calibri"/>
          <w:color w:val="231F20"/>
          <w:sz w:val="18"/>
          <w:szCs w:val="22"/>
        </w:rPr>
        <w:t xml:space="preserve">The minimum limits of liability required </w:t>
      </w:r>
      <w:proofErr w:type="gramStart"/>
      <w:r w:rsidRPr="00805DC6">
        <w:rPr>
          <w:rFonts w:ascii="Arial" w:eastAsia="Calibri" w:hAnsi="Arial" w:cs="Calibri"/>
          <w:color w:val="231F20"/>
          <w:sz w:val="18"/>
          <w:szCs w:val="22"/>
        </w:rPr>
        <w:t>of</w:t>
      </w:r>
      <w:proofErr w:type="gramEnd"/>
      <w:r w:rsidRPr="00805DC6">
        <w:rPr>
          <w:rFonts w:ascii="Arial" w:eastAsia="Calibri" w:hAnsi="Arial" w:cs="Calibri"/>
          <w:color w:val="231F20"/>
          <w:sz w:val="18"/>
          <w:szCs w:val="22"/>
        </w:rPr>
        <w:t xml:space="preserve"> the State are </w:t>
      </w:r>
      <w:r w:rsidRPr="00805DC6">
        <w:rPr>
          <w:rFonts w:ascii="Arial" w:eastAsia="Calibri" w:hAnsi="Arial" w:cs="Calibri"/>
          <w:b/>
          <w:color w:val="231F20"/>
          <w:sz w:val="18"/>
          <w:szCs w:val="22"/>
        </w:rPr>
        <w:t>$468,750 per person and $1,875,000 per occurrence.</w:t>
      </w:r>
    </w:p>
    <w:p w14:paraId="2D8A622E" w14:textId="77777777" w:rsidR="00805DC6" w:rsidRPr="00805DC6" w:rsidRDefault="00805DC6" w:rsidP="00805DC6">
      <w:pPr>
        <w:widowControl w:val="0"/>
        <w:numPr>
          <w:ilvl w:val="0"/>
          <w:numId w:val="24"/>
        </w:numPr>
        <w:tabs>
          <w:tab w:val="left" w:pos="373"/>
        </w:tabs>
        <w:autoSpaceDE w:val="0"/>
        <w:autoSpaceDN w:val="0"/>
        <w:spacing w:after="0" w:line="206" w:lineRule="exact"/>
        <w:ind w:left="373" w:hanging="359"/>
        <w:jc w:val="both"/>
        <w:rPr>
          <w:rFonts w:ascii="Arial" w:eastAsia="Calibri" w:hAnsi="Calibri" w:cs="Calibri"/>
          <w:sz w:val="18"/>
          <w:szCs w:val="22"/>
        </w:rPr>
      </w:pPr>
      <w:r w:rsidRPr="00805DC6">
        <w:rPr>
          <w:rFonts w:ascii="Arial" w:eastAsia="Calibri" w:hAnsi="Calibri" w:cs="Calibri"/>
          <w:b/>
          <w:color w:val="231F20"/>
          <w:sz w:val="18"/>
          <w:szCs w:val="22"/>
        </w:rPr>
        <w:t>Workers</w:t>
      </w:r>
      <w:r w:rsidRPr="00805DC6">
        <w:rPr>
          <w:rFonts w:ascii="Arial" w:eastAsia="Calibri" w:hAnsi="Calibri" w:cs="Calibri"/>
          <w:b/>
          <w:color w:val="231F20"/>
          <w:spacing w:val="-7"/>
          <w:sz w:val="18"/>
          <w:szCs w:val="22"/>
        </w:rPr>
        <w:t xml:space="preserve"> </w:t>
      </w:r>
      <w:r w:rsidRPr="00805DC6">
        <w:rPr>
          <w:rFonts w:ascii="Arial" w:eastAsia="Calibri" w:hAnsi="Calibri" w:cs="Calibri"/>
          <w:b/>
          <w:color w:val="231F20"/>
          <w:sz w:val="18"/>
          <w:szCs w:val="22"/>
        </w:rPr>
        <w:t>compensation</w:t>
      </w:r>
      <w:r w:rsidRPr="00805DC6">
        <w:rPr>
          <w:rFonts w:ascii="Arial" w:eastAsia="Calibri" w:hAnsi="Calibri" w:cs="Calibri"/>
          <w:b/>
          <w:color w:val="231F20"/>
          <w:spacing w:val="-4"/>
          <w:sz w:val="18"/>
          <w:szCs w:val="22"/>
        </w:rPr>
        <w:t xml:space="preserve"> </w:t>
      </w:r>
      <w:r w:rsidRPr="00805DC6">
        <w:rPr>
          <w:rFonts w:ascii="Arial" w:eastAsia="Calibri" w:hAnsi="Calibri" w:cs="Calibri"/>
          <w:color w:val="231F20"/>
          <w:sz w:val="18"/>
          <w:szCs w:val="22"/>
        </w:rPr>
        <w:t>insurance</w:t>
      </w:r>
      <w:r w:rsidRPr="00805DC6">
        <w:rPr>
          <w:rFonts w:ascii="Arial" w:eastAsia="Calibri" w:hAnsi="Calibri" w:cs="Calibri"/>
          <w:color w:val="231F20"/>
          <w:spacing w:val="-11"/>
          <w:sz w:val="18"/>
          <w:szCs w:val="22"/>
        </w:rPr>
        <w:t xml:space="preserve"> </w:t>
      </w:r>
      <w:r w:rsidRPr="00805DC6">
        <w:rPr>
          <w:rFonts w:ascii="Arial" w:eastAsia="Calibri" w:hAnsi="Calibri" w:cs="Calibri"/>
          <w:color w:val="231F20"/>
          <w:sz w:val="18"/>
          <w:szCs w:val="22"/>
        </w:rPr>
        <w:t>meeting</w:t>
      </w:r>
      <w:r w:rsidRPr="00805DC6">
        <w:rPr>
          <w:rFonts w:ascii="Arial" w:eastAsia="Calibri" w:hAnsi="Calibri" w:cs="Calibri"/>
          <w:color w:val="231F20"/>
          <w:spacing w:val="-3"/>
          <w:sz w:val="18"/>
          <w:szCs w:val="22"/>
        </w:rPr>
        <w:t xml:space="preserve"> </w:t>
      </w:r>
      <w:r w:rsidRPr="00805DC6">
        <w:rPr>
          <w:rFonts w:ascii="Arial" w:eastAsia="Calibri" w:hAnsi="Calibri" w:cs="Calibri"/>
          <w:color w:val="231F20"/>
          <w:sz w:val="18"/>
          <w:szCs w:val="22"/>
        </w:rPr>
        <w:t>all</w:t>
      </w:r>
      <w:r w:rsidRPr="00805DC6">
        <w:rPr>
          <w:rFonts w:ascii="Arial" w:eastAsia="Calibri" w:hAnsi="Calibri" w:cs="Calibri"/>
          <w:color w:val="231F20"/>
          <w:spacing w:val="-4"/>
          <w:sz w:val="18"/>
          <w:szCs w:val="22"/>
        </w:rPr>
        <w:t xml:space="preserve"> </w:t>
      </w:r>
      <w:r w:rsidRPr="00805DC6">
        <w:rPr>
          <w:rFonts w:ascii="Arial" w:eastAsia="Calibri" w:hAnsi="Calibri" w:cs="Calibri"/>
          <w:color w:val="231F20"/>
          <w:sz w:val="18"/>
          <w:szCs w:val="22"/>
        </w:rPr>
        <w:t>statutory</w:t>
      </w:r>
      <w:r w:rsidRPr="00805DC6">
        <w:rPr>
          <w:rFonts w:ascii="Arial" w:eastAsia="Calibri" w:hAnsi="Calibri" w:cs="Calibri"/>
          <w:color w:val="231F20"/>
          <w:spacing w:val="-6"/>
          <w:sz w:val="18"/>
          <w:szCs w:val="22"/>
        </w:rPr>
        <w:t xml:space="preserve"> </w:t>
      </w:r>
      <w:r w:rsidRPr="00805DC6">
        <w:rPr>
          <w:rFonts w:ascii="Arial" w:eastAsia="Calibri" w:hAnsi="Calibri" w:cs="Calibri"/>
          <w:color w:val="231F20"/>
          <w:spacing w:val="-2"/>
          <w:sz w:val="18"/>
          <w:szCs w:val="22"/>
        </w:rPr>
        <w:t>limits.</w:t>
      </w:r>
    </w:p>
    <w:p w14:paraId="30E54093" w14:textId="77777777" w:rsidR="00805DC6" w:rsidRPr="00805DC6" w:rsidRDefault="00805DC6" w:rsidP="00805DC6">
      <w:pPr>
        <w:widowControl w:val="0"/>
        <w:numPr>
          <w:ilvl w:val="0"/>
          <w:numId w:val="24"/>
        </w:numPr>
        <w:tabs>
          <w:tab w:val="left" w:pos="374"/>
        </w:tabs>
        <w:autoSpaceDE w:val="0"/>
        <w:autoSpaceDN w:val="0"/>
        <w:spacing w:before="4" w:after="0" w:line="240" w:lineRule="auto"/>
        <w:ind w:right="2" w:hanging="360"/>
        <w:jc w:val="both"/>
        <w:rPr>
          <w:rFonts w:ascii="Arial" w:eastAsia="Calibri" w:hAnsi="Calibri" w:cs="Calibri"/>
          <w:sz w:val="18"/>
          <w:szCs w:val="22"/>
        </w:rPr>
      </w:pPr>
      <w:r w:rsidRPr="00805DC6">
        <w:rPr>
          <w:rFonts w:ascii="Arial" w:eastAsia="Calibri" w:hAnsi="Calibri" w:cs="Calibri"/>
          <w:color w:val="231F20"/>
          <w:sz w:val="18"/>
          <w:szCs w:val="22"/>
        </w:rPr>
        <w:t>The</w:t>
      </w:r>
      <w:r w:rsidRPr="00805DC6">
        <w:rPr>
          <w:rFonts w:ascii="Arial" w:eastAsia="Calibri" w:hAnsi="Calibri" w:cs="Calibri"/>
          <w:color w:val="231F20"/>
          <w:spacing w:val="-13"/>
          <w:sz w:val="18"/>
          <w:szCs w:val="22"/>
        </w:rPr>
        <w:t xml:space="preserve"> </w:t>
      </w:r>
      <w:r w:rsidRPr="00805DC6">
        <w:rPr>
          <w:rFonts w:ascii="Arial" w:eastAsia="Calibri" w:hAnsi="Calibri" w:cs="Calibri"/>
          <w:color w:val="231F20"/>
          <w:sz w:val="18"/>
          <w:szCs w:val="22"/>
        </w:rPr>
        <w:t>policies</w:t>
      </w:r>
      <w:r w:rsidRPr="00805DC6">
        <w:rPr>
          <w:rFonts w:ascii="Arial" w:eastAsia="Calibri" w:hAnsi="Calibri" w:cs="Calibri"/>
          <w:color w:val="231F20"/>
          <w:spacing w:val="-12"/>
          <w:sz w:val="18"/>
          <w:szCs w:val="22"/>
        </w:rPr>
        <w:t xml:space="preserve"> </w:t>
      </w:r>
      <w:r w:rsidRPr="00805DC6">
        <w:rPr>
          <w:rFonts w:ascii="Arial" w:eastAsia="Calibri" w:hAnsi="Calibri" w:cs="Calibri"/>
          <w:color w:val="231F20"/>
          <w:sz w:val="18"/>
          <w:szCs w:val="22"/>
        </w:rPr>
        <w:t>and</w:t>
      </w:r>
      <w:r w:rsidRPr="00805DC6">
        <w:rPr>
          <w:rFonts w:ascii="Arial" w:eastAsia="Calibri" w:hAnsi="Calibri" w:cs="Calibri"/>
          <w:color w:val="231F20"/>
          <w:spacing w:val="-12"/>
          <w:sz w:val="18"/>
          <w:szCs w:val="22"/>
        </w:rPr>
        <w:t xml:space="preserve"> </w:t>
      </w:r>
      <w:r w:rsidRPr="00805DC6">
        <w:rPr>
          <w:rFonts w:ascii="Arial" w:eastAsia="Calibri" w:hAnsi="Calibri" w:cs="Calibri"/>
          <w:color w:val="231F20"/>
          <w:sz w:val="18"/>
          <w:szCs w:val="22"/>
        </w:rPr>
        <w:t>endorsements</w:t>
      </w:r>
      <w:r w:rsidRPr="00805DC6">
        <w:rPr>
          <w:rFonts w:ascii="Arial" w:eastAsia="Calibri" w:hAnsi="Calibri" w:cs="Calibri"/>
          <w:color w:val="231F20"/>
          <w:spacing w:val="-13"/>
          <w:sz w:val="18"/>
          <w:szCs w:val="22"/>
        </w:rPr>
        <w:t xml:space="preserve"> </w:t>
      </w:r>
      <w:r w:rsidRPr="00805DC6">
        <w:rPr>
          <w:rFonts w:ascii="Arial" w:eastAsia="Calibri" w:hAnsi="Calibri" w:cs="Calibri"/>
          <w:color w:val="231F20"/>
          <w:sz w:val="18"/>
          <w:szCs w:val="22"/>
        </w:rPr>
        <w:t>may</w:t>
      </w:r>
      <w:r w:rsidRPr="00805DC6">
        <w:rPr>
          <w:rFonts w:ascii="Arial" w:eastAsia="Calibri" w:hAnsi="Calibri" w:cs="Calibri"/>
          <w:color w:val="231F20"/>
          <w:spacing w:val="-12"/>
          <w:sz w:val="18"/>
          <w:szCs w:val="22"/>
        </w:rPr>
        <w:t xml:space="preserve"> </w:t>
      </w:r>
      <w:r w:rsidRPr="00805DC6">
        <w:rPr>
          <w:rFonts w:ascii="Arial" w:eastAsia="Calibri" w:hAnsi="Calibri" w:cs="Calibri"/>
          <w:color w:val="231F20"/>
          <w:sz w:val="18"/>
          <w:szCs w:val="22"/>
        </w:rPr>
        <w:t>not</w:t>
      </w:r>
      <w:r w:rsidRPr="00805DC6">
        <w:rPr>
          <w:rFonts w:ascii="Arial" w:eastAsia="Calibri" w:hAnsi="Calibri" w:cs="Calibri"/>
          <w:color w:val="231F20"/>
          <w:spacing w:val="-6"/>
          <w:sz w:val="18"/>
          <w:szCs w:val="22"/>
        </w:rPr>
        <w:t xml:space="preserve"> </w:t>
      </w:r>
      <w:r w:rsidRPr="00805DC6">
        <w:rPr>
          <w:rFonts w:ascii="Arial" w:eastAsia="Calibri" w:hAnsi="Calibri" w:cs="Calibri"/>
          <w:color w:val="231F20"/>
          <w:sz w:val="18"/>
          <w:szCs w:val="22"/>
        </w:rPr>
        <w:t>be</w:t>
      </w:r>
      <w:r w:rsidRPr="00805DC6">
        <w:rPr>
          <w:rFonts w:ascii="Arial" w:eastAsia="Calibri" w:hAnsi="Calibri" w:cs="Calibri"/>
          <w:color w:val="231F20"/>
          <w:spacing w:val="-13"/>
          <w:sz w:val="18"/>
          <w:szCs w:val="22"/>
        </w:rPr>
        <w:t xml:space="preserve"> </w:t>
      </w:r>
      <w:r w:rsidRPr="00805DC6">
        <w:rPr>
          <w:rFonts w:ascii="Arial" w:eastAsia="Calibri" w:hAnsi="Calibri" w:cs="Calibri"/>
          <w:color w:val="231F20"/>
          <w:sz w:val="18"/>
          <w:szCs w:val="22"/>
        </w:rPr>
        <w:t>canceled</w:t>
      </w:r>
      <w:r w:rsidRPr="00805DC6">
        <w:rPr>
          <w:rFonts w:ascii="Arial" w:eastAsia="Calibri" w:hAnsi="Calibri" w:cs="Calibri"/>
          <w:color w:val="231F20"/>
          <w:spacing w:val="-9"/>
          <w:sz w:val="18"/>
          <w:szCs w:val="22"/>
        </w:rPr>
        <w:t xml:space="preserve"> </w:t>
      </w:r>
      <w:r w:rsidRPr="00805DC6">
        <w:rPr>
          <w:rFonts w:ascii="Arial" w:eastAsia="Calibri" w:hAnsi="Calibri" w:cs="Calibri"/>
          <w:color w:val="231F20"/>
          <w:sz w:val="18"/>
          <w:szCs w:val="22"/>
        </w:rPr>
        <w:t>or</w:t>
      </w:r>
      <w:r w:rsidRPr="00805DC6">
        <w:rPr>
          <w:rFonts w:ascii="Arial" w:eastAsia="Calibri" w:hAnsi="Calibri" w:cs="Calibri"/>
          <w:color w:val="231F20"/>
          <w:spacing w:val="-12"/>
          <w:sz w:val="18"/>
          <w:szCs w:val="22"/>
        </w:rPr>
        <w:t xml:space="preserve"> </w:t>
      </w:r>
      <w:r w:rsidRPr="00805DC6">
        <w:rPr>
          <w:rFonts w:ascii="Arial" w:eastAsia="Calibri" w:hAnsi="Calibri" w:cs="Calibri"/>
          <w:color w:val="231F20"/>
          <w:sz w:val="18"/>
          <w:szCs w:val="22"/>
        </w:rPr>
        <w:t>modified</w:t>
      </w:r>
      <w:r w:rsidRPr="00805DC6">
        <w:rPr>
          <w:rFonts w:ascii="Arial" w:eastAsia="Calibri" w:hAnsi="Calibri" w:cs="Calibri"/>
          <w:color w:val="231F20"/>
          <w:spacing w:val="-9"/>
          <w:sz w:val="18"/>
          <w:szCs w:val="22"/>
        </w:rPr>
        <w:t xml:space="preserve"> </w:t>
      </w:r>
      <w:r w:rsidRPr="00805DC6">
        <w:rPr>
          <w:rFonts w:ascii="Arial" w:eastAsia="Calibri" w:hAnsi="Calibri" w:cs="Calibri"/>
          <w:color w:val="231F20"/>
          <w:sz w:val="18"/>
          <w:szCs w:val="22"/>
        </w:rPr>
        <w:t>without</w:t>
      </w:r>
      <w:r w:rsidRPr="00805DC6">
        <w:rPr>
          <w:rFonts w:ascii="Arial" w:eastAsia="Calibri" w:hAnsi="Calibri" w:cs="Calibri"/>
          <w:color w:val="231F20"/>
          <w:spacing w:val="-9"/>
          <w:sz w:val="18"/>
          <w:szCs w:val="22"/>
        </w:rPr>
        <w:t xml:space="preserve"> </w:t>
      </w:r>
      <w:r w:rsidRPr="00805DC6">
        <w:rPr>
          <w:rFonts w:ascii="Arial" w:eastAsia="Calibri" w:hAnsi="Calibri" w:cs="Calibri"/>
          <w:b/>
          <w:color w:val="231F20"/>
          <w:sz w:val="18"/>
          <w:szCs w:val="22"/>
        </w:rPr>
        <w:t>thirty</w:t>
      </w:r>
      <w:r w:rsidRPr="00805DC6">
        <w:rPr>
          <w:rFonts w:ascii="Arial" w:eastAsia="Calibri" w:hAnsi="Calibri" w:cs="Calibri"/>
          <w:b/>
          <w:color w:val="231F20"/>
          <w:spacing w:val="-13"/>
          <w:sz w:val="18"/>
          <w:szCs w:val="22"/>
        </w:rPr>
        <w:t xml:space="preserve"> </w:t>
      </w:r>
      <w:r w:rsidRPr="00805DC6">
        <w:rPr>
          <w:rFonts w:ascii="Arial" w:eastAsia="Calibri" w:hAnsi="Calibri" w:cs="Calibri"/>
          <w:b/>
          <w:color w:val="231F20"/>
          <w:sz w:val="18"/>
          <w:szCs w:val="22"/>
        </w:rPr>
        <w:t>(30)</w:t>
      </w:r>
      <w:r w:rsidRPr="00805DC6">
        <w:rPr>
          <w:rFonts w:ascii="Arial" w:eastAsia="Calibri" w:hAnsi="Calibri" w:cs="Calibri"/>
          <w:b/>
          <w:color w:val="231F20"/>
          <w:spacing w:val="-7"/>
          <w:sz w:val="18"/>
          <w:szCs w:val="22"/>
        </w:rPr>
        <w:t xml:space="preserve"> </w:t>
      </w:r>
      <w:r w:rsidRPr="00805DC6">
        <w:rPr>
          <w:rFonts w:ascii="Arial" w:eastAsia="Calibri" w:hAnsi="Calibri" w:cs="Calibri"/>
          <w:b/>
          <w:color w:val="231F20"/>
          <w:sz w:val="18"/>
          <w:szCs w:val="22"/>
        </w:rPr>
        <w:t>days</w:t>
      </w:r>
      <w:r w:rsidRPr="00805DC6">
        <w:rPr>
          <w:rFonts w:ascii="Arial" w:eastAsia="Calibri" w:hAnsi="Calibri" w:cs="Calibri"/>
          <w:b/>
          <w:color w:val="231F20"/>
          <w:spacing w:val="-9"/>
          <w:sz w:val="18"/>
          <w:szCs w:val="22"/>
        </w:rPr>
        <w:t xml:space="preserve"> </w:t>
      </w:r>
      <w:r w:rsidRPr="00805DC6">
        <w:rPr>
          <w:rFonts w:ascii="Arial" w:eastAsia="Calibri" w:hAnsi="Calibri" w:cs="Calibri"/>
          <w:b/>
          <w:color w:val="231F20"/>
          <w:sz w:val="18"/>
          <w:szCs w:val="22"/>
        </w:rPr>
        <w:t>prior</w:t>
      </w:r>
      <w:r w:rsidRPr="00805DC6">
        <w:rPr>
          <w:rFonts w:ascii="Arial" w:eastAsia="Calibri" w:hAnsi="Calibri" w:cs="Calibri"/>
          <w:b/>
          <w:color w:val="231F20"/>
          <w:spacing w:val="-12"/>
          <w:sz w:val="18"/>
          <w:szCs w:val="22"/>
        </w:rPr>
        <w:t xml:space="preserve"> </w:t>
      </w:r>
      <w:r w:rsidRPr="00805DC6">
        <w:rPr>
          <w:rFonts w:ascii="Arial" w:eastAsia="Calibri" w:hAnsi="Calibri" w:cs="Calibri"/>
          <w:b/>
          <w:color w:val="231F20"/>
          <w:sz w:val="18"/>
          <w:szCs w:val="22"/>
        </w:rPr>
        <w:t>written</w:t>
      </w:r>
      <w:r w:rsidRPr="00805DC6">
        <w:rPr>
          <w:rFonts w:ascii="Arial" w:eastAsia="Calibri" w:hAnsi="Calibri" w:cs="Calibri"/>
          <w:b/>
          <w:color w:val="231F20"/>
          <w:spacing w:val="-13"/>
          <w:sz w:val="18"/>
          <w:szCs w:val="22"/>
        </w:rPr>
        <w:t xml:space="preserve"> </w:t>
      </w:r>
      <w:r w:rsidRPr="00805DC6">
        <w:rPr>
          <w:rFonts w:ascii="Arial" w:eastAsia="Calibri" w:hAnsi="Calibri" w:cs="Calibri"/>
          <w:b/>
          <w:color w:val="231F20"/>
          <w:sz w:val="18"/>
          <w:szCs w:val="22"/>
        </w:rPr>
        <w:t>notice</w:t>
      </w:r>
      <w:r w:rsidRPr="00805DC6">
        <w:rPr>
          <w:rFonts w:ascii="Arial" w:eastAsia="Calibri" w:hAnsi="Calibri" w:cs="Calibri"/>
          <w:b/>
          <w:color w:val="231F20"/>
          <w:spacing w:val="-10"/>
          <w:sz w:val="18"/>
          <w:szCs w:val="22"/>
        </w:rPr>
        <w:t xml:space="preserve"> </w:t>
      </w:r>
      <w:r w:rsidRPr="00805DC6">
        <w:rPr>
          <w:rFonts w:ascii="Arial" w:eastAsia="Calibri" w:hAnsi="Calibri" w:cs="Calibri"/>
          <w:color w:val="231F20"/>
          <w:sz w:val="18"/>
          <w:szCs w:val="22"/>
        </w:rPr>
        <w:t>to</w:t>
      </w:r>
      <w:r w:rsidRPr="00805DC6">
        <w:rPr>
          <w:rFonts w:ascii="Arial" w:eastAsia="Calibri" w:hAnsi="Calibri" w:cs="Calibri"/>
          <w:color w:val="231F20"/>
          <w:spacing w:val="-13"/>
          <w:sz w:val="18"/>
          <w:szCs w:val="22"/>
        </w:rPr>
        <w:t xml:space="preserve"> </w:t>
      </w:r>
      <w:r w:rsidRPr="00805DC6">
        <w:rPr>
          <w:rFonts w:ascii="Arial" w:eastAsia="Calibri" w:hAnsi="Calibri" w:cs="Calibri"/>
          <w:color w:val="231F20"/>
          <w:sz w:val="18"/>
          <w:szCs w:val="22"/>
        </w:rPr>
        <w:t>the</w:t>
      </w:r>
      <w:r w:rsidRPr="00805DC6">
        <w:rPr>
          <w:rFonts w:ascii="Arial" w:eastAsia="Calibri" w:hAnsi="Calibri" w:cs="Calibri"/>
          <w:color w:val="231F20"/>
          <w:spacing w:val="-9"/>
          <w:sz w:val="18"/>
          <w:szCs w:val="22"/>
        </w:rPr>
        <w:t xml:space="preserve"> </w:t>
      </w:r>
      <w:r w:rsidRPr="00805DC6">
        <w:rPr>
          <w:rFonts w:ascii="Arial" w:eastAsia="Calibri" w:hAnsi="Calibri" w:cs="Calibri"/>
          <w:color w:val="231F20"/>
          <w:sz w:val="18"/>
          <w:szCs w:val="22"/>
        </w:rPr>
        <w:t>undersigned State</w:t>
      </w:r>
      <w:r w:rsidRPr="00805DC6">
        <w:rPr>
          <w:rFonts w:ascii="Arial" w:eastAsia="Calibri" w:hAnsi="Calibri" w:cs="Calibri"/>
          <w:color w:val="231F20"/>
          <w:spacing w:val="-7"/>
          <w:sz w:val="18"/>
          <w:szCs w:val="22"/>
        </w:rPr>
        <w:t xml:space="preserve"> </w:t>
      </w:r>
      <w:r w:rsidRPr="00805DC6">
        <w:rPr>
          <w:rFonts w:ascii="Arial" w:eastAsia="Calibri" w:hAnsi="Calibri" w:cs="Calibri"/>
          <w:color w:val="231F20"/>
          <w:sz w:val="18"/>
          <w:szCs w:val="22"/>
        </w:rPr>
        <w:t>representative.</w:t>
      </w:r>
    </w:p>
    <w:p w14:paraId="65EB1447" w14:textId="77777777" w:rsidR="00805DC6" w:rsidRPr="00805DC6" w:rsidRDefault="00805DC6" w:rsidP="00805DC6">
      <w:pPr>
        <w:widowControl w:val="0"/>
        <w:autoSpaceDE w:val="0"/>
        <w:autoSpaceDN w:val="0"/>
        <w:spacing w:before="205" w:after="0" w:line="240" w:lineRule="auto"/>
        <w:ind w:left="14"/>
        <w:rPr>
          <w:rFonts w:ascii="Arial" w:eastAsia="Calibri" w:hAnsi="Calibri" w:cs="Calibri"/>
          <w:b/>
          <w:sz w:val="18"/>
          <w:szCs w:val="22"/>
        </w:rPr>
      </w:pPr>
      <w:r w:rsidRPr="00805DC6">
        <w:rPr>
          <w:rFonts w:ascii="Arial" w:eastAsia="Calibri" w:hAnsi="Calibri" w:cs="Calibri"/>
          <w:b/>
          <w:color w:val="231F20"/>
          <w:sz w:val="18"/>
          <w:szCs w:val="22"/>
        </w:rPr>
        <w:t>The</w:t>
      </w:r>
      <w:r w:rsidRPr="00805DC6">
        <w:rPr>
          <w:rFonts w:ascii="Arial" w:eastAsia="Calibri" w:hAnsi="Calibri" w:cs="Calibri"/>
          <w:b/>
          <w:color w:val="231F20"/>
          <w:spacing w:val="40"/>
          <w:sz w:val="18"/>
          <w:szCs w:val="22"/>
        </w:rPr>
        <w:t xml:space="preserve"> </w:t>
      </w:r>
      <w:r w:rsidRPr="00805DC6">
        <w:rPr>
          <w:rFonts w:ascii="Arial" w:eastAsia="Calibri" w:hAnsi="Calibri" w:cs="Calibri"/>
          <w:b/>
          <w:color w:val="231F20"/>
          <w:sz w:val="18"/>
          <w:szCs w:val="22"/>
        </w:rPr>
        <w:t>State</w:t>
      </w:r>
      <w:r w:rsidRPr="00805DC6">
        <w:rPr>
          <w:rFonts w:ascii="Arial" w:eastAsia="Calibri" w:hAnsi="Calibri" w:cs="Calibri"/>
          <w:b/>
          <w:color w:val="231F20"/>
          <w:spacing w:val="40"/>
          <w:sz w:val="18"/>
          <w:szCs w:val="22"/>
        </w:rPr>
        <w:t xml:space="preserve"> </w:t>
      </w:r>
      <w:r w:rsidRPr="00805DC6">
        <w:rPr>
          <w:rFonts w:ascii="Arial" w:eastAsia="Calibri" w:hAnsi="Calibri" w:cs="Calibri"/>
          <w:b/>
          <w:color w:val="231F20"/>
          <w:sz w:val="18"/>
          <w:szCs w:val="22"/>
        </w:rPr>
        <w:t>reserves</w:t>
      </w:r>
      <w:r w:rsidRPr="00805DC6">
        <w:rPr>
          <w:rFonts w:ascii="Arial" w:eastAsia="Calibri" w:hAnsi="Calibri" w:cs="Calibri"/>
          <w:b/>
          <w:color w:val="231F20"/>
          <w:spacing w:val="40"/>
          <w:sz w:val="18"/>
          <w:szCs w:val="22"/>
        </w:rPr>
        <w:t xml:space="preserve"> </w:t>
      </w:r>
      <w:r w:rsidRPr="00805DC6">
        <w:rPr>
          <w:rFonts w:ascii="Arial" w:eastAsia="Calibri" w:hAnsi="Calibri" w:cs="Calibri"/>
          <w:b/>
          <w:color w:val="231F20"/>
          <w:sz w:val="18"/>
          <w:szCs w:val="22"/>
        </w:rPr>
        <w:t>the</w:t>
      </w:r>
      <w:r w:rsidRPr="00805DC6">
        <w:rPr>
          <w:rFonts w:ascii="Arial" w:eastAsia="Calibri" w:hAnsi="Calibri" w:cs="Calibri"/>
          <w:b/>
          <w:color w:val="231F20"/>
          <w:spacing w:val="40"/>
          <w:sz w:val="18"/>
          <w:szCs w:val="22"/>
        </w:rPr>
        <w:t xml:space="preserve"> </w:t>
      </w:r>
      <w:r w:rsidRPr="00805DC6">
        <w:rPr>
          <w:rFonts w:ascii="Arial" w:eastAsia="Calibri" w:hAnsi="Calibri" w:cs="Calibri"/>
          <w:b/>
          <w:color w:val="231F20"/>
          <w:sz w:val="18"/>
          <w:szCs w:val="22"/>
        </w:rPr>
        <w:t>right</w:t>
      </w:r>
      <w:r w:rsidRPr="00805DC6">
        <w:rPr>
          <w:rFonts w:ascii="Arial" w:eastAsia="Calibri" w:hAnsi="Calibri" w:cs="Calibri"/>
          <w:b/>
          <w:color w:val="231F20"/>
          <w:spacing w:val="40"/>
          <w:sz w:val="18"/>
          <w:szCs w:val="22"/>
        </w:rPr>
        <w:t xml:space="preserve"> </w:t>
      </w:r>
      <w:r w:rsidRPr="00805DC6">
        <w:rPr>
          <w:rFonts w:ascii="Arial" w:eastAsia="Calibri" w:hAnsi="Calibri" w:cs="Calibri"/>
          <w:b/>
          <w:color w:val="231F20"/>
          <w:sz w:val="18"/>
          <w:szCs w:val="22"/>
        </w:rPr>
        <w:t>to</w:t>
      </w:r>
      <w:r w:rsidRPr="00805DC6">
        <w:rPr>
          <w:rFonts w:ascii="Arial" w:eastAsia="Calibri" w:hAnsi="Calibri" w:cs="Calibri"/>
          <w:b/>
          <w:color w:val="231F20"/>
          <w:spacing w:val="40"/>
          <w:sz w:val="18"/>
          <w:szCs w:val="22"/>
        </w:rPr>
        <w:t xml:space="preserve"> </w:t>
      </w:r>
      <w:r w:rsidRPr="00805DC6">
        <w:rPr>
          <w:rFonts w:ascii="Arial" w:eastAsia="Calibri" w:hAnsi="Calibri" w:cs="Calibri"/>
          <w:b/>
          <w:color w:val="231F20"/>
          <w:sz w:val="18"/>
          <w:szCs w:val="22"/>
        </w:rPr>
        <w:t>obtain</w:t>
      </w:r>
      <w:r w:rsidRPr="00805DC6">
        <w:rPr>
          <w:rFonts w:ascii="Arial" w:eastAsia="Calibri" w:hAnsi="Calibri" w:cs="Calibri"/>
          <w:b/>
          <w:color w:val="231F20"/>
          <w:spacing w:val="40"/>
          <w:sz w:val="18"/>
          <w:szCs w:val="22"/>
        </w:rPr>
        <w:t xml:space="preserve"> </w:t>
      </w:r>
      <w:r w:rsidRPr="00805DC6">
        <w:rPr>
          <w:rFonts w:ascii="Arial" w:eastAsia="Calibri" w:hAnsi="Calibri" w:cs="Calibri"/>
          <w:b/>
          <w:color w:val="231F20"/>
          <w:sz w:val="18"/>
          <w:szCs w:val="22"/>
        </w:rPr>
        <w:t>complete,</w:t>
      </w:r>
      <w:r w:rsidRPr="00805DC6">
        <w:rPr>
          <w:rFonts w:ascii="Arial" w:eastAsia="Calibri" w:hAnsi="Calibri" w:cs="Calibri"/>
          <w:b/>
          <w:color w:val="231F20"/>
          <w:spacing w:val="40"/>
          <w:sz w:val="18"/>
          <w:szCs w:val="22"/>
        </w:rPr>
        <w:t xml:space="preserve"> </w:t>
      </w:r>
      <w:r w:rsidRPr="00805DC6">
        <w:rPr>
          <w:rFonts w:ascii="Arial" w:eastAsia="Calibri" w:hAnsi="Calibri" w:cs="Calibri"/>
          <w:b/>
          <w:color w:val="231F20"/>
          <w:sz w:val="18"/>
          <w:szCs w:val="22"/>
        </w:rPr>
        <w:t>certified</w:t>
      </w:r>
      <w:r w:rsidRPr="00805DC6">
        <w:rPr>
          <w:rFonts w:ascii="Arial" w:eastAsia="Calibri" w:hAnsi="Calibri" w:cs="Calibri"/>
          <w:b/>
          <w:color w:val="231F20"/>
          <w:spacing w:val="40"/>
          <w:sz w:val="18"/>
          <w:szCs w:val="22"/>
        </w:rPr>
        <w:t xml:space="preserve"> </w:t>
      </w:r>
      <w:r w:rsidRPr="00805DC6">
        <w:rPr>
          <w:rFonts w:ascii="Arial" w:eastAsia="Calibri" w:hAnsi="Calibri" w:cs="Calibri"/>
          <w:b/>
          <w:color w:val="231F20"/>
          <w:sz w:val="18"/>
          <w:szCs w:val="22"/>
        </w:rPr>
        <w:t>copies</w:t>
      </w:r>
      <w:r w:rsidRPr="00805DC6">
        <w:rPr>
          <w:rFonts w:ascii="Arial" w:eastAsia="Calibri" w:hAnsi="Calibri" w:cs="Calibri"/>
          <w:b/>
          <w:color w:val="231F20"/>
          <w:spacing w:val="40"/>
          <w:sz w:val="18"/>
          <w:szCs w:val="22"/>
        </w:rPr>
        <w:t xml:space="preserve"> </w:t>
      </w:r>
      <w:r w:rsidRPr="00805DC6">
        <w:rPr>
          <w:rFonts w:ascii="Arial" w:eastAsia="Calibri" w:hAnsi="Calibri" w:cs="Calibri"/>
          <w:b/>
          <w:color w:val="231F20"/>
          <w:sz w:val="18"/>
          <w:szCs w:val="22"/>
        </w:rPr>
        <w:t>of</w:t>
      </w:r>
      <w:r w:rsidRPr="00805DC6">
        <w:rPr>
          <w:rFonts w:ascii="Arial" w:eastAsia="Calibri" w:hAnsi="Calibri" w:cs="Calibri"/>
          <w:b/>
          <w:color w:val="231F20"/>
          <w:spacing w:val="40"/>
          <w:sz w:val="18"/>
          <w:szCs w:val="22"/>
        </w:rPr>
        <w:t xml:space="preserve"> </w:t>
      </w:r>
      <w:r w:rsidRPr="00805DC6">
        <w:rPr>
          <w:rFonts w:ascii="Arial" w:eastAsia="Calibri" w:hAnsi="Calibri" w:cs="Calibri"/>
          <w:b/>
          <w:color w:val="231F20"/>
          <w:sz w:val="18"/>
          <w:szCs w:val="22"/>
        </w:rPr>
        <w:t>all</w:t>
      </w:r>
      <w:r w:rsidRPr="00805DC6">
        <w:rPr>
          <w:rFonts w:ascii="Arial" w:eastAsia="Calibri" w:hAnsi="Calibri" w:cs="Calibri"/>
          <w:b/>
          <w:color w:val="231F20"/>
          <w:spacing w:val="40"/>
          <w:sz w:val="18"/>
          <w:szCs w:val="22"/>
        </w:rPr>
        <w:t xml:space="preserve"> </w:t>
      </w:r>
      <w:r w:rsidRPr="00805DC6">
        <w:rPr>
          <w:rFonts w:ascii="Arial" w:eastAsia="Calibri" w:hAnsi="Calibri" w:cs="Calibri"/>
          <w:b/>
          <w:color w:val="231F20"/>
          <w:sz w:val="18"/>
          <w:szCs w:val="22"/>
        </w:rPr>
        <w:t>required</w:t>
      </w:r>
      <w:r w:rsidRPr="00805DC6">
        <w:rPr>
          <w:rFonts w:ascii="Arial" w:eastAsia="Calibri" w:hAnsi="Calibri" w:cs="Calibri"/>
          <w:b/>
          <w:color w:val="231F20"/>
          <w:spacing w:val="40"/>
          <w:sz w:val="18"/>
          <w:szCs w:val="22"/>
        </w:rPr>
        <w:t xml:space="preserve"> </w:t>
      </w:r>
      <w:r w:rsidRPr="00805DC6">
        <w:rPr>
          <w:rFonts w:ascii="Arial" w:eastAsia="Calibri" w:hAnsi="Calibri" w:cs="Calibri"/>
          <w:b/>
          <w:color w:val="231F20"/>
          <w:sz w:val="18"/>
          <w:szCs w:val="22"/>
        </w:rPr>
        <w:t>insurance</w:t>
      </w:r>
      <w:r w:rsidRPr="00805DC6">
        <w:rPr>
          <w:rFonts w:ascii="Arial" w:eastAsia="Calibri" w:hAnsi="Calibri" w:cs="Calibri"/>
          <w:b/>
          <w:color w:val="231F20"/>
          <w:spacing w:val="40"/>
          <w:sz w:val="18"/>
          <w:szCs w:val="22"/>
        </w:rPr>
        <w:t xml:space="preserve"> </w:t>
      </w:r>
      <w:r w:rsidRPr="00805DC6">
        <w:rPr>
          <w:rFonts w:ascii="Arial" w:eastAsia="Calibri" w:hAnsi="Calibri" w:cs="Calibri"/>
          <w:b/>
          <w:color w:val="231F20"/>
          <w:sz w:val="18"/>
          <w:szCs w:val="22"/>
        </w:rPr>
        <w:t>documents,</w:t>
      </w:r>
      <w:r w:rsidRPr="00805DC6">
        <w:rPr>
          <w:rFonts w:ascii="Arial" w:eastAsia="Calibri" w:hAnsi="Calibri" w:cs="Calibri"/>
          <w:b/>
          <w:color w:val="231F20"/>
          <w:spacing w:val="40"/>
          <w:sz w:val="18"/>
          <w:szCs w:val="22"/>
        </w:rPr>
        <w:t xml:space="preserve"> </w:t>
      </w:r>
      <w:r w:rsidRPr="00805DC6">
        <w:rPr>
          <w:rFonts w:ascii="Arial" w:eastAsia="Calibri" w:hAnsi="Calibri" w:cs="Calibri"/>
          <w:b/>
          <w:color w:val="231F20"/>
          <w:sz w:val="18"/>
          <w:szCs w:val="22"/>
        </w:rPr>
        <w:t>policies,</w:t>
      </w:r>
      <w:r w:rsidRPr="00805DC6">
        <w:rPr>
          <w:rFonts w:ascii="Arial" w:eastAsia="Calibri" w:hAnsi="Calibri" w:cs="Calibri"/>
          <w:b/>
          <w:color w:val="231F20"/>
          <w:spacing w:val="40"/>
          <w:sz w:val="18"/>
          <w:szCs w:val="22"/>
        </w:rPr>
        <w:t xml:space="preserve"> </w:t>
      </w:r>
      <w:r w:rsidRPr="00805DC6">
        <w:rPr>
          <w:rFonts w:ascii="Arial" w:eastAsia="Calibri" w:hAnsi="Calibri" w:cs="Calibri"/>
          <w:b/>
          <w:color w:val="231F20"/>
          <w:sz w:val="18"/>
          <w:szCs w:val="22"/>
        </w:rPr>
        <w:t>or endorsements at any time.</w:t>
      </w:r>
    </w:p>
    <w:p w14:paraId="0675CF93" w14:textId="77777777" w:rsidR="00805DC6" w:rsidRPr="00805DC6" w:rsidRDefault="00805DC6" w:rsidP="00805DC6">
      <w:pPr>
        <w:widowControl w:val="0"/>
        <w:autoSpaceDE w:val="0"/>
        <w:autoSpaceDN w:val="0"/>
        <w:spacing w:before="205" w:after="0" w:line="240" w:lineRule="auto"/>
        <w:ind w:left="14"/>
        <w:rPr>
          <w:rFonts w:ascii="Arial" w:eastAsia="Calibri" w:hAnsi="Calibri" w:cs="Calibri"/>
          <w:sz w:val="18"/>
          <w:szCs w:val="22"/>
        </w:rPr>
      </w:pPr>
      <w:r w:rsidRPr="00805DC6">
        <w:rPr>
          <w:rFonts w:ascii="Arial" w:eastAsia="Calibri" w:hAnsi="Calibri" w:cs="Calibri"/>
          <w:color w:val="231F20"/>
          <w:sz w:val="18"/>
          <w:szCs w:val="22"/>
        </w:rPr>
        <w:t>Each party that hires subcontractors shall require any non-public subcontractors, prior to commencement of work set out under an agreement between that party and the non-public subcontractor, to:</w:t>
      </w:r>
    </w:p>
    <w:p w14:paraId="70A8DD77" w14:textId="77777777" w:rsidR="00805DC6" w:rsidRPr="00805DC6" w:rsidRDefault="00805DC6" w:rsidP="00805DC6">
      <w:pPr>
        <w:widowControl w:val="0"/>
        <w:autoSpaceDE w:val="0"/>
        <w:autoSpaceDN w:val="0"/>
        <w:spacing w:before="4" w:after="0" w:line="240" w:lineRule="auto"/>
        <w:rPr>
          <w:rFonts w:ascii="Arial" w:eastAsia="Calibri" w:hAnsi="Calibri" w:cs="Calibri"/>
          <w:sz w:val="18"/>
          <w:szCs w:val="19"/>
        </w:rPr>
      </w:pPr>
    </w:p>
    <w:p w14:paraId="19451EBC" w14:textId="77777777" w:rsidR="00805DC6" w:rsidRPr="00805DC6" w:rsidRDefault="00805DC6" w:rsidP="00805DC6">
      <w:pPr>
        <w:widowControl w:val="0"/>
        <w:autoSpaceDE w:val="0"/>
        <w:autoSpaceDN w:val="0"/>
        <w:spacing w:after="0" w:line="240" w:lineRule="auto"/>
        <w:ind w:left="14" w:right="2"/>
        <w:jc w:val="both"/>
        <w:rPr>
          <w:rFonts w:ascii="Arial" w:eastAsia="Calibri" w:hAnsi="Arial" w:cs="Calibri"/>
          <w:sz w:val="18"/>
          <w:szCs w:val="22"/>
        </w:rPr>
      </w:pPr>
      <w:r w:rsidRPr="00805DC6">
        <w:rPr>
          <w:rFonts w:ascii="Arial" w:eastAsia="Calibri" w:hAnsi="Arial" w:cs="Calibri"/>
          <w:color w:val="231F20"/>
          <w:sz w:val="18"/>
          <w:szCs w:val="22"/>
        </w:rPr>
        <w:t>Defend,</w:t>
      </w:r>
      <w:r w:rsidRPr="00805DC6">
        <w:rPr>
          <w:rFonts w:ascii="Arial" w:eastAsia="Calibri" w:hAnsi="Arial" w:cs="Calibri"/>
          <w:color w:val="231F20"/>
          <w:spacing w:val="-3"/>
          <w:sz w:val="18"/>
          <w:szCs w:val="22"/>
        </w:rPr>
        <w:t xml:space="preserve"> </w:t>
      </w:r>
      <w:r w:rsidRPr="00805DC6">
        <w:rPr>
          <w:rFonts w:ascii="Arial" w:eastAsia="Calibri" w:hAnsi="Arial" w:cs="Calibri"/>
          <w:color w:val="231F20"/>
          <w:sz w:val="18"/>
          <w:szCs w:val="22"/>
        </w:rPr>
        <w:t>indemnify,</w:t>
      </w:r>
      <w:r w:rsidRPr="00805DC6">
        <w:rPr>
          <w:rFonts w:ascii="Arial" w:eastAsia="Calibri" w:hAnsi="Arial" w:cs="Calibri"/>
          <w:color w:val="231F20"/>
          <w:spacing w:val="-3"/>
          <w:sz w:val="18"/>
          <w:szCs w:val="22"/>
        </w:rPr>
        <w:t xml:space="preserve"> </w:t>
      </w:r>
      <w:r w:rsidRPr="00805DC6">
        <w:rPr>
          <w:rFonts w:ascii="Arial" w:eastAsia="Calibri" w:hAnsi="Arial" w:cs="Calibri"/>
          <w:color w:val="231F20"/>
          <w:sz w:val="18"/>
          <w:szCs w:val="22"/>
        </w:rPr>
        <w:t>and</w:t>
      </w:r>
      <w:r w:rsidRPr="00805DC6">
        <w:rPr>
          <w:rFonts w:ascii="Arial" w:eastAsia="Calibri" w:hAnsi="Arial" w:cs="Calibri"/>
          <w:color w:val="231F20"/>
          <w:spacing w:val="-4"/>
          <w:sz w:val="18"/>
          <w:szCs w:val="22"/>
        </w:rPr>
        <w:t xml:space="preserve"> </w:t>
      </w:r>
      <w:r w:rsidRPr="00805DC6">
        <w:rPr>
          <w:rFonts w:ascii="Arial" w:eastAsia="Calibri" w:hAnsi="Arial" w:cs="Calibri"/>
          <w:color w:val="231F20"/>
          <w:sz w:val="18"/>
          <w:szCs w:val="22"/>
        </w:rPr>
        <w:t>hold</w:t>
      </w:r>
      <w:r w:rsidRPr="00805DC6">
        <w:rPr>
          <w:rFonts w:ascii="Arial" w:eastAsia="Calibri" w:hAnsi="Arial" w:cs="Calibri"/>
          <w:color w:val="231F20"/>
          <w:spacing w:val="-4"/>
          <w:sz w:val="18"/>
          <w:szCs w:val="22"/>
        </w:rPr>
        <w:t xml:space="preserve"> </w:t>
      </w:r>
      <w:r w:rsidRPr="00805DC6">
        <w:rPr>
          <w:rFonts w:ascii="Arial" w:eastAsia="Calibri" w:hAnsi="Arial" w:cs="Calibri"/>
          <w:color w:val="231F20"/>
          <w:sz w:val="18"/>
          <w:szCs w:val="22"/>
        </w:rPr>
        <w:t>harmless</w:t>
      </w:r>
      <w:r w:rsidRPr="00805DC6">
        <w:rPr>
          <w:rFonts w:ascii="Arial" w:eastAsia="Calibri" w:hAnsi="Arial" w:cs="Calibri"/>
          <w:color w:val="231F20"/>
          <w:spacing w:val="-8"/>
          <w:sz w:val="18"/>
          <w:szCs w:val="22"/>
        </w:rPr>
        <w:t xml:space="preserve"> </w:t>
      </w:r>
      <w:r w:rsidRPr="00805DC6">
        <w:rPr>
          <w:rFonts w:ascii="Arial" w:eastAsia="Calibri" w:hAnsi="Arial" w:cs="Calibri"/>
          <w:color w:val="231F20"/>
          <w:sz w:val="18"/>
          <w:szCs w:val="22"/>
        </w:rPr>
        <w:t>the</w:t>
      </w:r>
      <w:r w:rsidRPr="00805DC6">
        <w:rPr>
          <w:rFonts w:ascii="Arial" w:eastAsia="Calibri" w:hAnsi="Arial" w:cs="Calibri"/>
          <w:color w:val="231F20"/>
          <w:spacing w:val="-9"/>
          <w:sz w:val="18"/>
          <w:szCs w:val="22"/>
        </w:rPr>
        <w:t xml:space="preserve"> </w:t>
      </w:r>
      <w:r w:rsidRPr="00805DC6">
        <w:rPr>
          <w:rFonts w:ascii="Arial" w:eastAsia="Calibri" w:hAnsi="Arial" w:cs="Calibri"/>
          <w:color w:val="231F20"/>
          <w:sz w:val="18"/>
          <w:szCs w:val="22"/>
        </w:rPr>
        <w:t>Governments,</w:t>
      </w:r>
      <w:r w:rsidRPr="00805DC6">
        <w:rPr>
          <w:rFonts w:ascii="Arial" w:eastAsia="Calibri" w:hAnsi="Arial" w:cs="Calibri"/>
          <w:color w:val="231F20"/>
          <w:spacing w:val="-3"/>
          <w:sz w:val="18"/>
          <w:szCs w:val="22"/>
        </w:rPr>
        <w:t xml:space="preserve"> </w:t>
      </w:r>
      <w:r w:rsidRPr="00805DC6">
        <w:rPr>
          <w:rFonts w:ascii="Arial" w:eastAsia="Calibri" w:hAnsi="Arial" w:cs="Calibri"/>
          <w:color w:val="231F20"/>
          <w:sz w:val="18"/>
          <w:szCs w:val="22"/>
        </w:rPr>
        <w:t>its</w:t>
      </w:r>
      <w:r w:rsidRPr="00805DC6">
        <w:rPr>
          <w:rFonts w:ascii="Arial" w:eastAsia="Calibri" w:hAnsi="Arial" w:cs="Calibri"/>
          <w:color w:val="231F20"/>
          <w:spacing w:val="-4"/>
          <w:sz w:val="18"/>
          <w:szCs w:val="22"/>
        </w:rPr>
        <w:t xml:space="preserve"> </w:t>
      </w:r>
      <w:r w:rsidRPr="00805DC6">
        <w:rPr>
          <w:rFonts w:ascii="Arial" w:eastAsia="Calibri" w:hAnsi="Arial" w:cs="Calibri"/>
          <w:color w:val="231F20"/>
          <w:sz w:val="18"/>
          <w:szCs w:val="22"/>
        </w:rPr>
        <w:t>agencies,</w:t>
      </w:r>
      <w:r w:rsidRPr="00805DC6">
        <w:rPr>
          <w:rFonts w:ascii="Arial" w:eastAsia="Calibri" w:hAnsi="Arial" w:cs="Calibri"/>
          <w:color w:val="231F20"/>
          <w:spacing w:val="-3"/>
          <w:sz w:val="18"/>
          <w:szCs w:val="22"/>
        </w:rPr>
        <w:t xml:space="preserve"> </w:t>
      </w:r>
      <w:r w:rsidRPr="00805DC6">
        <w:rPr>
          <w:rFonts w:ascii="Arial" w:eastAsia="Calibri" w:hAnsi="Arial" w:cs="Calibri"/>
          <w:color w:val="231F20"/>
          <w:sz w:val="18"/>
          <w:szCs w:val="22"/>
        </w:rPr>
        <w:t>officers</w:t>
      </w:r>
      <w:r w:rsidRPr="00805DC6">
        <w:rPr>
          <w:rFonts w:ascii="Arial" w:eastAsia="Calibri" w:hAnsi="Arial" w:cs="Calibri"/>
          <w:color w:val="231F20"/>
          <w:spacing w:val="-8"/>
          <w:sz w:val="18"/>
          <w:szCs w:val="22"/>
        </w:rPr>
        <w:t xml:space="preserve"> </w:t>
      </w:r>
      <w:r w:rsidRPr="00805DC6">
        <w:rPr>
          <w:rFonts w:ascii="Arial" w:eastAsia="Calibri" w:hAnsi="Arial" w:cs="Calibri"/>
          <w:color w:val="231F20"/>
          <w:sz w:val="18"/>
          <w:szCs w:val="22"/>
        </w:rPr>
        <w:t>and</w:t>
      </w:r>
      <w:r w:rsidRPr="00805DC6">
        <w:rPr>
          <w:rFonts w:ascii="Arial" w:eastAsia="Calibri" w:hAnsi="Arial" w:cs="Calibri"/>
          <w:color w:val="231F20"/>
          <w:spacing w:val="-4"/>
          <w:sz w:val="18"/>
          <w:szCs w:val="22"/>
        </w:rPr>
        <w:t xml:space="preserve"> </w:t>
      </w:r>
      <w:r w:rsidRPr="00805DC6">
        <w:rPr>
          <w:rFonts w:ascii="Arial" w:eastAsia="Calibri" w:hAnsi="Arial" w:cs="Calibri"/>
          <w:color w:val="231F20"/>
          <w:sz w:val="18"/>
          <w:szCs w:val="22"/>
        </w:rPr>
        <w:t>employees,</w:t>
      </w:r>
      <w:r w:rsidRPr="00805DC6">
        <w:rPr>
          <w:rFonts w:ascii="Arial" w:eastAsia="Calibri" w:hAnsi="Arial" w:cs="Calibri"/>
          <w:color w:val="231F20"/>
          <w:spacing w:val="-6"/>
          <w:sz w:val="18"/>
          <w:szCs w:val="22"/>
        </w:rPr>
        <w:t xml:space="preserve"> </w:t>
      </w:r>
      <w:r w:rsidRPr="00805DC6">
        <w:rPr>
          <w:rFonts w:ascii="Arial" w:eastAsia="Calibri" w:hAnsi="Arial" w:cs="Calibri"/>
          <w:color w:val="231F20"/>
          <w:sz w:val="18"/>
          <w:szCs w:val="22"/>
        </w:rPr>
        <w:t>from</w:t>
      </w:r>
      <w:r w:rsidRPr="00805DC6">
        <w:rPr>
          <w:rFonts w:ascii="Arial" w:eastAsia="Calibri" w:hAnsi="Arial" w:cs="Calibri"/>
          <w:color w:val="231F20"/>
          <w:spacing w:val="-3"/>
          <w:sz w:val="18"/>
          <w:szCs w:val="22"/>
        </w:rPr>
        <w:t xml:space="preserve"> </w:t>
      </w:r>
      <w:r w:rsidRPr="00805DC6">
        <w:rPr>
          <w:rFonts w:ascii="Arial" w:eastAsia="Calibri" w:hAnsi="Arial" w:cs="Calibri"/>
          <w:color w:val="231F20"/>
          <w:sz w:val="18"/>
          <w:szCs w:val="22"/>
        </w:rPr>
        <w:t>and</w:t>
      </w:r>
      <w:r w:rsidRPr="00805DC6">
        <w:rPr>
          <w:rFonts w:ascii="Arial" w:eastAsia="Calibri" w:hAnsi="Arial" w:cs="Calibri"/>
          <w:color w:val="231F20"/>
          <w:spacing w:val="-4"/>
          <w:sz w:val="18"/>
          <w:szCs w:val="22"/>
        </w:rPr>
        <w:t xml:space="preserve"> </w:t>
      </w:r>
      <w:r w:rsidRPr="00805DC6">
        <w:rPr>
          <w:rFonts w:ascii="Arial" w:eastAsia="Calibri" w:hAnsi="Arial" w:cs="Calibri"/>
          <w:color w:val="231F20"/>
          <w:sz w:val="18"/>
          <w:szCs w:val="22"/>
        </w:rPr>
        <w:t>against</w:t>
      </w:r>
      <w:r w:rsidRPr="00805DC6">
        <w:rPr>
          <w:rFonts w:ascii="Arial" w:eastAsia="Calibri" w:hAnsi="Arial" w:cs="Calibri"/>
          <w:color w:val="231F20"/>
          <w:spacing w:val="-3"/>
          <w:sz w:val="18"/>
          <w:szCs w:val="22"/>
        </w:rPr>
        <w:t xml:space="preserve"> </w:t>
      </w:r>
      <w:r w:rsidRPr="00805DC6">
        <w:rPr>
          <w:rFonts w:ascii="Arial" w:eastAsia="Calibri" w:hAnsi="Arial" w:cs="Calibri"/>
          <w:color w:val="231F20"/>
          <w:sz w:val="18"/>
          <w:szCs w:val="22"/>
        </w:rPr>
        <w:t>claims</w:t>
      </w:r>
      <w:r w:rsidRPr="00805DC6">
        <w:rPr>
          <w:rFonts w:ascii="Arial" w:eastAsia="Calibri" w:hAnsi="Arial" w:cs="Calibri"/>
          <w:color w:val="231F20"/>
          <w:spacing w:val="-4"/>
          <w:sz w:val="18"/>
          <w:szCs w:val="22"/>
        </w:rPr>
        <w:t xml:space="preserve"> </w:t>
      </w:r>
      <w:r w:rsidRPr="00805DC6">
        <w:rPr>
          <w:rFonts w:ascii="Arial" w:eastAsia="Calibri" w:hAnsi="Arial" w:cs="Calibri"/>
          <w:color w:val="231F20"/>
          <w:sz w:val="18"/>
          <w:szCs w:val="22"/>
        </w:rPr>
        <w:t>based on the vicarious liability of the Governments or its agents, but not against claims based on the Government’s contributory negligence, comparative and/or contributory negligence or fault, sole negligence, or intentional misconduct.</w:t>
      </w:r>
      <w:r w:rsidRPr="00805DC6">
        <w:rPr>
          <w:rFonts w:ascii="Arial" w:eastAsia="Calibri" w:hAnsi="Arial" w:cs="Calibri"/>
          <w:color w:val="231F20"/>
          <w:spacing w:val="40"/>
          <w:sz w:val="18"/>
          <w:szCs w:val="22"/>
        </w:rPr>
        <w:t xml:space="preserve"> </w:t>
      </w:r>
      <w:r w:rsidRPr="00805DC6">
        <w:rPr>
          <w:rFonts w:ascii="Arial" w:eastAsia="Calibri" w:hAnsi="Arial" w:cs="Calibri"/>
          <w:color w:val="231F20"/>
          <w:sz w:val="18"/>
          <w:szCs w:val="22"/>
        </w:rPr>
        <w:t>The legal defense provided by the Subcontractor to the Governments under this provision must be free of any conflicts of interest, even if retention of separate legal counsel</w:t>
      </w:r>
      <w:r w:rsidRPr="00805DC6">
        <w:rPr>
          <w:rFonts w:ascii="Arial" w:eastAsia="Calibri" w:hAnsi="Arial" w:cs="Calibri"/>
          <w:color w:val="231F20"/>
          <w:spacing w:val="-6"/>
          <w:sz w:val="18"/>
          <w:szCs w:val="22"/>
        </w:rPr>
        <w:t xml:space="preserve"> </w:t>
      </w:r>
      <w:r w:rsidRPr="00805DC6">
        <w:rPr>
          <w:rFonts w:ascii="Arial" w:eastAsia="Calibri" w:hAnsi="Arial" w:cs="Calibri"/>
          <w:color w:val="231F20"/>
          <w:sz w:val="18"/>
          <w:szCs w:val="22"/>
        </w:rPr>
        <w:t>for</w:t>
      </w:r>
      <w:r w:rsidRPr="00805DC6">
        <w:rPr>
          <w:rFonts w:ascii="Arial" w:eastAsia="Calibri" w:hAnsi="Arial" w:cs="Calibri"/>
          <w:color w:val="231F20"/>
          <w:spacing w:val="-7"/>
          <w:sz w:val="18"/>
          <w:szCs w:val="22"/>
        </w:rPr>
        <w:t xml:space="preserve"> </w:t>
      </w:r>
      <w:r w:rsidRPr="00805DC6">
        <w:rPr>
          <w:rFonts w:ascii="Arial" w:eastAsia="Calibri" w:hAnsi="Arial" w:cs="Calibri"/>
          <w:color w:val="231F20"/>
          <w:sz w:val="18"/>
          <w:szCs w:val="22"/>
        </w:rPr>
        <w:t>the</w:t>
      </w:r>
      <w:r w:rsidRPr="00805DC6">
        <w:rPr>
          <w:rFonts w:ascii="Arial" w:eastAsia="Calibri" w:hAnsi="Arial" w:cs="Calibri"/>
          <w:color w:val="231F20"/>
          <w:spacing w:val="-9"/>
          <w:sz w:val="18"/>
          <w:szCs w:val="22"/>
        </w:rPr>
        <w:t xml:space="preserve"> </w:t>
      </w:r>
      <w:r w:rsidRPr="00805DC6">
        <w:rPr>
          <w:rFonts w:ascii="Arial" w:eastAsia="Calibri" w:hAnsi="Arial" w:cs="Calibri"/>
          <w:color w:val="231F20"/>
          <w:sz w:val="18"/>
          <w:szCs w:val="22"/>
        </w:rPr>
        <w:t>Governments</w:t>
      </w:r>
      <w:r w:rsidRPr="00805DC6">
        <w:rPr>
          <w:rFonts w:ascii="Arial" w:eastAsia="Calibri" w:hAnsi="Arial" w:cs="Calibri"/>
          <w:color w:val="231F20"/>
          <w:spacing w:val="-4"/>
          <w:sz w:val="18"/>
          <w:szCs w:val="22"/>
        </w:rPr>
        <w:t xml:space="preserve"> </w:t>
      </w:r>
      <w:r w:rsidRPr="00805DC6">
        <w:rPr>
          <w:rFonts w:ascii="Arial" w:eastAsia="Calibri" w:hAnsi="Arial" w:cs="Calibri"/>
          <w:color w:val="231F20"/>
          <w:sz w:val="18"/>
          <w:szCs w:val="22"/>
        </w:rPr>
        <w:t>is</w:t>
      </w:r>
      <w:r w:rsidRPr="00805DC6">
        <w:rPr>
          <w:rFonts w:ascii="Arial" w:eastAsia="Calibri" w:hAnsi="Arial" w:cs="Calibri"/>
          <w:color w:val="231F20"/>
          <w:spacing w:val="-4"/>
          <w:sz w:val="18"/>
          <w:szCs w:val="22"/>
        </w:rPr>
        <w:t xml:space="preserve"> </w:t>
      </w:r>
      <w:r w:rsidRPr="00805DC6">
        <w:rPr>
          <w:rFonts w:ascii="Arial" w:eastAsia="Calibri" w:hAnsi="Arial" w:cs="Calibri"/>
          <w:color w:val="231F20"/>
          <w:sz w:val="18"/>
          <w:szCs w:val="22"/>
        </w:rPr>
        <w:t>necessary.</w:t>
      </w:r>
      <w:r w:rsidRPr="00805DC6">
        <w:rPr>
          <w:rFonts w:ascii="Arial" w:eastAsia="Calibri" w:hAnsi="Arial" w:cs="Calibri"/>
          <w:color w:val="231F20"/>
          <w:spacing w:val="40"/>
          <w:sz w:val="18"/>
          <w:szCs w:val="22"/>
        </w:rPr>
        <w:t xml:space="preserve"> </w:t>
      </w:r>
      <w:r w:rsidRPr="00805DC6">
        <w:rPr>
          <w:rFonts w:ascii="Arial" w:eastAsia="Calibri" w:hAnsi="Arial" w:cs="Calibri"/>
          <w:color w:val="231F20"/>
          <w:sz w:val="18"/>
          <w:szCs w:val="22"/>
        </w:rPr>
        <w:t>Subcontractor</w:t>
      </w:r>
      <w:r w:rsidRPr="00805DC6">
        <w:rPr>
          <w:rFonts w:ascii="Arial" w:eastAsia="Calibri" w:hAnsi="Arial" w:cs="Calibri"/>
          <w:color w:val="231F20"/>
          <w:spacing w:val="-2"/>
          <w:sz w:val="18"/>
          <w:szCs w:val="22"/>
        </w:rPr>
        <w:t xml:space="preserve"> </w:t>
      </w:r>
      <w:r w:rsidRPr="00805DC6">
        <w:rPr>
          <w:rFonts w:ascii="Arial" w:eastAsia="Calibri" w:hAnsi="Arial" w:cs="Calibri"/>
          <w:color w:val="231F20"/>
          <w:sz w:val="18"/>
          <w:szCs w:val="22"/>
        </w:rPr>
        <w:t>also agrees</w:t>
      </w:r>
      <w:r w:rsidRPr="00805DC6">
        <w:rPr>
          <w:rFonts w:ascii="Arial" w:eastAsia="Calibri" w:hAnsi="Arial" w:cs="Calibri"/>
          <w:color w:val="231F20"/>
          <w:spacing w:val="-8"/>
          <w:sz w:val="18"/>
          <w:szCs w:val="22"/>
        </w:rPr>
        <w:t xml:space="preserve"> </w:t>
      </w:r>
      <w:r w:rsidRPr="00805DC6">
        <w:rPr>
          <w:rFonts w:ascii="Arial" w:eastAsia="Calibri" w:hAnsi="Arial" w:cs="Calibri"/>
          <w:color w:val="231F20"/>
          <w:sz w:val="18"/>
          <w:szCs w:val="22"/>
        </w:rPr>
        <w:t>to</w:t>
      </w:r>
      <w:r w:rsidRPr="00805DC6">
        <w:rPr>
          <w:rFonts w:ascii="Arial" w:eastAsia="Calibri" w:hAnsi="Arial" w:cs="Calibri"/>
          <w:color w:val="231F20"/>
          <w:spacing w:val="-4"/>
          <w:sz w:val="18"/>
          <w:szCs w:val="22"/>
        </w:rPr>
        <w:t xml:space="preserve"> </w:t>
      </w:r>
      <w:r w:rsidRPr="00805DC6">
        <w:rPr>
          <w:rFonts w:ascii="Arial" w:eastAsia="Calibri" w:hAnsi="Arial" w:cs="Calibri"/>
          <w:color w:val="231F20"/>
          <w:sz w:val="18"/>
          <w:szCs w:val="22"/>
        </w:rPr>
        <w:t>defend,</w:t>
      </w:r>
      <w:r w:rsidRPr="00805DC6">
        <w:rPr>
          <w:rFonts w:ascii="Arial" w:eastAsia="Calibri" w:hAnsi="Arial" w:cs="Calibri"/>
          <w:color w:val="231F20"/>
          <w:spacing w:val="-2"/>
          <w:sz w:val="18"/>
          <w:szCs w:val="22"/>
        </w:rPr>
        <w:t xml:space="preserve"> </w:t>
      </w:r>
      <w:r w:rsidRPr="00805DC6">
        <w:rPr>
          <w:rFonts w:ascii="Arial" w:eastAsia="Calibri" w:hAnsi="Arial" w:cs="Calibri"/>
          <w:color w:val="231F20"/>
          <w:sz w:val="18"/>
          <w:szCs w:val="22"/>
        </w:rPr>
        <w:t>indemnify,</w:t>
      </w:r>
      <w:r w:rsidRPr="00805DC6">
        <w:rPr>
          <w:rFonts w:ascii="Arial" w:eastAsia="Calibri" w:hAnsi="Arial" w:cs="Calibri"/>
          <w:color w:val="231F20"/>
          <w:spacing w:val="-2"/>
          <w:sz w:val="18"/>
          <w:szCs w:val="22"/>
        </w:rPr>
        <w:t xml:space="preserve"> </w:t>
      </w:r>
      <w:r w:rsidRPr="00805DC6">
        <w:rPr>
          <w:rFonts w:ascii="Arial" w:eastAsia="Calibri" w:hAnsi="Arial" w:cs="Calibri"/>
          <w:color w:val="231F20"/>
          <w:sz w:val="18"/>
          <w:szCs w:val="22"/>
        </w:rPr>
        <w:t>and</w:t>
      </w:r>
      <w:r w:rsidRPr="00805DC6">
        <w:rPr>
          <w:rFonts w:ascii="Arial" w:eastAsia="Calibri" w:hAnsi="Arial" w:cs="Calibri"/>
          <w:color w:val="231F20"/>
          <w:spacing w:val="-4"/>
          <w:sz w:val="18"/>
          <w:szCs w:val="22"/>
        </w:rPr>
        <w:t xml:space="preserve"> </w:t>
      </w:r>
      <w:r w:rsidRPr="00805DC6">
        <w:rPr>
          <w:rFonts w:ascii="Arial" w:eastAsia="Calibri" w:hAnsi="Arial" w:cs="Calibri"/>
          <w:color w:val="231F20"/>
          <w:sz w:val="18"/>
          <w:szCs w:val="22"/>
        </w:rPr>
        <w:t>hold</w:t>
      </w:r>
      <w:r w:rsidRPr="00805DC6">
        <w:rPr>
          <w:rFonts w:ascii="Arial" w:eastAsia="Calibri" w:hAnsi="Arial" w:cs="Calibri"/>
          <w:color w:val="231F20"/>
          <w:spacing w:val="-4"/>
          <w:sz w:val="18"/>
          <w:szCs w:val="22"/>
        </w:rPr>
        <w:t xml:space="preserve"> </w:t>
      </w:r>
      <w:r w:rsidRPr="00805DC6">
        <w:rPr>
          <w:rFonts w:ascii="Arial" w:eastAsia="Calibri" w:hAnsi="Arial" w:cs="Calibri"/>
          <w:color w:val="231F20"/>
          <w:sz w:val="18"/>
          <w:szCs w:val="22"/>
        </w:rPr>
        <w:t>the</w:t>
      </w:r>
      <w:r w:rsidRPr="00805DC6">
        <w:rPr>
          <w:rFonts w:ascii="Arial" w:eastAsia="Calibri" w:hAnsi="Arial" w:cs="Calibri"/>
          <w:color w:val="231F20"/>
          <w:spacing w:val="-9"/>
          <w:sz w:val="18"/>
          <w:szCs w:val="22"/>
        </w:rPr>
        <w:t xml:space="preserve"> </w:t>
      </w:r>
      <w:r w:rsidRPr="00805DC6">
        <w:rPr>
          <w:rFonts w:ascii="Arial" w:eastAsia="Calibri" w:hAnsi="Arial" w:cs="Calibri"/>
          <w:color w:val="231F20"/>
          <w:sz w:val="18"/>
          <w:szCs w:val="22"/>
        </w:rPr>
        <w:t>Governments</w:t>
      </w:r>
      <w:r w:rsidRPr="00805DC6">
        <w:rPr>
          <w:rFonts w:ascii="Arial" w:eastAsia="Calibri" w:hAnsi="Arial" w:cs="Calibri"/>
          <w:color w:val="231F20"/>
          <w:spacing w:val="-8"/>
          <w:sz w:val="18"/>
          <w:szCs w:val="22"/>
        </w:rPr>
        <w:t xml:space="preserve"> </w:t>
      </w:r>
      <w:r w:rsidRPr="00805DC6">
        <w:rPr>
          <w:rFonts w:ascii="Arial" w:eastAsia="Calibri" w:hAnsi="Arial" w:cs="Calibri"/>
          <w:color w:val="231F20"/>
          <w:sz w:val="18"/>
          <w:szCs w:val="22"/>
        </w:rPr>
        <w:t>harmless for all costs, expenses and attorneys' fees incurred if the Governments prevail in an action against Subcontractor in establishing and litigating the indemnification coverage provided herein.</w:t>
      </w:r>
      <w:r w:rsidRPr="00805DC6">
        <w:rPr>
          <w:rFonts w:ascii="Arial" w:eastAsia="Calibri" w:hAnsi="Arial" w:cs="Calibri"/>
          <w:color w:val="231F20"/>
          <w:spacing w:val="40"/>
          <w:sz w:val="18"/>
          <w:szCs w:val="22"/>
        </w:rPr>
        <w:t xml:space="preserve"> </w:t>
      </w:r>
      <w:r w:rsidRPr="00805DC6">
        <w:rPr>
          <w:rFonts w:ascii="Arial" w:eastAsia="Calibri" w:hAnsi="Arial" w:cs="Calibri"/>
          <w:color w:val="231F20"/>
          <w:sz w:val="18"/>
          <w:szCs w:val="22"/>
        </w:rPr>
        <w:t>This obligation shall continue after the termination of this agreement.</w:t>
      </w:r>
    </w:p>
    <w:p w14:paraId="0BB8D98F" w14:textId="77777777" w:rsidR="00805DC6" w:rsidRPr="00805DC6" w:rsidRDefault="00805DC6" w:rsidP="00805DC6">
      <w:pPr>
        <w:widowControl w:val="0"/>
        <w:autoSpaceDE w:val="0"/>
        <w:autoSpaceDN w:val="0"/>
        <w:spacing w:before="1" w:after="0" w:line="240" w:lineRule="auto"/>
        <w:rPr>
          <w:rFonts w:ascii="Arial" w:eastAsia="Calibri" w:hAnsi="Calibri" w:cs="Calibri"/>
          <w:sz w:val="18"/>
          <w:szCs w:val="19"/>
        </w:rPr>
      </w:pPr>
    </w:p>
    <w:p w14:paraId="4D7EEC76" w14:textId="5EA4937A" w:rsidR="00805DC6" w:rsidRDefault="00805DC6" w:rsidP="00805DC6">
      <w:pPr>
        <w:widowControl w:val="0"/>
        <w:autoSpaceDE w:val="0"/>
        <w:autoSpaceDN w:val="0"/>
        <w:spacing w:after="0" w:line="240" w:lineRule="auto"/>
        <w:ind w:left="14" w:right="1"/>
        <w:jc w:val="both"/>
        <w:rPr>
          <w:rFonts w:ascii="Arial" w:eastAsia="Calibri" w:hAnsi="Arial" w:cs="Calibri"/>
          <w:color w:val="231F20"/>
          <w:sz w:val="18"/>
          <w:szCs w:val="22"/>
        </w:rPr>
      </w:pPr>
      <w:r w:rsidRPr="00805DC6">
        <w:rPr>
          <w:rFonts w:ascii="Arial" w:eastAsia="Calibri" w:hAnsi="Arial" w:cs="Calibri"/>
          <w:color w:val="231F20"/>
          <w:sz w:val="18"/>
          <w:szCs w:val="22"/>
        </w:rPr>
        <w:t>Subcontractor</w:t>
      </w:r>
      <w:r w:rsidRPr="00805DC6">
        <w:rPr>
          <w:rFonts w:ascii="Arial" w:eastAsia="Calibri" w:hAnsi="Arial" w:cs="Calibri"/>
          <w:color w:val="231F20"/>
          <w:spacing w:val="-13"/>
          <w:sz w:val="18"/>
          <w:szCs w:val="22"/>
        </w:rPr>
        <w:t xml:space="preserve"> </w:t>
      </w:r>
      <w:r w:rsidRPr="00805DC6">
        <w:rPr>
          <w:rFonts w:ascii="Arial" w:eastAsia="Calibri" w:hAnsi="Arial" w:cs="Calibri"/>
          <w:color w:val="231F20"/>
          <w:sz w:val="18"/>
          <w:szCs w:val="22"/>
        </w:rPr>
        <w:t>shall</w:t>
      </w:r>
      <w:r w:rsidRPr="00805DC6">
        <w:rPr>
          <w:rFonts w:ascii="Arial" w:eastAsia="Calibri" w:hAnsi="Arial" w:cs="Calibri"/>
          <w:color w:val="231F20"/>
          <w:spacing w:val="-12"/>
          <w:sz w:val="18"/>
          <w:szCs w:val="22"/>
        </w:rPr>
        <w:t xml:space="preserve"> </w:t>
      </w:r>
      <w:r w:rsidRPr="00805DC6">
        <w:rPr>
          <w:rFonts w:ascii="Arial" w:eastAsia="Calibri" w:hAnsi="Arial" w:cs="Calibri"/>
          <w:color w:val="231F20"/>
          <w:sz w:val="18"/>
          <w:szCs w:val="22"/>
        </w:rPr>
        <w:t>secure</w:t>
      </w:r>
      <w:r w:rsidRPr="00805DC6">
        <w:rPr>
          <w:rFonts w:ascii="Arial" w:eastAsia="Calibri" w:hAnsi="Arial" w:cs="Calibri"/>
          <w:color w:val="231F20"/>
          <w:spacing w:val="-13"/>
          <w:sz w:val="18"/>
          <w:szCs w:val="22"/>
        </w:rPr>
        <w:t xml:space="preserve"> </w:t>
      </w:r>
      <w:r w:rsidRPr="00805DC6">
        <w:rPr>
          <w:rFonts w:ascii="Arial" w:eastAsia="Calibri" w:hAnsi="Arial" w:cs="Calibri"/>
          <w:color w:val="231F20"/>
          <w:sz w:val="18"/>
          <w:szCs w:val="22"/>
        </w:rPr>
        <w:t>and</w:t>
      </w:r>
      <w:r w:rsidRPr="00805DC6">
        <w:rPr>
          <w:rFonts w:ascii="Arial" w:eastAsia="Calibri" w:hAnsi="Arial" w:cs="Calibri"/>
          <w:color w:val="231F20"/>
          <w:spacing w:val="-12"/>
          <w:sz w:val="18"/>
          <w:szCs w:val="22"/>
        </w:rPr>
        <w:t xml:space="preserve"> </w:t>
      </w:r>
      <w:r w:rsidRPr="00805DC6">
        <w:rPr>
          <w:rFonts w:ascii="Arial" w:eastAsia="Calibri" w:hAnsi="Arial" w:cs="Calibri"/>
          <w:color w:val="231F20"/>
          <w:sz w:val="18"/>
          <w:szCs w:val="22"/>
        </w:rPr>
        <w:t>keep</w:t>
      </w:r>
      <w:r w:rsidRPr="00805DC6">
        <w:rPr>
          <w:rFonts w:ascii="Arial" w:eastAsia="Calibri" w:hAnsi="Arial" w:cs="Calibri"/>
          <w:color w:val="231F20"/>
          <w:spacing w:val="-13"/>
          <w:sz w:val="18"/>
          <w:szCs w:val="22"/>
        </w:rPr>
        <w:t xml:space="preserve"> </w:t>
      </w:r>
      <w:r w:rsidRPr="00805DC6">
        <w:rPr>
          <w:rFonts w:ascii="Arial" w:eastAsia="Calibri" w:hAnsi="Arial" w:cs="Calibri"/>
          <w:color w:val="231F20"/>
          <w:sz w:val="18"/>
          <w:szCs w:val="22"/>
        </w:rPr>
        <w:t>in</w:t>
      </w:r>
      <w:r w:rsidRPr="00805DC6">
        <w:rPr>
          <w:rFonts w:ascii="Arial" w:eastAsia="Calibri" w:hAnsi="Arial" w:cs="Calibri"/>
          <w:color w:val="231F20"/>
          <w:spacing w:val="-13"/>
          <w:sz w:val="18"/>
          <w:szCs w:val="22"/>
        </w:rPr>
        <w:t xml:space="preserve"> </w:t>
      </w:r>
      <w:r w:rsidRPr="00805DC6">
        <w:rPr>
          <w:rFonts w:ascii="Arial" w:eastAsia="Calibri" w:hAnsi="Arial" w:cs="Calibri"/>
          <w:color w:val="231F20"/>
          <w:sz w:val="18"/>
          <w:szCs w:val="22"/>
        </w:rPr>
        <w:t>force</w:t>
      </w:r>
      <w:r w:rsidRPr="00805DC6">
        <w:rPr>
          <w:rFonts w:ascii="Arial" w:eastAsia="Calibri" w:hAnsi="Arial" w:cs="Calibri"/>
          <w:color w:val="231F20"/>
          <w:spacing w:val="-12"/>
          <w:sz w:val="18"/>
          <w:szCs w:val="22"/>
        </w:rPr>
        <w:t xml:space="preserve"> </w:t>
      </w:r>
      <w:r w:rsidRPr="00805DC6">
        <w:rPr>
          <w:rFonts w:ascii="Arial" w:eastAsia="Calibri" w:hAnsi="Arial" w:cs="Calibri"/>
          <w:color w:val="231F20"/>
          <w:sz w:val="18"/>
          <w:szCs w:val="22"/>
        </w:rPr>
        <w:t>during</w:t>
      </w:r>
      <w:r w:rsidRPr="00805DC6">
        <w:rPr>
          <w:rFonts w:ascii="Arial" w:eastAsia="Calibri" w:hAnsi="Arial" w:cs="Calibri"/>
          <w:color w:val="231F20"/>
          <w:spacing w:val="-13"/>
          <w:sz w:val="18"/>
          <w:szCs w:val="22"/>
        </w:rPr>
        <w:t xml:space="preserve"> </w:t>
      </w:r>
      <w:r w:rsidRPr="00805DC6">
        <w:rPr>
          <w:rFonts w:ascii="Arial" w:eastAsia="Calibri" w:hAnsi="Arial" w:cs="Calibri"/>
          <w:color w:val="231F20"/>
          <w:sz w:val="18"/>
          <w:szCs w:val="22"/>
        </w:rPr>
        <w:t>the</w:t>
      </w:r>
      <w:r w:rsidRPr="00805DC6">
        <w:rPr>
          <w:rFonts w:ascii="Arial" w:eastAsia="Calibri" w:hAnsi="Arial" w:cs="Calibri"/>
          <w:color w:val="231F20"/>
          <w:spacing w:val="-12"/>
          <w:sz w:val="18"/>
          <w:szCs w:val="22"/>
        </w:rPr>
        <w:t xml:space="preserve"> </w:t>
      </w:r>
      <w:r w:rsidRPr="00805DC6">
        <w:rPr>
          <w:rFonts w:ascii="Arial" w:eastAsia="Calibri" w:hAnsi="Arial" w:cs="Calibri"/>
          <w:color w:val="231F20"/>
          <w:sz w:val="18"/>
          <w:szCs w:val="22"/>
        </w:rPr>
        <w:t>term</w:t>
      </w:r>
      <w:r w:rsidRPr="00805DC6">
        <w:rPr>
          <w:rFonts w:ascii="Arial" w:eastAsia="Calibri" w:hAnsi="Arial" w:cs="Calibri"/>
          <w:color w:val="231F20"/>
          <w:spacing w:val="-13"/>
          <w:sz w:val="18"/>
          <w:szCs w:val="22"/>
        </w:rPr>
        <w:t xml:space="preserve"> </w:t>
      </w:r>
      <w:r w:rsidRPr="00805DC6">
        <w:rPr>
          <w:rFonts w:ascii="Arial" w:eastAsia="Calibri" w:hAnsi="Arial" w:cs="Calibri"/>
          <w:color w:val="231F20"/>
          <w:sz w:val="18"/>
          <w:szCs w:val="22"/>
        </w:rPr>
        <w:t>of</w:t>
      </w:r>
      <w:r w:rsidRPr="00805DC6">
        <w:rPr>
          <w:rFonts w:ascii="Arial" w:eastAsia="Calibri" w:hAnsi="Arial" w:cs="Calibri"/>
          <w:color w:val="231F20"/>
          <w:spacing w:val="-12"/>
          <w:sz w:val="18"/>
          <w:szCs w:val="22"/>
        </w:rPr>
        <w:t xml:space="preserve"> </w:t>
      </w:r>
      <w:r w:rsidRPr="00805DC6">
        <w:rPr>
          <w:rFonts w:ascii="Arial" w:eastAsia="Calibri" w:hAnsi="Arial" w:cs="Calibri"/>
          <w:color w:val="231F20"/>
          <w:sz w:val="18"/>
          <w:szCs w:val="22"/>
        </w:rPr>
        <w:t>this</w:t>
      </w:r>
      <w:r w:rsidRPr="00805DC6">
        <w:rPr>
          <w:rFonts w:ascii="Arial" w:eastAsia="Calibri" w:hAnsi="Arial" w:cs="Calibri"/>
          <w:color w:val="231F20"/>
          <w:spacing w:val="-13"/>
          <w:sz w:val="18"/>
          <w:szCs w:val="22"/>
        </w:rPr>
        <w:t xml:space="preserve"> </w:t>
      </w:r>
      <w:r w:rsidRPr="00805DC6">
        <w:rPr>
          <w:rFonts w:ascii="Arial" w:eastAsia="Calibri" w:hAnsi="Arial" w:cs="Calibri"/>
          <w:color w:val="231F20"/>
          <w:sz w:val="18"/>
          <w:szCs w:val="22"/>
        </w:rPr>
        <w:t>agreement,</w:t>
      </w:r>
      <w:r w:rsidRPr="00805DC6">
        <w:rPr>
          <w:rFonts w:ascii="Arial" w:eastAsia="Calibri" w:hAnsi="Arial" w:cs="Calibri"/>
          <w:color w:val="231F20"/>
          <w:spacing w:val="-12"/>
          <w:sz w:val="18"/>
          <w:szCs w:val="22"/>
        </w:rPr>
        <w:t xml:space="preserve"> </w:t>
      </w:r>
      <w:r w:rsidRPr="00805DC6">
        <w:rPr>
          <w:rFonts w:ascii="Arial" w:eastAsia="Calibri" w:hAnsi="Arial" w:cs="Calibri"/>
          <w:color w:val="231F20"/>
          <w:sz w:val="18"/>
          <w:szCs w:val="22"/>
        </w:rPr>
        <w:t>from</w:t>
      </w:r>
      <w:r w:rsidRPr="00805DC6">
        <w:rPr>
          <w:rFonts w:ascii="Arial" w:eastAsia="Calibri" w:hAnsi="Arial" w:cs="Calibri"/>
          <w:color w:val="231F20"/>
          <w:spacing w:val="-13"/>
          <w:sz w:val="18"/>
          <w:szCs w:val="22"/>
        </w:rPr>
        <w:t xml:space="preserve"> </w:t>
      </w:r>
      <w:r w:rsidRPr="00805DC6">
        <w:rPr>
          <w:rFonts w:ascii="Arial" w:eastAsia="Calibri" w:hAnsi="Arial" w:cs="Calibri"/>
          <w:color w:val="231F20"/>
          <w:sz w:val="18"/>
          <w:szCs w:val="22"/>
        </w:rPr>
        <w:t>insurance</w:t>
      </w:r>
      <w:r w:rsidRPr="00805DC6">
        <w:rPr>
          <w:rFonts w:ascii="Arial" w:eastAsia="Calibri" w:hAnsi="Arial" w:cs="Calibri"/>
          <w:color w:val="231F20"/>
          <w:spacing w:val="-12"/>
          <w:sz w:val="18"/>
          <w:szCs w:val="22"/>
        </w:rPr>
        <w:t xml:space="preserve"> </w:t>
      </w:r>
      <w:r w:rsidRPr="00805DC6">
        <w:rPr>
          <w:rFonts w:ascii="Arial" w:eastAsia="Calibri" w:hAnsi="Arial" w:cs="Calibri"/>
          <w:color w:val="231F20"/>
          <w:sz w:val="18"/>
          <w:szCs w:val="22"/>
        </w:rPr>
        <w:t>companies,</w:t>
      </w:r>
      <w:r w:rsidRPr="00805DC6">
        <w:rPr>
          <w:rFonts w:ascii="Arial" w:eastAsia="Calibri" w:hAnsi="Arial" w:cs="Calibri"/>
          <w:color w:val="231F20"/>
          <w:spacing w:val="-13"/>
          <w:sz w:val="18"/>
          <w:szCs w:val="22"/>
        </w:rPr>
        <w:t xml:space="preserve"> </w:t>
      </w:r>
      <w:r w:rsidRPr="00805DC6">
        <w:rPr>
          <w:rFonts w:ascii="Arial" w:eastAsia="Calibri" w:hAnsi="Arial" w:cs="Calibri"/>
          <w:color w:val="231F20"/>
          <w:sz w:val="18"/>
          <w:szCs w:val="22"/>
        </w:rPr>
        <w:t>government</w:t>
      </w:r>
      <w:r w:rsidRPr="00805DC6">
        <w:rPr>
          <w:rFonts w:ascii="Arial" w:eastAsia="Calibri" w:hAnsi="Arial" w:cs="Calibri"/>
          <w:color w:val="231F20"/>
          <w:spacing w:val="-10"/>
          <w:sz w:val="18"/>
          <w:szCs w:val="22"/>
        </w:rPr>
        <w:t xml:space="preserve"> </w:t>
      </w:r>
      <w:r w:rsidRPr="00805DC6">
        <w:rPr>
          <w:rFonts w:ascii="Arial" w:eastAsia="Calibri" w:hAnsi="Arial" w:cs="Calibri"/>
          <w:color w:val="231F20"/>
          <w:sz w:val="18"/>
          <w:szCs w:val="22"/>
        </w:rPr>
        <w:t>self-insurance pools or government self-retention funds authorized to do business in North Dakota: 1)</w:t>
      </w:r>
      <w:r w:rsidRPr="00805DC6">
        <w:rPr>
          <w:rFonts w:ascii="Arial" w:eastAsia="Calibri" w:hAnsi="Arial" w:cs="Calibri"/>
          <w:color w:val="231F20"/>
          <w:spacing w:val="-2"/>
          <w:sz w:val="18"/>
          <w:szCs w:val="22"/>
        </w:rPr>
        <w:t xml:space="preserve"> </w:t>
      </w:r>
      <w:r w:rsidRPr="00805DC6">
        <w:rPr>
          <w:rFonts w:ascii="Arial" w:eastAsia="Calibri" w:hAnsi="Arial" w:cs="Calibri"/>
          <w:color w:val="231F20"/>
          <w:sz w:val="18"/>
          <w:szCs w:val="22"/>
        </w:rPr>
        <w:t>commercial general liability; 2) automobile liability; and</w:t>
      </w:r>
      <w:r w:rsidRPr="00805DC6">
        <w:rPr>
          <w:rFonts w:ascii="Arial" w:eastAsia="Calibri" w:hAnsi="Arial" w:cs="Calibri"/>
          <w:color w:val="231F20"/>
          <w:spacing w:val="-4"/>
          <w:sz w:val="18"/>
          <w:szCs w:val="22"/>
        </w:rPr>
        <w:t xml:space="preserve"> </w:t>
      </w:r>
      <w:r w:rsidRPr="00805DC6">
        <w:rPr>
          <w:rFonts w:ascii="Arial" w:eastAsia="Calibri" w:hAnsi="Arial" w:cs="Calibri"/>
          <w:color w:val="231F20"/>
          <w:sz w:val="18"/>
          <w:szCs w:val="22"/>
        </w:rPr>
        <w:t>3)</w:t>
      </w:r>
      <w:r w:rsidRPr="00805DC6">
        <w:rPr>
          <w:rFonts w:ascii="Arial" w:eastAsia="Calibri" w:hAnsi="Arial" w:cs="Calibri"/>
          <w:color w:val="231F20"/>
          <w:spacing w:val="-2"/>
          <w:sz w:val="18"/>
          <w:szCs w:val="22"/>
        </w:rPr>
        <w:t xml:space="preserve"> </w:t>
      </w:r>
      <w:r w:rsidRPr="00805DC6">
        <w:rPr>
          <w:rFonts w:ascii="Arial" w:eastAsia="Calibri" w:hAnsi="Arial" w:cs="Calibri"/>
          <w:color w:val="231F20"/>
          <w:sz w:val="18"/>
          <w:szCs w:val="22"/>
        </w:rPr>
        <w:t>workers</w:t>
      </w:r>
      <w:r w:rsidRPr="00805DC6">
        <w:rPr>
          <w:rFonts w:ascii="Arial" w:eastAsia="Calibri" w:hAnsi="Arial" w:cs="Calibri"/>
          <w:color w:val="231F20"/>
          <w:spacing w:val="-4"/>
          <w:sz w:val="18"/>
          <w:szCs w:val="22"/>
        </w:rPr>
        <w:t xml:space="preserve"> </w:t>
      </w:r>
      <w:r w:rsidRPr="00805DC6">
        <w:rPr>
          <w:rFonts w:ascii="Arial" w:eastAsia="Calibri" w:hAnsi="Arial" w:cs="Calibri"/>
          <w:color w:val="231F20"/>
          <w:sz w:val="18"/>
          <w:szCs w:val="22"/>
        </w:rPr>
        <w:t>compensation</w:t>
      </w:r>
      <w:r w:rsidRPr="00805DC6">
        <w:rPr>
          <w:rFonts w:ascii="Arial" w:eastAsia="Calibri" w:hAnsi="Arial" w:cs="Calibri"/>
          <w:color w:val="231F20"/>
          <w:spacing w:val="-4"/>
          <w:sz w:val="18"/>
          <w:szCs w:val="22"/>
        </w:rPr>
        <w:t xml:space="preserve"> </w:t>
      </w:r>
      <w:r w:rsidRPr="00805DC6">
        <w:rPr>
          <w:rFonts w:ascii="Arial" w:eastAsia="Calibri" w:hAnsi="Arial" w:cs="Calibri"/>
          <w:color w:val="231F20"/>
          <w:sz w:val="18"/>
          <w:szCs w:val="22"/>
        </w:rPr>
        <w:t>insurance</w:t>
      </w:r>
      <w:r w:rsidRPr="00805DC6">
        <w:rPr>
          <w:rFonts w:ascii="Arial" w:eastAsia="Calibri" w:hAnsi="Arial" w:cs="Calibri"/>
          <w:color w:val="231F20"/>
          <w:spacing w:val="-4"/>
          <w:sz w:val="18"/>
          <w:szCs w:val="22"/>
        </w:rPr>
        <w:t xml:space="preserve"> </w:t>
      </w:r>
      <w:r w:rsidRPr="00805DC6">
        <w:rPr>
          <w:rFonts w:ascii="Arial" w:eastAsia="Calibri" w:hAnsi="Arial" w:cs="Calibri"/>
          <w:color w:val="231F20"/>
          <w:sz w:val="18"/>
          <w:szCs w:val="22"/>
        </w:rPr>
        <w:t>all</w:t>
      </w:r>
      <w:r w:rsidRPr="00805DC6">
        <w:rPr>
          <w:rFonts w:ascii="Arial" w:eastAsia="Calibri" w:hAnsi="Arial" w:cs="Calibri"/>
          <w:color w:val="231F20"/>
          <w:spacing w:val="-1"/>
          <w:sz w:val="18"/>
          <w:szCs w:val="22"/>
        </w:rPr>
        <w:t xml:space="preserve"> </w:t>
      </w:r>
      <w:r w:rsidRPr="00805DC6">
        <w:rPr>
          <w:rFonts w:ascii="Arial" w:eastAsia="Calibri" w:hAnsi="Arial" w:cs="Calibri"/>
          <w:color w:val="231F20"/>
          <w:sz w:val="18"/>
          <w:szCs w:val="22"/>
        </w:rPr>
        <w:t>covering</w:t>
      </w:r>
      <w:r w:rsidRPr="00805DC6">
        <w:rPr>
          <w:rFonts w:ascii="Arial" w:eastAsia="Calibri" w:hAnsi="Arial" w:cs="Calibri"/>
          <w:color w:val="231F20"/>
          <w:spacing w:val="-9"/>
          <w:sz w:val="18"/>
          <w:szCs w:val="22"/>
        </w:rPr>
        <w:t xml:space="preserve"> </w:t>
      </w:r>
      <w:r w:rsidRPr="00805DC6">
        <w:rPr>
          <w:rFonts w:ascii="Arial" w:eastAsia="Calibri" w:hAnsi="Arial" w:cs="Calibri"/>
          <w:color w:val="231F20"/>
          <w:sz w:val="18"/>
          <w:szCs w:val="22"/>
        </w:rPr>
        <w:t>the Subcontractor</w:t>
      </w:r>
      <w:r w:rsidRPr="00805DC6">
        <w:rPr>
          <w:rFonts w:ascii="Arial" w:eastAsia="Calibri" w:hAnsi="Arial" w:cs="Calibri"/>
          <w:color w:val="231F20"/>
          <w:spacing w:val="-2"/>
          <w:sz w:val="18"/>
          <w:szCs w:val="22"/>
        </w:rPr>
        <w:t xml:space="preserve"> </w:t>
      </w:r>
      <w:r w:rsidRPr="00805DC6">
        <w:rPr>
          <w:rFonts w:ascii="Arial" w:eastAsia="Calibri" w:hAnsi="Arial" w:cs="Calibri"/>
          <w:color w:val="231F20"/>
          <w:sz w:val="18"/>
          <w:szCs w:val="22"/>
        </w:rPr>
        <w:t>for</w:t>
      </w:r>
      <w:r w:rsidRPr="00805DC6">
        <w:rPr>
          <w:rFonts w:ascii="Arial" w:eastAsia="Calibri" w:hAnsi="Arial" w:cs="Calibri"/>
          <w:color w:val="231F20"/>
          <w:spacing w:val="-2"/>
          <w:sz w:val="18"/>
          <w:szCs w:val="22"/>
        </w:rPr>
        <w:t xml:space="preserve"> </w:t>
      </w:r>
      <w:r w:rsidRPr="00805DC6">
        <w:rPr>
          <w:rFonts w:ascii="Arial" w:eastAsia="Calibri" w:hAnsi="Arial" w:cs="Calibri"/>
          <w:color w:val="231F20"/>
          <w:sz w:val="18"/>
          <w:szCs w:val="22"/>
        </w:rPr>
        <w:t>any</w:t>
      </w:r>
      <w:r w:rsidRPr="00805DC6">
        <w:rPr>
          <w:rFonts w:ascii="Arial" w:eastAsia="Calibri" w:hAnsi="Arial" w:cs="Calibri"/>
          <w:color w:val="231F20"/>
          <w:spacing w:val="-4"/>
          <w:sz w:val="18"/>
          <w:szCs w:val="22"/>
        </w:rPr>
        <w:t xml:space="preserve"> </w:t>
      </w:r>
      <w:r w:rsidRPr="00805DC6">
        <w:rPr>
          <w:rFonts w:ascii="Arial" w:eastAsia="Calibri" w:hAnsi="Arial" w:cs="Calibri"/>
          <w:color w:val="231F20"/>
          <w:sz w:val="18"/>
          <w:szCs w:val="22"/>
        </w:rPr>
        <w:t>and</w:t>
      </w:r>
      <w:r w:rsidRPr="00805DC6">
        <w:rPr>
          <w:rFonts w:ascii="Arial" w:eastAsia="Calibri" w:hAnsi="Arial" w:cs="Calibri"/>
          <w:color w:val="231F20"/>
          <w:spacing w:val="-4"/>
          <w:sz w:val="18"/>
          <w:szCs w:val="22"/>
        </w:rPr>
        <w:t xml:space="preserve"> </w:t>
      </w:r>
      <w:r w:rsidRPr="00805DC6">
        <w:rPr>
          <w:rFonts w:ascii="Arial" w:eastAsia="Calibri" w:hAnsi="Arial" w:cs="Calibri"/>
          <w:color w:val="231F20"/>
          <w:sz w:val="18"/>
          <w:szCs w:val="22"/>
        </w:rPr>
        <w:t>all</w:t>
      </w:r>
      <w:r w:rsidRPr="00805DC6">
        <w:rPr>
          <w:rFonts w:ascii="Arial" w:eastAsia="Calibri" w:hAnsi="Arial" w:cs="Calibri"/>
          <w:color w:val="231F20"/>
          <w:spacing w:val="-6"/>
          <w:sz w:val="18"/>
          <w:szCs w:val="22"/>
        </w:rPr>
        <w:t xml:space="preserve"> </w:t>
      </w:r>
      <w:r w:rsidRPr="00805DC6">
        <w:rPr>
          <w:rFonts w:ascii="Arial" w:eastAsia="Calibri" w:hAnsi="Arial" w:cs="Calibri"/>
          <w:color w:val="231F20"/>
          <w:sz w:val="18"/>
          <w:szCs w:val="22"/>
        </w:rPr>
        <w:t>claims</w:t>
      </w:r>
      <w:r w:rsidRPr="00805DC6">
        <w:rPr>
          <w:rFonts w:ascii="Arial" w:eastAsia="Calibri" w:hAnsi="Arial" w:cs="Calibri"/>
          <w:color w:val="231F20"/>
          <w:spacing w:val="-4"/>
          <w:sz w:val="18"/>
          <w:szCs w:val="22"/>
        </w:rPr>
        <w:t xml:space="preserve"> </w:t>
      </w:r>
      <w:r w:rsidRPr="00805DC6">
        <w:rPr>
          <w:rFonts w:ascii="Arial" w:eastAsia="Calibri" w:hAnsi="Arial" w:cs="Calibri"/>
          <w:color w:val="231F20"/>
          <w:sz w:val="18"/>
          <w:szCs w:val="22"/>
        </w:rPr>
        <w:t>of</w:t>
      </w:r>
      <w:r w:rsidRPr="00805DC6">
        <w:rPr>
          <w:rFonts w:ascii="Arial" w:eastAsia="Calibri" w:hAnsi="Arial" w:cs="Calibri"/>
          <w:color w:val="231F20"/>
          <w:spacing w:val="-2"/>
          <w:sz w:val="18"/>
          <w:szCs w:val="22"/>
        </w:rPr>
        <w:t xml:space="preserve"> </w:t>
      </w:r>
      <w:r w:rsidRPr="00805DC6">
        <w:rPr>
          <w:rFonts w:ascii="Arial" w:eastAsia="Calibri" w:hAnsi="Arial" w:cs="Calibri"/>
          <w:color w:val="231F20"/>
          <w:sz w:val="18"/>
          <w:szCs w:val="22"/>
        </w:rPr>
        <w:t>any</w:t>
      </w:r>
      <w:r w:rsidRPr="00805DC6">
        <w:rPr>
          <w:rFonts w:ascii="Arial" w:eastAsia="Calibri" w:hAnsi="Arial" w:cs="Calibri"/>
          <w:color w:val="231F20"/>
          <w:spacing w:val="-4"/>
          <w:sz w:val="18"/>
          <w:szCs w:val="22"/>
        </w:rPr>
        <w:t xml:space="preserve"> </w:t>
      </w:r>
      <w:r w:rsidRPr="00805DC6">
        <w:rPr>
          <w:rFonts w:ascii="Arial" w:eastAsia="Calibri" w:hAnsi="Arial" w:cs="Calibri"/>
          <w:color w:val="231F20"/>
          <w:sz w:val="18"/>
          <w:szCs w:val="22"/>
        </w:rPr>
        <w:t>nature which</w:t>
      </w:r>
      <w:r w:rsidRPr="00805DC6">
        <w:rPr>
          <w:rFonts w:ascii="Arial" w:eastAsia="Calibri" w:hAnsi="Arial" w:cs="Calibri"/>
          <w:color w:val="231F20"/>
          <w:spacing w:val="-4"/>
          <w:sz w:val="18"/>
          <w:szCs w:val="22"/>
        </w:rPr>
        <w:t xml:space="preserve"> </w:t>
      </w:r>
      <w:r w:rsidRPr="00805DC6">
        <w:rPr>
          <w:rFonts w:ascii="Arial" w:eastAsia="Calibri" w:hAnsi="Arial" w:cs="Calibri"/>
          <w:color w:val="231F20"/>
          <w:sz w:val="18"/>
          <w:szCs w:val="22"/>
        </w:rPr>
        <w:t>may in</w:t>
      </w:r>
      <w:r w:rsidRPr="00805DC6">
        <w:rPr>
          <w:rFonts w:ascii="Arial" w:eastAsia="Calibri" w:hAnsi="Arial" w:cs="Calibri"/>
          <w:color w:val="231F20"/>
          <w:spacing w:val="-4"/>
          <w:sz w:val="18"/>
          <w:szCs w:val="22"/>
        </w:rPr>
        <w:t xml:space="preserve"> </w:t>
      </w:r>
      <w:r w:rsidRPr="00805DC6">
        <w:rPr>
          <w:rFonts w:ascii="Arial" w:eastAsia="Calibri" w:hAnsi="Arial" w:cs="Calibri"/>
          <w:color w:val="231F20"/>
          <w:sz w:val="18"/>
          <w:szCs w:val="22"/>
        </w:rPr>
        <w:t>any manner arise out of or result from this agreement.</w:t>
      </w:r>
      <w:r w:rsidRPr="00805DC6">
        <w:rPr>
          <w:rFonts w:ascii="Arial" w:eastAsia="Calibri" w:hAnsi="Arial" w:cs="Calibri"/>
          <w:color w:val="231F20"/>
          <w:spacing w:val="40"/>
          <w:sz w:val="18"/>
          <w:szCs w:val="22"/>
        </w:rPr>
        <w:t xml:space="preserve"> </w:t>
      </w:r>
      <w:r w:rsidRPr="00805DC6">
        <w:rPr>
          <w:rFonts w:ascii="Arial" w:eastAsia="Calibri" w:hAnsi="Arial" w:cs="Calibri"/>
          <w:color w:val="231F20"/>
          <w:sz w:val="18"/>
          <w:szCs w:val="22"/>
        </w:rPr>
        <w:t>The minimum limits of liability required are $500,000 per person and</w:t>
      </w:r>
      <w:r w:rsidRPr="00805DC6">
        <w:rPr>
          <w:rFonts w:ascii="Arial" w:eastAsia="Calibri" w:hAnsi="Arial" w:cs="Calibri"/>
          <w:color w:val="231F20"/>
          <w:spacing w:val="-3"/>
          <w:sz w:val="18"/>
          <w:szCs w:val="22"/>
        </w:rPr>
        <w:t xml:space="preserve"> </w:t>
      </w:r>
      <w:r w:rsidRPr="00805DC6">
        <w:rPr>
          <w:rFonts w:ascii="Arial" w:eastAsia="Calibri" w:hAnsi="Arial" w:cs="Calibri"/>
          <w:color w:val="231F20"/>
          <w:sz w:val="18"/>
          <w:szCs w:val="22"/>
        </w:rPr>
        <w:t>$2,000,000 per</w:t>
      </w:r>
      <w:r w:rsidRPr="00805DC6">
        <w:rPr>
          <w:rFonts w:ascii="Arial" w:eastAsia="Calibri" w:hAnsi="Arial" w:cs="Calibri"/>
          <w:color w:val="231F20"/>
          <w:spacing w:val="-3"/>
          <w:sz w:val="18"/>
          <w:szCs w:val="22"/>
        </w:rPr>
        <w:t xml:space="preserve"> </w:t>
      </w:r>
      <w:r w:rsidRPr="00805DC6">
        <w:rPr>
          <w:rFonts w:ascii="Arial" w:eastAsia="Calibri" w:hAnsi="Arial" w:cs="Calibri"/>
          <w:color w:val="231F20"/>
          <w:sz w:val="18"/>
          <w:szCs w:val="22"/>
        </w:rPr>
        <w:t>occurrence</w:t>
      </w:r>
      <w:r w:rsidRPr="00805DC6">
        <w:rPr>
          <w:rFonts w:ascii="Arial" w:eastAsia="Calibri" w:hAnsi="Arial" w:cs="Calibri"/>
          <w:color w:val="231F20"/>
          <w:spacing w:val="-10"/>
          <w:sz w:val="18"/>
          <w:szCs w:val="22"/>
        </w:rPr>
        <w:t xml:space="preserve"> </w:t>
      </w:r>
      <w:r w:rsidRPr="00805DC6">
        <w:rPr>
          <w:rFonts w:ascii="Arial" w:eastAsia="Calibri" w:hAnsi="Arial" w:cs="Calibri"/>
          <w:color w:val="231F20"/>
          <w:sz w:val="18"/>
          <w:szCs w:val="22"/>
        </w:rPr>
        <w:t>for</w:t>
      </w:r>
      <w:r w:rsidRPr="00805DC6">
        <w:rPr>
          <w:rFonts w:ascii="Arial" w:eastAsia="Calibri" w:hAnsi="Arial" w:cs="Calibri"/>
          <w:color w:val="231F20"/>
          <w:spacing w:val="-3"/>
          <w:sz w:val="18"/>
          <w:szCs w:val="22"/>
        </w:rPr>
        <w:t xml:space="preserve"> </w:t>
      </w:r>
      <w:r w:rsidRPr="00805DC6">
        <w:rPr>
          <w:rFonts w:ascii="Arial" w:eastAsia="Calibri" w:hAnsi="Arial" w:cs="Calibri"/>
          <w:color w:val="231F20"/>
          <w:sz w:val="18"/>
          <w:szCs w:val="22"/>
        </w:rPr>
        <w:t>commercial</w:t>
      </w:r>
      <w:r w:rsidRPr="00805DC6">
        <w:rPr>
          <w:rFonts w:ascii="Arial" w:eastAsia="Calibri" w:hAnsi="Arial" w:cs="Calibri"/>
          <w:color w:val="231F20"/>
          <w:spacing w:val="-7"/>
          <w:sz w:val="18"/>
          <w:szCs w:val="22"/>
        </w:rPr>
        <w:t xml:space="preserve"> </w:t>
      </w:r>
      <w:r w:rsidRPr="00805DC6">
        <w:rPr>
          <w:rFonts w:ascii="Arial" w:eastAsia="Calibri" w:hAnsi="Arial" w:cs="Calibri"/>
          <w:color w:val="231F20"/>
          <w:sz w:val="18"/>
          <w:szCs w:val="22"/>
        </w:rPr>
        <w:t>general</w:t>
      </w:r>
      <w:r w:rsidRPr="00805DC6">
        <w:rPr>
          <w:rFonts w:ascii="Arial" w:eastAsia="Calibri" w:hAnsi="Arial" w:cs="Calibri"/>
          <w:color w:val="231F20"/>
          <w:spacing w:val="-7"/>
          <w:sz w:val="18"/>
          <w:szCs w:val="22"/>
        </w:rPr>
        <w:t xml:space="preserve"> </w:t>
      </w:r>
      <w:r w:rsidRPr="00805DC6">
        <w:rPr>
          <w:rFonts w:ascii="Arial" w:eastAsia="Calibri" w:hAnsi="Arial" w:cs="Calibri"/>
          <w:color w:val="231F20"/>
          <w:sz w:val="18"/>
          <w:szCs w:val="22"/>
        </w:rPr>
        <w:t>liability</w:t>
      </w:r>
      <w:r w:rsidRPr="00805DC6">
        <w:rPr>
          <w:rFonts w:ascii="Arial" w:eastAsia="Calibri" w:hAnsi="Arial" w:cs="Calibri"/>
          <w:color w:val="231F20"/>
          <w:spacing w:val="-4"/>
          <w:sz w:val="18"/>
          <w:szCs w:val="22"/>
        </w:rPr>
        <w:t xml:space="preserve"> </w:t>
      </w:r>
      <w:r w:rsidRPr="00805DC6">
        <w:rPr>
          <w:rFonts w:ascii="Arial" w:eastAsia="Calibri" w:hAnsi="Arial" w:cs="Calibri"/>
          <w:color w:val="231F20"/>
          <w:sz w:val="18"/>
          <w:szCs w:val="22"/>
        </w:rPr>
        <w:t>and</w:t>
      </w:r>
      <w:r w:rsidRPr="00805DC6">
        <w:rPr>
          <w:rFonts w:ascii="Arial" w:eastAsia="Calibri" w:hAnsi="Arial" w:cs="Calibri"/>
          <w:color w:val="231F20"/>
          <w:spacing w:val="-5"/>
          <w:sz w:val="18"/>
          <w:szCs w:val="22"/>
        </w:rPr>
        <w:t xml:space="preserve"> </w:t>
      </w:r>
      <w:r w:rsidRPr="00805DC6">
        <w:rPr>
          <w:rFonts w:ascii="Arial" w:eastAsia="Calibri" w:hAnsi="Arial" w:cs="Calibri"/>
          <w:color w:val="231F20"/>
          <w:sz w:val="18"/>
          <w:szCs w:val="22"/>
        </w:rPr>
        <w:t>automobile</w:t>
      </w:r>
      <w:r w:rsidRPr="00805DC6">
        <w:rPr>
          <w:rFonts w:ascii="Arial" w:eastAsia="Calibri" w:hAnsi="Arial" w:cs="Calibri"/>
          <w:color w:val="231F20"/>
          <w:spacing w:val="-1"/>
          <w:sz w:val="18"/>
          <w:szCs w:val="22"/>
        </w:rPr>
        <w:t xml:space="preserve"> </w:t>
      </w:r>
      <w:r w:rsidRPr="00805DC6">
        <w:rPr>
          <w:rFonts w:ascii="Arial" w:eastAsia="Calibri" w:hAnsi="Arial" w:cs="Calibri"/>
          <w:color w:val="231F20"/>
          <w:sz w:val="18"/>
          <w:szCs w:val="22"/>
        </w:rPr>
        <w:t>liability</w:t>
      </w:r>
      <w:r w:rsidRPr="00805DC6">
        <w:rPr>
          <w:rFonts w:ascii="Arial" w:eastAsia="Calibri" w:hAnsi="Arial" w:cs="Calibri"/>
          <w:color w:val="231F20"/>
          <w:spacing w:val="-5"/>
          <w:sz w:val="18"/>
          <w:szCs w:val="22"/>
        </w:rPr>
        <w:t xml:space="preserve"> </w:t>
      </w:r>
      <w:r w:rsidRPr="00805DC6">
        <w:rPr>
          <w:rFonts w:ascii="Arial" w:eastAsia="Calibri" w:hAnsi="Arial" w:cs="Calibri"/>
          <w:color w:val="231F20"/>
          <w:sz w:val="18"/>
          <w:szCs w:val="22"/>
        </w:rPr>
        <w:t>coverages,</w:t>
      </w:r>
      <w:r w:rsidRPr="00805DC6">
        <w:rPr>
          <w:rFonts w:ascii="Arial" w:eastAsia="Calibri" w:hAnsi="Arial" w:cs="Calibri"/>
          <w:color w:val="231F20"/>
          <w:spacing w:val="-3"/>
          <w:sz w:val="18"/>
          <w:szCs w:val="22"/>
        </w:rPr>
        <w:t xml:space="preserve"> </w:t>
      </w:r>
      <w:r w:rsidRPr="00805DC6">
        <w:rPr>
          <w:rFonts w:ascii="Arial" w:eastAsia="Calibri" w:hAnsi="Arial" w:cs="Calibri"/>
          <w:color w:val="231F20"/>
          <w:sz w:val="18"/>
          <w:szCs w:val="22"/>
        </w:rPr>
        <w:t>and</w:t>
      </w:r>
      <w:r w:rsidRPr="00805DC6">
        <w:rPr>
          <w:rFonts w:ascii="Arial" w:eastAsia="Calibri" w:hAnsi="Arial" w:cs="Calibri"/>
          <w:color w:val="231F20"/>
          <w:spacing w:val="-5"/>
          <w:sz w:val="18"/>
          <w:szCs w:val="22"/>
        </w:rPr>
        <w:t xml:space="preserve"> </w:t>
      </w:r>
      <w:r w:rsidRPr="00805DC6">
        <w:rPr>
          <w:rFonts w:ascii="Arial" w:eastAsia="Calibri" w:hAnsi="Arial" w:cs="Calibri"/>
          <w:color w:val="231F20"/>
          <w:sz w:val="18"/>
          <w:szCs w:val="22"/>
        </w:rPr>
        <w:t>statutory</w:t>
      </w:r>
      <w:r w:rsidRPr="00805DC6">
        <w:rPr>
          <w:rFonts w:ascii="Arial" w:eastAsia="Calibri" w:hAnsi="Arial" w:cs="Calibri"/>
          <w:color w:val="231F20"/>
          <w:spacing w:val="-5"/>
          <w:sz w:val="18"/>
          <w:szCs w:val="22"/>
        </w:rPr>
        <w:t xml:space="preserve"> </w:t>
      </w:r>
      <w:r w:rsidRPr="00805DC6">
        <w:rPr>
          <w:rFonts w:ascii="Arial" w:eastAsia="Calibri" w:hAnsi="Arial" w:cs="Calibri"/>
          <w:color w:val="231F20"/>
          <w:sz w:val="18"/>
          <w:szCs w:val="22"/>
        </w:rPr>
        <w:t>limits</w:t>
      </w:r>
      <w:r w:rsidRPr="00805DC6">
        <w:rPr>
          <w:rFonts w:ascii="Arial" w:eastAsia="Calibri" w:hAnsi="Arial" w:cs="Calibri"/>
          <w:color w:val="231F20"/>
          <w:spacing w:val="-5"/>
          <w:sz w:val="18"/>
          <w:szCs w:val="22"/>
        </w:rPr>
        <w:t xml:space="preserve"> </w:t>
      </w:r>
      <w:r w:rsidRPr="00805DC6">
        <w:rPr>
          <w:rFonts w:ascii="Arial" w:eastAsia="Calibri" w:hAnsi="Arial" w:cs="Calibri"/>
          <w:color w:val="231F20"/>
          <w:sz w:val="18"/>
          <w:szCs w:val="22"/>
        </w:rPr>
        <w:t>for workers</w:t>
      </w:r>
      <w:r w:rsidRPr="00805DC6">
        <w:rPr>
          <w:rFonts w:ascii="Arial" w:eastAsia="Calibri" w:hAnsi="Arial" w:cs="Calibri"/>
          <w:color w:val="231F20"/>
          <w:spacing w:val="-5"/>
          <w:sz w:val="18"/>
          <w:szCs w:val="22"/>
        </w:rPr>
        <w:t xml:space="preserve"> </w:t>
      </w:r>
      <w:r w:rsidRPr="00805DC6">
        <w:rPr>
          <w:rFonts w:ascii="Arial" w:eastAsia="Calibri" w:hAnsi="Arial" w:cs="Calibri"/>
          <w:color w:val="231F20"/>
          <w:sz w:val="18"/>
          <w:szCs w:val="22"/>
        </w:rPr>
        <w:t>compensation.</w:t>
      </w:r>
      <w:r w:rsidRPr="00805DC6">
        <w:rPr>
          <w:rFonts w:ascii="Arial" w:eastAsia="Calibri" w:hAnsi="Arial" w:cs="Calibri"/>
          <w:color w:val="231F20"/>
          <w:spacing w:val="-2"/>
          <w:sz w:val="18"/>
          <w:szCs w:val="22"/>
        </w:rPr>
        <w:t xml:space="preserve"> </w:t>
      </w:r>
      <w:r w:rsidRPr="00805DC6">
        <w:rPr>
          <w:rFonts w:ascii="Arial" w:eastAsia="Calibri" w:hAnsi="Arial" w:cs="Calibri"/>
          <w:color w:val="231F20"/>
          <w:sz w:val="18"/>
          <w:szCs w:val="22"/>
        </w:rPr>
        <w:t>The Governments shall be endorsed on the commercial general liability policy and automobile liability policy as additional insureds. The Governments</w:t>
      </w:r>
      <w:r w:rsidRPr="00805DC6">
        <w:rPr>
          <w:rFonts w:ascii="Arial" w:eastAsia="Calibri" w:hAnsi="Arial" w:cs="Calibri"/>
          <w:color w:val="231F20"/>
          <w:spacing w:val="-3"/>
          <w:sz w:val="18"/>
          <w:szCs w:val="22"/>
        </w:rPr>
        <w:t xml:space="preserve"> </w:t>
      </w:r>
      <w:r w:rsidRPr="00805DC6">
        <w:rPr>
          <w:rFonts w:ascii="Arial" w:eastAsia="Calibri" w:hAnsi="Arial" w:cs="Calibri"/>
          <w:color w:val="231F20"/>
          <w:sz w:val="18"/>
          <w:szCs w:val="22"/>
        </w:rPr>
        <w:t>shall</w:t>
      </w:r>
      <w:r w:rsidRPr="00805DC6">
        <w:rPr>
          <w:rFonts w:ascii="Arial" w:eastAsia="Calibri" w:hAnsi="Arial" w:cs="Calibri"/>
          <w:color w:val="231F20"/>
          <w:spacing w:val="-5"/>
          <w:sz w:val="18"/>
          <w:szCs w:val="22"/>
        </w:rPr>
        <w:t xml:space="preserve"> </w:t>
      </w:r>
      <w:r w:rsidRPr="00805DC6">
        <w:rPr>
          <w:rFonts w:ascii="Arial" w:eastAsia="Calibri" w:hAnsi="Arial" w:cs="Calibri"/>
          <w:color w:val="231F20"/>
          <w:sz w:val="18"/>
          <w:szCs w:val="22"/>
        </w:rPr>
        <w:t>have</w:t>
      </w:r>
      <w:r w:rsidRPr="00805DC6">
        <w:rPr>
          <w:rFonts w:ascii="Arial" w:eastAsia="Calibri" w:hAnsi="Arial" w:cs="Calibri"/>
          <w:color w:val="231F20"/>
          <w:spacing w:val="-3"/>
          <w:sz w:val="18"/>
          <w:szCs w:val="22"/>
        </w:rPr>
        <w:t xml:space="preserve"> </w:t>
      </w:r>
      <w:r w:rsidRPr="00805DC6">
        <w:rPr>
          <w:rFonts w:ascii="Arial" w:eastAsia="Calibri" w:hAnsi="Arial" w:cs="Calibri"/>
          <w:color w:val="231F20"/>
          <w:sz w:val="18"/>
          <w:szCs w:val="22"/>
        </w:rPr>
        <w:t>all</w:t>
      </w:r>
      <w:r w:rsidRPr="00805DC6">
        <w:rPr>
          <w:rFonts w:ascii="Arial" w:eastAsia="Calibri" w:hAnsi="Arial" w:cs="Calibri"/>
          <w:color w:val="231F20"/>
          <w:spacing w:val="-5"/>
          <w:sz w:val="18"/>
          <w:szCs w:val="22"/>
        </w:rPr>
        <w:t xml:space="preserve"> </w:t>
      </w:r>
      <w:r w:rsidRPr="00805DC6">
        <w:rPr>
          <w:rFonts w:ascii="Arial" w:eastAsia="Calibri" w:hAnsi="Arial" w:cs="Calibri"/>
          <w:color w:val="231F20"/>
          <w:sz w:val="18"/>
          <w:szCs w:val="22"/>
        </w:rPr>
        <w:t>the</w:t>
      </w:r>
      <w:r w:rsidRPr="00805DC6">
        <w:rPr>
          <w:rFonts w:ascii="Arial" w:eastAsia="Calibri" w:hAnsi="Arial" w:cs="Calibri"/>
          <w:color w:val="231F20"/>
          <w:spacing w:val="-3"/>
          <w:sz w:val="18"/>
          <w:szCs w:val="22"/>
        </w:rPr>
        <w:t xml:space="preserve"> </w:t>
      </w:r>
      <w:r w:rsidRPr="00805DC6">
        <w:rPr>
          <w:rFonts w:ascii="Arial" w:eastAsia="Calibri" w:hAnsi="Arial" w:cs="Calibri"/>
          <w:color w:val="231F20"/>
          <w:sz w:val="18"/>
          <w:szCs w:val="22"/>
        </w:rPr>
        <w:t>benefits,</w:t>
      </w:r>
      <w:r w:rsidRPr="00805DC6">
        <w:rPr>
          <w:rFonts w:ascii="Arial" w:eastAsia="Calibri" w:hAnsi="Arial" w:cs="Calibri"/>
          <w:color w:val="231F20"/>
          <w:spacing w:val="-5"/>
          <w:sz w:val="18"/>
          <w:szCs w:val="22"/>
        </w:rPr>
        <w:t xml:space="preserve"> </w:t>
      </w:r>
      <w:r w:rsidRPr="00805DC6">
        <w:rPr>
          <w:rFonts w:ascii="Arial" w:eastAsia="Calibri" w:hAnsi="Arial" w:cs="Calibri"/>
          <w:color w:val="231F20"/>
          <w:sz w:val="18"/>
          <w:szCs w:val="22"/>
        </w:rPr>
        <w:t>rights</w:t>
      </w:r>
      <w:r w:rsidRPr="00805DC6">
        <w:rPr>
          <w:rFonts w:ascii="Arial" w:eastAsia="Calibri" w:hAnsi="Arial" w:cs="Calibri"/>
          <w:color w:val="231F20"/>
          <w:spacing w:val="-2"/>
          <w:sz w:val="18"/>
          <w:szCs w:val="22"/>
        </w:rPr>
        <w:t xml:space="preserve"> </w:t>
      </w:r>
      <w:r w:rsidRPr="00805DC6">
        <w:rPr>
          <w:rFonts w:ascii="Arial" w:eastAsia="Calibri" w:hAnsi="Arial" w:cs="Calibri"/>
          <w:color w:val="231F20"/>
          <w:sz w:val="18"/>
          <w:szCs w:val="22"/>
        </w:rPr>
        <w:t>and</w:t>
      </w:r>
      <w:r w:rsidRPr="00805DC6">
        <w:rPr>
          <w:rFonts w:ascii="Arial" w:eastAsia="Calibri" w:hAnsi="Arial" w:cs="Calibri"/>
          <w:color w:val="231F20"/>
          <w:spacing w:val="-8"/>
          <w:sz w:val="18"/>
          <w:szCs w:val="22"/>
        </w:rPr>
        <w:t xml:space="preserve"> </w:t>
      </w:r>
      <w:r w:rsidRPr="00805DC6">
        <w:rPr>
          <w:rFonts w:ascii="Arial" w:eastAsia="Calibri" w:hAnsi="Arial" w:cs="Calibri"/>
          <w:color w:val="231F20"/>
          <w:sz w:val="18"/>
          <w:szCs w:val="22"/>
        </w:rPr>
        <w:t>coverages</w:t>
      </w:r>
      <w:r w:rsidRPr="00805DC6">
        <w:rPr>
          <w:rFonts w:ascii="Arial" w:eastAsia="Calibri" w:hAnsi="Arial" w:cs="Calibri"/>
          <w:color w:val="231F20"/>
          <w:spacing w:val="-7"/>
          <w:sz w:val="18"/>
          <w:szCs w:val="22"/>
        </w:rPr>
        <w:t xml:space="preserve"> </w:t>
      </w:r>
      <w:r w:rsidRPr="00805DC6">
        <w:rPr>
          <w:rFonts w:ascii="Arial" w:eastAsia="Calibri" w:hAnsi="Arial" w:cs="Calibri"/>
          <w:color w:val="231F20"/>
          <w:sz w:val="18"/>
          <w:szCs w:val="22"/>
        </w:rPr>
        <w:t>of</w:t>
      </w:r>
      <w:r w:rsidRPr="00805DC6">
        <w:rPr>
          <w:rFonts w:ascii="Arial" w:eastAsia="Calibri" w:hAnsi="Arial" w:cs="Calibri"/>
          <w:color w:val="231F20"/>
          <w:spacing w:val="-1"/>
          <w:sz w:val="18"/>
          <w:szCs w:val="22"/>
        </w:rPr>
        <w:t xml:space="preserve"> </w:t>
      </w:r>
      <w:r w:rsidRPr="00805DC6">
        <w:rPr>
          <w:rFonts w:ascii="Arial" w:eastAsia="Calibri" w:hAnsi="Arial" w:cs="Calibri"/>
          <w:color w:val="231F20"/>
          <w:sz w:val="18"/>
          <w:szCs w:val="22"/>
        </w:rPr>
        <w:t>an</w:t>
      </w:r>
      <w:r w:rsidRPr="00805DC6">
        <w:rPr>
          <w:rFonts w:ascii="Arial" w:eastAsia="Calibri" w:hAnsi="Arial" w:cs="Calibri"/>
          <w:color w:val="231F20"/>
          <w:spacing w:val="-8"/>
          <w:sz w:val="18"/>
          <w:szCs w:val="22"/>
        </w:rPr>
        <w:t xml:space="preserve"> </w:t>
      </w:r>
      <w:r w:rsidRPr="00805DC6">
        <w:rPr>
          <w:rFonts w:ascii="Arial" w:eastAsia="Calibri" w:hAnsi="Arial" w:cs="Calibri"/>
          <w:color w:val="231F20"/>
          <w:sz w:val="18"/>
          <w:szCs w:val="22"/>
        </w:rPr>
        <w:t>additional</w:t>
      </w:r>
      <w:r w:rsidRPr="00805DC6">
        <w:rPr>
          <w:rFonts w:ascii="Arial" w:eastAsia="Calibri" w:hAnsi="Arial" w:cs="Calibri"/>
          <w:color w:val="231F20"/>
          <w:spacing w:val="-5"/>
          <w:sz w:val="18"/>
          <w:szCs w:val="22"/>
        </w:rPr>
        <w:t xml:space="preserve"> </w:t>
      </w:r>
      <w:r w:rsidRPr="00805DC6">
        <w:rPr>
          <w:rFonts w:ascii="Arial" w:eastAsia="Calibri" w:hAnsi="Arial" w:cs="Calibri"/>
          <w:color w:val="231F20"/>
          <w:sz w:val="18"/>
          <w:szCs w:val="22"/>
        </w:rPr>
        <w:t>insured</w:t>
      </w:r>
      <w:r w:rsidRPr="00805DC6">
        <w:rPr>
          <w:rFonts w:ascii="Arial" w:eastAsia="Calibri" w:hAnsi="Arial" w:cs="Calibri"/>
          <w:color w:val="231F20"/>
          <w:spacing w:val="-8"/>
          <w:sz w:val="18"/>
          <w:szCs w:val="22"/>
        </w:rPr>
        <w:t xml:space="preserve"> </w:t>
      </w:r>
      <w:r w:rsidRPr="00805DC6">
        <w:rPr>
          <w:rFonts w:ascii="Arial" w:eastAsia="Calibri" w:hAnsi="Arial" w:cs="Calibri"/>
          <w:color w:val="231F20"/>
          <w:sz w:val="18"/>
          <w:szCs w:val="22"/>
        </w:rPr>
        <w:t>under</w:t>
      </w:r>
      <w:r w:rsidRPr="00805DC6">
        <w:rPr>
          <w:rFonts w:ascii="Arial" w:eastAsia="Calibri" w:hAnsi="Arial" w:cs="Calibri"/>
          <w:color w:val="231F20"/>
          <w:spacing w:val="-6"/>
          <w:sz w:val="18"/>
          <w:szCs w:val="22"/>
        </w:rPr>
        <w:t xml:space="preserve"> </w:t>
      </w:r>
      <w:r w:rsidRPr="00805DC6">
        <w:rPr>
          <w:rFonts w:ascii="Arial" w:eastAsia="Calibri" w:hAnsi="Arial" w:cs="Calibri"/>
          <w:color w:val="231F20"/>
          <w:sz w:val="18"/>
          <w:szCs w:val="22"/>
        </w:rPr>
        <w:t>these</w:t>
      </w:r>
      <w:r w:rsidRPr="00805DC6">
        <w:rPr>
          <w:rFonts w:ascii="Arial" w:eastAsia="Calibri" w:hAnsi="Arial" w:cs="Calibri"/>
          <w:color w:val="231F20"/>
          <w:spacing w:val="-8"/>
          <w:sz w:val="18"/>
          <w:szCs w:val="22"/>
        </w:rPr>
        <w:t xml:space="preserve"> </w:t>
      </w:r>
      <w:r w:rsidRPr="00805DC6">
        <w:rPr>
          <w:rFonts w:ascii="Arial" w:eastAsia="Calibri" w:hAnsi="Arial" w:cs="Calibri"/>
          <w:color w:val="231F20"/>
          <w:sz w:val="18"/>
          <w:szCs w:val="22"/>
        </w:rPr>
        <w:t>policies</w:t>
      </w:r>
      <w:r w:rsidRPr="00805DC6">
        <w:rPr>
          <w:rFonts w:ascii="Arial" w:eastAsia="Calibri" w:hAnsi="Arial" w:cs="Calibri"/>
          <w:color w:val="231F20"/>
          <w:spacing w:val="-3"/>
          <w:sz w:val="18"/>
          <w:szCs w:val="22"/>
        </w:rPr>
        <w:t xml:space="preserve"> </w:t>
      </w:r>
      <w:r w:rsidRPr="00805DC6">
        <w:rPr>
          <w:rFonts w:ascii="Arial" w:eastAsia="Calibri" w:hAnsi="Arial" w:cs="Calibri"/>
          <w:color w:val="231F20"/>
          <w:sz w:val="18"/>
          <w:szCs w:val="22"/>
        </w:rPr>
        <w:t>that</w:t>
      </w:r>
      <w:r w:rsidRPr="00805DC6">
        <w:rPr>
          <w:rFonts w:ascii="Arial" w:eastAsia="Calibri" w:hAnsi="Arial" w:cs="Calibri"/>
          <w:color w:val="231F20"/>
          <w:spacing w:val="-5"/>
          <w:sz w:val="18"/>
          <w:szCs w:val="22"/>
        </w:rPr>
        <w:t xml:space="preserve"> </w:t>
      </w:r>
      <w:r w:rsidRPr="00805DC6">
        <w:rPr>
          <w:rFonts w:ascii="Arial" w:eastAsia="Calibri" w:hAnsi="Arial" w:cs="Calibri"/>
          <w:color w:val="231F20"/>
          <w:sz w:val="18"/>
          <w:szCs w:val="22"/>
        </w:rPr>
        <w:t>shall</w:t>
      </w:r>
      <w:r w:rsidRPr="00805DC6">
        <w:rPr>
          <w:rFonts w:ascii="Arial" w:eastAsia="Calibri" w:hAnsi="Arial" w:cs="Calibri"/>
          <w:color w:val="231F20"/>
          <w:spacing w:val="-5"/>
          <w:sz w:val="18"/>
          <w:szCs w:val="22"/>
        </w:rPr>
        <w:t xml:space="preserve"> </w:t>
      </w:r>
      <w:r w:rsidRPr="00805DC6">
        <w:rPr>
          <w:rFonts w:ascii="Arial" w:eastAsia="Calibri" w:hAnsi="Arial" w:cs="Calibri"/>
          <w:color w:val="231F20"/>
          <w:sz w:val="18"/>
          <w:szCs w:val="22"/>
        </w:rPr>
        <w:t>not</w:t>
      </w:r>
      <w:r w:rsidRPr="00805DC6">
        <w:rPr>
          <w:rFonts w:ascii="Arial" w:eastAsia="Calibri" w:hAnsi="Arial" w:cs="Calibri"/>
          <w:color w:val="231F20"/>
          <w:spacing w:val="-5"/>
          <w:sz w:val="18"/>
          <w:szCs w:val="22"/>
        </w:rPr>
        <w:t xml:space="preserve"> </w:t>
      </w:r>
      <w:r w:rsidRPr="00805DC6">
        <w:rPr>
          <w:rFonts w:ascii="Arial" w:eastAsia="Calibri" w:hAnsi="Arial" w:cs="Calibri"/>
          <w:color w:val="231F20"/>
          <w:sz w:val="18"/>
          <w:szCs w:val="22"/>
        </w:rPr>
        <w:t>be</w:t>
      </w:r>
      <w:r w:rsidRPr="00805DC6">
        <w:rPr>
          <w:rFonts w:ascii="Arial" w:eastAsia="Calibri" w:hAnsi="Arial" w:cs="Calibri"/>
          <w:color w:val="231F20"/>
          <w:spacing w:val="-4"/>
          <w:sz w:val="18"/>
          <w:szCs w:val="22"/>
        </w:rPr>
        <w:t xml:space="preserve"> </w:t>
      </w:r>
      <w:r w:rsidRPr="00805DC6">
        <w:rPr>
          <w:rFonts w:ascii="Arial" w:eastAsia="Calibri" w:hAnsi="Arial" w:cs="Calibri"/>
          <w:color w:val="231F20"/>
          <w:sz w:val="18"/>
          <w:szCs w:val="22"/>
        </w:rPr>
        <w:t>limited</w:t>
      </w:r>
      <w:r w:rsidRPr="00805DC6">
        <w:rPr>
          <w:rFonts w:ascii="Arial" w:eastAsia="Calibri" w:hAnsi="Arial" w:cs="Calibri"/>
          <w:color w:val="231F20"/>
          <w:spacing w:val="-3"/>
          <w:sz w:val="18"/>
          <w:szCs w:val="22"/>
        </w:rPr>
        <w:t xml:space="preserve"> </w:t>
      </w:r>
      <w:r w:rsidRPr="00805DC6">
        <w:rPr>
          <w:rFonts w:ascii="Arial" w:eastAsia="Calibri" w:hAnsi="Arial" w:cs="Calibri"/>
          <w:color w:val="231F20"/>
          <w:sz w:val="18"/>
          <w:szCs w:val="22"/>
        </w:rPr>
        <w:t>to the minimum limits of insurance required by this agreement or by the contractual indemnity obligations of the Contractor. Said endorsement shall contain a “Waiver of Subrogation” waiving any right of recovery the insurance company may have against the Governments</w:t>
      </w:r>
      <w:r w:rsidRPr="00805DC6">
        <w:rPr>
          <w:rFonts w:ascii="Arial" w:eastAsia="Calibri" w:hAnsi="Arial" w:cs="Calibri"/>
          <w:color w:val="231F20"/>
          <w:spacing w:val="-3"/>
          <w:sz w:val="18"/>
          <w:szCs w:val="22"/>
        </w:rPr>
        <w:t xml:space="preserve"> </w:t>
      </w:r>
      <w:r w:rsidRPr="00805DC6">
        <w:rPr>
          <w:rFonts w:ascii="Arial" w:eastAsia="Calibri" w:hAnsi="Arial" w:cs="Calibri"/>
          <w:color w:val="231F20"/>
          <w:sz w:val="18"/>
          <w:szCs w:val="22"/>
        </w:rPr>
        <w:t>as</w:t>
      </w:r>
      <w:r w:rsidRPr="00805DC6">
        <w:rPr>
          <w:rFonts w:ascii="Arial" w:eastAsia="Calibri" w:hAnsi="Arial" w:cs="Calibri"/>
          <w:color w:val="231F20"/>
          <w:spacing w:val="-3"/>
          <w:sz w:val="18"/>
          <w:szCs w:val="22"/>
        </w:rPr>
        <w:t xml:space="preserve"> </w:t>
      </w:r>
      <w:r w:rsidRPr="00805DC6">
        <w:rPr>
          <w:rFonts w:ascii="Arial" w:eastAsia="Calibri" w:hAnsi="Arial" w:cs="Calibri"/>
          <w:color w:val="231F20"/>
          <w:sz w:val="18"/>
          <w:szCs w:val="22"/>
        </w:rPr>
        <w:t>well as</w:t>
      </w:r>
      <w:r w:rsidRPr="00805DC6">
        <w:rPr>
          <w:rFonts w:ascii="Arial" w:eastAsia="Calibri" w:hAnsi="Arial" w:cs="Calibri"/>
          <w:color w:val="231F20"/>
          <w:spacing w:val="-3"/>
          <w:sz w:val="18"/>
          <w:szCs w:val="22"/>
        </w:rPr>
        <w:t xml:space="preserve"> </w:t>
      </w:r>
      <w:r w:rsidRPr="00805DC6">
        <w:rPr>
          <w:rFonts w:ascii="Arial" w:eastAsia="Calibri" w:hAnsi="Arial" w:cs="Calibri"/>
          <w:color w:val="231F20"/>
          <w:sz w:val="18"/>
          <w:szCs w:val="22"/>
        </w:rPr>
        <w:t>provisions</w:t>
      </w:r>
      <w:r w:rsidRPr="00805DC6">
        <w:rPr>
          <w:rFonts w:ascii="Arial" w:eastAsia="Calibri" w:hAnsi="Arial" w:cs="Calibri"/>
          <w:color w:val="231F20"/>
          <w:spacing w:val="-7"/>
          <w:sz w:val="18"/>
          <w:szCs w:val="22"/>
        </w:rPr>
        <w:t xml:space="preserve"> </w:t>
      </w:r>
      <w:r w:rsidRPr="00805DC6">
        <w:rPr>
          <w:rFonts w:ascii="Arial" w:eastAsia="Calibri" w:hAnsi="Arial" w:cs="Calibri"/>
          <w:color w:val="231F20"/>
          <w:sz w:val="18"/>
          <w:szCs w:val="22"/>
        </w:rPr>
        <w:t>that</w:t>
      </w:r>
      <w:r w:rsidRPr="00805DC6">
        <w:rPr>
          <w:rFonts w:ascii="Arial" w:eastAsia="Calibri" w:hAnsi="Arial" w:cs="Calibri"/>
          <w:color w:val="231F20"/>
          <w:spacing w:val="-5"/>
          <w:sz w:val="18"/>
          <w:szCs w:val="22"/>
        </w:rPr>
        <w:t xml:space="preserve"> </w:t>
      </w:r>
      <w:r w:rsidRPr="00805DC6">
        <w:rPr>
          <w:rFonts w:ascii="Arial" w:eastAsia="Calibri" w:hAnsi="Arial" w:cs="Calibri"/>
          <w:color w:val="231F20"/>
          <w:sz w:val="18"/>
          <w:szCs w:val="22"/>
        </w:rPr>
        <w:t>the</w:t>
      </w:r>
      <w:r w:rsidRPr="00805DC6">
        <w:rPr>
          <w:rFonts w:ascii="Arial" w:eastAsia="Calibri" w:hAnsi="Arial" w:cs="Calibri"/>
          <w:color w:val="231F20"/>
          <w:spacing w:val="-3"/>
          <w:sz w:val="18"/>
          <w:szCs w:val="22"/>
        </w:rPr>
        <w:t xml:space="preserve"> </w:t>
      </w:r>
      <w:r w:rsidRPr="00805DC6">
        <w:rPr>
          <w:rFonts w:ascii="Arial" w:eastAsia="Calibri" w:hAnsi="Arial" w:cs="Calibri"/>
          <w:color w:val="231F20"/>
          <w:sz w:val="18"/>
          <w:szCs w:val="22"/>
        </w:rPr>
        <w:t>policy</w:t>
      </w:r>
      <w:r w:rsidRPr="00805DC6">
        <w:rPr>
          <w:rFonts w:ascii="Arial" w:eastAsia="Calibri" w:hAnsi="Arial" w:cs="Calibri"/>
          <w:color w:val="231F20"/>
          <w:spacing w:val="-3"/>
          <w:sz w:val="18"/>
          <w:szCs w:val="22"/>
        </w:rPr>
        <w:t xml:space="preserve"> </w:t>
      </w:r>
      <w:r w:rsidRPr="00805DC6">
        <w:rPr>
          <w:rFonts w:ascii="Arial" w:eastAsia="Calibri" w:hAnsi="Arial" w:cs="Calibri"/>
          <w:color w:val="231F20"/>
          <w:sz w:val="18"/>
          <w:szCs w:val="22"/>
        </w:rPr>
        <w:t>and/or</w:t>
      </w:r>
      <w:r w:rsidRPr="00805DC6">
        <w:rPr>
          <w:rFonts w:ascii="Arial" w:eastAsia="Calibri" w:hAnsi="Arial" w:cs="Calibri"/>
          <w:color w:val="231F20"/>
          <w:spacing w:val="-1"/>
          <w:sz w:val="18"/>
          <w:szCs w:val="22"/>
        </w:rPr>
        <w:t xml:space="preserve"> </w:t>
      </w:r>
      <w:r w:rsidRPr="00805DC6">
        <w:rPr>
          <w:rFonts w:ascii="Arial" w:eastAsia="Calibri" w:hAnsi="Arial" w:cs="Calibri"/>
          <w:color w:val="231F20"/>
          <w:sz w:val="18"/>
          <w:szCs w:val="22"/>
        </w:rPr>
        <w:t>endorsement</w:t>
      </w:r>
      <w:r w:rsidRPr="00805DC6">
        <w:rPr>
          <w:rFonts w:ascii="Arial" w:eastAsia="Calibri" w:hAnsi="Arial" w:cs="Calibri"/>
          <w:color w:val="231F20"/>
          <w:spacing w:val="-1"/>
          <w:sz w:val="18"/>
          <w:szCs w:val="22"/>
        </w:rPr>
        <w:t xml:space="preserve"> </w:t>
      </w:r>
      <w:r w:rsidRPr="00805DC6">
        <w:rPr>
          <w:rFonts w:ascii="Arial" w:eastAsia="Calibri" w:hAnsi="Arial" w:cs="Calibri"/>
          <w:color w:val="231F20"/>
          <w:sz w:val="18"/>
          <w:szCs w:val="22"/>
        </w:rPr>
        <w:t>may not</w:t>
      </w:r>
      <w:r w:rsidRPr="00805DC6">
        <w:rPr>
          <w:rFonts w:ascii="Arial" w:eastAsia="Calibri" w:hAnsi="Arial" w:cs="Calibri"/>
          <w:color w:val="231F20"/>
          <w:spacing w:val="-1"/>
          <w:sz w:val="18"/>
          <w:szCs w:val="22"/>
        </w:rPr>
        <w:t xml:space="preserve"> </w:t>
      </w:r>
      <w:r w:rsidRPr="00805DC6">
        <w:rPr>
          <w:rFonts w:ascii="Arial" w:eastAsia="Calibri" w:hAnsi="Arial" w:cs="Calibri"/>
          <w:color w:val="231F20"/>
          <w:sz w:val="18"/>
          <w:szCs w:val="22"/>
        </w:rPr>
        <w:t>be</w:t>
      </w:r>
      <w:r w:rsidRPr="00805DC6">
        <w:rPr>
          <w:rFonts w:ascii="Arial" w:eastAsia="Calibri" w:hAnsi="Arial" w:cs="Calibri"/>
          <w:color w:val="231F20"/>
          <w:spacing w:val="-3"/>
          <w:sz w:val="18"/>
          <w:szCs w:val="22"/>
        </w:rPr>
        <w:t xml:space="preserve"> </w:t>
      </w:r>
      <w:r w:rsidRPr="00805DC6">
        <w:rPr>
          <w:rFonts w:ascii="Arial" w:eastAsia="Calibri" w:hAnsi="Arial" w:cs="Calibri"/>
          <w:color w:val="231F20"/>
          <w:sz w:val="18"/>
          <w:szCs w:val="22"/>
        </w:rPr>
        <w:t>canceled</w:t>
      </w:r>
      <w:r w:rsidRPr="00805DC6">
        <w:rPr>
          <w:rFonts w:ascii="Arial" w:eastAsia="Calibri" w:hAnsi="Arial" w:cs="Calibri"/>
          <w:color w:val="231F20"/>
          <w:spacing w:val="-3"/>
          <w:sz w:val="18"/>
          <w:szCs w:val="22"/>
        </w:rPr>
        <w:t xml:space="preserve"> </w:t>
      </w:r>
      <w:r w:rsidRPr="00805DC6">
        <w:rPr>
          <w:rFonts w:ascii="Arial" w:eastAsia="Calibri" w:hAnsi="Arial" w:cs="Calibri"/>
          <w:color w:val="231F20"/>
          <w:sz w:val="18"/>
          <w:szCs w:val="22"/>
        </w:rPr>
        <w:t>or</w:t>
      </w:r>
      <w:r w:rsidRPr="00805DC6">
        <w:rPr>
          <w:rFonts w:ascii="Arial" w:eastAsia="Calibri" w:hAnsi="Arial" w:cs="Calibri"/>
          <w:color w:val="231F20"/>
          <w:spacing w:val="-6"/>
          <w:sz w:val="18"/>
          <w:szCs w:val="22"/>
        </w:rPr>
        <w:t xml:space="preserve"> </w:t>
      </w:r>
      <w:r w:rsidRPr="00805DC6">
        <w:rPr>
          <w:rFonts w:ascii="Arial" w:eastAsia="Calibri" w:hAnsi="Arial" w:cs="Calibri"/>
          <w:color w:val="231F20"/>
          <w:sz w:val="18"/>
          <w:szCs w:val="22"/>
        </w:rPr>
        <w:t>modified</w:t>
      </w:r>
      <w:r w:rsidRPr="00805DC6">
        <w:rPr>
          <w:rFonts w:ascii="Arial" w:eastAsia="Calibri" w:hAnsi="Arial" w:cs="Calibri"/>
          <w:color w:val="231F20"/>
          <w:spacing w:val="-3"/>
          <w:sz w:val="18"/>
          <w:szCs w:val="22"/>
        </w:rPr>
        <w:t xml:space="preserve"> </w:t>
      </w:r>
      <w:r w:rsidRPr="00805DC6">
        <w:rPr>
          <w:rFonts w:ascii="Arial" w:eastAsia="Calibri" w:hAnsi="Arial" w:cs="Calibri"/>
          <w:color w:val="231F20"/>
          <w:sz w:val="18"/>
          <w:szCs w:val="22"/>
        </w:rPr>
        <w:t>without</w:t>
      </w:r>
      <w:r w:rsidRPr="00805DC6">
        <w:rPr>
          <w:rFonts w:ascii="Arial" w:eastAsia="Calibri" w:hAnsi="Arial" w:cs="Calibri"/>
          <w:color w:val="231F20"/>
          <w:spacing w:val="-1"/>
          <w:sz w:val="18"/>
          <w:szCs w:val="22"/>
        </w:rPr>
        <w:t xml:space="preserve"> </w:t>
      </w:r>
      <w:r w:rsidRPr="00805DC6">
        <w:rPr>
          <w:rFonts w:ascii="Arial" w:eastAsia="Calibri" w:hAnsi="Arial" w:cs="Calibri"/>
          <w:color w:val="231F20"/>
          <w:sz w:val="18"/>
          <w:szCs w:val="22"/>
        </w:rPr>
        <w:t>thirty</w:t>
      </w:r>
      <w:r w:rsidRPr="00805DC6">
        <w:rPr>
          <w:rFonts w:ascii="Arial" w:eastAsia="Calibri" w:hAnsi="Arial" w:cs="Calibri"/>
          <w:color w:val="231F20"/>
          <w:spacing w:val="-2"/>
          <w:sz w:val="18"/>
          <w:szCs w:val="22"/>
        </w:rPr>
        <w:t xml:space="preserve"> </w:t>
      </w:r>
      <w:r w:rsidRPr="00805DC6">
        <w:rPr>
          <w:rFonts w:ascii="Arial" w:eastAsia="Calibri" w:hAnsi="Arial" w:cs="Calibri"/>
          <w:color w:val="231F20"/>
          <w:sz w:val="18"/>
          <w:szCs w:val="22"/>
        </w:rPr>
        <w:t>(30)</w:t>
      </w:r>
      <w:r w:rsidRPr="00805DC6">
        <w:rPr>
          <w:rFonts w:ascii="Arial" w:eastAsia="Calibri" w:hAnsi="Arial" w:cs="Calibri"/>
          <w:color w:val="231F20"/>
          <w:spacing w:val="-1"/>
          <w:sz w:val="18"/>
          <w:szCs w:val="22"/>
        </w:rPr>
        <w:t xml:space="preserve"> </w:t>
      </w:r>
      <w:r w:rsidRPr="00805DC6">
        <w:rPr>
          <w:rFonts w:ascii="Arial" w:eastAsia="Calibri" w:hAnsi="Arial" w:cs="Calibri"/>
          <w:color w:val="231F20"/>
          <w:sz w:val="18"/>
          <w:szCs w:val="22"/>
        </w:rPr>
        <w:t>days prior written notice to the undersigned representatives of the Governments, and that any attorney who represents the State under this policy</w:t>
      </w:r>
      <w:r w:rsidRPr="00805DC6">
        <w:rPr>
          <w:rFonts w:ascii="Arial" w:eastAsia="Calibri" w:hAnsi="Arial" w:cs="Calibri"/>
          <w:color w:val="231F20"/>
          <w:spacing w:val="-13"/>
          <w:sz w:val="18"/>
          <w:szCs w:val="22"/>
        </w:rPr>
        <w:t xml:space="preserve"> </w:t>
      </w:r>
      <w:r w:rsidRPr="00805DC6">
        <w:rPr>
          <w:rFonts w:ascii="Arial" w:eastAsia="Calibri" w:hAnsi="Arial" w:cs="Calibri"/>
          <w:color w:val="231F20"/>
          <w:sz w:val="18"/>
          <w:szCs w:val="22"/>
        </w:rPr>
        <w:t>must</w:t>
      </w:r>
      <w:r w:rsidRPr="00805DC6">
        <w:rPr>
          <w:rFonts w:ascii="Arial" w:eastAsia="Calibri" w:hAnsi="Arial" w:cs="Calibri"/>
          <w:color w:val="231F20"/>
          <w:spacing w:val="-12"/>
          <w:sz w:val="18"/>
          <w:szCs w:val="22"/>
        </w:rPr>
        <w:t xml:space="preserve"> </w:t>
      </w:r>
      <w:r w:rsidRPr="00805DC6">
        <w:rPr>
          <w:rFonts w:ascii="Arial" w:eastAsia="Calibri" w:hAnsi="Arial" w:cs="Calibri"/>
          <w:color w:val="231F20"/>
          <w:sz w:val="18"/>
          <w:szCs w:val="22"/>
        </w:rPr>
        <w:t>first</w:t>
      </w:r>
      <w:r w:rsidRPr="00805DC6">
        <w:rPr>
          <w:rFonts w:ascii="Arial" w:eastAsia="Calibri" w:hAnsi="Arial" w:cs="Calibri"/>
          <w:color w:val="231F20"/>
          <w:spacing w:val="-12"/>
          <w:sz w:val="18"/>
          <w:szCs w:val="22"/>
        </w:rPr>
        <w:t xml:space="preserve"> </w:t>
      </w:r>
      <w:r w:rsidRPr="00805DC6">
        <w:rPr>
          <w:rFonts w:ascii="Arial" w:eastAsia="Calibri" w:hAnsi="Arial" w:cs="Calibri"/>
          <w:color w:val="231F20"/>
          <w:sz w:val="18"/>
          <w:szCs w:val="22"/>
        </w:rPr>
        <w:t>qualify</w:t>
      </w:r>
      <w:r w:rsidRPr="00805DC6">
        <w:rPr>
          <w:rFonts w:ascii="Arial" w:eastAsia="Calibri" w:hAnsi="Arial" w:cs="Calibri"/>
          <w:color w:val="231F20"/>
          <w:spacing w:val="-12"/>
          <w:sz w:val="18"/>
          <w:szCs w:val="22"/>
        </w:rPr>
        <w:t xml:space="preserve"> </w:t>
      </w:r>
      <w:r w:rsidRPr="00805DC6">
        <w:rPr>
          <w:rFonts w:ascii="Arial" w:eastAsia="Calibri" w:hAnsi="Arial" w:cs="Calibri"/>
          <w:color w:val="231F20"/>
          <w:sz w:val="18"/>
          <w:szCs w:val="22"/>
        </w:rPr>
        <w:t>as</w:t>
      </w:r>
      <w:r w:rsidRPr="00805DC6">
        <w:rPr>
          <w:rFonts w:ascii="Arial" w:eastAsia="Calibri" w:hAnsi="Arial" w:cs="Calibri"/>
          <w:color w:val="231F20"/>
          <w:spacing w:val="-12"/>
          <w:sz w:val="18"/>
          <w:szCs w:val="22"/>
        </w:rPr>
        <w:t xml:space="preserve"> </w:t>
      </w:r>
      <w:r w:rsidRPr="00805DC6">
        <w:rPr>
          <w:rFonts w:ascii="Arial" w:eastAsia="Calibri" w:hAnsi="Arial" w:cs="Calibri"/>
          <w:color w:val="231F20"/>
          <w:sz w:val="18"/>
          <w:szCs w:val="22"/>
        </w:rPr>
        <w:t>and</w:t>
      </w:r>
      <w:r w:rsidRPr="00805DC6">
        <w:rPr>
          <w:rFonts w:ascii="Arial" w:eastAsia="Calibri" w:hAnsi="Arial" w:cs="Calibri"/>
          <w:color w:val="231F20"/>
          <w:spacing w:val="-13"/>
          <w:sz w:val="18"/>
          <w:szCs w:val="22"/>
        </w:rPr>
        <w:t xml:space="preserve"> </w:t>
      </w:r>
      <w:r w:rsidRPr="00805DC6">
        <w:rPr>
          <w:rFonts w:ascii="Arial" w:eastAsia="Calibri" w:hAnsi="Arial" w:cs="Calibri"/>
          <w:color w:val="231F20"/>
          <w:sz w:val="18"/>
          <w:szCs w:val="22"/>
        </w:rPr>
        <w:t>be</w:t>
      </w:r>
      <w:r w:rsidRPr="00805DC6">
        <w:rPr>
          <w:rFonts w:ascii="Arial" w:eastAsia="Calibri" w:hAnsi="Arial" w:cs="Calibri"/>
          <w:color w:val="231F20"/>
          <w:spacing w:val="-12"/>
          <w:sz w:val="18"/>
          <w:szCs w:val="22"/>
        </w:rPr>
        <w:t xml:space="preserve"> </w:t>
      </w:r>
      <w:r w:rsidRPr="00805DC6">
        <w:rPr>
          <w:rFonts w:ascii="Arial" w:eastAsia="Calibri" w:hAnsi="Arial" w:cs="Calibri"/>
          <w:color w:val="231F20"/>
          <w:sz w:val="18"/>
          <w:szCs w:val="22"/>
        </w:rPr>
        <w:t>appointed</w:t>
      </w:r>
      <w:r w:rsidRPr="00805DC6">
        <w:rPr>
          <w:rFonts w:ascii="Arial" w:eastAsia="Calibri" w:hAnsi="Arial" w:cs="Calibri"/>
          <w:color w:val="231F20"/>
          <w:spacing w:val="-13"/>
          <w:sz w:val="18"/>
          <w:szCs w:val="22"/>
        </w:rPr>
        <w:t xml:space="preserve"> </w:t>
      </w:r>
      <w:r w:rsidRPr="00805DC6">
        <w:rPr>
          <w:rFonts w:ascii="Arial" w:eastAsia="Calibri" w:hAnsi="Arial" w:cs="Calibri"/>
          <w:color w:val="231F20"/>
          <w:sz w:val="18"/>
          <w:szCs w:val="22"/>
        </w:rPr>
        <w:t>by</w:t>
      </w:r>
      <w:r w:rsidRPr="00805DC6">
        <w:rPr>
          <w:rFonts w:ascii="Arial" w:eastAsia="Calibri" w:hAnsi="Arial" w:cs="Calibri"/>
          <w:color w:val="231F20"/>
          <w:spacing w:val="-11"/>
          <w:sz w:val="18"/>
          <w:szCs w:val="22"/>
        </w:rPr>
        <w:t xml:space="preserve"> </w:t>
      </w:r>
      <w:r w:rsidRPr="00805DC6">
        <w:rPr>
          <w:rFonts w:ascii="Arial" w:eastAsia="Calibri" w:hAnsi="Arial" w:cs="Calibri"/>
          <w:color w:val="231F20"/>
          <w:sz w:val="18"/>
          <w:szCs w:val="22"/>
        </w:rPr>
        <w:t>the</w:t>
      </w:r>
      <w:r w:rsidRPr="00805DC6">
        <w:rPr>
          <w:rFonts w:ascii="Arial" w:eastAsia="Calibri" w:hAnsi="Arial" w:cs="Calibri"/>
          <w:color w:val="231F20"/>
          <w:spacing w:val="-13"/>
          <w:sz w:val="18"/>
          <w:szCs w:val="22"/>
        </w:rPr>
        <w:t xml:space="preserve"> </w:t>
      </w:r>
      <w:r w:rsidRPr="00805DC6">
        <w:rPr>
          <w:rFonts w:ascii="Arial" w:eastAsia="Calibri" w:hAnsi="Arial" w:cs="Calibri"/>
          <w:color w:val="231F20"/>
          <w:sz w:val="18"/>
          <w:szCs w:val="22"/>
        </w:rPr>
        <w:t>North</w:t>
      </w:r>
      <w:r w:rsidRPr="00805DC6">
        <w:rPr>
          <w:rFonts w:ascii="Arial" w:eastAsia="Calibri" w:hAnsi="Arial" w:cs="Calibri"/>
          <w:color w:val="231F20"/>
          <w:spacing w:val="-12"/>
          <w:sz w:val="18"/>
          <w:szCs w:val="22"/>
        </w:rPr>
        <w:t xml:space="preserve"> </w:t>
      </w:r>
      <w:r w:rsidRPr="00805DC6">
        <w:rPr>
          <w:rFonts w:ascii="Arial" w:eastAsia="Calibri" w:hAnsi="Arial" w:cs="Calibri"/>
          <w:color w:val="231F20"/>
          <w:sz w:val="18"/>
          <w:szCs w:val="22"/>
        </w:rPr>
        <w:t>Dakota</w:t>
      </w:r>
      <w:r w:rsidRPr="00805DC6">
        <w:rPr>
          <w:rFonts w:ascii="Arial" w:eastAsia="Calibri" w:hAnsi="Arial" w:cs="Calibri"/>
          <w:color w:val="231F20"/>
          <w:spacing w:val="-8"/>
          <w:sz w:val="18"/>
          <w:szCs w:val="22"/>
        </w:rPr>
        <w:t xml:space="preserve"> </w:t>
      </w:r>
      <w:r w:rsidRPr="00805DC6">
        <w:rPr>
          <w:rFonts w:ascii="Arial" w:eastAsia="Calibri" w:hAnsi="Arial" w:cs="Calibri"/>
          <w:color w:val="231F20"/>
          <w:sz w:val="18"/>
          <w:szCs w:val="22"/>
        </w:rPr>
        <w:t>Attorney</w:t>
      </w:r>
      <w:r w:rsidRPr="00805DC6">
        <w:rPr>
          <w:rFonts w:ascii="Arial" w:eastAsia="Calibri" w:hAnsi="Arial" w:cs="Calibri"/>
          <w:color w:val="231F20"/>
          <w:spacing w:val="-12"/>
          <w:sz w:val="18"/>
          <w:szCs w:val="22"/>
        </w:rPr>
        <w:t xml:space="preserve"> </w:t>
      </w:r>
      <w:r w:rsidRPr="00805DC6">
        <w:rPr>
          <w:rFonts w:ascii="Arial" w:eastAsia="Calibri" w:hAnsi="Arial" w:cs="Calibri"/>
          <w:color w:val="231F20"/>
          <w:sz w:val="18"/>
          <w:szCs w:val="22"/>
        </w:rPr>
        <w:t>General</w:t>
      </w:r>
      <w:r w:rsidRPr="00805DC6">
        <w:rPr>
          <w:rFonts w:ascii="Arial" w:eastAsia="Calibri" w:hAnsi="Arial" w:cs="Calibri"/>
          <w:color w:val="231F20"/>
          <w:spacing w:val="-13"/>
          <w:sz w:val="18"/>
          <w:szCs w:val="22"/>
        </w:rPr>
        <w:t xml:space="preserve"> </w:t>
      </w:r>
      <w:r w:rsidRPr="00805DC6">
        <w:rPr>
          <w:rFonts w:ascii="Arial" w:eastAsia="Calibri" w:hAnsi="Arial" w:cs="Calibri"/>
          <w:color w:val="231F20"/>
          <w:sz w:val="18"/>
          <w:szCs w:val="22"/>
        </w:rPr>
        <w:t>as</w:t>
      </w:r>
      <w:r w:rsidRPr="00805DC6">
        <w:rPr>
          <w:rFonts w:ascii="Arial" w:eastAsia="Calibri" w:hAnsi="Arial" w:cs="Calibri"/>
          <w:color w:val="231F20"/>
          <w:spacing w:val="-11"/>
          <w:sz w:val="18"/>
          <w:szCs w:val="22"/>
        </w:rPr>
        <w:t xml:space="preserve"> </w:t>
      </w:r>
      <w:r w:rsidRPr="00805DC6">
        <w:rPr>
          <w:rFonts w:ascii="Arial" w:eastAsia="Calibri" w:hAnsi="Arial" w:cs="Calibri"/>
          <w:color w:val="231F20"/>
          <w:sz w:val="18"/>
          <w:szCs w:val="22"/>
        </w:rPr>
        <w:t>a</w:t>
      </w:r>
      <w:r w:rsidRPr="00805DC6">
        <w:rPr>
          <w:rFonts w:ascii="Arial" w:eastAsia="Calibri" w:hAnsi="Arial" w:cs="Calibri"/>
          <w:color w:val="231F20"/>
          <w:spacing w:val="-13"/>
          <w:sz w:val="18"/>
          <w:szCs w:val="22"/>
        </w:rPr>
        <w:t xml:space="preserve"> </w:t>
      </w:r>
      <w:r w:rsidRPr="00805DC6">
        <w:rPr>
          <w:rFonts w:ascii="Arial" w:eastAsia="Calibri" w:hAnsi="Arial" w:cs="Calibri"/>
          <w:color w:val="231F20"/>
          <w:sz w:val="18"/>
          <w:szCs w:val="22"/>
        </w:rPr>
        <w:t>Special</w:t>
      </w:r>
      <w:r w:rsidRPr="00805DC6">
        <w:rPr>
          <w:rFonts w:ascii="Arial" w:eastAsia="Calibri" w:hAnsi="Arial" w:cs="Calibri"/>
          <w:color w:val="231F20"/>
          <w:spacing w:val="-12"/>
          <w:sz w:val="18"/>
          <w:szCs w:val="22"/>
        </w:rPr>
        <w:t xml:space="preserve"> </w:t>
      </w:r>
      <w:r w:rsidRPr="00805DC6">
        <w:rPr>
          <w:rFonts w:ascii="Arial" w:eastAsia="Calibri" w:hAnsi="Arial" w:cs="Calibri"/>
          <w:color w:val="231F20"/>
          <w:sz w:val="18"/>
          <w:szCs w:val="22"/>
        </w:rPr>
        <w:t>Assistant</w:t>
      </w:r>
      <w:r w:rsidRPr="00805DC6">
        <w:rPr>
          <w:rFonts w:ascii="Arial" w:eastAsia="Calibri" w:hAnsi="Arial" w:cs="Calibri"/>
          <w:color w:val="231F20"/>
          <w:spacing w:val="-10"/>
          <w:sz w:val="18"/>
          <w:szCs w:val="22"/>
        </w:rPr>
        <w:t xml:space="preserve"> </w:t>
      </w:r>
      <w:r w:rsidRPr="00805DC6">
        <w:rPr>
          <w:rFonts w:ascii="Arial" w:eastAsia="Calibri" w:hAnsi="Arial" w:cs="Calibri"/>
          <w:color w:val="231F20"/>
          <w:sz w:val="18"/>
          <w:szCs w:val="22"/>
        </w:rPr>
        <w:t>Attorney</w:t>
      </w:r>
      <w:r w:rsidRPr="00805DC6">
        <w:rPr>
          <w:rFonts w:ascii="Arial" w:eastAsia="Calibri" w:hAnsi="Arial" w:cs="Calibri"/>
          <w:color w:val="231F20"/>
          <w:spacing w:val="-13"/>
          <w:sz w:val="18"/>
          <w:szCs w:val="22"/>
        </w:rPr>
        <w:t xml:space="preserve"> </w:t>
      </w:r>
      <w:r w:rsidRPr="00805DC6">
        <w:rPr>
          <w:rFonts w:ascii="Arial" w:eastAsia="Calibri" w:hAnsi="Arial" w:cs="Calibri"/>
          <w:color w:val="231F20"/>
          <w:sz w:val="18"/>
          <w:szCs w:val="22"/>
        </w:rPr>
        <w:t>General</w:t>
      </w:r>
      <w:r w:rsidRPr="00805DC6">
        <w:rPr>
          <w:rFonts w:ascii="Arial" w:eastAsia="Calibri" w:hAnsi="Arial" w:cs="Calibri"/>
          <w:color w:val="231F20"/>
          <w:spacing w:val="-12"/>
          <w:sz w:val="18"/>
          <w:szCs w:val="22"/>
        </w:rPr>
        <w:t xml:space="preserve"> </w:t>
      </w:r>
      <w:r w:rsidRPr="00805DC6">
        <w:rPr>
          <w:rFonts w:ascii="Arial" w:eastAsia="Calibri" w:hAnsi="Arial" w:cs="Calibri"/>
          <w:color w:val="231F20"/>
          <w:sz w:val="18"/>
          <w:szCs w:val="22"/>
        </w:rPr>
        <w:t>as</w:t>
      </w:r>
      <w:r w:rsidRPr="00805DC6">
        <w:rPr>
          <w:rFonts w:ascii="Arial" w:eastAsia="Calibri" w:hAnsi="Arial" w:cs="Calibri"/>
          <w:color w:val="231F20"/>
          <w:spacing w:val="-7"/>
          <w:sz w:val="18"/>
          <w:szCs w:val="22"/>
        </w:rPr>
        <w:t xml:space="preserve"> </w:t>
      </w:r>
      <w:r w:rsidRPr="00805DC6">
        <w:rPr>
          <w:rFonts w:ascii="Arial" w:eastAsia="Calibri" w:hAnsi="Arial" w:cs="Calibri"/>
          <w:color w:val="231F20"/>
          <w:sz w:val="18"/>
          <w:szCs w:val="22"/>
        </w:rPr>
        <w:t>required under N.D.C.C. Section 54-12-08.</w:t>
      </w:r>
      <w:r w:rsidRPr="00805DC6">
        <w:rPr>
          <w:rFonts w:ascii="Arial" w:eastAsia="Calibri" w:hAnsi="Arial" w:cs="Calibri"/>
          <w:color w:val="231F20"/>
          <w:spacing w:val="40"/>
          <w:sz w:val="18"/>
          <w:szCs w:val="22"/>
        </w:rPr>
        <w:t xml:space="preserve"> </w:t>
      </w:r>
      <w:r w:rsidRPr="00805DC6">
        <w:rPr>
          <w:rFonts w:ascii="Arial" w:eastAsia="Calibri" w:hAnsi="Arial" w:cs="Calibri"/>
          <w:color w:val="231F20"/>
          <w:sz w:val="18"/>
          <w:szCs w:val="22"/>
        </w:rPr>
        <w:t>Subcontractor’s insurance coverage shall be primary (i.e., pay first) as respects any insurance, self-insurance or self-retention maintained by the Governments.</w:t>
      </w:r>
      <w:r w:rsidRPr="00805DC6">
        <w:rPr>
          <w:rFonts w:ascii="Arial" w:eastAsia="Calibri" w:hAnsi="Arial" w:cs="Calibri"/>
          <w:color w:val="231F20"/>
          <w:spacing w:val="40"/>
          <w:sz w:val="18"/>
          <w:szCs w:val="22"/>
        </w:rPr>
        <w:t xml:space="preserve"> </w:t>
      </w:r>
      <w:r w:rsidRPr="00805DC6">
        <w:rPr>
          <w:rFonts w:ascii="Arial" w:eastAsia="Calibri" w:hAnsi="Arial" w:cs="Calibri"/>
          <w:color w:val="231F20"/>
          <w:sz w:val="18"/>
          <w:szCs w:val="22"/>
        </w:rPr>
        <w:t>Any insurance, self-insurance or self-retention maintained by the Governments shall be excess of the Contractor’s insurance and the Subcontractor’s insurance and shall not contribute with them. The insolvency or bankruptcy of the insured Subcontractor shall not release the insurer from payment under the policy, even when such insolvency or bankruptcy prevents the insured Subcontractor from</w:t>
      </w:r>
      <w:r w:rsidRPr="00805DC6">
        <w:rPr>
          <w:rFonts w:ascii="Arial" w:eastAsia="Calibri" w:hAnsi="Arial" w:cs="Calibri"/>
          <w:color w:val="231F20"/>
          <w:spacing w:val="-2"/>
          <w:sz w:val="18"/>
          <w:szCs w:val="22"/>
        </w:rPr>
        <w:t xml:space="preserve"> </w:t>
      </w:r>
      <w:r w:rsidRPr="00805DC6">
        <w:rPr>
          <w:rFonts w:ascii="Arial" w:eastAsia="Calibri" w:hAnsi="Arial" w:cs="Calibri"/>
          <w:color w:val="231F20"/>
          <w:sz w:val="18"/>
          <w:szCs w:val="22"/>
        </w:rPr>
        <w:t>meeting the retention limit under the policy.</w:t>
      </w:r>
      <w:r w:rsidRPr="00805DC6">
        <w:rPr>
          <w:rFonts w:ascii="Arial" w:eastAsia="Calibri" w:hAnsi="Arial" w:cs="Calibri"/>
          <w:color w:val="231F20"/>
          <w:spacing w:val="40"/>
          <w:sz w:val="18"/>
          <w:szCs w:val="22"/>
        </w:rPr>
        <w:t xml:space="preserve"> </w:t>
      </w:r>
      <w:r w:rsidRPr="00805DC6">
        <w:rPr>
          <w:rFonts w:ascii="Arial" w:eastAsia="Calibri" w:hAnsi="Arial" w:cs="Calibri"/>
          <w:color w:val="231F20"/>
          <w:sz w:val="18"/>
          <w:szCs w:val="22"/>
        </w:rPr>
        <w:t>Any deductible amount</w:t>
      </w:r>
      <w:r w:rsidRPr="00805DC6">
        <w:rPr>
          <w:rFonts w:ascii="Arial" w:eastAsia="Calibri" w:hAnsi="Arial" w:cs="Calibri"/>
          <w:color w:val="231F20"/>
          <w:spacing w:val="-6"/>
          <w:sz w:val="18"/>
          <w:szCs w:val="22"/>
        </w:rPr>
        <w:t xml:space="preserve"> </w:t>
      </w:r>
      <w:r w:rsidRPr="00805DC6">
        <w:rPr>
          <w:rFonts w:ascii="Arial" w:eastAsia="Calibri" w:hAnsi="Arial" w:cs="Calibri"/>
          <w:color w:val="231F20"/>
          <w:sz w:val="18"/>
          <w:szCs w:val="22"/>
        </w:rPr>
        <w:t>or</w:t>
      </w:r>
      <w:r w:rsidRPr="00805DC6">
        <w:rPr>
          <w:rFonts w:ascii="Arial" w:eastAsia="Calibri" w:hAnsi="Arial" w:cs="Calibri"/>
          <w:color w:val="231F20"/>
          <w:spacing w:val="-7"/>
          <w:sz w:val="18"/>
          <w:szCs w:val="22"/>
        </w:rPr>
        <w:t xml:space="preserve"> </w:t>
      </w:r>
      <w:r w:rsidRPr="00805DC6">
        <w:rPr>
          <w:rFonts w:ascii="Arial" w:eastAsia="Calibri" w:hAnsi="Arial" w:cs="Calibri"/>
          <w:color w:val="231F20"/>
          <w:sz w:val="18"/>
          <w:szCs w:val="22"/>
        </w:rPr>
        <w:t>other</w:t>
      </w:r>
      <w:r w:rsidRPr="00805DC6">
        <w:rPr>
          <w:rFonts w:ascii="Arial" w:eastAsia="Calibri" w:hAnsi="Arial" w:cs="Calibri"/>
          <w:color w:val="231F20"/>
          <w:spacing w:val="-7"/>
          <w:sz w:val="18"/>
          <w:szCs w:val="22"/>
        </w:rPr>
        <w:t xml:space="preserve"> </w:t>
      </w:r>
      <w:r w:rsidRPr="00805DC6">
        <w:rPr>
          <w:rFonts w:ascii="Arial" w:eastAsia="Calibri" w:hAnsi="Arial" w:cs="Calibri"/>
          <w:color w:val="231F20"/>
          <w:sz w:val="18"/>
          <w:szCs w:val="22"/>
        </w:rPr>
        <w:t>obligations</w:t>
      </w:r>
      <w:r w:rsidRPr="00805DC6">
        <w:rPr>
          <w:rFonts w:ascii="Arial" w:eastAsia="Calibri" w:hAnsi="Arial" w:cs="Calibri"/>
          <w:color w:val="231F20"/>
          <w:spacing w:val="-8"/>
          <w:sz w:val="18"/>
          <w:szCs w:val="22"/>
        </w:rPr>
        <w:t xml:space="preserve"> </w:t>
      </w:r>
      <w:r w:rsidRPr="00805DC6">
        <w:rPr>
          <w:rFonts w:ascii="Arial" w:eastAsia="Calibri" w:hAnsi="Arial" w:cs="Calibri"/>
          <w:color w:val="231F20"/>
          <w:sz w:val="18"/>
          <w:szCs w:val="22"/>
        </w:rPr>
        <w:t>under</w:t>
      </w:r>
      <w:r w:rsidRPr="00805DC6">
        <w:rPr>
          <w:rFonts w:ascii="Arial" w:eastAsia="Calibri" w:hAnsi="Arial" w:cs="Calibri"/>
          <w:color w:val="231F20"/>
          <w:spacing w:val="-7"/>
          <w:sz w:val="18"/>
          <w:szCs w:val="22"/>
        </w:rPr>
        <w:t xml:space="preserve"> </w:t>
      </w:r>
      <w:r w:rsidRPr="00805DC6">
        <w:rPr>
          <w:rFonts w:ascii="Arial" w:eastAsia="Calibri" w:hAnsi="Arial" w:cs="Calibri"/>
          <w:color w:val="231F20"/>
          <w:sz w:val="18"/>
          <w:szCs w:val="22"/>
        </w:rPr>
        <w:t>the</w:t>
      </w:r>
      <w:r w:rsidRPr="00805DC6">
        <w:rPr>
          <w:rFonts w:ascii="Arial" w:eastAsia="Calibri" w:hAnsi="Arial" w:cs="Calibri"/>
          <w:color w:val="231F20"/>
          <w:spacing w:val="-4"/>
          <w:sz w:val="18"/>
          <w:szCs w:val="22"/>
        </w:rPr>
        <w:t xml:space="preserve"> </w:t>
      </w:r>
      <w:r w:rsidRPr="00805DC6">
        <w:rPr>
          <w:rFonts w:ascii="Arial" w:eastAsia="Calibri" w:hAnsi="Arial" w:cs="Calibri"/>
          <w:color w:val="231F20"/>
          <w:sz w:val="18"/>
          <w:szCs w:val="22"/>
        </w:rPr>
        <w:t>Subcontractor’s</w:t>
      </w:r>
      <w:r w:rsidRPr="00805DC6">
        <w:rPr>
          <w:rFonts w:ascii="Arial" w:eastAsia="Calibri" w:hAnsi="Arial" w:cs="Calibri"/>
          <w:color w:val="231F20"/>
          <w:spacing w:val="-8"/>
          <w:sz w:val="18"/>
          <w:szCs w:val="22"/>
        </w:rPr>
        <w:t xml:space="preserve"> </w:t>
      </w:r>
      <w:r w:rsidRPr="00805DC6">
        <w:rPr>
          <w:rFonts w:ascii="Arial" w:eastAsia="Calibri" w:hAnsi="Arial" w:cs="Calibri"/>
          <w:color w:val="231F20"/>
          <w:sz w:val="18"/>
          <w:szCs w:val="22"/>
        </w:rPr>
        <w:t>policy(</w:t>
      </w:r>
      <w:proofErr w:type="spellStart"/>
      <w:r w:rsidRPr="00805DC6">
        <w:rPr>
          <w:rFonts w:ascii="Arial" w:eastAsia="Calibri" w:hAnsi="Arial" w:cs="Calibri"/>
          <w:color w:val="231F20"/>
          <w:sz w:val="18"/>
          <w:szCs w:val="22"/>
        </w:rPr>
        <w:t>ies</w:t>
      </w:r>
      <w:proofErr w:type="spellEnd"/>
      <w:r w:rsidRPr="00805DC6">
        <w:rPr>
          <w:rFonts w:ascii="Arial" w:eastAsia="Calibri" w:hAnsi="Arial" w:cs="Calibri"/>
          <w:color w:val="231F20"/>
          <w:sz w:val="18"/>
          <w:szCs w:val="22"/>
        </w:rPr>
        <w:t>)</w:t>
      </w:r>
      <w:r w:rsidRPr="00805DC6">
        <w:rPr>
          <w:rFonts w:ascii="Arial" w:eastAsia="Calibri" w:hAnsi="Arial" w:cs="Calibri"/>
          <w:color w:val="231F20"/>
          <w:spacing w:val="-7"/>
          <w:sz w:val="18"/>
          <w:szCs w:val="22"/>
        </w:rPr>
        <w:t xml:space="preserve"> </w:t>
      </w:r>
      <w:r w:rsidRPr="00805DC6">
        <w:rPr>
          <w:rFonts w:ascii="Arial" w:eastAsia="Calibri" w:hAnsi="Arial" w:cs="Calibri"/>
          <w:color w:val="231F20"/>
          <w:sz w:val="18"/>
          <w:szCs w:val="22"/>
        </w:rPr>
        <w:t>shall</w:t>
      </w:r>
      <w:r w:rsidRPr="00805DC6">
        <w:rPr>
          <w:rFonts w:ascii="Arial" w:eastAsia="Calibri" w:hAnsi="Arial" w:cs="Calibri"/>
          <w:color w:val="231F20"/>
          <w:spacing w:val="-5"/>
          <w:sz w:val="18"/>
          <w:szCs w:val="22"/>
        </w:rPr>
        <w:t xml:space="preserve"> </w:t>
      </w:r>
      <w:r w:rsidRPr="00805DC6">
        <w:rPr>
          <w:rFonts w:ascii="Arial" w:eastAsia="Calibri" w:hAnsi="Arial" w:cs="Calibri"/>
          <w:color w:val="231F20"/>
          <w:sz w:val="18"/>
          <w:szCs w:val="22"/>
        </w:rPr>
        <w:t>be</w:t>
      </w:r>
      <w:r w:rsidRPr="00805DC6">
        <w:rPr>
          <w:rFonts w:ascii="Arial" w:eastAsia="Calibri" w:hAnsi="Arial" w:cs="Calibri"/>
          <w:color w:val="231F20"/>
          <w:spacing w:val="-9"/>
          <w:sz w:val="18"/>
          <w:szCs w:val="22"/>
        </w:rPr>
        <w:t xml:space="preserve"> </w:t>
      </w:r>
      <w:r w:rsidRPr="00805DC6">
        <w:rPr>
          <w:rFonts w:ascii="Arial" w:eastAsia="Calibri" w:hAnsi="Arial" w:cs="Calibri"/>
          <w:color w:val="231F20"/>
          <w:sz w:val="18"/>
          <w:szCs w:val="22"/>
        </w:rPr>
        <w:t>the</w:t>
      </w:r>
      <w:r w:rsidRPr="00805DC6">
        <w:rPr>
          <w:rFonts w:ascii="Arial" w:eastAsia="Calibri" w:hAnsi="Arial" w:cs="Calibri"/>
          <w:color w:val="231F20"/>
          <w:spacing w:val="-9"/>
          <w:sz w:val="18"/>
          <w:szCs w:val="22"/>
        </w:rPr>
        <w:t xml:space="preserve"> </w:t>
      </w:r>
      <w:r w:rsidRPr="00805DC6">
        <w:rPr>
          <w:rFonts w:ascii="Arial" w:eastAsia="Calibri" w:hAnsi="Arial" w:cs="Calibri"/>
          <w:color w:val="231F20"/>
          <w:sz w:val="18"/>
          <w:szCs w:val="22"/>
        </w:rPr>
        <w:t>sole</w:t>
      </w:r>
      <w:r w:rsidRPr="00805DC6">
        <w:rPr>
          <w:rFonts w:ascii="Arial" w:eastAsia="Calibri" w:hAnsi="Arial" w:cs="Calibri"/>
          <w:color w:val="231F20"/>
          <w:spacing w:val="-9"/>
          <w:sz w:val="18"/>
          <w:szCs w:val="22"/>
        </w:rPr>
        <w:t xml:space="preserve"> </w:t>
      </w:r>
      <w:r w:rsidRPr="00805DC6">
        <w:rPr>
          <w:rFonts w:ascii="Arial" w:eastAsia="Calibri" w:hAnsi="Arial" w:cs="Calibri"/>
          <w:color w:val="231F20"/>
          <w:sz w:val="18"/>
          <w:szCs w:val="22"/>
        </w:rPr>
        <w:t>responsibility</w:t>
      </w:r>
      <w:r w:rsidRPr="00805DC6">
        <w:rPr>
          <w:rFonts w:ascii="Arial" w:eastAsia="Calibri" w:hAnsi="Arial" w:cs="Calibri"/>
          <w:color w:val="231F20"/>
          <w:spacing w:val="-3"/>
          <w:sz w:val="18"/>
          <w:szCs w:val="22"/>
        </w:rPr>
        <w:t xml:space="preserve"> </w:t>
      </w:r>
      <w:r w:rsidRPr="00805DC6">
        <w:rPr>
          <w:rFonts w:ascii="Arial" w:eastAsia="Calibri" w:hAnsi="Arial" w:cs="Calibri"/>
          <w:color w:val="231F20"/>
          <w:sz w:val="18"/>
          <w:szCs w:val="22"/>
        </w:rPr>
        <w:t>of</w:t>
      </w:r>
      <w:r w:rsidRPr="00805DC6">
        <w:rPr>
          <w:rFonts w:ascii="Arial" w:eastAsia="Calibri" w:hAnsi="Arial" w:cs="Calibri"/>
          <w:color w:val="231F20"/>
          <w:spacing w:val="-6"/>
          <w:sz w:val="18"/>
          <w:szCs w:val="22"/>
        </w:rPr>
        <w:t xml:space="preserve"> </w:t>
      </w:r>
      <w:r w:rsidRPr="00805DC6">
        <w:rPr>
          <w:rFonts w:ascii="Arial" w:eastAsia="Calibri" w:hAnsi="Arial" w:cs="Calibri"/>
          <w:color w:val="231F20"/>
          <w:sz w:val="18"/>
          <w:szCs w:val="22"/>
        </w:rPr>
        <w:t>the</w:t>
      </w:r>
      <w:r w:rsidRPr="00805DC6">
        <w:rPr>
          <w:rFonts w:ascii="Arial" w:eastAsia="Calibri" w:hAnsi="Arial" w:cs="Calibri"/>
          <w:color w:val="231F20"/>
          <w:spacing w:val="-9"/>
          <w:sz w:val="18"/>
          <w:szCs w:val="22"/>
        </w:rPr>
        <w:t xml:space="preserve"> </w:t>
      </w:r>
      <w:r w:rsidRPr="00805DC6">
        <w:rPr>
          <w:rFonts w:ascii="Arial" w:eastAsia="Calibri" w:hAnsi="Arial" w:cs="Calibri"/>
          <w:color w:val="231F20"/>
          <w:sz w:val="18"/>
          <w:szCs w:val="22"/>
        </w:rPr>
        <w:t>Subcontractor.</w:t>
      </w:r>
      <w:r w:rsidRPr="00805DC6">
        <w:rPr>
          <w:rFonts w:ascii="Arial" w:eastAsia="Calibri" w:hAnsi="Arial" w:cs="Calibri"/>
          <w:color w:val="231F20"/>
          <w:spacing w:val="40"/>
          <w:sz w:val="18"/>
          <w:szCs w:val="22"/>
        </w:rPr>
        <w:t xml:space="preserve"> </w:t>
      </w:r>
      <w:r w:rsidRPr="00805DC6">
        <w:rPr>
          <w:rFonts w:ascii="Arial" w:eastAsia="Calibri" w:hAnsi="Arial" w:cs="Calibri"/>
          <w:color w:val="231F20"/>
          <w:sz w:val="18"/>
          <w:szCs w:val="22"/>
        </w:rPr>
        <w:t>This</w:t>
      </w:r>
      <w:r w:rsidRPr="00805DC6">
        <w:rPr>
          <w:rFonts w:ascii="Arial" w:eastAsia="Calibri" w:hAnsi="Arial" w:cs="Calibri"/>
          <w:color w:val="231F20"/>
          <w:spacing w:val="-4"/>
          <w:sz w:val="18"/>
          <w:szCs w:val="22"/>
        </w:rPr>
        <w:t xml:space="preserve"> </w:t>
      </w:r>
      <w:r w:rsidRPr="00805DC6">
        <w:rPr>
          <w:rFonts w:ascii="Arial" w:eastAsia="Calibri" w:hAnsi="Arial" w:cs="Calibri"/>
          <w:color w:val="231F20"/>
          <w:sz w:val="18"/>
          <w:szCs w:val="22"/>
        </w:rPr>
        <w:t>insurance may</w:t>
      </w:r>
      <w:r w:rsidRPr="00805DC6">
        <w:rPr>
          <w:rFonts w:ascii="Arial" w:eastAsia="Calibri" w:hAnsi="Arial" w:cs="Calibri"/>
          <w:color w:val="231F20"/>
          <w:spacing w:val="-10"/>
          <w:sz w:val="18"/>
          <w:szCs w:val="22"/>
        </w:rPr>
        <w:t xml:space="preserve"> </w:t>
      </w:r>
      <w:r w:rsidRPr="00805DC6">
        <w:rPr>
          <w:rFonts w:ascii="Arial" w:eastAsia="Calibri" w:hAnsi="Arial" w:cs="Calibri"/>
          <w:color w:val="231F20"/>
          <w:sz w:val="18"/>
          <w:szCs w:val="22"/>
        </w:rPr>
        <w:t>be</w:t>
      </w:r>
      <w:r w:rsidRPr="00805DC6">
        <w:rPr>
          <w:rFonts w:ascii="Arial" w:eastAsia="Calibri" w:hAnsi="Arial" w:cs="Calibri"/>
          <w:color w:val="231F20"/>
          <w:spacing w:val="-9"/>
          <w:sz w:val="18"/>
          <w:szCs w:val="22"/>
        </w:rPr>
        <w:t xml:space="preserve"> </w:t>
      </w:r>
      <w:r w:rsidRPr="00805DC6">
        <w:rPr>
          <w:rFonts w:ascii="Arial" w:eastAsia="Calibri" w:hAnsi="Arial" w:cs="Calibri"/>
          <w:color w:val="231F20"/>
          <w:sz w:val="18"/>
          <w:szCs w:val="22"/>
        </w:rPr>
        <w:t>in</w:t>
      </w:r>
      <w:r w:rsidRPr="00805DC6">
        <w:rPr>
          <w:rFonts w:ascii="Arial" w:eastAsia="Calibri" w:hAnsi="Arial" w:cs="Calibri"/>
          <w:color w:val="231F20"/>
          <w:spacing w:val="-9"/>
          <w:sz w:val="18"/>
          <w:szCs w:val="22"/>
        </w:rPr>
        <w:t xml:space="preserve"> </w:t>
      </w:r>
      <w:r w:rsidRPr="00805DC6">
        <w:rPr>
          <w:rFonts w:ascii="Arial" w:eastAsia="Calibri" w:hAnsi="Arial" w:cs="Calibri"/>
          <w:color w:val="231F20"/>
          <w:sz w:val="18"/>
          <w:szCs w:val="22"/>
        </w:rPr>
        <w:t>policy</w:t>
      </w:r>
      <w:r w:rsidRPr="00805DC6">
        <w:rPr>
          <w:rFonts w:ascii="Arial" w:eastAsia="Calibri" w:hAnsi="Arial" w:cs="Calibri"/>
          <w:color w:val="231F20"/>
          <w:spacing w:val="-4"/>
          <w:sz w:val="18"/>
          <w:szCs w:val="22"/>
        </w:rPr>
        <w:t xml:space="preserve"> </w:t>
      </w:r>
      <w:r w:rsidRPr="00805DC6">
        <w:rPr>
          <w:rFonts w:ascii="Arial" w:eastAsia="Calibri" w:hAnsi="Arial" w:cs="Calibri"/>
          <w:color w:val="231F20"/>
          <w:sz w:val="18"/>
          <w:szCs w:val="22"/>
        </w:rPr>
        <w:t>or</w:t>
      </w:r>
      <w:r w:rsidRPr="00805DC6">
        <w:rPr>
          <w:rFonts w:ascii="Arial" w:eastAsia="Calibri" w:hAnsi="Arial" w:cs="Calibri"/>
          <w:color w:val="231F20"/>
          <w:spacing w:val="-7"/>
          <w:sz w:val="18"/>
          <w:szCs w:val="22"/>
        </w:rPr>
        <w:t xml:space="preserve"> </w:t>
      </w:r>
      <w:r w:rsidRPr="00805DC6">
        <w:rPr>
          <w:rFonts w:ascii="Arial" w:eastAsia="Calibri" w:hAnsi="Arial" w:cs="Calibri"/>
          <w:color w:val="231F20"/>
          <w:sz w:val="18"/>
          <w:szCs w:val="22"/>
        </w:rPr>
        <w:t>policies</w:t>
      </w:r>
      <w:r w:rsidRPr="00805DC6">
        <w:rPr>
          <w:rFonts w:ascii="Arial" w:eastAsia="Calibri" w:hAnsi="Arial" w:cs="Calibri"/>
          <w:color w:val="231F20"/>
          <w:spacing w:val="-4"/>
          <w:sz w:val="18"/>
          <w:szCs w:val="22"/>
        </w:rPr>
        <w:t xml:space="preserve"> </w:t>
      </w:r>
      <w:r w:rsidRPr="00805DC6">
        <w:rPr>
          <w:rFonts w:ascii="Arial" w:eastAsia="Calibri" w:hAnsi="Arial" w:cs="Calibri"/>
          <w:color w:val="231F20"/>
          <w:sz w:val="18"/>
          <w:szCs w:val="22"/>
        </w:rPr>
        <w:t>of</w:t>
      </w:r>
      <w:r w:rsidRPr="00805DC6">
        <w:rPr>
          <w:rFonts w:ascii="Arial" w:eastAsia="Calibri" w:hAnsi="Arial" w:cs="Calibri"/>
          <w:color w:val="231F20"/>
          <w:spacing w:val="-6"/>
          <w:sz w:val="18"/>
          <w:szCs w:val="22"/>
        </w:rPr>
        <w:t xml:space="preserve"> </w:t>
      </w:r>
      <w:r w:rsidRPr="00805DC6">
        <w:rPr>
          <w:rFonts w:ascii="Arial" w:eastAsia="Calibri" w:hAnsi="Arial" w:cs="Calibri"/>
          <w:color w:val="231F20"/>
          <w:sz w:val="18"/>
          <w:szCs w:val="22"/>
        </w:rPr>
        <w:t>insurance,</w:t>
      </w:r>
      <w:r w:rsidRPr="00805DC6">
        <w:rPr>
          <w:rFonts w:ascii="Arial" w:eastAsia="Calibri" w:hAnsi="Arial" w:cs="Calibri"/>
          <w:color w:val="231F20"/>
          <w:spacing w:val="-6"/>
          <w:sz w:val="18"/>
          <w:szCs w:val="22"/>
        </w:rPr>
        <w:t xml:space="preserve"> </w:t>
      </w:r>
      <w:r w:rsidRPr="00805DC6">
        <w:rPr>
          <w:rFonts w:ascii="Arial" w:eastAsia="Calibri" w:hAnsi="Arial" w:cs="Calibri"/>
          <w:color w:val="231F20"/>
          <w:sz w:val="18"/>
          <w:szCs w:val="22"/>
        </w:rPr>
        <w:t>primary</w:t>
      </w:r>
      <w:r w:rsidRPr="00805DC6">
        <w:rPr>
          <w:rFonts w:ascii="Arial" w:eastAsia="Calibri" w:hAnsi="Arial" w:cs="Calibri"/>
          <w:color w:val="231F20"/>
          <w:spacing w:val="-8"/>
          <w:sz w:val="18"/>
          <w:szCs w:val="22"/>
        </w:rPr>
        <w:t xml:space="preserve"> </w:t>
      </w:r>
      <w:r w:rsidRPr="00805DC6">
        <w:rPr>
          <w:rFonts w:ascii="Arial" w:eastAsia="Calibri" w:hAnsi="Arial" w:cs="Calibri"/>
          <w:color w:val="231F20"/>
          <w:sz w:val="18"/>
          <w:szCs w:val="22"/>
        </w:rPr>
        <w:t>and</w:t>
      </w:r>
      <w:r w:rsidRPr="00805DC6">
        <w:rPr>
          <w:rFonts w:ascii="Arial" w:eastAsia="Calibri" w:hAnsi="Arial" w:cs="Calibri"/>
          <w:color w:val="231F20"/>
          <w:spacing w:val="-4"/>
          <w:sz w:val="18"/>
          <w:szCs w:val="22"/>
        </w:rPr>
        <w:t xml:space="preserve"> </w:t>
      </w:r>
      <w:r w:rsidRPr="00805DC6">
        <w:rPr>
          <w:rFonts w:ascii="Arial" w:eastAsia="Calibri" w:hAnsi="Arial" w:cs="Calibri"/>
          <w:color w:val="231F20"/>
          <w:sz w:val="18"/>
          <w:szCs w:val="22"/>
        </w:rPr>
        <w:t>excess,</w:t>
      </w:r>
      <w:r w:rsidRPr="00805DC6">
        <w:rPr>
          <w:rFonts w:ascii="Arial" w:eastAsia="Calibri" w:hAnsi="Arial" w:cs="Calibri"/>
          <w:color w:val="231F20"/>
          <w:spacing w:val="-11"/>
          <w:sz w:val="18"/>
          <w:szCs w:val="22"/>
        </w:rPr>
        <w:t xml:space="preserve"> </w:t>
      </w:r>
      <w:r w:rsidRPr="00805DC6">
        <w:rPr>
          <w:rFonts w:ascii="Arial" w:eastAsia="Calibri" w:hAnsi="Arial" w:cs="Calibri"/>
          <w:color w:val="231F20"/>
          <w:sz w:val="18"/>
          <w:szCs w:val="22"/>
        </w:rPr>
        <w:t>including</w:t>
      </w:r>
      <w:r w:rsidRPr="00805DC6">
        <w:rPr>
          <w:rFonts w:ascii="Arial" w:eastAsia="Calibri" w:hAnsi="Arial" w:cs="Calibri"/>
          <w:color w:val="231F20"/>
          <w:spacing w:val="-4"/>
          <w:sz w:val="18"/>
          <w:szCs w:val="22"/>
        </w:rPr>
        <w:t xml:space="preserve"> </w:t>
      </w:r>
      <w:r w:rsidRPr="00805DC6">
        <w:rPr>
          <w:rFonts w:ascii="Arial" w:eastAsia="Calibri" w:hAnsi="Arial" w:cs="Calibri"/>
          <w:color w:val="231F20"/>
          <w:sz w:val="18"/>
          <w:szCs w:val="22"/>
        </w:rPr>
        <w:t>the</w:t>
      </w:r>
      <w:r w:rsidRPr="00805DC6">
        <w:rPr>
          <w:rFonts w:ascii="Arial" w:eastAsia="Calibri" w:hAnsi="Arial" w:cs="Calibri"/>
          <w:color w:val="231F20"/>
          <w:spacing w:val="-9"/>
          <w:sz w:val="18"/>
          <w:szCs w:val="22"/>
        </w:rPr>
        <w:t xml:space="preserve"> </w:t>
      </w:r>
      <w:r w:rsidRPr="00805DC6">
        <w:rPr>
          <w:rFonts w:ascii="Arial" w:eastAsia="Calibri" w:hAnsi="Arial" w:cs="Calibri"/>
          <w:color w:val="231F20"/>
          <w:sz w:val="18"/>
          <w:szCs w:val="22"/>
        </w:rPr>
        <w:t>so-called</w:t>
      </w:r>
      <w:r w:rsidRPr="00805DC6">
        <w:rPr>
          <w:rFonts w:ascii="Arial" w:eastAsia="Calibri" w:hAnsi="Arial" w:cs="Calibri"/>
          <w:color w:val="231F20"/>
          <w:spacing w:val="-4"/>
          <w:sz w:val="18"/>
          <w:szCs w:val="22"/>
        </w:rPr>
        <w:t xml:space="preserve"> </w:t>
      </w:r>
      <w:r w:rsidRPr="00805DC6">
        <w:rPr>
          <w:rFonts w:ascii="Arial" w:eastAsia="Calibri" w:hAnsi="Arial" w:cs="Calibri"/>
          <w:color w:val="231F20"/>
          <w:sz w:val="18"/>
          <w:szCs w:val="22"/>
        </w:rPr>
        <w:t>umbrella</w:t>
      </w:r>
      <w:r w:rsidRPr="00805DC6">
        <w:rPr>
          <w:rFonts w:ascii="Arial" w:eastAsia="Calibri" w:hAnsi="Arial" w:cs="Calibri"/>
          <w:color w:val="231F20"/>
          <w:spacing w:val="-4"/>
          <w:sz w:val="18"/>
          <w:szCs w:val="22"/>
        </w:rPr>
        <w:t xml:space="preserve"> </w:t>
      </w:r>
      <w:r w:rsidRPr="00805DC6">
        <w:rPr>
          <w:rFonts w:ascii="Arial" w:eastAsia="Calibri" w:hAnsi="Arial" w:cs="Calibri"/>
          <w:color w:val="231F20"/>
          <w:sz w:val="18"/>
          <w:szCs w:val="22"/>
        </w:rPr>
        <w:t>or</w:t>
      </w:r>
      <w:r w:rsidRPr="00805DC6">
        <w:rPr>
          <w:rFonts w:ascii="Arial" w:eastAsia="Calibri" w:hAnsi="Arial" w:cs="Calibri"/>
          <w:color w:val="231F20"/>
          <w:spacing w:val="-3"/>
          <w:sz w:val="18"/>
          <w:szCs w:val="22"/>
        </w:rPr>
        <w:t xml:space="preserve"> </w:t>
      </w:r>
      <w:r w:rsidRPr="00805DC6">
        <w:rPr>
          <w:rFonts w:ascii="Arial" w:eastAsia="Calibri" w:hAnsi="Arial" w:cs="Calibri"/>
          <w:color w:val="231F20"/>
          <w:sz w:val="18"/>
          <w:szCs w:val="22"/>
        </w:rPr>
        <w:t>catastrophe</w:t>
      </w:r>
      <w:r w:rsidRPr="00805DC6">
        <w:rPr>
          <w:rFonts w:ascii="Arial" w:eastAsia="Calibri" w:hAnsi="Arial" w:cs="Calibri"/>
          <w:color w:val="231F20"/>
          <w:spacing w:val="-13"/>
          <w:sz w:val="18"/>
          <w:szCs w:val="22"/>
        </w:rPr>
        <w:t xml:space="preserve"> </w:t>
      </w:r>
      <w:r w:rsidRPr="00805DC6">
        <w:rPr>
          <w:rFonts w:ascii="Arial" w:eastAsia="Calibri" w:hAnsi="Arial" w:cs="Calibri"/>
          <w:color w:val="231F20"/>
          <w:sz w:val="18"/>
          <w:szCs w:val="22"/>
        </w:rPr>
        <w:t>form</w:t>
      </w:r>
      <w:r w:rsidRPr="00805DC6">
        <w:rPr>
          <w:rFonts w:ascii="Arial" w:eastAsia="Calibri" w:hAnsi="Arial" w:cs="Calibri"/>
          <w:color w:val="231F20"/>
          <w:spacing w:val="-7"/>
          <w:sz w:val="18"/>
          <w:szCs w:val="22"/>
        </w:rPr>
        <w:t xml:space="preserve"> </w:t>
      </w:r>
      <w:r w:rsidRPr="00805DC6">
        <w:rPr>
          <w:rFonts w:ascii="Arial" w:eastAsia="Calibri" w:hAnsi="Arial" w:cs="Calibri"/>
          <w:color w:val="231F20"/>
          <w:sz w:val="18"/>
          <w:szCs w:val="22"/>
        </w:rPr>
        <w:t>and</w:t>
      </w:r>
      <w:r w:rsidRPr="00805DC6">
        <w:rPr>
          <w:rFonts w:ascii="Arial" w:eastAsia="Calibri" w:hAnsi="Arial" w:cs="Calibri"/>
          <w:color w:val="231F20"/>
          <w:spacing w:val="-9"/>
          <w:sz w:val="18"/>
          <w:szCs w:val="22"/>
        </w:rPr>
        <w:t xml:space="preserve"> </w:t>
      </w:r>
      <w:r w:rsidRPr="00805DC6">
        <w:rPr>
          <w:rFonts w:ascii="Arial" w:eastAsia="Calibri" w:hAnsi="Arial" w:cs="Calibri"/>
          <w:color w:val="231F20"/>
          <w:sz w:val="18"/>
          <w:szCs w:val="22"/>
        </w:rPr>
        <w:t>be</w:t>
      </w:r>
      <w:r w:rsidRPr="00805DC6">
        <w:rPr>
          <w:rFonts w:ascii="Arial" w:eastAsia="Calibri" w:hAnsi="Arial" w:cs="Calibri"/>
          <w:color w:val="231F20"/>
          <w:spacing w:val="-9"/>
          <w:sz w:val="18"/>
          <w:szCs w:val="22"/>
        </w:rPr>
        <w:t xml:space="preserve"> </w:t>
      </w:r>
      <w:r w:rsidRPr="00805DC6">
        <w:rPr>
          <w:rFonts w:ascii="Arial" w:eastAsia="Calibri" w:hAnsi="Arial" w:cs="Calibri"/>
          <w:color w:val="231F20"/>
          <w:sz w:val="18"/>
          <w:szCs w:val="22"/>
        </w:rPr>
        <w:t>placed</w:t>
      </w:r>
      <w:r w:rsidRPr="00805DC6">
        <w:rPr>
          <w:rFonts w:ascii="Arial" w:eastAsia="Calibri" w:hAnsi="Arial" w:cs="Calibri"/>
          <w:color w:val="231F20"/>
          <w:spacing w:val="-4"/>
          <w:sz w:val="18"/>
          <w:szCs w:val="22"/>
        </w:rPr>
        <w:t xml:space="preserve"> </w:t>
      </w:r>
      <w:r w:rsidRPr="00805DC6">
        <w:rPr>
          <w:rFonts w:ascii="Arial" w:eastAsia="Calibri" w:hAnsi="Arial" w:cs="Calibri"/>
          <w:color w:val="231F20"/>
          <w:sz w:val="18"/>
          <w:szCs w:val="22"/>
        </w:rPr>
        <w:t>with insurers rated</w:t>
      </w:r>
      <w:r w:rsidRPr="00805DC6">
        <w:rPr>
          <w:rFonts w:ascii="Arial" w:eastAsia="Calibri" w:hAnsi="Arial" w:cs="Calibri"/>
          <w:color w:val="231F20"/>
          <w:spacing w:val="-4"/>
          <w:sz w:val="18"/>
          <w:szCs w:val="22"/>
        </w:rPr>
        <w:t xml:space="preserve"> </w:t>
      </w:r>
      <w:r w:rsidRPr="00805DC6">
        <w:rPr>
          <w:rFonts w:ascii="Arial" w:eastAsia="Calibri" w:hAnsi="Arial" w:cs="Calibri"/>
          <w:color w:val="231F20"/>
          <w:sz w:val="18"/>
          <w:szCs w:val="22"/>
        </w:rPr>
        <w:t>“A-” or better by A.M. Best Company,</w:t>
      </w:r>
      <w:r w:rsidRPr="00805DC6">
        <w:rPr>
          <w:rFonts w:ascii="Arial" w:eastAsia="Calibri" w:hAnsi="Arial" w:cs="Calibri"/>
          <w:color w:val="231F20"/>
          <w:spacing w:val="-1"/>
          <w:sz w:val="18"/>
          <w:szCs w:val="22"/>
        </w:rPr>
        <w:t xml:space="preserve"> </w:t>
      </w:r>
      <w:r w:rsidRPr="00805DC6">
        <w:rPr>
          <w:rFonts w:ascii="Arial" w:eastAsia="Calibri" w:hAnsi="Arial" w:cs="Calibri"/>
          <w:color w:val="231F20"/>
          <w:sz w:val="18"/>
          <w:szCs w:val="22"/>
        </w:rPr>
        <w:t>Inc.</w:t>
      </w:r>
      <w:r w:rsidRPr="00805DC6">
        <w:rPr>
          <w:rFonts w:ascii="Arial" w:eastAsia="Calibri" w:hAnsi="Arial" w:cs="Calibri"/>
          <w:color w:val="231F20"/>
          <w:spacing w:val="40"/>
          <w:sz w:val="18"/>
          <w:szCs w:val="22"/>
        </w:rPr>
        <w:t xml:space="preserve"> </w:t>
      </w:r>
      <w:r w:rsidRPr="00805DC6">
        <w:rPr>
          <w:rFonts w:ascii="Arial" w:eastAsia="Calibri" w:hAnsi="Arial" w:cs="Calibri"/>
          <w:color w:val="231F20"/>
          <w:sz w:val="18"/>
          <w:szCs w:val="22"/>
        </w:rPr>
        <w:t>The</w:t>
      </w:r>
      <w:r w:rsidRPr="00805DC6">
        <w:rPr>
          <w:rFonts w:ascii="Arial" w:eastAsia="Calibri" w:hAnsi="Arial" w:cs="Calibri"/>
          <w:color w:val="231F20"/>
          <w:spacing w:val="-4"/>
          <w:sz w:val="18"/>
          <w:szCs w:val="22"/>
        </w:rPr>
        <w:t xml:space="preserve"> </w:t>
      </w:r>
      <w:r w:rsidRPr="00805DC6">
        <w:rPr>
          <w:rFonts w:ascii="Arial" w:eastAsia="Calibri" w:hAnsi="Arial" w:cs="Calibri"/>
          <w:color w:val="231F20"/>
          <w:sz w:val="18"/>
          <w:szCs w:val="22"/>
        </w:rPr>
        <w:t xml:space="preserve">Governments will be indemnified, saved, and held harmless to the full extent of any coverage </w:t>
      </w:r>
      <w:proofErr w:type="gramStart"/>
      <w:r w:rsidRPr="00805DC6">
        <w:rPr>
          <w:rFonts w:ascii="Arial" w:eastAsia="Calibri" w:hAnsi="Arial" w:cs="Calibri"/>
          <w:color w:val="231F20"/>
          <w:sz w:val="18"/>
          <w:szCs w:val="22"/>
        </w:rPr>
        <w:t>actually secured</w:t>
      </w:r>
      <w:proofErr w:type="gramEnd"/>
      <w:r w:rsidRPr="00805DC6">
        <w:rPr>
          <w:rFonts w:ascii="Arial" w:eastAsia="Calibri" w:hAnsi="Arial" w:cs="Calibri"/>
          <w:color w:val="231F20"/>
          <w:sz w:val="18"/>
          <w:szCs w:val="22"/>
        </w:rPr>
        <w:t xml:space="preserve"> by the Subcontractor </w:t>
      </w:r>
      <w:proofErr w:type="gramStart"/>
      <w:r w:rsidRPr="00805DC6">
        <w:rPr>
          <w:rFonts w:ascii="Arial" w:eastAsia="Calibri" w:hAnsi="Arial" w:cs="Calibri"/>
          <w:color w:val="231F20"/>
          <w:sz w:val="18"/>
          <w:szCs w:val="22"/>
        </w:rPr>
        <w:t>in excess of</w:t>
      </w:r>
      <w:proofErr w:type="gramEnd"/>
      <w:r w:rsidRPr="00805DC6">
        <w:rPr>
          <w:rFonts w:ascii="Arial" w:eastAsia="Calibri" w:hAnsi="Arial" w:cs="Calibri"/>
          <w:color w:val="231F20"/>
          <w:sz w:val="18"/>
          <w:szCs w:val="22"/>
        </w:rPr>
        <w:t xml:space="preserve"> the minimum requirements set forth above.</w:t>
      </w:r>
      <w:r w:rsidRPr="00805DC6">
        <w:rPr>
          <w:rFonts w:ascii="Arial" w:eastAsia="Calibri" w:hAnsi="Arial" w:cs="Calibri"/>
          <w:color w:val="231F20"/>
          <w:spacing w:val="40"/>
          <w:sz w:val="18"/>
          <w:szCs w:val="22"/>
        </w:rPr>
        <w:t xml:space="preserve"> </w:t>
      </w:r>
      <w:r w:rsidRPr="00805DC6">
        <w:rPr>
          <w:rFonts w:ascii="Arial" w:eastAsia="Calibri" w:hAnsi="Arial" w:cs="Calibri"/>
          <w:color w:val="231F20"/>
          <w:sz w:val="18"/>
          <w:szCs w:val="22"/>
        </w:rPr>
        <w:t>The Government</w:t>
      </w:r>
      <w:r w:rsidRPr="00805DC6">
        <w:rPr>
          <w:rFonts w:ascii="Arial" w:eastAsia="Calibri" w:hAnsi="Arial" w:cs="Calibri"/>
          <w:color w:val="231F20"/>
          <w:spacing w:val="-2"/>
          <w:sz w:val="18"/>
          <w:szCs w:val="22"/>
        </w:rPr>
        <w:t xml:space="preserve"> </w:t>
      </w:r>
      <w:r w:rsidRPr="00805DC6">
        <w:rPr>
          <w:rFonts w:ascii="Arial" w:eastAsia="Calibri" w:hAnsi="Arial" w:cs="Calibri"/>
          <w:color w:val="231F20"/>
          <w:sz w:val="18"/>
          <w:szCs w:val="22"/>
        </w:rPr>
        <w:t>Entity</w:t>
      </w:r>
      <w:r w:rsidRPr="00805DC6">
        <w:rPr>
          <w:rFonts w:ascii="Arial" w:eastAsia="Calibri" w:hAnsi="Arial" w:cs="Calibri"/>
          <w:color w:val="231F20"/>
          <w:spacing w:val="-4"/>
          <w:sz w:val="18"/>
          <w:szCs w:val="22"/>
        </w:rPr>
        <w:t xml:space="preserve"> </w:t>
      </w:r>
      <w:r w:rsidRPr="00805DC6">
        <w:rPr>
          <w:rFonts w:ascii="Arial" w:eastAsia="Calibri" w:hAnsi="Arial" w:cs="Calibri"/>
          <w:color w:val="231F20"/>
          <w:sz w:val="18"/>
          <w:szCs w:val="22"/>
        </w:rPr>
        <w:t>that</w:t>
      </w:r>
      <w:r w:rsidRPr="00805DC6">
        <w:rPr>
          <w:rFonts w:ascii="Arial" w:eastAsia="Calibri" w:hAnsi="Arial" w:cs="Calibri"/>
          <w:color w:val="231F20"/>
          <w:spacing w:val="-2"/>
          <w:sz w:val="18"/>
          <w:szCs w:val="22"/>
        </w:rPr>
        <w:t xml:space="preserve"> </w:t>
      </w:r>
      <w:r w:rsidRPr="00805DC6">
        <w:rPr>
          <w:rFonts w:ascii="Arial" w:eastAsia="Calibri" w:hAnsi="Arial" w:cs="Calibri"/>
          <w:color w:val="231F20"/>
          <w:sz w:val="18"/>
          <w:szCs w:val="22"/>
        </w:rPr>
        <w:t>hired</w:t>
      </w:r>
      <w:r w:rsidRPr="00805DC6">
        <w:rPr>
          <w:rFonts w:ascii="Arial" w:eastAsia="Calibri" w:hAnsi="Arial" w:cs="Calibri"/>
          <w:color w:val="231F20"/>
          <w:spacing w:val="-4"/>
          <w:sz w:val="18"/>
          <w:szCs w:val="22"/>
        </w:rPr>
        <w:t xml:space="preserve"> </w:t>
      </w:r>
      <w:r w:rsidRPr="00805DC6">
        <w:rPr>
          <w:rFonts w:ascii="Arial" w:eastAsia="Calibri" w:hAnsi="Arial" w:cs="Calibri"/>
          <w:color w:val="231F20"/>
          <w:sz w:val="18"/>
          <w:szCs w:val="22"/>
        </w:rPr>
        <w:t>the</w:t>
      </w:r>
      <w:r w:rsidRPr="00805DC6">
        <w:rPr>
          <w:rFonts w:ascii="Arial" w:eastAsia="Calibri" w:hAnsi="Arial" w:cs="Calibri"/>
          <w:color w:val="231F20"/>
          <w:spacing w:val="-4"/>
          <w:sz w:val="18"/>
          <w:szCs w:val="22"/>
        </w:rPr>
        <w:t xml:space="preserve"> </w:t>
      </w:r>
      <w:r w:rsidRPr="00805DC6">
        <w:rPr>
          <w:rFonts w:ascii="Arial" w:eastAsia="Calibri" w:hAnsi="Arial" w:cs="Calibri"/>
          <w:color w:val="231F20"/>
          <w:sz w:val="18"/>
          <w:szCs w:val="22"/>
        </w:rPr>
        <w:t>Subcontractor</w:t>
      </w:r>
      <w:r w:rsidRPr="00805DC6">
        <w:rPr>
          <w:rFonts w:ascii="Arial" w:eastAsia="Calibri" w:hAnsi="Arial" w:cs="Calibri"/>
          <w:color w:val="231F20"/>
          <w:spacing w:val="-2"/>
          <w:sz w:val="18"/>
          <w:szCs w:val="22"/>
        </w:rPr>
        <w:t xml:space="preserve"> </w:t>
      </w:r>
      <w:r w:rsidRPr="00805DC6">
        <w:rPr>
          <w:rFonts w:ascii="Arial" w:eastAsia="Calibri" w:hAnsi="Arial" w:cs="Calibri"/>
          <w:color w:val="231F20"/>
          <w:sz w:val="18"/>
          <w:szCs w:val="22"/>
        </w:rPr>
        <w:t>shall</w:t>
      </w:r>
      <w:r w:rsidRPr="00805DC6">
        <w:rPr>
          <w:rFonts w:ascii="Arial" w:eastAsia="Calibri" w:hAnsi="Arial" w:cs="Calibri"/>
          <w:color w:val="231F20"/>
          <w:spacing w:val="-6"/>
          <w:sz w:val="18"/>
          <w:szCs w:val="22"/>
        </w:rPr>
        <w:t xml:space="preserve"> </w:t>
      </w:r>
      <w:r w:rsidRPr="00805DC6">
        <w:rPr>
          <w:rFonts w:ascii="Arial" w:eastAsia="Calibri" w:hAnsi="Arial" w:cs="Calibri"/>
          <w:color w:val="231F20"/>
          <w:sz w:val="18"/>
          <w:szCs w:val="22"/>
        </w:rPr>
        <w:t>be</w:t>
      </w:r>
      <w:r w:rsidRPr="00805DC6">
        <w:rPr>
          <w:rFonts w:ascii="Arial" w:eastAsia="Calibri" w:hAnsi="Arial" w:cs="Calibri"/>
          <w:color w:val="231F20"/>
          <w:spacing w:val="-4"/>
          <w:sz w:val="18"/>
          <w:szCs w:val="22"/>
        </w:rPr>
        <w:t xml:space="preserve"> </w:t>
      </w:r>
      <w:r w:rsidRPr="00805DC6">
        <w:rPr>
          <w:rFonts w:ascii="Arial" w:eastAsia="Calibri" w:hAnsi="Arial" w:cs="Calibri"/>
          <w:color w:val="231F20"/>
          <w:sz w:val="18"/>
          <w:szCs w:val="22"/>
        </w:rPr>
        <w:t>held</w:t>
      </w:r>
      <w:r w:rsidRPr="00805DC6">
        <w:rPr>
          <w:rFonts w:ascii="Arial" w:eastAsia="Calibri" w:hAnsi="Arial" w:cs="Calibri"/>
          <w:color w:val="231F20"/>
          <w:spacing w:val="-4"/>
          <w:sz w:val="18"/>
          <w:szCs w:val="22"/>
        </w:rPr>
        <w:t xml:space="preserve"> </w:t>
      </w:r>
      <w:r w:rsidRPr="00805DC6">
        <w:rPr>
          <w:rFonts w:ascii="Arial" w:eastAsia="Calibri" w:hAnsi="Arial" w:cs="Calibri"/>
          <w:color w:val="231F20"/>
          <w:sz w:val="18"/>
          <w:szCs w:val="22"/>
        </w:rPr>
        <w:t>responsible</w:t>
      </w:r>
      <w:r w:rsidRPr="00805DC6">
        <w:rPr>
          <w:rFonts w:ascii="Arial" w:eastAsia="Calibri" w:hAnsi="Arial" w:cs="Calibri"/>
          <w:color w:val="231F20"/>
          <w:spacing w:val="-4"/>
          <w:sz w:val="18"/>
          <w:szCs w:val="22"/>
        </w:rPr>
        <w:t xml:space="preserve"> </w:t>
      </w:r>
      <w:r w:rsidRPr="00805DC6">
        <w:rPr>
          <w:rFonts w:ascii="Arial" w:eastAsia="Calibri" w:hAnsi="Arial" w:cs="Calibri"/>
          <w:color w:val="231F20"/>
          <w:sz w:val="18"/>
          <w:szCs w:val="22"/>
        </w:rPr>
        <w:t>for</w:t>
      </w:r>
      <w:r w:rsidRPr="00805DC6">
        <w:rPr>
          <w:rFonts w:ascii="Arial" w:eastAsia="Calibri" w:hAnsi="Arial" w:cs="Calibri"/>
          <w:color w:val="231F20"/>
          <w:spacing w:val="-2"/>
          <w:sz w:val="18"/>
          <w:szCs w:val="22"/>
        </w:rPr>
        <w:t xml:space="preserve"> </w:t>
      </w:r>
      <w:r w:rsidRPr="00805DC6">
        <w:rPr>
          <w:rFonts w:ascii="Arial" w:eastAsia="Calibri" w:hAnsi="Arial" w:cs="Calibri"/>
          <w:color w:val="231F20"/>
          <w:sz w:val="18"/>
          <w:szCs w:val="22"/>
        </w:rPr>
        <w:t>ensuring</w:t>
      </w:r>
      <w:r w:rsidRPr="00805DC6">
        <w:rPr>
          <w:rFonts w:ascii="Arial" w:eastAsia="Calibri" w:hAnsi="Arial" w:cs="Calibri"/>
          <w:color w:val="231F20"/>
          <w:spacing w:val="-4"/>
          <w:sz w:val="18"/>
          <w:szCs w:val="22"/>
        </w:rPr>
        <w:t xml:space="preserve"> </w:t>
      </w:r>
      <w:r w:rsidRPr="00805DC6">
        <w:rPr>
          <w:rFonts w:ascii="Arial" w:eastAsia="Calibri" w:hAnsi="Arial" w:cs="Calibri"/>
          <w:color w:val="231F20"/>
          <w:sz w:val="18"/>
          <w:szCs w:val="22"/>
        </w:rPr>
        <w:t>compliance with</w:t>
      </w:r>
      <w:r w:rsidRPr="00805DC6">
        <w:rPr>
          <w:rFonts w:ascii="Arial" w:eastAsia="Calibri" w:hAnsi="Arial" w:cs="Calibri"/>
          <w:color w:val="231F20"/>
          <w:spacing w:val="-4"/>
          <w:sz w:val="18"/>
          <w:szCs w:val="22"/>
        </w:rPr>
        <w:t xml:space="preserve"> </w:t>
      </w:r>
      <w:r w:rsidRPr="00805DC6">
        <w:rPr>
          <w:rFonts w:ascii="Arial" w:eastAsia="Calibri" w:hAnsi="Arial" w:cs="Calibri"/>
          <w:color w:val="231F20"/>
          <w:sz w:val="18"/>
          <w:szCs w:val="22"/>
        </w:rPr>
        <w:t>the</w:t>
      </w:r>
      <w:r w:rsidRPr="00805DC6">
        <w:rPr>
          <w:rFonts w:ascii="Arial" w:eastAsia="Calibri" w:hAnsi="Arial" w:cs="Calibri"/>
          <w:color w:val="231F20"/>
          <w:spacing w:val="-4"/>
          <w:sz w:val="18"/>
          <w:szCs w:val="22"/>
        </w:rPr>
        <w:t xml:space="preserve"> </w:t>
      </w:r>
      <w:r w:rsidRPr="00805DC6">
        <w:rPr>
          <w:rFonts w:ascii="Arial" w:eastAsia="Calibri" w:hAnsi="Arial" w:cs="Calibri"/>
          <w:color w:val="231F20"/>
          <w:sz w:val="18"/>
          <w:szCs w:val="22"/>
        </w:rPr>
        <w:t>above</w:t>
      </w:r>
      <w:r w:rsidRPr="00805DC6">
        <w:rPr>
          <w:rFonts w:ascii="Arial" w:eastAsia="Calibri" w:hAnsi="Arial" w:cs="Calibri"/>
          <w:color w:val="231F20"/>
          <w:spacing w:val="-9"/>
          <w:sz w:val="18"/>
          <w:szCs w:val="22"/>
        </w:rPr>
        <w:t xml:space="preserve"> </w:t>
      </w:r>
      <w:r w:rsidRPr="00805DC6">
        <w:rPr>
          <w:rFonts w:ascii="Arial" w:eastAsia="Calibri" w:hAnsi="Arial" w:cs="Calibri"/>
          <w:color w:val="231F20"/>
          <w:sz w:val="18"/>
          <w:szCs w:val="22"/>
        </w:rPr>
        <w:t>requirements by</w:t>
      </w:r>
      <w:r w:rsidRPr="00805DC6">
        <w:rPr>
          <w:rFonts w:ascii="Arial" w:eastAsia="Calibri" w:hAnsi="Arial" w:cs="Calibri"/>
          <w:color w:val="231F20"/>
          <w:spacing w:val="-2"/>
          <w:sz w:val="18"/>
          <w:szCs w:val="22"/>
        </w:rPr>
        <w:t xml:space="preserve"> </w:t>
      </w:r>
      <w:r w:rsidRPr="00805DC6">
        <w:rPr>
          <w:rFonts w:ascii="Arial" w:eastAsia="Calibri" w:hAnsi="Arial" w:cs="Calibri"/>
          <w:color w:val="231F20"/>
          <w:sz w:val="18"/>
          <w:szCs w:val="22"/>
        </w:rPr>
        <w:t>all Subcontractors.</w:t>
      </w:r>
      <w:r w:rsidRPr="00805DC6">
        <w:rPr>
          <w:rFonts w:ascii="Arial" w:eastAsia="Calibri" w:hAnsi="Arial" w:cs="Calibri"/>
          <w:color w:val="231F20"/>
          <w:spacing w:val="37"/>
          <w:sz w:val="18"/>
          <w:szCs w:val="22"/>
        </w:rPr>
        <w:t xml:space="preserve"> </w:t>
      </w:r>
      <w:r w:rsidRPr="00805DC6">
        <w:rPr>
          <w:rFonts w:ascii="Arial" w:eastAsia="Calibri" w:hAnsi="Arial" w:cs="Calibri"/>
          <w:color w:val="231F20"/>
          <w:sz w:val="18"/>
          <w:szCs w:val="22"/>
        </w:rPr>
        <w:t>The</w:t>
      </w:r>
      <w:r w:rsidRPr="00805DC6">
        <w:rPr>
          <w:rFonts w:ascii="Arial" w:eastAsia="Calibri" w:hAnsi="Arial" w:cs="Calibri"/>
          <w:color w:val="231F20"/>
          <w:spacing w:val="-13"/>
          <w:sz w:val="18"/>
          <w:szCs w:val="22"/>
        </w:rPr>
        <w:t xml:space="preserve"> </w:t>
      </w:r>
      <w:r w:rsidRPr="00805DC6">
        <w:rPr>
          <w:rFonts w:ascii="Arial" w:eastAsia="Calibri" w:hAnsi="Arial" w:cs="Calibri"/>
          <w:color w:val="231F20"/>
          <w:sz w:val="18"/>
          <w:szCs w:val="22"/>
        </w:rPr>
        <w:t>Governments</w:t>
      </w:r>
      <w:r w:rsidRPr="00805DC6">
        <w:rPr>
          <w:rFonts w:ascii="Arial" w:eastAsia="Calibri" w:hAnsi="Arial" w:cs="Calibri"/>
          <w:color w:val="231F20"/>
          <w:spacing w:val="-7"/>
          <w:sz w:val="18"/>
          <w:szCs w:val="22"/>
        </w:rPr>
        <w:t xml:space="preserve"> </w:t>
      </w:r>
      <w:r w:rsidRPr="00805DC6">
        <w:rPr>
          <w:rFonts w:ascii="Arial" w:eastAsia="Calibri" w:hAnsi="Arial" w:cs="Calibri"/>
          <w:color w:val="231F20"/>
          <w:sz w:val="18"/>
          <w:szCs w:val="22"/>
        </w:rPr>
        <w:t>reserve</w:t>
      </w:r>
      <w:r w:rsidRPr="00805DC6">
        <w:rPr>
          <w:rFonts w:ascii="Arial" w:eastAsia="Calibri" w:hAnsi="Arial" w:cs="Calibri"/>
          <w:color w:val="231F20"/>
          <w:spacing w:val="-8"/>
          <w:sz w:val="18"/>
          <w:szCs w:val="22"/>
        </w:rPr>
        <w:t xml:space="preserve"> </w:t>
      </w:r>
      <w:r w:rsidRPr="00805DC6">
        <w:rPr>
          <w:rFonts w:ascii="Arial" w:eastAsia="Calibri" w:hAnsi="Arial" w:cs="Calibri"/>
          <w:color w:val="231F20"/>
          <w:sz w:val="18"/>
          <w:szCs w:val="22"/>
        </w:rPr>
        <w:t>the</w:t>
      </w:r>
      <w:r w:rsidRPr="00805DC6">
        <w:rPr>
          <w:rFonts w:ascii="Arial" w:eastAsia="Calibri" w:hAnsi="Arial" w:cs="Calibri"/>
          <w:color w:val="231F20"/>
          <w:spacing w:val="-13"/>
          <w:sz w:val="18"/>
          <w:szCs w:val="22"/>
        </w:rPr>
        <w:t xml:space="preserve"> </w:t>
      </w:r>
      <w:r w:rsidRPr="00805DC6">
        <w:rPr>
          <w:rFonts w:ascii="Arial" w:eastAsia="Calibri" w:hAnsi="Arial" w:cs="Calibri"/>
          <w:color w:val="231F20"/>
          <w:sz w:val="18"/>
          <w:szCs w:val="22"/>
        </w:rPr>
        <w:t>right</w:t>
      </w:r>
      <w:r w:rsidRPr="00805DC6">
        <w:rPr>
          <w:rFonts w:ascii="Arial" w:eastAsia="Calibri" w:hAnsi="Arial" w:cs="Calibri"/>
          <w:color w:val="231F20"/>
          <w:spacing w:val="-10"/>
          <w:sz w:val="18"/>
          <w:szCs w:val="22"/>
        </w:rPr>
        <w:t xml:space="preserve"> </w:t>
      </w:r>
      <w:r w:rsidRPr="00805DC6">
        <w:rPr>
          <w:rFonts w:ascii="Arial" w:eastAsia="Calibri" w:hAnsi="Arial" w:cs="Calibri"/>
          <w:color w:val="231F20"/>
          <w:sz w:val="18"/>
          <w:szCs w:val="22"/>
        </w:rPr>
        <w:t>to</w:t>
      </w:r>
      <w:r w:rsidRPr="00805DC6">
        <w:rPr>
          <w:rFonts w:ascii="Arial" w:eastAsia="Calibri" w:hAnsi="Arial" w:cs="Calibri"/>
          <w:color w:val="231F20"/>
          <w:spacing w:val="-8"/>
          <w:sz w:val="18"/>
          <w:szCs w:val="22"/>
        </w:rPr>
        <w:t xml:space="preserve"> </w:t>
      </w:r>
      <w:r w:rsidRPr="00805DC6">
        <w:rPr>
          <w:rFonts w:ascii="Arial" w:eastAsia="Calibri" w:hAnsi="Arial" w:cs="Calibri"/>
          <w:color w:val="231F20"/>
          <w:sz w:val="18"/>
          <w:szCs w:val="22"/>
        </w:rPr>
        <w:t>obtain</w:t>
      </w:r>
      <w:r w:rsidRPr="00805DC6">
        <w:rPr>
          <w:rFonts w:ascii="Arial" w:eastAsia="Calibri" w:hAnsi="Arial" w:cs="Calibri"/>
          <w:color w:val="231F20"/>
          <w:spacing w:val="-13"/>
          <w:sz w:val="18"/>
          <w:szCs w:val="22"/>
        </w:rPr>
        <w:t xml:space="preserve"> </w:t>
      </w:r>
      <w:r w:rsidRPr="00805DC6">
        <w:rPr>
          <w:rFonts w:ascii="Arial" w:eastAsia="Calibri" w:hAnsi="Arial" w:cs="Calibri"/>
          <w:color w:val="231F20"/>
          <w:sz w:val="18"/>
          <w:szCs w:val="22"/>
        </w:rPr>
        <w:t>complete,</w:t>
      </w:r>
      <w:r w:rsidRPr="00805DC6">
        <w:rPr>
          <w:rFonts w:ascii="Arial" w:eastAsia="Calibri" w:hAnsi="Arial" w:cs="Calibri"/>
          <w:color w:val="231F20"/>
          <w:spacing w:val="-10"/>
          <w:sz w:val="18"/>
          <w:szCs w:val="22"/>
        </w:rPr>
        <w:t xml:space="preserve"> </w:t>
      </w:r>
      <w:r w:rsidRPr="00805DC6">
        <w:rPr>
          <w:rFonts w:ascii="Arial" w:eastAsia="Calibri" w:hAnsi="Arial" w:cs="Calibri"/>
          <w:color w:val="231F20"/>
          <w:sz w:val="18"/>
          <w:szCs w:val="22"/>
        </w:rPr>
        <w:t>certified</w:t>
      </w:r>
      <w:r w:rsidRPr="00805DC6">
        <w:rPr>
          <w:rFonts w:ascii="Arial" w:eastAsia="Calibri" w:hAnsi="Arial" w:cs="Calibri"/>
          <w:color w:val="231F20"/>
          <w:spacing w:val="-8"/>
          <w:sz w:val="18"/>
          <w:szCs w:val="22"/>
        </w:rPr>
        <w:t xml:space="preserve"> </w:t>
      </w:r>
      <w:r w:rsidRPr="00805DC6">
        <w:rPr>
          <w:rFonts w:ascii="Arial" w:eastAsia="Calibri" w:hAnsi="Arial" w:cs="Calibri"/>
          <w:color w:val="231F20"/>
          <w:sz w:val="18"/>
          <w:szCs w:val="22"/>
        </w:rPr>
        <w:t>copies</w:t>
      </w:r>
      <w:r w:rsidRPr="00805DC6">
        <w:rPr>
          <w:rFonts w:ascii="Arial" w:eastAsia="Calibri" w:hAnsi="Arial" w:cs="Calibri"/>
          <w:color w:val="231F20"/>
          <w:spacing w:val="-7"/>
          <w:sz w:val="18"/>
          <w:szCs w:val="22"/>
        </w:rPr>
        <w:t xml:space="preserve"> </w:t>
      </w:r>
      <w:r w:rsidRPr="00805DC6">
        <w:rPr>
          <w:rFonts w:ascii="Arial" w:eastAsia="Calibri" w:hAnsi="Arial" w:cs="Calibri"/>
          <w:color w:val="231F20"/>
          <w:sz w:val="18"/>
          <w:szCs w:val="22"/>
        </w:rPr>
        <w:t>of</w:t>
      </w:r>
      <w:r w:rsidRPr="00805DC6">
        <w:rPr>
          <w:rFonts w:ascii="Arial" w:eastAsia="Calibri" w:hAnsi="Arial" w:cs="Calibri"/>
          <w:color w:val="231F20"/>
          <w:spacing w:val="-10"/>
          <w:sz w:val="18"/>
          <w:szCs w:val="22"/>
        </w:rPr>
        <w:t xml:space="preserve"> </w:t>
      </w:r>
      <w:r w:rsidRPr="00805DC6">
        <w:rPr>
          <w:rFonts w:ascii="Arial" w:eastAsia="Calibri" w:hAnsi="Arial" w:cs="Calibri"/>
          <w:color w:val="231F20"/>
          <w:sz w:val="18"/>
          <w:szCs w:val="22"/>
        </w:rPr>
        <w:t>all</w:t>
      </w:r>
      <w:r w:rsidRPr="00805DC6">
        <w:rPr>
          <w:rFonts w:ascii="Arial" w:eastAsia="Calibri" w:hAnsi="Arial" w:cs="Calibri"/>
          <w:color w:val="231F20"/>
          <w:spacing w:val="-5"/>
          <w:sz w:val="18"/>
          <w:szCs w:val="22"/>
        </w:rPr>
        <w:t xml:space="preserve"> </w:t>
      </w:r>
      <w:r w:rsidRPr="00805DC6">
        <w:rPr>
          <w:rFonts w:ascii="Arial" w:eastAsia="Calibri" w:hAnsi="Arial" w:cs="Calibri"/>
          <w:color w:val="231F20"/>
          <w:sz w:val="18"/>
          <w:szCs w:val="22"/>
        </w:rPr>
        <w:t>required</w:t>
      </w:r>
      <w:r w:rsidRPr="00805DC6">
        <w:rPr>
          <w:rFonts w:ascii="Arial" w:eastAsia="Calibri" w:hAnsi="Arial" w:cs="Calibri"/>
          <w:color w:val="231F20"/>
          <w:spacing w:val="-6"/>
          <w:sz w:val="18"/>
          <w:szCs w:val="22"/>
        </w:rPr>
        <w:t xml:space="preserve"> </w:t>
      </w:r>
      <w:r w:rsidRPr="00805DC6">
        <w:rPr>
          <w:rFonts w:ascii="Arial" w:eastAsia="Calibri" w:hAnsi="Arial" w:cs="Calibri"/>
          <w:color w:val="231F20"/>
          <w:sz w:val="18"/>
          <w:szCs w:val="22"/>
        </w:rPr>
        <w:t>insurance</w:t>
      </w:r>
      <w:r w:rsidRPr="00805DC6">
        <w:rPr>
          <w:rFonts w:ascii="Arial" w:eastAsia="Calibri" w:hAnsi="Arial" w:cs="Calibri"/>
          <w:color w:val="231F20"/>
          <w:spacing w:val="-8"/>
          <w:sz w:val="18"/>
          <w:szCs w:val="22"/>
        </w:rPr>
        <w:t xml:space="preserve"> </w:t>
      </w:r>
      <w:r w:rsidRPr="00805DC6">
        <w:rPr>
          <w:rFonts w:ascii="Arial" w:eastAsia="Calibri" w:hAnsi="Arial" w:cs="Calibri"/>
          <w:color w:val="231F20"/>
          <w:sz w:val="18"/>
          <w:szCs w:val="22"/>
        </w:rPr>
        <w:t>documents,</w:t>
      </w:r>
      <w:r w:rsidRPr="00805DC6">
        <w:rPr>
          <w:rFonts w:ascii="Arial" w:eastAsia="Calibri" w:hAnsi="Arial" w:cs="Calibri"/>
          <w:color w:val="231F20"/>
          <w:spacing w:val="-5"/>
          <w:sz w:val="18"/>
          <w:szCs w:val="22"/>
        </w:rPr>
        <w:t xml:space="preserve"> </w:t>
      </w:r>
      <w:r w:rsidRPr="00805DC6">
        <w:rPr>
          <w:rFonts w:ascii="Arial" w:eastAsia="Calibri" w:hAnsi="Arial" w:cs="Calibri"/>
          <w:color w:val="231F20"/>
          <w:sz w:val="18"/>
          <w:szCs w:val="22"/>
        </w:rPr>
        <w:t>policies, or endorsements at any time.</w:t>
      </w:r>
      <w:r w:rsidR="001120FE">
        <w:rPr>
          <w:rFonts w:ascii="Arial" w:eastAsia="Calibri" w:hAnsi="Arial" w:cs="Calibri"/>
          <w:color w:val="231F20"/>
          <w:sz w:val="18"/>
          <w:szCs w:val="22"/>
        </w:rPr>
        <w:t xml:space="preserve"> </w:t>
      </w:r>
    </w:p>
    <w:p w14:paraId="5634816A" w14:textId="77777777" w:rsidR="001120FE" w:rsidRDefault="001120FE" w:rsidP="00805DC6">
      <w:pPr>
        <w:widowControl w:val="0"/>
        <w:autoSpaceDE w:val="0"/>
        <w:autoSpaceDN w:val="0"/>
        <w:spacing w:after="0" w:line="240" w:lineRule="auto"/>
        <w:ind w:left="14" w:right="1"/>
        <w:jc w:val="both"/>
        <w:rPr>
          <w:rFonts w:ascii="Arial" w:eastAsia="Calibri" w:hAnsi="Arial" w:cs="Calibri"/>
          <w:color w:val="231F20"/>
          <w:sz w:val="18"/>
          <w:szCs w:val="22"/>
        </w:rPr>
      </w:pPr>
    </w:p>
    <w:p w14:paraId="1C307E00" w14:textId="77777777" w:rsidR="00805DC6" w:rsidRPr="00805DC6" w:rsidRDefault="00805DC6" w:rsidP="00805DC6">
      <w:pPr>
        <w:widowControl w:val="0"/>
        <w:autoSpaceDE w:val="0"/>
        <w:autoSpaceDN w:val="0"/>
        <w:spacing w:after="0" w:line="240" w:lineRule="auto"/>
        <w:ind w:left="14"/>
        <w:jc w:val="both"/>
        <w:rPr>
          <w:rFonts w:ascii="Arial" w:eastAsia="Calibri" w:hAnsi="Arial" w:cs="Calibri"/>
          <w:color w:val="231F20"/>
          <w:spacing w:val="-2"/>
          <w:sz w:val="18"/>
          <w:szCs w:val="22"/>
        </w:rPr>
      </w:pPr>
      <w:r w:rsidRPr="00805DC6">
        <w:rPr>
          <w:rFonts w:ascii="Arial" w:eastAsia="Calibri" w:hAnsi="Calibri" w:cs="Calibri"/>
          <w:noProof/>
          <w:szCs w:val="22"/>
        </w:rPr>
        <w:drawing>
          <wp:anchor distT="0" distB="0" distL="0" distR="0" simplePos="0" relativeHeight="251664385" behindDoc="1" locked="0" layoutInCell="1" allowOverlap="1" wp14:anchorId="017153DE" wp14:editId="73AB24AB">
            <wp:simplePos x="0" y="0"/>
            <wp:positionH relativeFrom="page">
              <wp:posOffset>535305</wp:posOffset>
            </wp:positionH>
            <wp:positionV relativeFrom="paragraph">
              <wp:posOffset>227965</wp:posOffset>
            </wp:positionV>
            <wp:extent cx="1647825" cy="619125"/>
            <wp:effectExtent l="0" t="0" r="9525" b="9525"/>
            <wp:wrapSquare wrapText="bothSides"/>
            <wp:docPr id="1188014541" name="Image 4" descr="The NDDOT Logo. The image shows the words North Dakota Department of Transportation below the letters NDDO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The NDDOT Logo. The image shows the words North Dakota Department of Transportation below the letters NDDOT. "/>
                    <pic:cNvPicPr/>
                  </pic:nvPicPr>
                  <pic:blipFill>
                    <a:blip r:embed="rId17" cstate="print"/>
                    <a:stretch>
                      <a:fillRect/>
                    </a:stretch>
                  </pic:blipFill>
                  <pic:spPr>
                    <a:xfrm>
                      <a:off x="0" y="0"/>
                      <a:ext cx="1647825" cy="619125"/>
                    </a:xfrm>
                    <a:prstGeom prst="rect">
                      <a:avLst/>
                    </a:prstGeom>
                  </pic:spPr>
                </pic:pic>
              </a:graphicData>
            </a:graphic>
          </wp:anchor>
        </w:drawing>
      </w:r>
      <w:r w:rsidRPr="00805DC6">
        <w:rPr>
          <w:rFonts w:ascii="Arial" w:eastAsia="Calibri" w:hAnsi="Arial" w:cs="Calibri"/>
          <w:color w:val="231F20"/>
          <w:sz w:val="18"/>
          <w:szCs w:val="22"/>
        </w:rPr>
        <w:t>*See</w:t>
      </w:r>
      <w:r w:rsidRPr="00805DC6">
        <w:rPr>
          <w:rFonts w:ascii="Arial" w:eastAsia="Calibri" w:hAnsi="Arial" w:cs="Calibri"/>
          <w:color w:val="231F20"/>
          <w:spacing w:val="-3"/>
          <w:sz w:val="18"/>
          <w:szCs w:val="22"/>
        </w:rPr>
        <w:t xml:space="preserve"> </w:t>
      </w:r>
      <w:r w:rsidRPr="00805DC6">
        <w:rPr>
          <w:rFonts w:ascii="Arial" w:eastAsia="Calibri" w:hAnsi="Arial" w:cs="Calibri"/>
          <w:i/>
          <w:color w:val="231F20"/>
          <w:sz w:val="18"/>
          <w:szCs w:val="22"/>
        </w:rPr>
        <w:t>North</w:t>
      </w:r>
      <w:r w:rsidRPr="00805DC6">
        <w:rPr>
          <w:rFonts w:ascii="Arial" w:eastAsia="Calibri" w:hAnsi="Arial" w:cs="Calibri"/>
          <w:i/>
          <w:color w:val="231F20"/>
          <w:spacing w:val="-3"/>
          <w:sz w:val="18"/>
          <w:szCs w:val="22"/>
        </w:rPr>
        <w:t xml:space="preserve"> </w:t>
      </w:r>
      <w:r w:rsidRPr="00805DC6">
        <w:rPr>
          <w:rFonts w:ascii="Arial" w:eastAsia="Calibri" w:hAnsi="Arial" w:cs="Calibri"/>
          <w:i/>
          <w:color w:val="231F20"/>
          <w:sz w:val="18"/>
          <w:szCs w:val="22"/>
        </w:rPr>
        <w:t>Dakota</w:t>
      </w:r>
      <w:r w:rsidRPr="00805DC6">
        <w:rPr>
          <w:rFonts w:ascii="Arial" w:eastAsia="Calibri" w:hAnsi="Arial" w:cs="Calibri"/>
          <w:i/>
          <w:color w:val="231F20"/>
          <w:spacing w:val="-7"/>
          <w:sz w:val="18"/>
          <w:szCs w:val="22"/>
        </w:rPr>
        <w:t xml:space="preserve"> </w:t>
      </w:r>
      <w:r w:rsidRPr="00805DC6">
        <w:rPr>
          <w:rFonts w:ascii="Arial" w:eastAsia="Calibri" w:hAnsi="Arial" w:cs="Calibri"/>
          <w:i/>
          <w:color w:val="231F20"/>
          <w:sz w:val="18"/>
          <w:szCs w:val="22"/>
        </w:rPr>
        <w:t>Risk</w:t>
      </w:r>
      <w:r w:rsidRPr="00805DC6">
        <w:rPr>
          <w:rFonts w:ascii="Arial" w:eastAsia="Calibri" w:hAnsi="Arial" w:cs="Calibri"/>
          <w:i/>
          <w:color w:val="231F20"/>
          <w:spacing w:val="-7"/>
          <w:sz w:val="18"/>
          <w:szCs w:val="22"/>
        </w:rPr>
        <w:t xml:space="preserve"> </w:t>
      </w:r>
      <w:r w:rsidRPr="00805DC6">
        <w:rPr>
          <w:rFonts w:ascii="Arial" w:eastAsia="Calibri" w:hAnsi="Arial" w:cs="Calibri"/>
          <w:i/>
          <w:color w:val="231F20"/>
          <w:sz w:val="18"/>
          <w:szCs w:val="22"/>
        </w:rPr>
        <w:t>Management</w:t>
      </w:r>
      <w:r w:rsidRPr="00805DC6">
        <w:rPr>
          <w:rFonts w:ascii="Arial" w:eastAsia="Calibri" w:hAnsi="Arial" w:cs="Calibri"/>
          <w:i/>
          <w:color w:val="231F20"/>
          <w:spacing w:val="-1"/>
          <w:sz w:val="18"/>
          <w:szCs w:val="22"/>
        </w:rPr>
        <w:t xml:space="preserve"> </w:t>
      </w:r>
      <w:r w:rsidRPr="00805DC6">
        <w:rPr>
          <w:rFonts w:ascii="Arial" w:eastAsia="Calibri" w:hAnsi="Arial" w:cs="Calibri"/>
          <w:i/>
          <w:color w:val="231F20"/>
          <w:sz w:val="18"/>
          <w:szCs w:val="22"/>
        </w:rPr>
        <w:t>Manual,</w:t>
      </w:r>
      <w:r w:rsidRPr="00805DC6">
        <w:rPr>
          <w:rFonts w:ascii="Arial" w:eastAsia="Calibri" w:hAnsi="Arial" w:cs="Calibri"/>
          <w:i/>
          <w:color w:val="231F20"/>
          <w:spacing w:val="-2"/>
          <w:sz w:val="18"/>
          <w:szCs w:val="22"/>
        </w:rPr>
        <w:t xml:space="preserve"> </w:t>
      </w:r>
      <w:r w:rsidRPr="00805DC6">
        <w:rPr>
          <w:rFonts w:ascii="Arial" w:eastAsia="Calibri" w:hAnsi="Arial" w:cs="Calibri"/>
          <w:color w:val="231F20"/>
          <w:sz w:val="18"/>
          <w:szCs w:val="22"/>
        </w:rPr>
        <w:t>section</w:t>
      </w:r>
      <w:r w:rsidRPr="00805DC6">
        <w:rPr>
          <w:rFonts w:ascii="Arial" w:eastAsia="Calibri" w:hAnsi="Arial" w:cs="Calibri"/>
          <w:color w:val="231F20"/>
          <w:spacing w:val="-7"/>
          <w:sz w:val="18"/>
          <w:szCs w:val="22"/>
        </w:rPr>
        <w:t xml:space="preserve"> </w:t>
      </w:r>
      <w:r w:rsidRPr="00805DC6">
        <w:rPr>
          <w:rFonts w:ascii="Arial" w:eastAsia="Calibri" w:hAnsi="Arial" w:cs="Calibri"/>
          <w:color w:val="231F20"/>
          <w:sz w:val="18"/>
          <w:szCs w:val="22"/>
        </w:rPr>
        <w:t>5.1</w:t>
      </w:r>
      <w:r w:rsidRPr="00805DC6">
        <w:rPr>
          <w:rFonts w:ascii="Arial" w:eastAsia="Calibri" w:hAnsi="Arial" w:cs="Calibri"/>
          <w:color w:val="231F20"/>
          <w:spacing w:val="-7"/>
          <w:sz w:val="18"/>
          <w:szCs w:val="22"/>
        </w:rPr>
        <w:t xml:space="preserve"> </w:t>
      </w:r>
      <w:r w:rsidRPr="00805DC6">
        <w:rPr>
          <w:rFonts w:ascii="Arial" w:eastAsia="Calibri" w:hAnsi="Arial" w:cs="Calibri"/>
          <w:color w:val="231F20"/>
          <w:sz w:val="18"/>
          <w:szCs w:val="22"/>
        </w:rPr>
        <w:t>for</w:t>
      </w:r>
      <w:r w:rsidRPr="00805DC6">
        <w:rPr>
          <w:rFonts w:ascii="Arial" w:eastAsia="Calibri" w:hAnsi="Arial" w:cs="Calibri"/>
          <w:color w:val="231F20"/>
          <w:spacing w:val="-5"/>
          <w:sz w:val="18"/>
          <w:szCs w:val="22"/>
        </w:rPr>
        <w:t xml:space="preserve"> </w:t>
      </w:r>
      <w:r w:rsidRPr="00805DC6">
        <w:rPr>
          <w:rFonts w:ascii="Arial" w:eastAsia="Calibri" w:hAnsi="Arial" w:cs="Calibri"/>
          <w:color w:val="231F20"/>
          <w:sz w:val="18"/>
          <w:szCs w:val="22"/>
        </w:rPr>
        <w:t>discussion</w:t>
      </w:r>
      <w:r w:rsidRPr="00805DC6">
        <w:rPr>
          <w:rFonts w:ascii="Arial" w:eastAsia="Calibri" w:hAnsi="Arial" w:cs="Calibri"/>
          <w:color w:val="231F20"/>
          <w:spacing w:val="-2"/>
          <w:sz w:val="18"/>
          <w:szCs w:val="22"/>
        </w:rPr>
        <w:t xml:space="preserve"> </w:t>
      </w:r>
      <w:r w:rsidRPr="00805DC6">
        <w:rPr>
          <w:rFonts w:ascii="Arial" w:eastAsia="Calibri" w:hAnsi="Arial" w:cs="Calibri"/>
          <w:color w:val="231F20"/>
          <w:sz w:val="18"/>
          <w:szCs w:val="22"/>
        </w:rPr>
        <w:t>of</w:t>
      </w:r>
      <w:r w:rsidRPr="00805DC6">
        <w:rPr>
          <w:rFonts w:ascii="Arial" w:eastAsia="Calibri" w:hAnsi="Arial" w:cs="Calibri"/>
          <w:color w:val="231F20"/>
          <w:spacing w:val="-5"/>
          <w:sz w:val="18"/>
          <w:szCs w:val="22"/>
        </w:rPr>
        <w:t xml:space="preserve"> </w:t>
      </w:r>
      <w:r w:rsidRPr="00805DC6">
        <w:rPr>
          <w:rFonts w:ascii="Arial" w:eastAsia="Calibri" w:hAnsi="Arial" w:cs="Calibri"/>
          <w:color w:val="231F20"/>
          <w:sz w:val="18"/>
          <w:szCs w:val="22"/>
        </w:rPr>
        <w:t>“unique”</w:t>
      </w:r>
      <w:r w:rsidRPr="00805DC6">
        <w:rPr>
          <w:rFonts w:ascii="Arial" w:eastAsia="Calibri" w:hAnsi="Arial" w:cs="Calibri"/>
          <w:color w:val="231F20"/>
          <w:spacing w:val="-5"/>
          <w:sz w:val="18"/>
          <w:szCs w:val="22"/>
        </w:rPr>
        <w:t xml:space="preserve"> </w:t>
      </w:r>
      <w:r w:rsidRPr="00805DC6">
        <w:rPr>
          <w:rFonts w:ascii="Arial" w:eastAsia="Calibri" w:hAnsi="Arial" w:cs="Calibri"/>
          <w:color w:val="231F20"/>
          <w:sz w:val="18"/>
          <w:szCs w:val="22"/>
        </w:rPr>
        <w:t>and</w:t>
      </w:r>
      <w:r w:rsidRPr="00805DC6">
        <w:rPr>
          <w:rFonts w:ascii="Arial" w:eastAsia="Calibri" w:hAnsi="Arial" w:cs="Calibri"/>
          <w:color w:val="231F20"/>
          <w:spacing w:val="-7"/>
          <w:sz w:val="18"/>
          <w:szCs w:val="22"/>
        </w:rPr>
        <w:t xml:space="preserve"> </w:t>
      </w:r>
      <w:r w:rsidRPr="00805DC6">
        <w:rPr>
          <w:rFonts w:ascii="Arial" w:eastAsia="Calibri" w:hAnsi="Arial" w:cs="Calibri"/>
          <w:color w:val="231F20"/>
          <w:sz w:val="18"/>
          <w:szCs w:val="22"/>
        </w:rPr>
        <w:t>“routine”</w:t>
      </w:r>
      <w:r w:rsidRPr="00805DC6">
        <w:rPr>
          <w:rFonts w:ascii="Arial" w:eastAsia="Calibri" w:hAnsi="Arial" w:cs="Calibri"/>
          <w:color w:val="231F20"/>
          <w:spacing w:val="-6"/>
          <w:sz w:val="18"/>
          <w:szCs w:val="22"/>
        </w:rPr>
        <w:t xml:space="preserve"> </w:t>
      </w:r>
      <w:r w:rsidRPr="00805DC6">
        <w:rPr>
          <w:rFonts w:ascii="Arial" w:eastAsia="Calibri" w:hAnsi="Arial" w:cs="Calibri"/>
          <w:color w:val="231F20"/>
          <w:spacing w:val="-2"/>
          <w:sz w:val="18"/>
          <w:szCs w:val="22"/>
        </w:rPr>
        <w:t>agreements.</w:t>
      </w:r>
    </w:p>
    <w:p w14:paraId="0B5E88C4" w14:textId="77777777" w:rsidR="00805DC6" w:rsidRPr="00805DC6" w:rsidRDefault="00805DC6" w:rsidP="00805DC6">
      <w:pPr>
        <w:widowControl w:val="0"/>
        <w:autoSpaceDE w:val="0"/>
        <w:autoSpaceDN w:val="0"/>
        <w:spacing w:after="0" w:line="240" w:lineRule="auto"/>
        <w:ind w:left="14"/>
        <w:jc w:val="right"/>
        <w:rPr>
          <w:rFonts w:ascii="Arial" w:eastAsia="Calibri" w:hAnsi="Calibri" w:cs="Calibri"/>
          <w:color w:val="231F20"/>
          <w:sz w:val="18"/>
          <w:szCs w:val="22"/>
        </w:rPr>
      </w:pPr>
    </w:p>
    <w:p w14:paraId="66D3615B" w14:textId="77777777" w:rsidR="00805DC6" w:rsidRPr="00805DC6" w:rsidRDefault="00805DC6" w:rsidP="00805DC6">
      <w:pPr>
        <w:widowControl w:val="0"/>
        <w:autoSpaceDE w:val="0"/>
        <w:autoSpaceDN w:val="0"/>
        <w:spacing w:after="0" w:line="240" w:lineRule="auto"/>
        <w:ind w:left="14"/>
        <w:jc w:val="right"/>
        <w:rPr>
          <w:rFonts w:ascii="Arial" w:eastAsia="Calibri" w:hAnsi="Calibri" w:cs="Calibri"/>
          <w:color w:val="231F20"/>
          <w:sz w:val="18"/>
          <w:szCs w:val="22"/>
        </w:rPr>
      </w:pPr>
    </w:p>
    <w:p w14:paraId="564AD459" w14:textId="77777777" w:rsidR="00805DC6" w:rsidRPr="00805DC6" w:rsidRDefault="00805DC6" w:rsidP="00805DC6">
      <w:pPr>
        <w:widowControl w:val="0"/>
        <w:autoSpaceDE w:val="0"/>
        <w:autoSpaceDN w:val="0"/>
        <w:spacing w:after="0" w:line="240" w:lineRule="auto"/>
        <w:ind w:left="14"/>
        <w:jc w:val="right"/>
        <w:rPr>
          <w:rFonts w:ascii="Arial" w:eastAsia="Calibri" w:hAnsi="Calibri" w:cs="Calibri"/>
          <w:color w:val="231F20"/>
          <w:spacing w:val="-4"/>
          <w:sz w:val="18"/>
          <w:szCs w:val="22"/>
        </w:rPr>
      </w:pPr>
      <w:r w:rsidRPr="00805DC6">
        <w:rPr>
          <w:rFonts w:ascii="Arial" w:eastAsia="Calibri" w:hAnsi="Calibri" w:cs="Calibri"/>
          <w:color w:val="231F20"/>
          <w:sz w:val="18"/>
          <w:szCs w:val="22"/>
        </w:rPr>
        <w:t>RM Consulted</w:t>
      </w:r>
      <w:r w:rsidRPr="00805DC6">
        <w:rPr>
          <w:rFonts w:ascii="Arial" w:eastAsia="Calibri" w:hAnsi="Calibri" w:cs="Calibri"/>
          <w:color w:val="231F20"/>
          <w:spacing w:val="-6"/>
          <w:sz w:val="18"/>
          <w:szCs w:val="22"/>
        </w:rPr>
        <w:t xml:space="preserve"> </w:t>
      </w:r>
      <w:r w:rsidRPr="00805DC6">
        <w:rPr>
          <w:rFonts w:ascii="Arial" w:eastAsia="Calibri" w:hAnsi="Calibri" w:cs="Calibri"/>
          <w:color w:val="231F20"/>
          <w:spacing w:val="-4"/>
          <w:sz w:val="18"/>
          <w:szCs w:val="22"/>
        </w:rPr>
        <w:t>2007</w:t>
      </w:r>
    </w:p>
    <w:p w14:paraId="0FC13094" w14:textId="77777777" w:rsidR="00805DC6" w:rsidRPr="00805DC6" w:rsidRDefault="00805DC6" w:rsidP="00805DC6">
      <w:pPr>
        <w:widowControl w:val="0"/>
        <w:autoSpaceDE w:val="0"/>
        <w:autoSpaceDN w:val="0"/>
        <w:spacing w:after="0" w:line="240" w:lineRule="auto"/>
        <w:ind w:left="14"/>
        <w:jc w:val="right"/>
        <w:rPr>
          <w:rFonts w:ascii="Arial" w:eastAsia="Calibri" w:hAnsi="Calibri" w:cs="Calibri"/>
          <w:sz w:val="18"/>
          <w:szCs w:val="22"/>
        </w:rPr>
      </w:pPr>
      <w:r w:rsidRPr="00805DC6">
        <w:rPr>
          <w:rFonts w:ascii="Arial" w:eastAsia="Calibri" w:hAnsi="Calibri" w:cs="Calibri"/>
          <w:color w:val="231F20"/>
          <w:sz w:val="18"/>
          <w:szCs w:val="22"/>
        </w:rPr>
        <w:t>Revised</w:t>
      </w:r>
      <w:r w:rsidRPr="00805DC6">
        <w:rPr>
          <w:rFonts w:ascii="Arial" w:eastAsia="Calibri" w:hAnsi="Calibri" w:cs="Calibri"/>
          <w:color w:val="231F20"/>
          <w:spacing w:val="-5"/>
          <w:sz w:val="18"/>
          <w:szCs w:val="22"/>
        </w:rPr>
        <w:t xml:space="preserve"> </w:t>
      </w:r>
      <w:r w:rsidRPr="00805DC6">
        <w:rPr>
          <w:rFonts w:ascii="Arial" w:eastAsia="Calibri" w:hAnsi="Calibri" w:cs="Calibri"/>
          <w:color w:val="231F20"/>
          <w:sz w:val="18"/>
          <w:szCs w:val="22"/>
        </w:rPr>
        <w:t>6-</w:t>
      </w:r>
      <w:r w:rsidRPr="00805DC6">
        <w:rPr>
          <w:rFonts w:ascii="Arial" w:eastAsia="Calibri" w:hAnsi="Calibri" w:cs="Calibri"/>
          <w:color w:val="231F20"/>
          <w:spacing w:val="-5"/>
          <w:sz w:val="18"/>
          <w:szCs w:val="22"/>
        </w:rPr>
        <w:t>25</w:t>
      </w:r>
    </w:p>
    <w:p w14:paraId="5CAB538F" w14:textId="77777777" w:rsidR="002E4A4F" w:rsidRPr="00D47E6C" w:rsidRDefault="002E4A4F" w:rsidP="002E4A4F">
      <w:pPr>
        <w:pStyle w:val="BodyText"/>
        <w:jc w:val="right"/>
        <w:rPr>
          <w:b/>
          <w:bCs/>
        </w:rPr>
      </w:pPr>
      <w:r w:rsidRPr="00D47E6C">
        <w:rPr>
          <w:b/>
          <w:bCs/>
        </w:rPr>
        <w:lastRenderedPageBreak/>
        <w:t>Appendix C</w:t>
      </w:r>
    </w:p>
    <w:p w14:paraId="79D63FBA" w14:textId="105E5701" w:rsidR="004D5C60" w:rsidRPr="00121CCB" w:rsidRDefault="004D5C60" w:rsidP="004841C9">
      <w:pPr>
        <w:jc w:val="center"/>
        <w:rPr>
          <w:rFonts w:cstheme="minorHAnsi"/>
          <w:b/>
          <w:bCs/>
        </w:rPr>
      </w:pPr>
      <w:r w:rsidRPr="00121CCB">
        <w:rPr>
          <w:rFonts w:cstheme="minorHAnsi"/>
          <w:b/>
          <w:bCs/>
          <w:w w:val="115"/>
        </w:rPr>
        <w:t>Required</w:t>
      </w:r>
      <w:r w:rsidRPr="00121CCB">
        <w:rPr>
          <w:rFonts w:cstheme="minorHAnsi"/>
          <w:b/>
          <w:bCs/>
          <w:spacing w:val="-5"/>
          <w:w w:val="115"/>
        </w:rPr>
        <w:t xml:space="preserve"> </w:t>
      </w:r>
      <w:r w:rsidRPr="00121CCB">
        <w:rPr>
          <w:rFonts w:cstheme="minorHAnsi"/>
          <w:b/>
          <w:bCs/>
          <w:w w:val="115"/>
        </w:rPr>
        <w:t>Federal</w:t>
      </w:r>
      <w:r w:rsidRPr="00121CCB">
        <w:rPr>
          <w:rFonts w:cstheme="minorHAnsi"/>
          <w:b/>
          <w:bCs/>
          <w:spacing w:val="6"/>
          <w:w w:val="115"/>
        </w:rPr>
        <w:t xml:space="preserve"> </w:t>
      </w:r>
      <w:r w:rsidRPr="00121CCB">
        <w:rPr>
          <w:rFonts w:cstheme="minorHAnsi"/>
          <w:b/>
          <w:bCs/>
          <w:w w:val="115"/>
        </w:rPr>
        <w:t>Contract</w:t>
      </w:r>
      <w:r w:rsidRPr="00121CCB">
        <w:rPr>
          <w:rFonts w:cstheme="minorHAnsi"/>
          <w:b/>
          <w:bCs/>
          <w:spacing w:val="-6"/>
          <w:w w:val="115"/>
        </w:rPr>
        <w:t xml:space="preserve"> </w:t>
      </w:r>
      <w:r w:rsidRPr="00121CCB">
        <w:rPr>
          <w:rFonts w:cstheme="minorHAnsi"/>
          <w:b/>
          <w:bCs/>
          <w:spacing w:val="-2"/>
          <w:w w:val="115"/>
        </w:rPr>
        <w:t>Provisions</w:t>
      </w:r>
    </w:p>
    <w:p w14:paraId="2B57C7DF" w14:textId="77777777" w:rsidR="004D5C60" w:rsidRPr="00121CCB" w:rsidRDefault="004D5C60" w:rsidP="004D5C60">
      <w:pPr>
        <w:widowControl w:val="0"/>
        <w:autoSpaceDE w:val="0"/>
        <w:autoSpaceDN w:val="0"/>
        <w:spacing w:before="3" w:after="0" w:line="240" w:lineRule="auto"/>
        <w:rPr>
          <w:rFonts w:eastAsia="Calibri" w:cstheme="minorHAnsi"/>
          <w:b/>
          <w:sz w:val="17"/>
          <w:szCs w:val="19"/>
        </w:rPr>
      </w:pPr>
      <w:r w:rsidRPr="00121CCB">
        <w:rPr>
          <w:rFonts w:eastAsia="Calibri" w:cstheme="minorHAnsi"/>
          <w:b/>
          <w:noProof/>
          <w:sz w:val="17"/>
          <w:szCs w:val="19"/>
        </w:rPr>
        <mc:AlternateContent>
          <mc:Choice Requires="wps">
            <w:drawing>
              <wp:anchor distT="0" distB="0" distL="0" distR="0" simplePos="0" relativeHeight="251669505" behindDoc="1" locked="0" layoutInCell="1" allowOverlap="1" wp14:anchorId="33A1DA59" wp14:editId="63426A43">
                <wp:simplePos x="0" y="0"/>
                <wp:positionH relativeFrom="page">
                  <wp:posOffset>896302</wp:posOffset>
                </wp:positionH>
                <wp:positionV relativeFrom="paragraph">
                  <wp:posOffset>149020</wp:posOffset>
                </wp:positionV>
                <wp:extent cx="5989320" cy="9525"/>
                <wp:effectExtent l="0" t="0" r="0" b="0"/>
                <wp:wrapTopAndBottom/>
                <wp:docPr id="1975812210"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9320" cy="9525"/>
                        </a:xfrm>
                        <a:custGeom>
                          <a:avLst/>
                          <a:gdLst/>
                          <a:ahLst/>
                          <a:cxnLst/>
                          <a:rect l="l" t="t" r="r" b="b"/>
                          <a:pathLst>
                            <a:path w="5989320" h="9525">
                              <a:moveTo>
                                <a:pt x="5989066" y="0"/>
                              </a:moveTo>
                              <a:lnTo>
                                <a:pt x="0" y="0"/>
                              </a:lnTo>
                              <a:lnTo>
                                <a:pt x="0" y="9525"/>
                              </a:lnTo>
                              <a:lnTo>
                                <a:pt x="5989066" y="9525"/>
                              </a:lnTo>
                              <a:lnTo>
                                <a:pt x="598906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E04BE4" id="Graphic 7" o:spid="_x0000_s1026" style="position:absolute;margin-left:70.55pt;margin-top:11.75pt;width:471.6pt;height:.75pt;z-index:-251646975;visibility:visible;mso-wrap-style:square;mso-wrap-distance-left:0;mso-wrap-distance-top:0;mso-wrap-distance-right:0;mso-wrap-distance-bottom:0;mso-position-horizontal:absolute;mso-position-horizontal-relative:page;mso-position-vertical:absolute;mso-position-vertical-relative:text;v-text-anchor:top" coordsize="598932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" path="m5989066,l,,,9525r5989066,l5989066,xe" fillcolor="black" stroked="f">
                <v:path arrowok="t"/>
                <w10:wrap type="topAndBottom" anchorx="page"/>
              </v:shape>
            </w:pict>
          </mc:Fallback>
        </mc:AlternateContent>
      </w:r>
    </w:p>
    <w:p w14:paraId="619B6EE1" w14:textId="77777777" w:rsidR="004D5C60" w:rsidRPr="00121CCB" w:rsidRDefault="004D5C60" w:rsidP="004D5C60">
      <w:pPr>
        <w:widowControl w:val="0"/>
        <w:autoSpaceDE w:val="0"/>
        <w:autoSpaceDN w:val="0"/>
        <w:spacing w:after="0" w:line="240" w:lineRule="auto"/>
        <w:rPr>
          <w:rFonts w:eastAsia="Calibri" w:cstheme="minorHAnsi"/>
          <w:b/>
          <w:bCs/>
          <w:sz w:val="22"/>
          <w:szCs w:val="22"/>
        </w:rPr>
      </w:pPr>
      <w:r w:rsidRPr="00121CCB">
        <w:rPr>
          <w:rFonts w:eastAsia="Calibri" w:cstheme="minorHAnsi"/>
          <w:b/>
          <w:bCs/>
          <w:w w:val="110"/>
          <w:sz w:val="22"/>
          <w:szCs w:val="22"/>
        </w:rPr>
        <w:t>COMPLIANCE</w:t>
      </w:r>
      <w:r w:rsidRPr="00121CCB">
        <w:rPr>
          <w:rFonts w:eastAsia="Calibri" w:cstheme="minorHAnsi"/>
          <w:b/>
          <w:bCs/>
          <w:spacing w:val="37"/>
          <w:w w:val="110"/>
          <w:sz w:val="22"/>
          <w:szCs w:val="22"/>
        </w:rPr>
        <w:t xml:space="preserve"> </w:t>
      </w:r>
      <w:r w:rsidRPr="00121CCB">
        <w:rPr>
          <w:rFonts w:eastAsia="Calibri" w:cstheme="minorHAnsi"/>
          <w:b/>
          <w:bCs/>
          <w:w w:val="110"/>
          <w:sz w:val="22"/>
          <w:szCs w:val="22"/>
        </w:rPr>
        <w:t>REVIEW</w:t>
      </w:r>
      <w:r w:rsidRPr="00121CCB">
        <w:rPr>
          <w:rFonts w:eastAsia="Calibri" w:cstheme="minorHAnsi"/>
          <w:b/>
          <w:bCs/>
          <w:spacing w:val="25"/>
          <w:w w:val="110"/>
          <w:sz w:val="22"/>
          <w:szCs w:val="22"/>
        </w:rPr>
        <w:t xml:space="preserve"> </w:t>
      </w:r>
      <w:r w:rsidRPr="00121CCB">
        <w:rPr>
          <w:rFonts w:eastAsia="Calibri" w:cstheme="minorHAnsi"/>
          <w:b/>
          <w:bCs/>
          <w:spacing w:val="-2"/>
          <w:w w:val="110"/>
          <w:sz w:val="22"/>
          <w:szCs w:val="22"/>
        </w:rPr>
        <w:t>NOTE:</w:t>
      </w:r>
    </w:p>
    <w:p w14:paraId="22F9A8C6" w14:textId="7E166927" w:rsidR="004D5C60" w:rsidRPr="00121CCB" w:rsidRDefault="004D5C60" w:rsidP="002E4A4F">
      <w:pPr>
        <w:widowControl w:val="0"/>
        <w:autoSpaceDE w:val="0"/>
        <w:autoSpaceDN w:val="0"/>
        <w:spacing w:after="0" w:line="240" w:lineRule="auto"/>
        <w:ind w:right="562"/>
        <w:rPr>
          <w:rFonts w:eastAsia="Calibri" w:cstheme="minorHAnsi"/>
          <w:i/>
          <w:sz w:val="22"/>
          <w:szCs w:val="22"/>
        </w:rPr>
      </w:pPr>
      <w:r w:rsidRPr="00121CCB">
        <w:rPr>
          <w:rFonts w:eastAsia="Calibri" w:cstheme="minorHAnsi"/>
          <w:i/>
          <w:noProof/>
          <w:sz w:val="22"/>
          <w:szCs w:val="22"/>
        </w:rPr>
        <mc:AlternateContent>
          <mc:Choice Requires="wps">
            <w:drawing>
              <wp:anchor distT="0" distB="0" distL="0" distR="0" simplePos="0" relativeHeight="251670529" behindDoc="1" locked="0" layoutInCell="1" allowOverlap="1" wp14:anchorId="05F375B1" wp14:editId="67F6C99C">
                <wp:simplePos x="0" y="0"/>
                <wp:positionH relativeFrom="page">
                  <wp:posOffset>896302</wp:posOffset>
                </wp:positionH>
                <wp:positionV relativeFrom="paragraph">
                  <wp:posOffset>1221387</wp:posOffset>
                </wp:positionV>
                <wp:extent cx="5989320" cy="9525"/>
                <wp:effectExtent l="0" t="0" r="0" b="0"/>
                <wp:wrapTopAndBottom/>
                <wp:docPr id="1067261053"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9320" cy="9525"/>
                        </a:xfrm>
                        <a:custGeom>
                          <a:avLst/>
                          <a:gdLst/>
                          <a:ahLst/>
                          <a:cxnLst/>
                          <a:rect l="l" t="t" r="r" b="b"/>
                          <a:pathLst>
                            <a:path w="5989320" h="9525">
                              <a:moveTo>
                                <a:pt x="5989066" y="0"/>
                              </a:moveTo>
                              <a:lnTo>
                                <a:pt x="0" y="0"/>
                              </a:lnTo>
                              <a:lnTo>
                                <a:pt x="0" y="9525"/>
                              </a:lnTo>
                              <a:lnTo>
                                <a:pt x="5989066" y="9525"/>
                              </a:lnTo>
                              <a:lnTo>
                                <a:pt x="598906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4F9622" id="Graphic 8" o:spid="_x0000_s1026" style="position:absolute;margin-left:70.55pt;margin-top:96.15pt;width:471.6pt;height:.75pt;z-index:-251645951;visibility:visible;mso-wrap-style:square;mso-wrap-distance-left:0;mso-wrap-distance-top:0;mso-wrap-distance-right:0;mso-wrap-distance-bottom:0;mso-position-horizontal:absolute;mso-position-horizontal-relative:page;mso-position-vertical:absolute;mso-position-vertical-relative:text;v-text-anchor:top" coordsize="598932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" path="m5989066,l,,,9525r5989066,l5989066,xe" fillcolor="black" stroked="f">
                <v:path arrowok="t"/>
                <w10:wrap type="topAndBottom" anchorx="page"/>
              </v:shape>
            </w:pict>
          </mc:Fallback>
        </mc:AlternateContent>
      </w:r>
      <w:r w:rsidRPr="00121CCB">
        <w:rPr>
          <w:rFonts w:eastAsia="Calibri" w:cstheme="minorHAnsi"/>
          <w:i/>
          <w:w w:val="110"/>
          <w:sz w:val="22"/>
          <w:szCs w:val="22"/>
        </w:rPr>
        <w:t>The</w:t>
      </w:r>
      <w:r w:rsidRPr="00121CCB">
        <w:rPr>
          <w:rFonts w:eastAsia="Calibri" w:cstheme="minorHAnsi"/>
          <w:i/>
          <w:spacing w:val="-1"/>
          <w:w w:val="110"/>
          <w:sz w:val="22"/>
          <w:szCs w:val="22"/>
        </w:rPr>
        <w:t xml:space="preserve"> </w:t>
      </w:r>
      <w:r w:rsidRPr="00121CCB">
        <w:rPr>
          <w:rFonts w:eastAsia="Calibri" w:cstheme="minorHAnsi"/>
          <w:i/>
          <w:w w:val="110"/>
          <w:sz w:val="22"/>
          <w:szCs w:val="22"/>
        </w:rPr>
        <w:t>federal contract provisions</w:t>
      </w:r>
      <w:r w:rsidRPr="00121CCB">
        <w:rPr>
          <w:rFonts w:eastAsia="Calibri" w:cstheme="minorHAnsi"/>
          <w:i/>
          <w:spacing w:val="-7"/>
          <w:w w:val="110"/>
          <w:sz w:val="22"/>
          <w:szCs w:val="22"/>
        </w:rPr>
        <w:t xml:space="preserve"> </w:t>
      </w:r>
      <w:r w:rsidRPr="00121CCB">
        <w:rPr>
          <w:rFonts w:eastAsia="Calibri" w:cstheme="minorHAnsi"/>
          <w:i/>
          <w:w w:val="110"/>
          <w:sz w:val="22"/>
          <w:szCs w:val="22"/>
        </w:rPr>
        <w:t>contained</w:t>
      </w:r>
      <w:r w:rsidRPr="00121CCB">
        <w:rPr>
          <w:rFonts w:eastAsia="Calibri" w:cstheme="minorHAnsi"/>
          <w:i/>
          <w:spacing w:val="-9"/>
          <w:w w:val="110"/>
          <w:sz w:val="22"/>
          <w:szCs w:val="22"/>
        </w:rPr>
        <w:t xml:space="preserve"> </w:t>
      </w:r>
      <w:r w:rsidRPr="00121CCB">
        <w:rPr>
          <w:rFonts w:eastAsia="Calibri" w:cstheme="minorHAnsi"/>
          <w:i/>
          <w:w w:val="110"/>
          <w:sz w:val="22"/>
          <w:szCs w:val="22"/>
        </w:rPr>
        <w:t>in</w:t>
      </w:r>
      <w:r w:rsidRPr="00121CCB">
        <w:rPr>
          <w:rFonts w:eastAsia="Calibri" w:cstheme="minorHAnsi"/>
          <w:i/>
          <w:spacing w:val="-7"/>
          <w:w w:val="110"/>
          <w:sz w:val="22"/>
          <w:szCs w:val="22"/>
        </w:rPr>
        <w:t xml:space="preserve"> </w:t>
      </w:r>
      <w:r w:rsidRPr="00121CCB">
        <w:rPr>
          <w:rFonts w:eastAsia="Calibri" w:cstheme="minorHAnsi"/>
          <w:i/>
          <w:w w:val="110"/>
          <w:sz w:val="22"/>
          <w:szCs w:val="22"/>
        </w:rPr>
        <w:t>this</w:t>
      </w:r>
      <w:r w:rsidRPr="00121CCB">
        <w:rPr>
          <w:rFonts w:eastAsia="Calibri" w:cstheme="minorHAnsi"/>
          <w:i/>
          <w:spacing w:val="-7"/>
          <w:w w:val="110"/>
          <w:sz w:val="22"/>
          <w:szCs w:val="22"/>
        </w:rPr>
        <w:t xml:space="preserve"> </w:t>
      </w:r>
      <w:r w:rsidRPr="00121CCB">
        <w:rPr>
          <w:rFonts w:eastAsia="Calibri" w:cstheme="minorHAnsi"/>
          <w:i/>
          <w:w w:val="110"/>
          <w:sz w:val="22"/>
          <w:szCs w:val="22"/>
        </w:rPr>
        <w:t>document were</w:t>
      </w:r>
      <w:r w:rsidRPr="00121CCB">
        <w:rPr>
          <w:rFonts w:eastAsia="Calibri" w:cstheme="minorHAnsi"/>
          <w:i/>
          <w:spacing w:val="-1"/>
          <w:w w:val="110"/>
          <w:sz w:val="22"/>
          <w:szCs w:val="22"/>
        </w:rPr>
        <w:t xml:space="preserve"> </w:t>
      </w:r>
      <w:r w:rsidRPr="00121CCB">
        <w:rPr>
          <w:rFonts w:eastAsia="Calibri" w:cstheme="minorHAnsi"/>
          <w:i/>
          <w:w w:val="110"/>
          <w:sz w:val="22"/>
          <w:szCs w:val="22"/>
        </w:rPr>
        <w:t>reviewed</w:t>
      </w:r>
      <w:r w:rsidRPr="00121CCB">
        <w:rPr>
          <w:rFonts w:eastAsia="Calibri" w:cstheme="minorHAnsi"/>
          <w:i/>
          <w:spacing w:val="-9"/>
          <w:w w:val="110"/>
          <w:sz w:val="22"/>
          <w:szCs w:val="22"/>
        </w:rPr>
        <w:t xml:space="preserve"> </w:t>
      </w:r>
      <w:r w:rsidRPr="00121CCB">
        <w:rPr>
          <w:rFonts w:eastAsia="Calibri" w:cstheme="minorHAnsi"/>
          <w:i/>
          <w:w w:val="110"/>
          <w:sz w:val="22"/>
          <w:szCs w:val="22"/>
        </w:rPr>
        <w:t>for</w:t>
      </w:r>
      <w:r w:rsidRPr="00121CCB">
        <w:rPr>
          <w:rFonts w:eastAsia="Calibri" w:cstheme="minorHAnsi"/>
          <w:i/>
          <w:spacing w:val="-2"/>
          <w:w w:val="110"/>
          <w:sz w:val="22"/>
          <w:szCs w:val="22"/>
        </w:rPr>
        <w:t xml:space="preserve"> </w:t>
      </w:r>
      <w:r w:rsidRPr="00121CCB">
        <w:rPr>
          <w:rFonts w:eastAsia="Calibri" w:cstheme="minorHAnsi"/>
          <w:i/>
          <w:w w:val="110"/>
          <w:sz w:val="22"/>
          <w:szCs w:val="22"/>
        </w:rPr>
        <w:t>compliance</w:t>
      </w:r>
      <w:r w:rsidRPr="00121CCB">
        <w:rPr>
          <w:rFonts w:eastAsia="Calibri" w:cstheme="minorHAnsi"/>
          <w:i/>
          <w:spacing w:val="-1"/>
          <w:w w:val="110"/>
          <w:sz w:val="22"/>
          <w:szCs w:val="22"/>
        </w:rPr>
        <w:t xml:space="preserve"> </w:t>
      </w:r>
      <w:r w:rsidRPr="00121CCB">
        <w:rPr>
          <w:rFonts w:eastAsia="Calibri" w:cstheme="minorHAnsi"/>
          <w:i/>
          <w:w w:val="110"/>
          <w:sz w:val="22"/>
          <w:szCs w:val="22"/>
        </w:rPr>
        <w:t>with applicable</w:t>
      </w:r>
      <w:r w:rsidRPr="00121CCB">
        <w:rPr>
          <w:rFonts w:eastAsia="Calibri" w:cstheme="minorHAnsi"/>
          <w:i/>
          <w:spacing w:val="-7"/>
          <w:w w:val="110"/>
          <w:sz w:val="22"/>
          <w:szCs w:val="22"/>
        </w:rPr>
        <w:t xml:space="preserve"> </w:t>
      </w:r>
      <w:r w:rsidRPr="00121CCB">
        <w:rPr>
          <w:rFonts w:eastAsia="Calibri" w:cstheme="minorHAnsi"/>
          <w:i/>
          <w:w w:val="110"/>
          <w:sz w:val="22"/>
          <w:szCs w:val="22"/>
        </w:rPr>
        <w:t>regulations</w:t>
      </w:r>
      <w:r w:rsidRPr="00121CCB">
        <w:rPr>
          <w:rFonts w:eastAsia="Calibri" w:cstheme="minorHAnsi"/>
          <w:i/>
          <w:spacing w:val="-12"/>
          <w:w w:val="110"/>
          <w:sz w:val="22"/>
          <w:szCs w:val="22"/>
        </w:rPr>
        <w:t xml:space="preserve"> </w:t>
      </w:r>
      <w:r w:rsidRPr="00121CCB">
        <w:rPr>
          <w:rFonts w:eastAsia="Calibri" w:cstheme="minorHAnsi"/>
          <w:i/>
          <w:w w:val="110"/>
          <w:sz w:val="22"/>
          <w:szCs w:val="22"/>
        </w:rPr>
        <w:t>as</w:t>
      </w:r>
      <w:r w:rsidRPr="00121CCB">
        <w:rPr>
          <w:rFonts w:eastAsia="Calibri" w:cstheme="minorHAnsi"/>
          <w:i/>
          <w:spacing w:val="-12"/>
          <w:w w:val="110"/>
          <w:sz w:val="22"/>
          <w:szCs w:val="22"/>
        </w:rPr>
        <w:t xml:space="preserve"> </w:t>
      </w:r>
      <w:r w:rsidRPr="00121CCB">
        <w:rPr>
          <w:rFonts w:eastAsia="Calibri" w:cstheme="minorHAnsi"/>
          <w:i/>
          <w:w w:val="110"/>
          <w:sz w:val="22"/>
          <w:szCs w:val="22"/>
        </w:rPr>
        <w:t>of</w:t>
      </w:r>
      <w:r w:rsidRPr="00121CCB">
        <w:rPr>
          <w:rFonts w:eastAsia="Calibri" w:cstheme="minorHAnsi"/>
          <w:i/>
          <w:spacing w:val="-8"/>
          <w:w w:val="110"/>
          <w:sz w:val="22"/>
          <w:szCs w:val="22"/>
        </w:rPr>
        <w:t xml:space="preserve"> </w:t>
      </w:r>
      <w:r w:rsidRPr="00121CCB">
        <w:rPr>
          <w:rFonts w:eastAsia="Calibri" w:cstheme="minorHAnsi"/>
          <w:i/>
          <w:w w:val="110"/>
          <w:sz w:val="22"/>
          <w:szCs w:val="22"/>
        </w:rPr>
        <w:t>November</w:t>
      </w:r>
      <w:r w:rsidRPr="00121CCB">
        <w:rPr>
          <w:rFonts w:eastAsia="Calibri" w:cstheme="minorHAnsi"/>
          <w:i/>
          <w:spacing w:val="-8"/>
          <w:w w:val="110"/>
          <w:sz w:val="22"/>
          <w:szCs w:val="22"/>
        </w:rPr>
        <w:t xml:space="preserve"> </w:t>
      </w:r>
      <w:r w:rsidRPr="00121CCB">
        <w:rPr>
          <w:rFonts w:eastAsia="Calibri" w:cstheme="minorHAnsi"/>
          <w:i/>
          <w:w w:val="110"/>
          <w:sz w:val="22"/>
          <w:szCs w:val="22"/>
        </w:rPr>
        <w:t>6,</w:t>
      </w:r>
      <w:r w:rsidRPr="00121CCB">
        <w:rPr>
          <w:rFonts w:eastAsia="Calibri" w:cstheme="minorHAnsi"/>
          <w:i/>
          <w:spacing w:val="-8"/>
          <w:w w:val="110"/>
          <w:sz w:val="22"/>
          <w:szCs w:val="22"/>
        </w:rPr>
        <w:t xml:space="preserve"> </w:t>
      </w:r>
      <w:r w:rsidRPr="00121CCB">
        <w:rPr>
          <w:rFonts w:eastAsia="Calibri" w:cstheme="minorHAnsi"/>
          <w:i/>
          <w:w w:val="110"/>
          <w:sz w:val="22"/>
          <w:szCs w:val="22"/>
        </w:rPr>
        <w:t>2025.</w:t>
      </w:r>
      <w:r w:rsidRPr="00121CCB">
        <w:rPr>
          <w:rFonts w:eastAsia="Calibri" w:cstheme="minorHAnsi"/>
          <w:i/>
          <w:spacing w:val="-12"/>
          <w:w w:val="110"/>
          <w:sz w:val="22"/>
          <w:szCs w:val="22"/>
        </w:rPr>
        <w:t xml:space="preserve"> </w:t>
      </w:r>
      <w:r w:rsidRPr="00121CCB">
        <w:rPr>
          <w:rFonts w:eastAsia="Calibri" w:cstheme="minorHAnsi"/>
          <w:i/>
          <w:w w:val="110"/>
          <w:sz w:val="22"/>
          <w:szCs w:val="22"/>
        </w:rPr>
        <w:t>While</w:t>
      </w:r>
      <w:r w:rsidRPr="00121CCB">
        <w:rPr>
          <w:rFonts w:eastAsia="Calibri" w:cstheme="minorHAnsi"/>
          <w:i/>
          <w:spacing w:val="-7"/>
          <w:w w:val="110"/>
          <w:sz w:val="22"/>
          <w:szCs w:val="22"/>
        </w:rPr>
        <w:t xml:space="preserve"> </w:t>
      </w:r>
      <w:r w:rsidRPr="00121CCB">
        <w:rPr>
          <w:rFonts w:eastAsia="Calibri" w:cstheme="minorHAnsi"/>
          <w:i/>
          <w:w w:val="110"/>
          <w:sz w:val="22"/>
          <w:szCs w:val="22"/>
        </w:rPr>
        <w:t>every</w:t>
      </w:r>
      <w:r w:rsidRPr="00121CCB">
        <w:rPr>
          <w:rFonts w:eastAsia="Calibri" w:cstheme="minorHAnsi"/>
          <w:i/>
          <w:spacing w:val="-3"/>
          <w:w w:val="110"/>
          <w:sz w:val="22"/>
          <w:szCs w:val="22"/>
        </w:rPr>
        <w:t xml:space="preserve"> </w:t>
      </w:r>
      <w:r w:rsidRPr="00121CCB">
        <w:rPr>
          <w:rFonts w:eastAsia="Calibri" w:cstheme="minorHAnsi"/>
          <w:i/>
          <w:w w:val="110"/>
          <w:sz w:val="22"/>
          <w:szCs w:val="22"/>
        </w:rPr>
        <w:t>effort</w:t>
      </w:r>
      <w:r w:rsidRPr="00121CCB">
        <w:rPr>
          <w:rFonts w:eastAsia="Calibri" w:cstheme="minorHAnsi"/>
          <w:i/>
          <w:spacing w:val="-2"/>
          <w:w w:val="110"/>
          <w:sz w:val="22"/>
          <w:szCs w:val="22"/>
        </w:rPr>
        <w:t xml:space="preserve"> </w:t>
      </w:r>
      <w:r w:rsidRPr="00121CCB">
        <w:rPr>
          <w:rFonts w:eastAsia="Calibri" w:cstheme="minorHAnsi"/>
          <w:i/>
          <w:w w:val="110"/>
          <w:sz w:val="22"/>
          <w:szCs w:val="22"/>
        </w:rPr>
        <w:t>has</w:t>
      </w:r>
      <w:r w:rsidRPr="00121CCB">
        <w:rPr>
          <w:rFonts w:eastAsia="Calibri" w:cstheme="minorHAnsi"/>
          <w:i/>
          <w:spacing w:val="-11"/>
          <w:w w:val="110"/>
          <w:sz w:val="22"/>
          <w:szCs w:val="22"/>
        </w:rPr>
        <w:t xml:space="preserve"> </w:t>
      </w:r>
      <w:r w:rsidRPr="00121CCB">
        <w:rPr>
          <w:rFonts w:eastAsia="Calibri" w:cstheme="minorHAnsi"/>
          <w:i/>
          <w:w w:val="110"/>
          <w:sz w:val="22"/>
          <w:szCs w:val="22"/>
        </w:rPr>
        <w:t>been</w:t>
      </w:r>
      <w:r w:rsidRPr="00121CCB">
        <w:rPr>
          <w:rFonts w:eastAsia="Calibri" w:cstheme="minorHAnsi"/>
          <w:i/>
          <w:spacing w:val="-12"/>
          <w:w w:val="110"/>
          <w:sz w:val="22"/>
          <w:szCs w:val="22"/>
        </w:rPr>
        <w:t xml:space="preserve"> </w:t>
      </w:r>
      <w:r w:rsidRPr="00121CCB">
        <w:rPr>
          <w:rFonts w:eastAsia="Calibri" w:cstheme="minorHAnsi"/>
          <w:i/>
          <w:w w:val="110"/>
          <w:sz w:val="22"/>
          <w:szCs w:val="22"/>
        </w:rPr>
        <w:t>made</w:t>
      </w:r>
      <w:r w:rsidRPr="00121CCB">
        <w:rPr>
          <w:rFonts w:eastAsia="Calibri" w:cstheme="minorHAnsi"/>
          <w:i/>
          <w:spacing w:val="-7"/>
          <w:w w:val="110"/>
          <w:sz w:val="22"/>
          <w:szCs w:val="22"/>
        </w:rPr>
        <w:t xml:space="preserve"> </w:t>
      </w:r>
      <w:r w:rsidRPr="00121CCB">
        <w:rPr>
          <w:rFonts w:eastAsia="Calibri" w:cstheme="minorHAnsi"/>
          <w:i/>
          <w:w w:val="110"/>
          <w:sz w:val="22"/>
          <w:szCs w:val="22"/>
        </w:rPr>
        <w:t>to</w:t>
      </w:r>
      <w:r w:rsidRPr="00121CCB">
        <w:rPr>
          <w:rFonts w:eastAsia="Calibri" w:cstheme="minorHAnsi"/>
          <w:i/>
          <w:spacing w:val="-12"/>
          <w:w w:val="110"/>
          <w:sz w:val="22"/>
          <w:szCs w:val="22"/>
        </w:rPr>
        <w:t xml:space="preserve"> </w:t>
      </w:r>
      <w:r w:rsidRPr="00121CCB">
        <w:rPr>
          <w:rFonts w:eastAsia="Calibri" w:cstheme="minorHAnsi"/>
          <w:i/>
          <w:w w:val="110"/>
          <w:sz w:val="22"/>
          <w:szCs w:val="22"/>
        </w:rPr>
        <w:t xml:space="preserve">ensure </w:t>
      </w:r>
      <w:r w:rsidRPr="00121CCB">
        <w:rPr>
          <w:rFonts w:eastAsia="Calibri" w:cstheme="minorHAnsi"/>
          <w:i/>
          <w:sz w:val="22"/>
          <w:szCs w:val="22"/>
        </w:rPr>
        <w:t>alignment</w:t>
      </w:r>
      <w:r w:rsidRPr="00121CCB">
        <w:rPr>
          <w:rFonts w:eastAsia="Calibri" w:cstheme="minorHAnsi"/>
          <w:i/>
          <w:spacing w:val="17"/>
          <w:sz w:val="22"/>
          <w:szCs w:val="22"/>
        </w:rPr>
        <w:t xml:space="preserve"> </w:t>
      </w:r>
      <w:r w:rsidRPr="00121CCB">
        <w:rPr>
          <w:rFonts w:eastAsia="Calibri" w:cstheme="minorHAnsi"/>
          <w:i/>
          <w:sz w:val="22"/>
          <w:szCs w:val="22"/>
        </w:rPr>
        <w:t>with</w:t>
      </w:r>
      <w:r w:rsidRPr="00121CCB">
        <w:rPr>
          <w:rFonts w:eastAsia="Calibri" w:cstheme="minorHAnsi"/>
          <w:i/>
          <w:spacing w:val="2"/>
          <w:sz w:val="22"/>
          <w:szCs w:val="22"/>
        </w:rPr>
        <w:t xml:space="preserve"> </w:t>
      </w:r>
      <w:r w:rsidRPr="00121CCB">
        <w:rPr>
          <w:rFonts w:eastAsia="Calibri" w:cstheme="minorHAnsi"/>
          <w:i/>
          <w:sz w:val="22"/>
          <w:szCs w:val="22"/>
        </w:rPr>
        <w:t>current</w:t>
      </w:r>
      <w:r w:rsidRPr="00121CCB">
        <w:rPr>
          <w:rFonts w:eastAsia="Calibri" w:cstheme="minorHAnsi"/>
          <w:i/>
          <w:spacing w:val="17"/>
          <w:sz w:val="22"/>
          <w:szCs w:val="22"/>
        </w:rPr>
        <w:t xml:space="preserve"> </w:t>
      </w:r>
      <w:r w:rsidRPr="00121CCB">
        <w:rPr>
          <w:rFonts w:eastAsia="Calibri" w:cstheme="minorHAnsi"/>
          <w:i/>
          <w:sz w:val="22"/>
          <w:szCs w:val="22"/>
        </w:rPr>
        <w:t>federal</w:t>
      </w:r>
      <w:r w:rsidRPr="00121CCB">
        <w:rPr>
          <w:rFonts w:eastAsia="Calibri" w:cstheme="minorHAnsi"/>
          <w:i/>
          <w:spacing w:val="12"/>
          <w:sz w:val="22"/>
          <w:szCs w:val="22"/>
        </w:rPr>
        <w:t xml:space="preserve"> </w:t>
      </w:r>
      <w:r w:rsidRPr="00121CCB">
        <w:rPr>
          <w:rFonts w:eastAsia="Calibri" w:cstheme="minorHAnsi"/>
          <w:i/>
          <w:sz w:val="22"/>
          <w:szCs w:val="22"/>
        </w:rPr>
        <w:t>requirements,</w:t>
      </w:r>
      <w:r w:rsidRPr="00121CCB">
        <w:rPr>
          <w:rFonts w:eastAsia="Calibri" w:cstheme="minorHAnsi"/>
          <w:i/>
          <w:spacing w:val="7"/>
          <w:sz w:val="22"/>
          <w:szCs w:val="22"/>
        </w:rPr>
        <w:t xml:space="preserve"> </w:t>
      </w:r>
      <w:r w:rsidRPr="00121CCB">
        <w:rPr>
          <w:rFonts w:eastAsia="Calibri" w:cstheme="minorHAnsi"/>
          <w:i/>
          <w:sz w:val="22"/>
          <w:szCs w:val="22"/>
        </w:rPr>
        <w:t>users</w:t>
      </w:r>
      <w:r w:rsidRPr="00121CCB">
        <w:rPr>
          <w:rFonts w:eastAsia="Calibri" w:cstheme="minorHAnsi"/>
          <w:i/>
          <w:spacing w:val="2"/>
          <w:sz w:val="22"/>
          <w:szCs w:val="22"/>
        </w:rPr>
        <w:t xml:space="preserve"> </w:t>
      </w:r>
      <w:r w:rsidRPr="00121CCB">
        <w:rPr>
          <w:rFonts w:eastAsia="Calibri" w:cstheme="minorHAnsi"/>
          <w:i/>
          <w:sz w:val="22"/>
          <w:szCs w:val="22"/>
        </w:rPr>
        <w:t>are</w:t>
      </w:r>
      <w:r w:rsidRPr="00121CCB">
        <w:rPr>
          <w:rFonts w:eastAsia="Calibri" w:cstheme="minorHAnsi"/>
          <w:i/>
          <w:spacing w:val="11"/>
          <w:sz w:val="22"/>
          <w:szCs w:val="22"/>
        </w:rPr>
        <w:t xml:space="preserve"> </w:t>
      </w:r>
      <w:r w:rsidR="00744F47" w:rsidRPr="00121CCB">
        <w:rPr>
          <w:rFonts w:eastAsia="Calibri" w:cstheme="minorHAnsi"/>
          <w:i/>
          <w:sz w:val="22"/>
          <w:szCs w:val="22"/>
        </w:rPr>
        <w:t>advised that</w:t>
      </w:r>
      <w:r w:rsidRPr="00121CCB">
        <w:rPr>
          <w:rFonts w:eastAsia="Calibri" w:cstheme="minorHAnsi"/>
          <w:i/>
          <w:spacing w:val="50"/>
          <w:sz w:val="22"/>
          <w:szCs w:val="22"/>
        </w:rPr>
        <w:t xml:space="preserve"> </w:t>
      </w:r>
      <w:r w:rsidRPr="00121CCB">
        <w:rPr>
          <w:rFonts w:eastAsia="Calibri" w:cstheme="minorHAnsi"/>
          <w:i/>
          <w:sz w:val="22"/>
          <w:szCs w:val="22"/>
        </w:rPr>
        <w:t>regulatory</w:t>
      </w:r>
      <w:r w:rsidRPr="00121CCB">
        <w:rPr>
          <w:rFonts w:eastAsia="Calibri" w:cstheme="minorHAnsi"/>
          <w:i/>
          <w:spacing w:val="47"/>
          <w:sz w:val="22"/>
          <w:szCs w:val="22"/>
        </w:rPr>
        <w:t xml:space="preserve"> </w:t>
      </w:r>
      <w:r w:rsidRPr="00121CCB">
        <w:rPr>
          <w:rFonts w:eastAsia="Calibri" w:cstheme="minorHAnsi"/>
          <w:i/>
          <w:sz w:val="22"/>
          <w:szCs w:val="22"/>
        </w:rPr>
        <w:t>changes</w:t>
      </w:r>
      <w:r w:rsidRPr="00121CCB">
        <w:rPr>
          <w:rFonts w:eastAsia="Calibri" w:cstheme="minorHAnsi"/>
          <w:i/>
          <w:spacing w:val="32"/>
          <w:sz w:val="22"/>
          <w:szCs w:val="22"/>
        </w:rPr>
        <w:t xml:space="preserve"> </w:t>
      </w:r>
      <w:r w:rsidRPr="00121CCB">
        <w:rPr>
          <w:rFonts w:eastAsia="Calibri" w:cstheme="minorHAnsi"/>
          <w:i/>
          <w:sz w:val="22"/>
          <w:szCs w:val="22"/>
        </w:rPr>
        <w:t>may</w:t>
      </w:r>
      <w:r w:rsidRPr="00121CCB">
        <w:rPr>
          <w:rFonts w:eastAsia="Calibri" w:cstheme="minorHAnsi"/>
          <w:i/>
          <w:spacing w:val="47"/>
          <w:sz w:val="22"/>
          <w:szCs w:val="22"/>
        </w:rPr>
        <w:t xml:space="preserve"> </w:t>
      </w:r>
      <w:r w:rsidRPr="00121CCB">
        <w:rPr>
          <w:rFonts w:eastAsia="Calibri" w:cstheme="minorHAnsi"/>
          <w:i/>
          <w:sz w:val="22"/>
          <w:szCs w:val="22"/>
        </w:rPr>
        <w:t>occur.</w:t>
      </w:r>
      <w:r w:rsidRPr="00121CCB">
        <w:rPr>
          <w:rFonts w:eastAsia="Calibri" w:cstheme="minorHAnsi"/>
          <w:i/>
          <w:spacing w:val="80"/>
          <w:w w:val="150"/>
          <w:sz w:val="22"/>
          <w:szCs w:val="22"/>
        </w:rPr>
        <w:t xml:space="preserve"> </w:t>
      </w:r>
      <w:r w:rsidRPr="00121CCB">
        <w:rPr>
          <w:rFonts w:eastAsia="Calibri" w:cstheme="minorHAnsi"/>
          <w:i/>
          <w:w w:val="110"/>
          <w:sz w:val="22"/>
          <w:szCs w:val="22"/>
        </w:rPr>
        <w:t>This</w:t>
      </w:r>
      <w:r w:rsidRPr="00121CCB">
        <w:rPr>
          <w:rFonts w:eastAsia="Calibri" w:cstheme="minorHAnsi"/>
          <w:i/>
          <w:spacing w:val="-11"/>
          <w:w w:val="110"/>
          <w:sz w:val="22"/>
          <w:szCs w:val="22"/>
        </w:rPr>
        <w:t xml:space="preserve"> </w:t>
      </w:r>
      <w:r w:rsidRPr="00121CCB">
        <w:rPr>
          <w:rFonts w:eastAsia="Calibri" w:cstheme="minorHAnsi"/>
          <w:i/>
          <w:w w:val="110"/>
          <w:sz w:val="22"/>
          <w:szCs w:val="22"/>
        </w:rPr>
        <w:t>document</w:t>
      </w:r>
      <w:r w:rsidRPr="00121CCB">
        <w:rPr>
          <w:rFonts w:eastAsia="Calibri" w:cstheme="minorHAnsi"/>
          <w:i/>
          <w:spacing w:val="-1"/>
          <w:w w:val="110"/>
          <w:sz w:val="22"/>
          <w:szCs w:val="22"/>
        </w:rPr>
        <w:t xml:space="preserve"> </w:t>
      </w:r>
      <w:r w:rsidRPr="00121CCB">
        <w:rPr>
          <w:rFonts w:eastAsia="Calibri" w:cstheme="minorHAnsi"/>
          <w:i/>
          <w:w w:val="110"/>
          <w:sz w:val="22"/>
          <w:szCs w:val="22"/>
        </w:rPr>
        <w:t>reflects</w:t>
      </w:r>
      <w:r w:rsidRPr="00121CCB">
        <w:rPr>
          <w:rFonts w:eastAsia="Calibri" w:cstheme="minorHAnsi"/>
          <w:i/>
          <w:spacing w:val="-11"/>
          <w:w w:val="110"/>
          <w:sz w:val="22"/>
          <w:szCs w:val="22"/>
        </w:rPr>
        <w:t xml:space="preserve"> </w:t>
      </w:r>
      <w:r w:rsidRPr="00121CCB">
        <w:rPr>
          <w:rFonts w:eastAsia="Calibri" w:cstheme="minorHAnsi"/>
          <w:i/>
          <w:w w:val="110"/>
          <w:sz w:val="22"/>
          <w:szCs w:val="22"/>
        </w:rPr>
        <w:t>the</w:t>
      </w:r>
      <w:r w:rsidRPr="00121CCB">
        <w:rPr>
          <w:rFonts w:eastAsia="Calibri" w:cstheme="minorHAnsi"/>
          <w:i/>
          <w:spacing w:val="-5"/>
          <w:w w:val="110"/>
          <w:sz w:val="22"/>
          <w:szCs w:val="22"/>
        </w:rPr>
        <w:t xml:space="preserve"> </w:t>
      </w:r>
      <w:r w:rsidRPr="00121CCB">
        <w:rPr>
          <w:rFonts w:eastAsia="Calibri" w:cstheme="minorHAnsi"/>
          <w:i/>
          <w:w w:val="110"/>
          <w:sz w:val="22"/>
          <w:szCs w:val="22"/>
        </w:rPr>
        <w:t>standards</w:t>
      </w:r>
      <w:r w:rsidRPr="00121CCB">
        <w:rPr>
          <w:rFonts w:eastAsia="Calibri" w:cstheme="minorHAnsi"/>
          <w:i/>
          <w:spacing w:val="-11"/>
          <w:w w:val="110"/>
          <w:sz w:val="22"/>
          <w:szCs w:val="22"/>
        </w:rPr>
        <w:t xml:space="preserve"> </w:t>
      </w:r>
      <w:r w:rsidRPr="00121CCB">
        <w:rPr>
          <w:rFonts w:eastAsia="Calibri" w:cstheme="minorHAnsi"/>
          <w:i/>
          <w:w w:val="110"/>
          <w:sz w:val="22"/>
          <w:szCs w:val="22"/>
        </w:rPr>
        <w:t>in</w:t>
      </w:r>
      <w:r w:rsidRPr="00121CCB">
        <w:rPr>
          <w:rFonts w:eastAsia="Calibri" w:cstheme="minorHAnsi"/>
          <w:i/>
          <w:spacing w:val="-11"/>
          <w:w w:val="110"/>
          <w:sz w:val="22"/>
          <w:szCs w:val="22"/>
        </w:rPr>
        <w:t xml:space="preserve"> </w:t>
      </w:r>
      <w:r w:rsidRPr="00121CCB">
        <w:rPr>
          <w:rFonts w:eastAsia="Calibri" w:cstheme="minorHAnsi"/>
          <w:i/>
          <w:w w:val="110"/>
          <w:sz w:val="22"/>
          <w:szCs w:val="22"/>
        </w:rPr>
        <w:t>effect</w:t>
      </w:r>
      <w:r w:rsidRPr="00121CCB">
        <w:rPr>
          <w:rFonts w:eastAsia="Calibri" w:cstheme="minorHAnsi"/>
          <w:i/>
          <w:spacing w:val="-1"/>
          <w:w w:val="110"/>
          <w:sz w:val="22"/>
          <w:szCs w:val="22"/>
        </w:rPr>
        <w:t xml:space="preserve"> </w:t>
      </w:r>
      <w:r w:rsidRPr="00121CCB">
        <w:rPr>
          <w:rFonts w:eastAsia="Calibri" w:cstheme="minorHAnsi"/>
          <w:i/>
          <w:w w:val="110"/>
          <w:sz w:val="22"/>
          <w:szCs w:val="22"/>
        </w:rPr>
        <w:t>at</w:t>
      </w:r>
      <w:r w:rsidRPr="00121CCB">
        <w:rPr>
          <w:rFonts w:eastAsia="Calibri" w:cstheme="minorHAnsi"/>
          <w:i/>
          <w:spacing w:val="-2"/>
          <w:w w:val="110"/>
          <w:sz w:val="22"/>
          <w:szCs w:val="22"/>
        </w:rPr>
        <w:t xml:space="preserve"> </w:t>
      </w:r>
      <w:r w:rsidRPr="00121CCB">
        <w:rPr>
          <w:rFonts w:eastAsia="Calibri" w:cstheme="minorHAnsi"/>
          <w:i/>
          <w:w w:val="110"/>
          <w:sz w:val="22"/>
          <w:szCs w:val="22"/>
        </w:rPr>
        <w:t>the</w:t>
      </w:r>
      <w:r w:rsidRPr="00121CCB">
        <w:rPr>
          <w:rFonts w:eastAsia="Calibri" w:cstheme="minorHAnsi"/>
          <w:i/>
          <w:spacing w:val="-5"/>
          <w:w w:val="110"/>
          <w:sz w:val="22"/>
          <w:szCs w:val="22"/>
        </w:rPr>
        <w:t xml:space="preserve"> </w:t>
      </w:r>
      <w:r w:rsidRPr="00121CCB">
        <w:rPr>
          <w:rFonts w:eastAsia="Calibri" w:cstheme="minorHAnsi"/>
          <w:i/>
          <w:w w:val="110"/>
          <w:sz w:val="22"/>
          <w:szCs w:val="22"/>
        </w:rPr>
        <w:t>time</w:t>
      </w:r>
      <w:r w:rsidRPr="00121CCB">
        <w:rPr>
          <w:rFonts w:eastAsia="Calibri" w:cstheme="minorHAnsi"/>
          <w:i/>
          <w:spacing w:val="-5"/>
          <w:w w:val="110"/>
          <w:sz w:val="22"/>
          <w:szCs w:val="22"/>
        </w:rPr>
        <w:t xml:space="preserve"> </w:t>
      </w:r>
      <w:r w:rsidRPr="00121CCB">
        <w:rPr>
          <w:rFonts w:eastAsia="Calibri" w:cstheme="minorHAnsi"/>
          <w:i/>
          <w:w w:val="110"/>
          <w:sz w:val="22"/>
          <w:szCs w:val="22"/>
        </w:rPr>
        <w:t>of</w:t>
      </w:r>
      <w:r w:rsidRPr="00121CCB">
        <w:rPr>
          <w:rFonts w:eastAsia="Calibri" w:cstheme="minorHAnsi"/>
          <w:i/>
          <w:spacing w:val="-11"/>
          <w:w w:val="110"/>
          <w:sz w:val="22"/>
          <w:szCs w:val="22"/>
        </w:rPr>
        <w:t xml:space="preserve"> </w:t>
      </w:r>
      <w:r w:rsidRPr="00121CCB">
        <w:rPr>
          <w:rFonts w:eastAsia="Calibri" w:cstheme="minorHAnsi"/>
          <w:i/>
          <w:w w:val="110"/>
          <w:sz w:val="22"/>
          <w:szCs w:val="22"/>
        </w:rPr>
        <w:t>review</w:t>
      </w:r>
      <w:r w:rsidRPr="00121CCB">
        <w:rPr>
          <w:rFonts w:eastAsia="Calibri" w:cstheme="minorHAnsi"/>
          <w:i/>
          <w:spacing w:val="-3"/>
          <w:w w:val="110"/>
          <w:sz w:val="22"/>
          <w:szCs w:val="22"/>
        </w:rPr>
        <w:t xml:space="preserve"> </w:t>
      </w:r>
      <w:r w:rsidRPr="00121CCB">
        <w:rPr>
          <w:rFonts w:eastAsia="Calibri" w:cstheme="minorHAnsi"/>
          <w:i/>
          <w:w w:val="110"/>
          <w:sz w:val="22"/>
          <w:szCs w:val="22"/>
        </w:rPr>
        <w:t>and</w:t>
      </w:r>
      <w:r w:rsidRPr="00121CCB">
        <w:rPr>
          <w:rFonts w:eastAsia="Calibri" w:cstheme="minorHAnsi"/>
          <w:i/>
          <w:spacing w:val="-13"/>
          <w:w w:val="110"/>
          <w:sz w:val="22"/>
          <w:szCs w:val="22"/>
        </w:rPr>
        <w:t xml:space="preserve"> </w:t>
      </w:r>
      <w:r w:rsidRPr="00121CCB">
        <w:rPr>
          <w:rFonts w:eastAsia="Calibri" w:cstheme="minorHAnsi"/>
          <w:i/>
          <w:w w:val="110"/>
          <w:sz w:val="22"/>
          <w:szCs w:val="22"/>
        </w:rPr>
        <w:t>does</w:t>
      </w:r>
      <w:r w:rsidRPr="00121CCB">
        <w:rPr>
          <w:rFonts w:eastAsia="Calibri" w:cstheme="minorHAnsi"/>
          <w:i/>
          <w:spacing w:val="-11"/>
          <w:w w:val="110"/>
          <w:sz w:val="22"/>
          <w:szCs w:val="22"/>
        </w:rPr>
        <w:t xml:space="preserve"> </w:t>
      </w:r>
      <w:r w:rsidRPr="00121CCB">
        <w:rPr>
          <w:rFonts w:eastAsia="Calibri" w:cstheme="minorHAnsi"/>
          <w:i/>
          <w:w w:val="110"/>
          <w:sz w:val="22"/>
          <w:szCs w:val="22"/>
        </w:rPr>
        <w:t>not</w:t>
      </w:r>
      <w:r w:rsidRPr="00121CCB">
        <w:rPr>
          <w:rFonts w:eastAsia="Calibri" w:cstheme="minorHAnsi"/>
          <w:i/>
          <w:spacing w:val="-1"/>
          <w:w w:val="110"/>
          <w:sz w:val="22"/>
          <w:szCs w:val="22"/>
        </w:rPr>
        <w:t xml:space="preserve"> </w:t>
      </w:r>
      <w:r w:rsidRPr="00121CCB">
        <w:rPr>
          <w:rFonts w:eastAsia="Calibri" w:cstheme="minorHAnsi"/>
          <w:i/>
          <w:w w:val="110"/>
          <w:sz w:val="22"/>
          <w:szCs w:val="22"/>
        </w:rPr>
        <w:t>constitute</w:t>
      </w:r>
      <w:r w:rsidRPr="00121CCB">
        <w:rPr>
          <w:rFonts w:eastAsia="Calibri" w:cstheme="minorHAnsi"/>
          <w:i/>
          <w:spacing w:val="-5"/>
          <w:w w:val="110"/>
          <w:sz w:val="22"/>
          <w:szCs w:val="22"/>
        </w:rPr>
        <w:t xml:space="preserve"> </w:t>
      </w:r>
      <w:r w:rsidRPr="00121CCB">
        <w:rPr>
          <w:rFonts w:eastAsia="Calibri" w:cstheme="minorHAnsi"/>
          <w:i/>
          <w:w w:val="110"/>
          <w:sz w:val="22"/>
          <w:szCs w:val="22"/>
        </w:rPr>
        <w:t>a commitment</w:t>
      </w:r>
      <w:r w:rsidRPr="00121CCB">
        <w:rPr>
          <w:rFonts w:eastAsia="Calibri" w:cstheme="minorHAnsi"/>
          <w:i/>
          <w:spacing w:val="-14"/>
          <w:w w:val="110"/>
          <w:sz w:val="22"/>
          <w:szCs w:val="22"/>
        </w:rPr>
        <w:t xml:space="preserve"> </w:t>
      </w:r>
      <w:r w:rsidRPr="00121CCB">
        <w:rPr>
          <w:rFonts w:eastAsia="Calibri" w:cstheme="minorHAnsi"/>
          <w:i/>
          <w:w w:val="110"/>
          <w:sz w:val="22"/>
          <w:szCs w:val="22"/>
        </w:rPr>
        <w:t>to</w:t>
      </w:r>
      <w:r w:rsidRPr="00121CCB">
        <w:rPr>
          <w:rFonts w:eastAsia="Calibri" w:cstheme="minorHAnsi"/>
          <w:i/>
          <w:spacing w:val="-14"/>
          <w:w w:val="110"/>
          <w:sz w:val="22"/>
          <w:szCs w:val="22"/>
        </w:rPr>
        <w:t xml:space="preserve"> </w:t>
      </w:r>
      <w:proofErr w:type="gramStart"/>
      <w:r w:rsidRPr="00121CCB">
        <w:rPr>
          <w:rFonts w:eastAsia="Calibri" w:cstheme="minorHAnsi"/>
          <w:i/>
          <w:w w:val="110"/>
          <w:sz w:val="22"/>
          <w:szCs w:val="22"/>
        </w:rPr>
        <w:t>update</w:t>
      </w:r>
      <w:proofErr w:type="gramEnd"/>
      <w:r w:rsidRPr="00121CCB">
        <w:rPr>
          <w:rFonts w:eastAsia="Calibri" w:cstheme="minorHAnsi"/>
          <w:i/>
          <w:spacing w:val="-14"/>
          <w:w w:val="110"/>
          <w:sz w:val="22"/>
          <w:szCs w:val="22"/>
        </w:rPr>
        <w:t xml:space="preserve"> </w:t>
      </w:r>
      <w:r w:rsidRPr="00121CCB">
        <w:rPr>
          <w:rFonts w:eastAsia="Calibri" w:cstheme="minorHAnsi"/>
          <w:i/>
          <w:w w:val="110"/>
          <w:sz w:val="22"/>
          <w:szCs w:val="22"/>
        </w:rPr>
        <w:t>contract</w:t>
      </w:r>
      <w:r w:rsidRPr="00121CCB">
        <w:rPr>
          <w:rFonts w:eastAsia="Calibri" w:cstheme="minorHAnsi"/>
          <w:i/>
          <w:spacing w:val="-13"/>
          <w:w w:val="110"/>
          <w:sz w:val="22"/>
          <w:szCs w:val="22"/>
        </w:rPr>
        <w:t xml:space="preserve"> </w:t>
      </w:r>
      <w:r w:rsidRPr="00121CCB">
        <w:rPr>
          <w:rFonts w:eastAsia="Calibri" w:cstheme="minorHAnsi"/>
          <w:i/>
          <w:w w:val="110"/>
          <w:sz w:val="22"/>
          <w:szCs w:val="22"/>
        </w:rPr>
        <w:t>provisions</w:t>
      </w:r>
      <w:r w:rsidRPr="00121CCB">
        <w:rPr>
          <w:rFonts w:eastAsia="Calibri" w:cstheme="minorHAnsi"/>
          <w:i/>
          <w:spacing w:val="-14"/>
          <w:w w:val="110"/>
          <w:sz w:val="22"/>
          <w:szCs w:val="22"/>
        </w:rPr>
        <w:t xml:space="preserve"> </w:t>
      </w:r>
      <w:r w:rsidRPr="00121CCB">
        <w:rPr>
          <w:rFonts w:eastAsia="Calibri" w:cstheme="minorHAnsi"/>
          <w:i/>
          <w:w w:val="110"/>
          <w:sz w:val="22"/>
          <w:szCs w:val="22"/>
        </w:rPr>
        <w:t>retroactively</w:t>
      </w:r>
      <w:r w:rsidRPr="00121CCB">
        <w:rPr>
          <w:rFonts w:eastAsia="Calibri" w:cstheme="minorHAnsi"/>
          <w:i/>
          <w:spacing w:val="-14"/>
          <w:w w:val="110"/>
          <w:sz w:val="22"/>
          <w:szCs w:val="22"/>
        </w:rPr>
        <w:t xml:space="preserve"> </w:t>
      </w:r>
      <w:r w:rsidRPr="00121CCB">
        <w:rPr>
          <w:rFonts w:eastAsia="Calibri" w:cstheme="minorHAnsi"/>
          <w:i/>
          <w:w w:val="110"/>
          <w:sz w:val="22"/>
          <w:szCs w:val="22"/>
        </w:rPr>
        <w:t>unless</w:t>
      </w:r>
      <w:r w:rsidRPr="00121CCB">
        <w:rPr>
          <w:rFonts w:eastAsia="Calibri" w:cstheme="minorHAnsi"/>
          <w:i/>
          <w:spacing w:val="-14"/>
          <w:w w:val="110"/>
          <w:sz w:val="22"/>
          <w:szCs w:val="22"/>
        </w:rPr>
        <w:t xml:space="preserve"> </w:t>
      </w:r>
      <w:r w:rsidRPr="00121CCB">
        <w:rPr>
          <w:rFonts w:eastAsia="Calibri" w:cstheme="minorHAnsi"/>
          <w:i/>
          <w:w w:val="110"/>
          <w:sz w:val="22"/>
          <w:szCs w:val="22"/>
        </w:rPr>
        <w:t>required</w:t>
      </w:r>
      <w:r w:rsidRPr="00121CCB">
        <w:rPr>
          <w:rFonts w:eastAsia="Calibri" w:cstheme="minorHAnsi"/>
          <w:i/>
          <w:spacing w:val="-16"/>
          <w:w w:val="110"/>
          <w:sz w:val="22"/>
          <w:szCs w:val="22"/>
        </w:rPr>
        <w:t xml:space="preserve"> </w:t>
      </w:r>
      <w:r w:rsidRPr="00121CCB">
        <w:rPr>
          <w:rFonts w:eastAsia="Calibri" w:cstheme="minorHAnsi"/>
          <w:i/>
          <w:w w:val="110"/>
          <w:sz w:val="22"/>
          <w:szCs w:val="22"/>
        </w:rPr>
        <w:t>by</w:t>
      </w:r>
      <w:r w:rsidRPr="00121CCB">
        <w:rPr>
          <w:rFonts w:eastAsia="Calibri" w:cstheme="minorHAnsi"/>
          <w:i/>
          <w:spacing w:val="-13"/>
          <w:w w:val="110"/>
          <w:sz w:val="22"/>
          <w:szCs w:val="22"/>
        </w:rPr>
        <w:t xml:space="preserve"> </w:t>
      </w:r>
      <w:r w:rsidRPr="00121CCB">
        <w:rPr>
          <w:rFonts w:eastAsia="Calibri" w:cstheme="minorHAnsi"/>
          <w:i/>
          <w:w w:val="110"/>
          <w:sz w:val="22"/>
          <w:szCs w:val="22"/>
        </w:rPr>
        <w:t>law</w:t>
      </w:r>
      <w:r w:rsidRPr="00121CCB">
        <w:rPr>
          <w:rFonts w:eastAsia="Calibri" w:cstheme="minorHAnsi"/>
          <w:i/>
          <w:spacing w:val="-14"/>
          <w:w w:val="110"/>
          <w:sz w:val="22"/>
          <w:szCs w:val="22"/>
        </w:rPr>
        <w:t xml:space="preserve"> </w:t>
      </w:r>
      <w:r w:rsidRPr="00121CCB">
        <w:rPr>
          <w:rFonts w:eastAsia="Calibri" w:cstheme="minorHAnsi"/>
          <w:i/>
          <w:w w:val="110"/>
          <w:sz w:val="22"/>
          <w:szCs w:val="22"/>
        </w:rPr>
        <w:t>or</w:t>
      </w:r>
      <w:r w:rsidRPr="00121CCB">
        <w:rPr>
          <w:rFonts w:eastAsia="Calibri" w:cstheme="minorHAnsi"/>
          <w:i/>
          <w:spacing w:val="-14"/>
          <w:w w:val="110"/>
          <w:sz w:val="22"/>
          <w:szCs w:val="22"/>
        </w:rPr>
        <w:t xml:space="preserve"> </w:t>
      </w:r>
      <w:r w:rsidRPr="00121CCB">
        <w:rPr>
          <w:rFonts w:eastAsia="Calibri" w:cstheme="minorHAnsi"/>
          <w:i/>
          <w:w w:val="110"/>
          <w:sz w:val="22"/>
          <w:szCs w:val="22"/>
        </w:rPr>
        <w:t>funding</w:t>
      </w:r>
      <w:r w:rsidRPr="00121CCB">
        <w:rPr>
          <w:rFonts w:eastAsia="Calibri" w:cstheme="minorHAnsi"/>
          <w:i/>
          <w:spacing w:val="-14"/>
          <w:w w:val="110"/>
          <w:sz w:val="22"/>
          <w:szCs w:val="22"/>
        </w:rPr>
        <w:t xml:space="preserve"> </w:t>
      </w:r>
      <w:r w:rsidRPr="00121CCB">
        <w:rPr>
          <w:rFonts w:eastAsia="Calibri" w:cstheme="minorHAnsi"/>
          <w:i/>
          <w:w w:val="110"/>
          <w:sz w:val="22"/>
          <w:szCs w:val="22"/>
        </w:rPr>
        <w:t xml:space="preserve">agency </w:t>
      </w:r>
      <w:r w:rsidRPr="00121CCB">
        <w:rPr>
          <w:rFonts w:eastAsia="Calibri" w:cstheme="minorHAnsi"/>
          <w:i/>
          <w:spacing w:val="-2"/>
          <w:w w:val="110"/>
          <w:sz w:val="22"/>
          <w:szCs w:val="22"/>
        </w:rPr>
        <w:t>directive.</w:t>
      </w:r>
    </w:p>
    <w:p w14:paraId="5ECC7125" w14:textId="77777777" w:rsidR="004D5C60" w:rsidRPr="00121CCB" w:rsidRDefault="004D5C60" w:rsidP="004D5C60">
      <w:pPr>
        <w:widowControl w:val="0"/>
        <w:tabs>
          <w:tab w:val="left" w:pos="8776"/>
        </w:tabs>
        <w:autoSpaceDE w:val="0"/>
        <w:autoSpaceDN w:val="0"/>
        <w:spacing w:before="196" w:after="0" w:line="240" w:lineRule="auto"/>
        <w:rPr>
          <w:rFonts w:eastAsia="Calibri" w:cstheme="minorHAnsi"/>
          <w:sz w:val="18"/>
          <w:szCs w:val="22"/>
        </w:rPr>
      </w:pPr>
      <w:r w:rsidRPr="00121CCB">
        <w:rPr>
          <w:rFonts w:eastAsia="Calibri" w:cstheme="minorHAnsi"/>
          <w:b/>
          <w:spacing w:val="-2"/>
          <w:w w:val="110"/>
          <w:sz w:val="22"/>
          <w:szCs w:val="22"/>
        </w:rPr>
        <w:t>BUY</w:t>
      </w:r>
      <w:r w:rsidRPr="00121CCB">
        <w:rPr>
          <w:rFonts w:eastAsia="Calibri" w:cstheme="minorHAnsi"/>
          <w:b/>
          <w:spacing w:val="-5"/>
          <w:w w:val="110"/>
          <w:sz w:val="22"/>
          <w:szCs w:val="22"/>
        </w:rPr>
        <w:t xml:space="preserve"> </w:t>
      </w:r>
      <w:r w:rsidRPr="00121CCB">
        <w:rPr>
          <w:rFonts w:eastAsia="Calibri" w:cstheme="minorHAnsi"/>
          <w:b/>
          <w:spacing w:val="-2"/>
          <w:w w:val="110"/>
          <w:sz w:val="22"/>
          <w:szCs w:val="22"/>
        </w:rPr>
        <w:t>AMERICA</w:t>
      </w:r>
      <w:r w:rsidRPr="00121CCB">
        <w:rPr>
          <w:rFonts w:eastAsia="Calibri" w:cstheme="minorHAnsi"/>
          <w:b/>
          <w:spacing w:val="-12"/>
          <w:w w:val="110"/>
          <w:sz w:val="22"/>
          <w:szCs w:val="22"/>
        </w:rPr>
        <w:t xml:space="preserve"> </w:t>
      </w:r>
      <w:r w:rsidRPr="00121CCB">
        <w:rPr>
          <w:rFonts w:eastAsia="Calibri" w:cstheme="minorHAnsi"/>
          <w:b/>
          <w:spacing w:val="-2"/>
          <w:w w:val="110"/>
          <w:sz w:val="22"/>
          <w:szCs w:val="22"/>
        </w:rPr>
        <w:t>REQUIREMENTS</w:t>
      </w:r>
      <w:r w:rsidRPr="00121CCB">
        <w:rPr>
          <w:rFonts w:eastAsia="Calibri" w:cstheme="minorHAnsi"/>
          <w:b/>
          <w:sz w:val="22"/>
          <w:szCs w:val="22"/>
        </w:rPr>
        <w:tab/>
      </w:r>
      <w:r w:rsidRPr="00121CCB">
        <w:rPr>
          <w:rFonts w:eastAsia="Calibri" w:cstheme="minorHAnsi"/>
          <w:b/>
          <w:bCs/>
          <w:w w:val="110"/>
          <w:sz w:val="22"/>
          <w:szCs w:val="22"/>
        </w:rPr>
        <w:t>23</w:t>
      </w:r>
      <w:r w:rsidRPr="00121CCB">
        <w:rPr>
          <w:rFonts w:eastAsia="Calibri" w:cstheme="minorHAnsi"/>
          <w:b/>
          <w:bCs/>
          <w:spacing w:val="-9"/>
          <w:w w:val="110"/>
          <w:sz w:val="22"/>
          <w:szCs w:val="22"/>
        </w:rPr>
        <w:t xml:space="preserve"> </w:t>
      </w:r>
      <w:r w:rsidRPr="00121CCB">
        <w:rPr>
          <w:rFonts w:eastAsia="Calibri" w:cstheme="minorHAnsi"/>
          <w:b/>
          <w:bCs/>
          <w:w w:val="110"/>
          <w:sz w:val="22"/>
          <w:szCs w:val="22"/>
        </w:rPr>
        <w:t>CFR</w:t>
      </w:r>
      <w:r w:rsidRPr="00121CCB">
        <w:rPr>
          <w:rFonts w:eastAsia="Calibri" w:cstheme="minorHAnsi"/>
          <w:b/>
          <w:bCs/>
          <w:spacing w:val="8"/>
          <w:w w:val="110"/>
          <w:sz w:val="22"/>
          <w:szCs w:val="22"/>
        </w:rPr>
        <w:t xml:space="preserve"> </w:t>
      </w:r>
      <w:r w:rsidRPr="00121CCB">
        <w:rPr>
          <w:rFonts w:eastAsia="Calibri" w:cstheme="minorHAnsi"/>
          <w:b/>
          <w:bCs/>
          <w:spacing w:val="-2"/>
          <w:w w:val="110"/>
          <w:sz w:val="22"/>
          <w:szCs w:val="22"/>
        </w:rPr>
        <w:t>635.410</w:t>
      </w:r>
    </w:p>
    <w:p w14:paraId="641D81A4" w14:textId="77777777" w:rsidR="004D5C60" w:rsidRPr="00E95ECD" w:rsidRDefault="004D5C60" w:rsidP="001627AF">
      <w:pPr>
        <w:widowControl w:val="0"/>
        <w:numPr>
          <w:ilvl w:val="1"/>
          <w:numId w:val="24"/>
        </w:numPr>
        <w:tabs>
          <w:tab w:val="left" w:pos="949"/>
          <w:tab w:val="left" w:pos="951"/>
        </w:tabs>
        <w:autoSpaceDE w:val="0"/>
        <w:autoSpaceDN w:val="0"/>
        <w:spacing w:before="225" w:after="0" w:line="240" w:lineRule="auto"/>
        <w:ind w:left="951" w:right="1061"/>
        <w:rPr>
          <w:rFonts w:eastAsia="Calibri" w:cstheme="minorHAnsi"/>
          <w:sz w:val="24"/>
          <w:szCs w:val="24"/>
        </w:rPr>
      </w:pPr>
      <w:r w:rsidRPr="00E95ECD">
        <w:rPr>
          <w:rFonts w:eastAsia="Calibri" w:cstheme="minorHAnsi"/>
          <w:w w:val="105"/>
          <w:sz w:val="24"/>
          <w:szCs w:val="24"/>
        </w:rPr>
        <w:t>The provisions</w:t>
      </w:r>
      <w:r w:rsidRPr="00E95ECD">
        <w:rPr>
          <w:rFonts w:eastAsia="Calibri" w:cstheme="minorHAnsi"/>
          <w:spacing w:val="40"/>
          <w:w w:val="105"/>
          <w:sz w:val="24"/>
          <w:szCs w:val="24"/>
        </w:rPr>
        <w:t xml:space="preserve"> </w:t>
      </w:r>
      <w:r w:rsidRPr="00E95ECD">
        <w:rPr>
          <w:rFonts w:eastAsia="Calibri" w:cstheme="minorHAnsi"/>
          <w:w w:val="105"/>
          <w:sz w:val="24"/>
          <w:szCs w:val="24"/>
        </w:rPr>
        <w:t>of this</w:t>
      </w:r>
      <w:r w:rsidRPr="00E95ECD">
        <w:rPr>
          <w:rFonts w:eastAsia="Calibri" w:cstheme="minorHAnsi"/>
          <w:spacing w:val="29"/>
          <w:w w:val="105"/>
          <w:sz w:val="24"/>
          <w:szCs w:val="24"/>
        </w:rPr>
        <w:t xml:space="preserve"> </w:t>
      </w:r>
      <w:r w:rsidRPr="00E95ECD">
        <w:rPr>
          <w:rFonts w:eastAsia="Calibri" w:cstheme="minorHAnsi"/>
          <w:w w:val="105"/>
          <w:sz w:val="24"/>
          <w:szCs w:val="24"/>
        </w:rPr>
        <w:t>section</w:t>
      </w:r>
      <w:r w:rsidRPr="00E95ECD">
        <w:rPr>
          <w:rFonts w:eastAsia="Calibri" w:cstheme="minorHAnsi"/>
          <w:spacing w:val="32"/>
          <w:w w:val="105"/>
          <w:sz w:val="24"/>
          <w:szCs w:val="24"/>
        </w:rPr>
        <w:t xml:space="preserve"> </w:t>
      </w:r>
      <w:r w:rsidRPr="00E95ECD">
        <w:rPr>
          <w:rFonts w:eastAsia="Calibri" w:cstheme="minorHAnsi"/>
          <w:w w:val="105"/>
          <w:sz w:val="24"/>
          <w:szCs w:val="24"/>
        </w:rPr>
        <w:t>shall</w:t>
      </w:r>
      <w:r w:rsidRPr="00E95ECD">
        <w:rPr>
          <w:rFonts w:eastAsia="Calibri" w:cstheme="minorHAnsi"/>
          <w:spacing w:val="40"/>
          <w:w w:val="105"/>
          <w:sz w:val="24"/>
          <w:szCs w:val="24"/>
        </w:rPr>
        <w:t xml:space="preserve"> </w:t>
      </w:r>
      <w:r w:rsidRPr="00E95ECD">
        <w:rPr>
          <w:rFonts w:eastAsia="Calibri" w:cstheme="minorHAnsi"/>
          <w:w w:val="105"/>
          <w:sz w:val="24"/>
          <w:szCs w:val="24"/>
        </w:rPr>
        <w:t>prevail</w:t>
      </w:r>
      <w:r w:rsidRPr="00E95ECD">
        <w:rPr>
          <w:rFonts w:eastAsia="Calibri" w:cstheme="minorHAnsi"/>
          <w:spacing w:val="27"/>
          <w:w w:val="105"/>
          <w:sz w:val="24"/>
          <w:szCs w:val="24"/>
        </w:rPr>
        <w:t xml:space="preserve"> </w:t>
      </w:r>
      <w:r w:rsidRPr="00E95ECD">
        <w:rPr>
          <w:rFonts w:eastAsia="Calibri" w:cstheme="minorHAnsi"/>
          <w:w w:val="105"/>
          <w:sz w:val="24"/>
          <w:szCs w:val="24"/>
        </w:rPr>
        <w:t>and</w:t>
      </w:r>
      <w:r w:rsidRPr="00E95ECD">
        <w:rPr>
          <w:rFonts w:eastAsia="Calibri" w:cstheme="minorHAnsi"/>
          <w:spacing w:val="29"/>
          <w:w w:val="105"/>
          <w:sz w:val="24"/>
          <w:szCs w:val="24"/>
        </w:rPr>
        <w:t xml:space="preserve"> </w:t>
      </w:r>
      <w:r w:rsidRPr="00E95ECD">
        <w:rPr>
          <w:rFonts w:eastAsia="Calibri" w:cstheme="minorHAnsi"/>
          <w:w w:val="105"/>
          <w:sz w:val="24"/>
          <w:szCs w:val="24"/>
        </w:rPr>
        <w:t>be given</w:t>
      </w:r>
      <w:r w:rsidRPr="00E95ECD">
        <w:rPr>
          <w:rFonts w:eastAsia="Calibri" w:cstheme="minorHAnsi"/>
          <w:spacing w:val="32"/>
          <w:w w:val="105"/>
          <w:sz w:val="24"/>
          <w:szCs w:val="24"/>
        </w:rPr>
        <w:t xml:space="preserve"> </w:t>
      </w:r>
      <w:r w:rsidRPr="00E95ECD">
        <w:rPr>
          <w:rFonts w:eastAsia="Calibri" w:cstheme="minorHAnsi"/>
          <w:w w:val="105"/>
          <w:sz w:val="24"/>
          <w:szCs w:val="24"/>
        </w:rPr>
        <w:t>precedence</w:t>
      </w:r>
      <w:r w:rsidRPr="00E95ECD">
        <w:rPr>
          <w:rFonts w:eastAsia="Calibri" w:cstheme="minorHAnsi"/>
          <w:spacing w:val="37"/>
          <w:w w:val="105"/>
          <w:sz w:val="24"/>
          <w:szCs w:val="24"/>
        </w:rPr>
        <w:t xml:space="preserve"> </w:t>
      </w:r>
      <w:r w:rsidRPr="00E95ECD">
        <w:rPr>
          <w:rFonts w:eastAsia="Calibri" w:cstheme="minorHAnsi"/>
          <w:w w:val="105"/>
          <w:sz w:val="24"/>
          <w:szCs w:val="24"/>
        </w:rPr>
        <w:t>over</w:t>
      </w:r>
      <w:r w:rsidRPr="00E95ECD">
        <w:rPr>
          <w:rFonts w:eastAsia="Calibri" w:cstheme="minorHAnsi"/>
          <w:spacing w:val="27"/>
          <w:w w:val="105"/>
          <w:sz w:val="24"/>
          <w:szCs w:val="24"/>
        </w:rPr>
        <w:t xml:space="preserve"> </w:t>
      </w:r>
      <w:r w:rsidRPr="00E95ECD">
        <w:rPr>
          <w:rFonts w:eastAsia="Calibri" w:cstheme="minorHAnsi"/>
          <w:w w:val="105"/>
          <w:sz w:val="24"/>
          <w:szCs w:val="24"/>
        </w:rPr>
        <w:t>any requirements</w:t>
      </w:r>
      <w:r w:rsidRPr="00E95ECD">
        <w:rPr>
          <w:rFonts w:eastAsia="Calibri" w:cstheme="minorHAnsi"/>
          <w:spacing w:val="40"/>
          <w:w w:val="105"/>
          <w:sz w:val="24"/>
          <w:szCs w:val="24"/>
        </w:rPr>
        <w:t xml:space="preserve"> </w:t>
      </w:r>
      <w:r w:rsidRPr="00E95ECD">
        <w:rPr>
          <w:rFonts w:eastAsia="Calibri" w:cstheme="minorHAnsi"/>
          <w:w w:val="105"/>
          <w:sz w:val="24"/>
          <w:szCs w:val="24"/>
        </w:rPr>
        <w:t>of this subpart</w:t>
      </w:r>
      <w:r w:rsidRPr="00E95ECD">
        <w:rPr>
          <w:rFonts w:eastAsia="Calibri" w:cstheme="minorHAnsi"/>
          <w:spacing w:val="36"/>
          <w:w w:val="105"/>
          <w:sz w:val="24"/>
          <w:szCs w:val="24"/>
        </w:rPr>
        <w:t xml:space="preserve"> </w:t>
      </w:r>
      <w:r w:rsidRPr="00E95ECD">
        <w:rPr>
          <w:rFonts w:eastAsia="Calibri" w:cstheme="minorHAnsi"/>
          <w:w w:val="105"/>
          <w:sz w:val="24"/>
          <w:szCs w:val="24"/>
        </w:rPr>
        <w:t>which</w:t>
      </w:r>
      <w:r w:rsidRPr="00E95ECD">
        <w:rPr>
          <w:rFonts w:eastAsia="Calibri" w:cstheme="minorHAnsi"/>
          <w:spacing w:val="36"/>
          <w:w w:val="105"/>
          <w:sz w:val="24"/>
          <w:szCs w:val="24"/>
        </w:rPr>
        <w:t xml:space="preserve"> </w:t>
      </w:r>
      <w:r w:rsidRPr="00E95ECD">
        <w:rPr>
          <w:rFonts w:eastAsia="Calibri" w:cstheme="minorHAnsi"/>
          <w:w w:val="105"/>
          <w:sz w:val="24"/>
          <w:szCs w:val="24"/>
        </w:rPr>
        <w:t>are contrary</w:t>
      </w:r>
      <w:r w:rsidRPr="00E95ECD">
        <w:rPr>
          <w:rFonts w:eastAsia="Calibri" w:cstheme="minorHAnsi"/>
          <w:spacing w:val="40"/>
          <w:w w:val="105"/>
          <w:sz w:val="24"/>
          <w:szCs w:val="24"/>
        </w:rPr>
        <w:t xml:space="preserve"> </w:t>
      </w:r>
      <w:r w:rsidRPr="00E95ECD">
        <w:rPr>
          <w:rFonts w:eastAsia="Calibri" w:cstheme="minorHAnsi"/>
          <w:w w:val="105"/>
          <w:sz w:val="24"/>
          <w:szCs w:val="24"/>
        </w:rPr>
        <w:t>to this</w:t>
      </w:r>
      <w:r w:rsidRPr="00E95ECD">
        <w:rPr>
          <w:rFonts w:eastAsia="Calibri" w:cstheme="minorHAnsi"/>
          <w:spacing w:val="17"/>
          <w:w w:val="105"/>
          <w:sz w:val="24"/>
          <w:szCs w:val="24"/>
        </w:rPr>
        <w:t xml:space="preserve"> </w:t>
      </w:r>
      <w:r w:rsidRPr="00E95ECD">
        <w:rPr>
          <w:rFonts w:eastAsia="Calibri" w:cstheme="minorHAnsi"/>
          <w:w w:val="105"/>
          <w:sz w:val="24"/>
          <w:szCs w:val="24"/>
        </w:rPr>
        <w:t>section.</w:t>
      </w:r>
      <w:r w:rsidRPr="00E95ECD">
        <w:rPr>
          <w:rFonts w:eastAsia="Calibri" w:cstheme="minorHAnsi"/>
          <w:spacing w:val="28"/>
          <w:w w:val="105"/>
          <w:sz w:val="24"/>
          <w:szCs w:val="24"/>
        </w:rPr>
        <w:t xml:space="preserve"> </w:t>
      </w:r>
      <w:r w:rsidRPr="00E95ECD">
        <w:rPr>
          <w:rFonts w:eastAsia="Calibri" w:cstheme="minorHAnsi"/>
          <w:w w:val="105"/>
          <w:sz w:val="24"/>
          <w:szCs w:val="24"/>
        </w:rPr>
        <w:t>However,</w:t>
      </w:r>
      <w:r w:rsidRPr="00E95ECD">
        <w:rPr>
          <w:rFonts w:eastAsia="Calibri" w:cstheme="minorHAnsi"/>
          <w:spacing w:val="40"/>
          <w:w w:val="105"/>
          <w:sz w:val="24"/>
          <w:szCs w:val="24"/>
        </w:rPr>
        <w:t xml:space="preserve"> </w:t>
      </w:r>
      <w:r w:rsidRPr="00E95ECD">
        <w:rPr>
          <w:rFonts w:eastAsia="Calibri" w:cstheme="minorHAnsi"/>
          <w:w w:val="105"/>
          <w:sz w:val="24"/>
          <w:szCs w:val="24"/>
        </w:rPr>
        <w:t>nothing</w:t>
      </w:r>
      <w:r w:rsidRPr="00E95ECD">
        <w:rPr>
          <w:rFonts w:eastAsia="Calibri" w:cstheme="minorHAnsi"/>
          <w:spacing w:val="34"/>
          <w:w w:val="105"/>
          <w:sz w:val="24"/>
          <w:szCs w:val="24"/>
        </w:rPr>
        <w:t xml:space="preserve"> </w:t>
      </w:r>
      <w:r w:rsidRPr="00E95ECD">
        <w:rPr>
          <w:rFonts w:eastAsia="Calibri" w:cstheme="minorHAnsi"/>
          <w:w w:val="105"/>
          <w:sz w:val="24"/>
          <w:szCs w:val="24"/>
        </w:rPr>
        <w:t>in this</w:t>
      </w:r>
      <w:r w:rsidRPr="00E95ECD">
        <w:rPr>
          <w:rFonts w:eastAsia="Calibri" w:cstheme="minorHAnsi"/>
          <w:spacing w:val="17"/>
          <w:w w:val="105"/>
          <w:sz w:val="24"/>
          <w:szCs w:val="24"/>
        </w:rPr>
        <w:t xml:space="preserve"> </w:t>
      </w:r>
      <w:r w:rsidRPr="00E95ECD">
        <w:rPr>
          <w:rFonts w:eastAsia="Calibri" w:cstheme="minorHAnsi"/>
          <w:w w:val="105"/>
          <w:sz w:val="24"/>
          <w:szCs w:val="24"/>
        </w:rPr>
        <w:t>section</w:t>
      </w:r>
      <w:r w:rsidRPr="00E95ECD">
        <w:rPr>
          <w:rFonts w:eastAsia="Calibri" w:cstheme="minorHAnsi"/>
          <w:spacing w:val="36"/>
          <w:w w:val="105"/>
          <w:sz w:val="24"/>
          <w:szCs w:val="24"/>
        </w:rPr>
        <w:t xml:space="preserve"> </w:t>
      </w:r>
      <w:r w:rsidRPr="00E95ECD">
        <w:rPr>
          <w:rFonts w:eastAsia="Calibri" w:cstheme="minorHAnsi"/>
          <w:w w:val="105"/>
          <w:sz w:val="24"/>
          <w:szCs w:val="24"/>
        </w:rPr>
        <w:t>shall</w:t>
      </w:r>
      <w:r w:rsidRPr="00E95ECD">
        <w:rPr>
          <w:rFonts w:eastAsia="Calibri" w:cstheme="minorHAnsi"/>
          <w:spacing w:val="16"/>
          <w:w w:val="105"/>
          <w:sz w:val="24"/>
          <w:szCs w:val="24"/>
        </w:rPr>
        <w:t xml:space="preserve"> </w:t>
      </w:r>
      <w:r w:rsidRPr="00E95ECD">
        <w:rPr>
          <w:rFonts w:eastAsia="Calibri" w:cstheme="minorHAnsi"/>
          <w:w w:val="105"/>
          <w:sz w:val="24"/>
          <w:szCs w:val="24"/>
        </w:rPr>
        <w:t>be</w:t>
      </w:r>
      <w:r w:rsidRPr="00E95ECD">
        <w:rPr>
          <w:rFonts w:eastAsia="Calibri" w:cstheme="minorHAnsi"/>
          <w:spacing w:val="24"/>
          <w:w w:val="105"/>
          <w:sz w:val="24"/>
          <w:szCs w:val="24"/>
        </w:rPr>
        <w:t xml:space="preserve"> </w:t>
      </w:r>
      <w:r w:rsidRPr="00E95ECD">
        <w:rPr>
          <w:rFonts w:eastAsia="Calibri" w:cstheme="minorHAnsi"/>
          <w:w w:val="105"/>
          <w:sz w:val="24"/>
          <w:szCs w:val="24"/>
        </w:rPr>
        <w:t>construed</w:t>
      </w:r>
      <w:r w:rsidRPr="00E95ECD">
        <w:rPr>
          <w:rFonts w:eastAsia="Calibri" w:cstheme="minorHAnsi"/>
          <w:spacing w:val="34"/>
          <w:w w:val="105"/>
          <w:sz w:val="24"/>
          <w:szCs w:val="24"/>
        </w:rPr>
        <w:t xml:space="preserve"> </w:t>
      </w:r>
      <w:r w:rsidRPr="00E95ECD">
        <w:rPr>
          <w:rFonts w:eastAsia="Calibri" w:cstheme="minorHAnsi"/>
          <w:w w:val="105"/>
          <w:sz w:val="24"/>
          <w:szCs w:val="24"/>
        </w:rPr>
        <w:t>to</w:t>
      </w:r>
      <w:r w:rsidRPr="00E95ECD">
        <w:rPr>
          <w:rFonts w:eastAsia="Calibri" w:cstheme="minorHAnsi"/>
          <w:spacing w:val="20"/>
          <w:w w:val="105"/>
          <w:sz w:val="24"/>
          <w:szCs w:val="24"/>
        </w:rPr>
        <w:t xml:space="preserve"> </w:t>
      </w:r>
      <w:r w:rsidRPr="00E95ECD">
        <w:rPr>
          <w:rFonts w:eastAsia="Calibri" w:cstheme="minorHAnsi"/>
          <w:w w:val="105"/>
          <w:sz w:val="24"/>
          <w:szCs w:val="24"/>
        </w:rPr>
        <w:t>be contrary</w:t>
      </w:r>
      <w:r w:rsidRPr="00E95ECD">
        <w:rPr>
          <w:rFonts w:eastAsia="Calibri" w:cstheme="minorHAnsi"/>
          <w:spacing w:val="40"/>
          <w:w w:val="105"/>
          <w:sz w:val="24"/>
          <w:szCs w:val="24"/>
        </w:rPr>
        <w:t xml:space="preserve"> </w:t>
      </w:r>
      <w:r w:rsidRPr="00E95ECD">
        <w:rPr>
          <w:rFonts w:eastAsia="Calibri" w:cstheme="minorHAnsi"/>
          <w:w w:val="105"/>
          <w:sz w:val="24"/>
          <w:szCs w:val="24"/>
        </w:rPr>
        <w:t>to the requirements</w:t>
      </w:r>
      <w:r w:rsidRPr="00E95ECD">
        <w:rPr>
          <w:rFonts w:eastAsia="Calibri" w:cstheme="minorHAnsi"/>
          <w:spacing w:val="40"/>
          <w:w w:val="105"/>
          <w:sz w:val="24"/>
          <w:szCs w:val="24"/>
        </w:rPr>
        <w:t xml:space="preserve"> </w:t>
      </w:r>
      <w:r w:rsidRPr="00E95ECD">
        <w:rPr>
          <w:rFonts w:eastAsia="Calibri" w:cstheme="minorHAnsi"/>
          <w:w w:val="105"/>
          <w:sz w:val="24"/>
          <w:szCs w:val="24"/>
        </w:rPr>
        <w:t>of § 635.409(a) of this subpart.</w:t>
      </w:r>
    </w:p>
    <w:p w14:paraId="5B034B51" w14:textId="77777777" w:rsidR="004D5C60" w:rsidRPr="00E95ECD" w:rsidRDefault="004D5C60" w:rsidP="001627AF">
      <w:pPr>
        <w:widowControl w:val="0"/>
        <w:numPr>
          <w:ilvl w:val="1"/>
          <w:numId w:val="24"/>
        </w:numPr>
        <w:tabs>
          <w:tab w:val="left" w:pos="949"/>
          <w:tab w:val="left" w:pos="951"/>
        </w:tabs>
        <w:autoSpaceDE w:val="0"/>
        <w:autoSpaceDN w:val="0"/>
        <w:spacing w:after="0" w:line="240" w:lineRule="auto"/>
        <w:ind w:left="951" w:right="1507"/>
        <w:rPr>
          <w:rFonts w:eastAsia="Calibri" w:cstheme="minorHAnsi"/>
          <w:sz w:val="24"/>
          <w:szCs w:val="24"/>
        </w:rPr>
      </w:pPr>
      <w:r w:rsidRPr="00E95ECD">
        <w:rPr>
          <w:rFonts w:eastAsia="Calibri" w:cstheme="minorHAnsi"/>
          <w:w w:val="105"/>
          <w:sz w:val="24"/>
          <w:szCs w:val="24"/>
        </w:rPr>
        <w:t>No Federal-aid</w:t>
      </w:r>
      <w:r w:rsidRPr="00E95ECD">
        <w:rPr>
          <w:rFonts w:eastAsia="Calibri" w:cstheme="minorHAnsi"/>
          <w:spacing w:val="40"/>
          <w:w w:val="105"/>
          <w:sz w:val="24"/>
          <w:szCs w:val="24"/>
        </w:rPr>
        <w:t xml:space="preserve"> </w:t>
      </w:r>
      <w:r w:rsidRPr="00E95ECD">
        <w:rPr>
          <w:rFonts w:eastAsia="Calibri" w:cstheme="minorHAnsi"/>
          <w:w w:val="105"/>
          <w:sz w:val="24"/>
          <w:szCs w:val="24"/>
        </w:rPr>
        <w:t>highway</w:t>
      </w:r>
      <w:r w:rsidRPr="00E95ECD">
        <w:rPr>
          <w:rFonts w:eastAsia="Calibri" w:cstheme="minorHAnsi"/>
          <w:spacing w:val="39"/>
          <w:w w:val="105"/>
          <w:sz w:val="24"/>
          <w:szCs w:val="24"/>
        </w:rPr>
        <w:t xml:space="preserve"> </w:t>
      </w:r>
      <w:r w:rsidRPr="00E95ECD">
        <w:rPr>
          <w:rFonts w:eastAsia="Calibri" w:cstheme="minorHAnsi"/>
          <w:w w:val="105"/>
          <w:sz w:val="24"/>
          <w:szCs w:val="24"/>
        </w:rPr>
        <w:t>construction</w:t>
      </w:r>
      <w:r w:rsidRPr="00E95ECD">
        <w:rPr>
          <w:rFonts w:eastAsia="Calibri" w:cstheme="minorHAnsi"/>
          <w:spacing w:val="40"/>
          <w:w w:val="105"/>
          <w:sz w:val="24"/>
          <w:szCs w:val="24"/>
        </w:rPr>
        <w:t xml:space="preserve"> </w:t>
      </w:r>
      <w:r w:rsidRPr="00E95ECD">
        <w:rPr>
          <w:rFonts w:eastAsia="Calibri" w:cstheme="minorHAnsi"/>
          <w:w w:val="105"/>
          <w:sz w:val="24"/>
          <w:szCs w:val="24"/>
        </w:rPr>
        <w:t>project</w:t>
      </w:r>
      <w:r w:rsidRPr="00E95ECD">
        <w:rPr>
          <w:rFonts w:eastAsia="Calibri" w:cstheme="minorHAnsi"/>
          <w:spacing w:val="34"/>
          <w:w w:val="105"/>
          <w:sz w:val="24"/>
          <w:szCs w:val="24"/>
        </w:rPr>
        <w:t xml:space="preserve"> </w:t>
      </w:r>
      <w:r w:rsidRPr="00E95ECD">
        <w:rPr>
          <w:rFonts w:eastAsia="Calibri" w:cstheme="minorHAnsi"/>
          <w:w w:val="105"/>
          <w:sz w:val="24"/>
          <w:szCs w:val="24"/>
        </w:rPr>
        <w:t>is</w:t>
      </w:r>
      <w:r w:rsidRPr="00E95ECD">
        <w:rPr>
          <w:rFonts w:eastAsia="Calibri" w:cstheme="minorHAnsi"/>
          <w:spacing w:val="-1"/>
          <w:w w:val="105"/>
          <w:sz w:val="24"/>
          <w:szCs w:val="24"/>
        </w:rPr>
        <w:t xml:space="preserve"> </w:t>
      </w:r>
      <w:r w:rsidRPr="00E95ECD">
        <w:rPr>
          <w:rFonts w:eastAsia="Calibri" w:cstheme="minorHAnsi"/>
          <w:w w:val="105"/>
          <w:sz w:val="24"/>
          <w:szCs w:val="24"/>
        </w:rPr>
        <w:t>to be authorized</w:t>
      </w:r>
      <w:r w:rsidRPr="00E95ECD">
        <w:rPr>
          <w:rFonts w:eastAsia="Calibri" w:cstheme="minorHAnsi"/>
          <w:spacing w:val="32"/>
          <w:w w:val="105"/>
          <w:sz w:val="24"/>
          <w:szCs w:val="24"/>
        </w:rPr>
        <w:t xml:space="preserve"> </w:t>
      </w:r>
      <w:r w:rsidRPr="00E95ECD">
        <w:rPr>
          <w:rFonts w:eastAsia="Calibri" w:cstheme="minorHAnsi"/>
          <w:w w:val="105"/>
          <w:sz w:val="24"/>
          <w:szCs w:val="24"/>
        </w:rPr>
        <w:t>for advertisement</w:t>
      </w:r>
      <w:r w:rsidRPr="00E95ECD">
        <w:rPr>
          <w:rFonts w:eastAsia="Calibri" w:cstheme="minorHAnsi"/>
          <w:spacing w:val="34"/>
          <w:w w:val="105"/>
          <w:sz w:val="24"/>
          <w:szCs w:val="24"/>
        </w:rPr>
        <w:t xml:space="preserve"> </w:t>
      </w:r>
      <w:r w:rsidRPr="00E95ECD">
        <w:rPr>
          <w:rFonts w:eastAsia="Calibri" w:cstheme="minorHAnsi"/>
          <w:w w:val="105"/>
          <w:sz w:val="24"/>
          <w:szCs w:val="24"/>
        </w:rPr>
        <w:t>or otherwise authorized</w:t>
      </w:r>
      <w:r w:rsidRPr="00E95ECD">
        <w:rPr>
          <w:rFonts w:eastAsia="Calibri" w:cstheme="minorHAnsi"/>
          <w:spacing w:val="40"/>
          <w:w w:val="105"/>
          <w:sz w:val="24"/>
          <w:szCs w:val="24"/>
        </w:rPr>
        <w:t xml:space="preserve"> </w:t>
      </w:r>
      <w:r w:rsidRPr="00E95ECD">
        <w:rPr>
          <w:rFonts w:eastAsia="Calibri" w:cstheme="minorHAnsi"/>
          <w:w w:val="105"/>
          <w:sz w:val="24"/>
          <w:szCs w:val="24"/>
        </w:rPr>
        <w:t>to</w:t>
      </w:r>
      <w:r w:rsidRPr="00E95ECD">
        <w:rPr>
          <w:rFonts w:eastAsia="Calibri" w:cstheme="minorHAnsi"/>
          <w:spacing w:val="31"/>
          <w:w w:val="105"/>
          <w:sz w:val="24"/>
          <w:szCs w:val="24"/>
        </w:rPr>
        <w:t xml:space="preserve"> </w:t>
      </w:r>
      <w:r w:rsidRPr="00E95ECD">
        <w:rPr>
          <w:rFonts w:eastAsia="Calibri" w:cstheme="minorHAnsi"/>
          <w:w w:val="105"/>
          <w:sz w:val="24"/>
          <w:szCs w:val="24"/>
        </w:rPr>
        <w:t>proceed</w:t>
      </w:r>
      <w:r w:rsidRPr="00E95ECD">
        <w:rPr>
          <w:rFonts w:eastAsia="Calibri" w:cstheme="minorHAnsi"/>
          <w:spacing w:val="29"/>
          <w:w w:val="105"/>
          <w:sz w:val="24"/>
          <w:szCs w:val="24"/>
        </w:rPr>
        <w:t xml:space="preserve"> </w:t>
      </w:r>
      <w:r w:rsidRPr="00E95ECD">
        <w:rPr>
          <w:rFonts w:eastAsia="Calibri" w:cstheme="minorHAnsi"/>
          <w:w w:val="105"/>
          <w:sz w:val="24"/>
          <w:szCs w:val="24"/>
        </w:rPr>
        <w:t>unless</w:t>
      </w:r>
      <w:r w:rsidRPr="00E95ECD">
        <w:rPr>
          <w:rFonts w:eastAsia="Calibri" w:cstheme="minorHAnsi"/>
          <w:spacing w:val="40"/>
          <w:w w:val="105"/>
          <w:sz w:val="24"/>
          <w:szCs w:val="24"/>
        </w:rPr>
        <w:t xml:space="preserve"> </w:t>
      </w:r>
      <w:r w:rsidRPr="00E95ECD">
        <w:rPr>
          <w:rFonts w:eastAsia="Calibri" w:cstheme="minorHAnsi"/>
          <w:w w:val="105"/>
          <w:sz w:val="24"/>
          <w:szCs w:val="24"/>
        </w:rPr>
        <w:t>at least</w:t>
      </w:r>
      <w:r w:rsidRPr="00E95ECD">
        <w:rPr>
          <w:rFonts w:eastAsia="Calibri" w:cstheme="minorHAnsi"/>
          <w:spacing w:val="30"/>
          <w:w w:val="105"/>
          <w:sz w:val="24"/>
          <w:szCs w:val="24"/>
        </w:rPr>
        <w:t xml:space="preserve"> </w:t>
      </w:r>
      <w:r w:rsidRPr="00E95ECD">
        <w:rPr>
          <w:rFonts w:eastAsia="Calibri" w:cstheme="minorHAnsi"/>
          <w:w w:val="105"/>
          <w:sz w:val="24"/>
          <w:szCs w:val="24"/>
        </w:rPr>
        <w:t>one</w:t>
      </w:r>
      <w:r w:rsidRPr="00E95ECD">
        <w:rPr>
          <w:rFonts w:eastAsia="Calibri" w:cstheme="minorHAnsi"/>
          <w:spacing w:val="37"/>
          <w:w w:val="105"/>
          <w:sz w:val="24"/>
          <w:szCs w:val="24"/>
        </w:rPr>
        <w:t xml:space="preserve"> </w:t>
      </w:r>
      <w:r w:rsidRPr="00E95ECD">
        <w:rPr>
          <w:rFonts w:eastAsia="Calibri" w:cstheme="minorHAnsi"/>
          <w:w w:val="105"/>
          <w:sz w:val="24"/>
          <w:szCs w:val="24"/>
        </w:rPr>
        <w:t>of the following</w:t>
      </w:r>
      <w:r w:rsidRPr="00E95ECD">
        <w:rPr>
          <w:rFonts w:eastAsia="Calibri" w:cstheme="minorHAnsi"/>
          <w:spacing w:val="40"/>
          <w:w w:val="105"/>
          <w:sz w:val="24"/>
          <w:szCs w:val="24"/>
        </w:rPr>
        <w:t xml:space="preserve"> </w:t>
      </w:r>
      <w:r w:rsidRPr="00E95ECD">
        <w:rPr>
          <w:rFonts w:eastAsia="Calibri" w:cstheme="minorHAnsi"/>
          <w:w w:val="105"/>
          <w:sz w:val="24"/>
          <w:szCs w:val="24"/>
        </w:rPr>
        <w:t>requirements</w:t>
      </w:r>
      <w:r w:rsidRPr="00E95ECD">
        <w:rPr>
          <w:rFonts w:eastAsia="Calibri" w:cstheme="minorHAnsi"/>
          <w:spacing w:val="40"/>
          <w:w w:val="105"/>
          <w:sz w:val="24"/>
          <w:szCs w:val="24"/>
        </w:rPr>
        <w:t xml:space="preserve"> </w:t>
      </w:r>
      <w:r w:rsidRPr="00E95ECD">
        <w:rPr>
          <w:rFonts w:eastAsia="Calibri" w:cstheme="minorHAnsi"/>
          <w:w w:val="105"/>
          <w:sz w:val="24"/>
          <w:szCs w:val="24"/>
        </w:rPr>
        <w:t>is met:</w:t>
      </w:r>
    </w:p>
    <w:p w14:paraId="017CF094" w14:textId="4A2EC273" w:rsidR="004D5C60" w:rsidRPr="00E95ECD" w:rsidRDefault="004D5C60" w:rsidP="001627AF">
      <w:pPr>
        <w:widowControl w:val="0"/>
        <w:numPr>
          <w:ilvl w:val="2"/>
          <w:numId w:val="24"/>
        </w:numPr>
        <w:tabs>
          <w:tab w:val="left" w:pos="1309"/>
        </w:tabs>
        <w:autoSpaceDE w:val="0"/>
        <w:autoSpaceDN w:val="0"/>
        <w:spacing w:after="0" w:line="240" w:lineRule="auto"/>
        <w:ind w:left="1309" w:right="938" w:hanging="358"/>
        <w:jc w:val="both"/>
        <w:rPr>
          <w:rFonts w:eastAsia="Calibri" w:cstheme="minorHAnsi"/>
          <w:sz w:val="24"/>
          <w:szCs w:val="24"/>
        </w:rPr>
      </w:pPr>
      <w:r w:rsidRPr="00E95ECD">
        <w:rPr>
          <w:rFonts w:eastAsia="Calibri" w:cstheme="minorHAnsi"/>
          <w:w w:val="105"/>
          <w:sz w:val="24"/>
          <w:szCs w:val="24"/>
        </w:rPr>
        <w:t>The</w:t>
      </w:r>
      <w:r w:rsidRPr="00E95ECD">
        <w:rPr>
          <w:rFonts w:eastAsia="Calibri" w:cstheme="minorHAnsi"/>
          <w:spacing w:val="2"/>
          <w:w w:val="105"/>
          <w:sz w:val="24"/>
          <w:szCs w:val="24"/>
        </w:rPr>
        <w:t xml:space="preserve"> </w:t>
      </w:r>
      <w:r w:rsidRPr="00E95ECD">
        <w:rPr>
          <w:rFonts w:eastAsia="Calibri" w:cstheme="minorHAnsi"/>
          <w:w w:val="105"/>
          <w:sz w:val="24"/>
          <w:szCs w:val="24"/>
        </w:rPr>
        <w:t>project</w:t>
      </w:r>
      <w:r w:rsidRPr="00E95ECD">
        <w:rPr>
          <w:rFonts w:eastAsia="Calibri" w:cstheme="minorHAnsi"/>
          <w:spacing w:val="28"/>
          <w:w w:val="105"/>
          <w:sz w:val="24"/>
          <w:szCs w:val="24"/>
        </w:rPr>
        <w:t xml:space="preserve"> </w:t>
      </w:r>
      <w:r w:rsidRPr="00E95ECD">
        <w:rPr>
          <w:rFonts w:eastAsia="Calibri" w:cstheme="minorHAnsi"/>
          <w:w w:val="105"/>
          <w:sz w:val="24"/>
          <w:szCs w:val="24"/>
        </w:rPr>
        <w:t>either:</w:t>
      </w:r>
      <w:r w:rsidRPr="00E95ECD">
        <w:rPr>
          <w:rFonts w:eastAsia="Calibri" w:cstheme="minorHAnsi"/>
          <w:spacing w:val="21"/>
          <w:w w:val="105"/>
          <w:sz w:val="24"/>
          <w:szCs w:val="24"/>
        </w:rPr>
        <w:t xml:space="preserve"> </w:t>
      </w:r>
      <w:r w:rsidRPr="00E95ECD">
        <w:rPr>
          <w:rFonts w:eastAsia="Calibri" w:cstheme="minorHAnsi"/>
          <w:w w:val="105"/>
          <w:sz w:val="24"/>
          <w:szCs w:val="24"/>
        </w:rPr>
        <w:t>(</w:t>
      </w:r>
      <w:proofErr w:type="spellStart"/>
      <w:r w:rsidRPr="00E95ECD">
        <w:rPr>
          <w:rFonts w:eastAsia="Calibri" w:cstheme="minorHAnsi"/>
          <w:w w:val="105"/>
          <w:sz w:val="24"/>
          <w:szCs w:val="24"/>
        </w:rPr>
        <w:t>i</w:t>
      </w:r>
      <w:proofErr w:type="spellEnd"/>
      <w:r w:rsidRPr="00E95ECD">
        <w:rPr>
          <w:rFonts w:eastAsia="Calibri" w:cstheme="minorHAnsi"/>
          <w:w w:val="105"/>
          <w:sz w:val="24"/>
          <w:szCs w:val="24"/>
        </w:rPr>
        <w:t>)</w:t>
      </w:r>
      <w:r w:rsidRPr="00E95ECD">
        <w:rPr>
          <w:rFonts w:eastAsia="Calibri" w:cstheme="minorHAnsi"/>
          <w:spacing w:val="3"/>
          <w:w w:val="105"/>
          <w:sz w:val="24"/>
          <w:szCs w:val="24"/>
        </w:rPr>
        <w:t xml:space="preserve"> </w:t>
      </w:r>
      <w:r w:rsidRPr="00E95ECD">
        <w:rPr>
          <w:rFonts w:eastAsia="Calibri" w:cstheme="minorHAnsi"/>
          <w:w w:val="105"/>
          <w:sz w:val="24"/>
          <w:szCs w:val="24"/>
        </w:rPr>
        <w:t>Includes</w:t>
      </w:r>
      <w:r w:rsidRPr="00E95ECD">
        <w:rPr>
          <w:rFonts w:eastAsia="Calibri" w:cstheme="minorHAnsi"/>
          <w:spacing w:val="26"/>
          <w:w w:val="105"/>
          <w:sz w:val="24"/>
          <w:szCs w:val="24"/>
        </w:rPr>
        <w:t xml:space="preserve"> </w:t>
      </w:r>
      <w:r w:rsidRPr="00E95ECD">
        <w:rPr>
          <w:rFonts w:eastAsia="Calibri" w:cstheme="minorHAnsi"/>
          <w:w w:val="105"/>
          <w:sz w:val="24"/>
          <w:szCs w:val="24"/>
        </w:rPr>
        <w:t>no</w:t>
      </w:r>
      <w:r w:rsidRPr="00E95ECD">
        <w:rPr>
          <w:rFonts w:eastAsia="Calibri" w:cstheme="minorHAnsi"/>
          <w:spacing w:val="-2"/>
          <w:w w:val="105"/>
          <w:sz w:val="24"/>
          <w:szCs w:val="24"/>
        </w:rPr>
        <w:t xml:space="preserve"> </w:t>
      </w:r>
      <w:r w:rsidRPr="00E95ECD">
        <w:rPr>
          <w:rFonts w:eastAsia="Calibri" w:cstheme="minorHAnsi"/>
          <w:w w:val="105"/>
          <w:sz w:val="24"/>
          <w:szCs w:val="24"/>
        </w:rPr>
        <w:t>permanently</w:t>
      </w:r>
      <w:r w:rsidRPr="00E95ECD">
        <w:rPr>
          <w:rFonts w:eastAsia="Calibri" w:cstheme="minorHAnsi"/>
          <w:spacing w:val="48"/>
          <w:w w:val="105"/>
          <w:sz w:val="24"/>
          <w:szCs w:val="24"/>
        </w:rPr>
        <w:t xml:space="preserve"> </w:t>
      </w:r>
      <w:r w:rsidRPr="00E95ECD">
        <w:rPr>
          <w:rFonts w:eastAsia="Calibri" w:cstheme="minorHAnsi"/>
          <w:w w:val="105"/>
          <w:sz w:val="24"/>
          <w:szCs w:val="24"/>
        </w:rPr>
        <w:t>incorporated</w:t>
      </w:r>
      <w:r w:rsidRPr="00E95ECD">
        <w:rPr>
          <w:rFonts w:eastAsia="Calibri" w:cstheme="minorHAnsi"/>
          <w:spacing w:val="42"/>
          <w:w w:val="105"/>
          <w:sz w:val="24"/>
          <w:szCs w:val="24"/>
        </w:rPr>
        <w:t xml:space="preserve"> </w:t>
      </w:r>
      <w:r w:rsidRPr="00E95ECD">
        <w:rPr>
          <w:rFonts w:eastAsia="Calibri" w:cstheme="minorHAnsi"/>
          <w:w w:val="105"/>
          <w:sz w:val="24"/>
          <w:szCs w:val="24"/>
        </w:rPr>
        <w:t>steel</w:t>
      </w:r>
      <w:r w:rsidRPr="00E95ECD">
        <w:rPr>
          <w:rFonts w:eastAsia="Calibri" w:cstheme="minorHAnsi"/>
          <w:spacing w:val="25"/>
          <w:w w:val="105"/>
          <w:sz w:val="24"/>
          <w:szCs w:val="24"/>
        </w:rPr>
        <w:t xml:space="preserve"> </w:t>
      </w:r>
      <w:r w:rsidRPr="00E95ECD">
        <w:rPr>
          <w:rFonts w:eastAsia="Calibri" w:cstheme="minorHAnsi"/>
          <w:w w:val="105"/>
          <w:sz w:val="24"/>
          <w:szCs w:val="24"/>
        </w:rPr>
        <w:t>or</w:t>
      </w:r>
      <w:r w:rsidRPr="00E95ECD">
        <w:rPr>
          <w:rFonts w:eastAsia="Calibri" w:cstheme="minorHAnsi"/>
          <w:spacing w:val="-5"/>
          <w:w w:val="105"/>
          <w:sz w:val="24"/>
          <w:szCs w:val="24"/>
        </w:rPr>
        <w:t xml:space="preserve"> </w:t>
      </w:r>
      <w:r w:rsidRPr="00E95ECD">
        <w:rPr>
          <w:rFonts w:eastAsia="Calibri" w:cstheme="minorHAnsi"/>
          <w:w w:val="105"/>
          <w:sz w:val="24"/>
          <w:szCs w:val="24"/>
        </w:rPr>
        <w:t>iron</w:t>
      </w:r>
      <w:r w:rsidRPr="00E95ECD">
        <w:rPr>
          <w:rFonts w:eastAsia="Calibri" w:cstheme="minorHAnsi"/>
          <w:spacing w:val="13"/>
          <w:w w:val="105"/>
          <w:sz w:val="24"/>
          <w:szCs w:val="24"/>
        </w:rPr>
        <w:t xml:space="preserve"> </w:t>
      </w:r>
      <w:r w:rsidRPr="00E95ECD">
        <w:rPr>
          <w:rFonts w:eastAsia="Calibri" w:cstheme="minorHAnsi"/>
          <w:w w:val="105"/>
          <w:sz w:val="24"/>
          <w:szCs w:val="24"/>
        </w:rPr>
        <w:t>materials,</w:t>
      </w:r>
      <w:r w:rsidRPr="00E95ECD">
        <w:rPr>
          <w:rFonts w:eastAsia="Calibri" w:cstheme="minorHAnsi"/>
          <w:spacing w:val="36"/>
          <w:w w:val="105"/>
          <w:sz w:val="24"/>
          <w:szCs w:val="24"/>
        </w:rPr>
        <w:t xml:space="preserve"> </w:t>
      </w:r>
      <w:r w:rsidRPr="00E95ECD">
        <w:rPr>
          <w:rFonts w:eastAsia="Calibri" w:cstheme="minorHAnsi"/>
          <w:w w:val="105"/>
          <w:sz w:val="24"/>
          <w:szCs w:val="24"/>
        </w:rPr>
        <w:t>or</w:t>
      </w:r>
      <w:r w:rsidRPr="00E95ECD">
        <w:rPr>
          <w:rFonts w:eastAsia="Calibri" w:cstheme="minorHAnsi"/>
          <w:spacing w:val="10"/>
          <w:w w:val="105"/>
          <w:sz w:val="24"/>
          <w:szCs w:val="24"/>
        </w:rPr>
        <w:t xml:space="preserve"> </w:t>
      </w:r>
      <w:r w:rsidRPr="00E95ECD">
        <w:rPr>
          <w:rFonts w:eastAsia="Calibri" w:cstheme="minorHAnsi"/>
          <w:w w:val="105"/>
          <w:sz w:val="24"/>
          <w:szCs w:val="24"/>
        </w:rPr>
        <w:t>(ii)</w:t>
      </w:r>
      <w:r w:rsidRPr="00E95ECD">
        <w:rPr>
          <w:rFonts w:eastAsia="Calibri" w:cstheme="minorHAnsi"/>
          <w:spacing w:val="4"/>
          <w:w w:val="105"/>
          <w:sz w:val="24"/>
          <w:szCs w:val="24"/>
        </w:rPr>
        <w:t xml:space="preserve"> </w:t>
      </w:r>
      <w:r w:rsidRPr="00E95ECD">
        <w:rPr>
          <w:rFonts w:eastAsia="Calibri" w:cstheme="minorHAnsi"/>
          <w:w w:val="105"/>
          <w:sz w:val="24"/>
          <w:szCs w:val="24"/>
        </w:rPr>
        <w:t>if</w:t>
      </w:r>
      <w:r w:rsidRPr="00E95ECD">
        <w:rPr>
          <w:rFonts w:eastAsia="Calibri" w:cstheme="minorHAnsi"/>
          <w:spacing w:val="2"/>
          <w:w w:val="105"/>
          <w:sz w:val="24"/>
          <w:szCs w:val="24"/>
        </w:rPr>
        <w:t xml:space="preserve"> </w:t>
      </w:r>
      <w:r w:rsidRPr="00E95ECD">
        <w:rPr>
          <w:rFonts w:eastAsia="Calibri" w:cstheme="minorHAnsi"/>
          <w:w w:val="105"/>
          <w:sz w:val="24"/>
          <w:szCs w:val="24"/>
        </w:rPr>
        <w:t>steel</w:t>
      </w:r>
      <w:r w:rsidRPr="00E95ECD">
        <w:rPr>
          <w:rFonts w:eastAsia="Calibri" w:cstheme="minorHAnsi"/>
          <w:spacing w:val="-5"/>
          <w:w w:val="105"/>
          <w:sz w:val="24"/>
          <w:szCs w:val="24"/>
        </w:rPr>
        <w:t xml:space="preserve"> or</w:t>
      </w:r>
      <w:r w:rsidR="00935031" w:rsidRPr="00E95ECD">
        <w:rPr>
          <w:rFonts w:eastAsia="Calibri" w:cstheme="minorHAnsi"/>
          <w:spacing w:val="-5"/>
          <w:w w:val="105"/>
          <w:sz w:val="24"/>
          <w:szCs w:val="24"/>
        </w:rPr>
        <w:t xml:space="preserve"> </w:t>
      </w:r>
      <w:r w:rsidRPr="00E95ECD">
        <w:rPr>
          <w:rFonts w:eastAsia="Calibri" w:cstheme="minorHAnsi"/>
          <w:w w:val="110"/>
          <w:sz w:val="24"/>
          <w:szCs w:val="24"/>
        </w:rPr>
        <w:t>iron materials are to</w:t>
      </w:r>
      <w:r w:rsidRPr="00E95ECD">
        <w:rPr>
          <w:rFonts w:eastAsia="Calibri" w:cstheme="minorHAnsi"/>
          <w:spacing w:val="-12"/>
          <w:w w:val="110"/>
          <w:sz w:val="24"/>
          <w:szCs w:val="24"/>
        </w:rPr>
        <w:t xml:space="preserve"> </w:t>
      </w:r>
      <w:r w:rsidRPr="00E95ECD">
        <w:rPr>
          <w:rFonts w:eastAsia="Calibri" w:cstheme="minorHAnsi"/>
          <w:w w:val="110"/>
          <w:sz w:val="24"/>
          <w:szCs w:val="24"/>
        </w:rPr>
        <w:t>be</w:t>
      </w:r>
      <w:r w:rsidRPr="00E95ECD">
        <w:rPr>
          <w:rFonts w:eastAsia="Calibri" w:cstheme="minorHAnsi"/>
          <w:spacing w:val="-8"/>
          <w:w w:val="110"/>
          <w:sz w:val="24"/>
          <w:szCs w:val="24"/>
        </w:rPr>
        <w:t xml:space="preserve"> </w:t>
      </w:r>
      <w:r w:rsidRPr="00E95ECD">
        <w:rPr>
          <w:rFonts w:eastAsia="Calibri" w:cstheme="minorHAnsi"/>
          <w:w w:val="110"/>
          <w:sz w:val="24"/>
          <w:szCs w:val="24"/>
        </w:rPr>
        <w:t>used, all</w:t>
      </w:r>
      <w:r w:rsidRPr="00E95ECD">
        <w:rPr>
          <w:rFonts w:eastAsia="Calibri" w:cstheme="minorHAnsi"/>
          <w:spacing w:val="-2"/>
          <w:w w:val="110"/>
          <w:sz w:val="24"/>
          <w:szCs w:val="24"/>
        </w:rPr>
        <w:t xml:space="preserve"> </w:t>
      </w:r>
      <w:r w:rsidRPr="00E95ECD">
        <w:rPr>
          <w:rFonts w:eastAsia="Calibri" w:cstheme="minorHAnsi"/>
          <w:w w:val="110"/>
          <w:sz w:val="24"/>
          <w:szCs w:val="24"/>
        </w:rPr>
        <w:t>manufacturing</w:t>
      </w:r>
      <w:r w:rsidRPr="00E95ECD">
        <w:rPr>
          <w:rFonts w:eastAsia="Calibri" w:cstheme="minorHAnsi"/>
          <w:spacing w:val="24"/>
          <w:w w:val="110"/>
          <w:sz w:val="24"/>
          <w:szCs w:val="24"/>
        </w:rPr>
        <w:t xml:space="preserve"> </w:t>
      </w:r>
      <w:r w:rsidRPr="00E95ECD">
        <w:rPr>
          <w:rFonts w:eastAsia="Calibri" w:cstheme="minorHAnsi"/>
          <w:w w:val="110"/>
          <w:sz w:val="24"/>
          <w:szCs w:val="24"/>
        </w:rPr>
        <w:t>processes,</w:t>
      </w:r>
      <w:r w:rsidRPr="00E95ECD">
        <w:rPr>
          <w:rFonts w:eastAsia="Calibri" w:cstheme="minorHAnsi"/>
          <w:spacing w:val="31"/>
          <w:w w:val="110"/>
          <w:sz w:val="24"/>
          <w:szCs w:val="24"/>
        </w:rPr>
        <w:t xml:space="preserve"> </w:t>
      </w:r>
      <w:r w:rsidRPr="00E95ECD">
        <w:rPr>
          <w:rFonts w:eastAsia="Calibri" w:cstheme="minorHAnsi"/>
          <w:w w:val="110"/>
          <w:sz w:val="24"/>
          <w:szCs w:val="24"/>
        </w:rPr>
        <w:t>including application</w:t>
      </w:r>
      <w:r w:rsidRPr="00E95ECD">
        <w:rPr>
          <w:rFonts w:eastAsia="Calibri" w:cstheme="minorHAnsi"/>
          <w:spacing w:val="25"/>
          <w:w w:val="110"/>
          <w:sz w:val="24"/>
          <w:szCs w:val="24"/>
        </w:rPr>
        <w:t xml:space="preserve"> </w:t>
      </w:r>
      <w:r w:rsidRPr="00E95ECD">
        <w:rPr>
          <w:rFonts w:eastAsia="Calibri" w:cstheme="minorHAnsi"/>
          <w:w w:val="110"/>
          <w:sz w:val="24"/>
          <w:szCs w:val="24"/>
        </w:rPr>
        <w:t>of</w:t>
      </w:r>
      <w:r w:rsidRPr="00E95ECD">
        <w:rPr>
          <w:rFonts w:eastAsia="Calibri" w:cstheme="minorHAnsi"/>
          <w:spacing w:val="-9"/>
          <w:w w:val="110"/>
          <w:sz w:val="24"/>
          <w:szCs w:val="24"/>
        </w:rPr>
        <w:t xml:space="preserve"> </w:t>
      </w:r>
      <w:r w:rsidRPr="00E95ECD">
        <w:rPr>
          <w:rFonts w:eastAsia="Calibri" w:cstheme="minorHAnsi"/>
          <w:w w:val="110"/>
          <w:sz w:val="24"/>
          <w:szCs w:val="24"/>
        </w:rPr>
        <w:t>a</w:t>
      </w:r>
      <w:r w:rsidRPr="00E95ECD">
        <w:rPr>
          <w:rFonts w:eastAsia="Calibri" w:cstheme="minorHAnsi"/>
          <w:spacing w:val="-9"/>
          <w:w w:val="110"/>
          <w:sz w:val="24"/>
          <w:szCs w:val="24"/>
        </w:rPr>
        <w:t xml:space="preserve"> </w:t>
      </w:r>
      <w:r w:rsidRPr="00E95ECD">
        <w:rPr>
          <w:rFonts w:eastAsia="Calibri" w:cstheme="minorHAnsi"/>
          <w:w w:val="110"/>
          <w:sz w:val="24"/>
          <w:szCs w:val="24"/>
        </w:rPr>
        <w:t>coating, for these materials must occur in the United States. Coating includes all processes</w:t>
      </w:r>
      <w:r w:rsidRPr="00E95ECD">
        <w:rPr>
          <w:rFonts w:eastAsia="Calibri" w:cstheme="minorHAnsi"/>
          <w:spacing w:val="30"/>
          <w:w w:val="110"/>
          <w:sz w:val="24"/>
          <w:szCs w:val="24"/>
        </w:rPr>
        <w:t xml:space="preserve"> </w:t>
      </w:r>
      <w:r w:rsidRPr="00E95ECD">
        <w:rPr>
          <w:rFonts w:eastAsia="Calibri" w:cstheme="minorHAnsi"/>
          <w:w w:val="110"/>
          <w:sz w:val="24"/>
          <w:szCs w:val="24"/>
        </w:rPr>
        <w:t>which protect or enhance the value of the material to which the coating</w:t>
      </w:r>
      <w:r w:rsidRPr="00E95ECD">
        <w:rPr>
          <w:rFonts w:eastAsia="Calibri" w:cstheme="minorHAnsi"/>
          <w:spacing w:val="26"/>
          <w:w w:val="110"/>
          <w:sz w:val="24"/>
          <w:szCs w:val="24"/>
        </w:rPr>
        <w:t xml:space="preserve"> </w:t>
      </w:r>
      <w:r w:rsidRPr="00E95ECD">
        <w:rPr>
          <w:rFonts w:eastAsia="Calibri" w:cstheme="minorHAnsi"/>
          <w:w w:val="110"/>
          <w:sz w:val="24"/>
          <w:szCs w:val="24"/>
        </w:rPr>
        <w:t>is</w:t>
      </w:r>
      <w:r w:rsidRPr="00E95ECD">
        <w:rPr>
          <w:rFonts w:eastAsia="Calibri" w:cstheme="minorHAnsi"/>
          <w:spacing w:val="-5"/>
          <w:w w:val="110"/>
          <w:sz w:val="24"/>
          <w:szCs w:val="24"/>
        </w:rPr>
        <w:t xml:space="preserve"> </w:t>
      </w:r>
      <w:r w:rsidRPr="00E95ECD">
        <w:rPr>
          <w:rFonts w:eastAsia="Calibri" w:cstheme="minorHAnsi"/>
          <w:w w:val="110"/>
          <w:sz w:val="24"/>
          <w:szCs w:val="24"/>
        </w:rPr>
        <w:t>applied.</w:t>
      </w:r>
    </w:p>
    <w:p w14:paraId="31260A20" w14:textId="77777777" w:rsidR="004D5C60" w:rsidRPr="00E95ECD" w:rsidRDefault="004D5C60" w:rsidP="001627AF">
      <w:pPr>
        <w:widowControl w:val="0"/>
        <w:numPr>
          <w:ilvl w:val="2"/>
          <w:numId w:val="24"/>
        </w:numPr>
        <w:tabs>
          <w:tab w:val="left" w:pos="1309"/>
          <w:tab w:val="left" w:pos="1312"/>
        </w:tabs>
        <w:autoSpaceDE w:val="0"/>
        <w:autoSpaceDN w:val="0"/>
        <w:spacing w:after="0" w:line="240" w:lineRule="auto"/>
        <w:ind w:right="703"/>
        <w:rPr>
          <w:rFonts w:eastAsia="Calibri" w:cstheme="minorHAnsi"/>
          <w:sz w:val="24"/>
          <w:szCs w:val="24"/>
        </w:rPr>
      </w:pPr>
      <w:r w:rsidRPr="00E95ECD">
        <w:rPr>
          <w:rFonts w:eastAsia="Calibri" w:cstheme="minorHAnsi"/>
          <w:w w:val="110"/>
          <w:sz w:val="24"/>
          <w:szCs w:val="24"/>
        </w:rPr>
        <w:t>The</w:t>
      </w:r>
      <w:r w:rsidRPr="00E95ECD">
        <w:rPr>
          <w:rFonts w:eastAsia="Calibri" w:cstheme="minorHAnsi"/>
          <w:spacing w:val="-11"/>
          <w:w w:val="110"/>
          <w:sz w:val="24"/>
          <w:szCs w:val="24"/>
        </w:rPr>
        <w:t xml:space="preserve"> </w:t>
      </w:r>
      <w:r w:rsidRPr="00E95ECD">
        <w:rPr>
          <w:rFonts w:eastAsia="Calibri" w:cstheme="minorHAnsi"/>
          <w:w w:val="110"/>
          <w:sz w:val="24"/>
          <w:szCs w:val="24"/>
        </w:rPr>
        <w:t>State has</w:t>
      </w:r>
      <w:r w:rsidRPr="00E95ECD">
        <w:rPr>
          <w:rFonts w:eastAsia="Calibri" w:cstheme="minorHAnsi"/>
          <w:spacing w:val="-4"/>
          <w:w w:val="110"/>
          <w:sz w:val="24"/>
          <w:szCs w:val="24"/>
        </w:rPr>
        <w:t xml:space="preserve"> </w:t>
      </w:r>
      <w:r w:rsidRPr="00E95ECD">
        <w:rPr>
          <w:rFonts w:eastAsia="Calibri" w:cstheme="minorHAnsi"/>
          <w:w w:val="110"/>
          <w:sz w:val="24"/>
          <w:szCs w:val="24"/>
        </w:rPr>
        <w:t>standard</w:t>
      </w:r>
      <w:r w:rsidRPr="00E95ECD">
        <w:rPr>
          <w:rFonts w:eastAsia="Calibri" w:cstheme="minorHAnsi"/>
          <w:spacing w:val="19"/>
          <w:w w:val="110"/>
          <w:sz w:val="24"/>
          <w:szCs w:val="24"/>
        </w:rPr>
        <w:t xml:space="preserve"> </w:t>
      </w:r>
      <w:r w:rsidRPr="00E95ECD">
        <w:rPr>
          <w:rFonts w:eastAsia="Calibri" w:cstheme="minorHAnsi"/>
          <w:w w:val="110"/>
          <w:sz w:val="24"/>
          <w:szCs w:val="24"/>
        </w:rPr>
        <w:t>contract</w:t>
      </w:r>
      <w:r w:rsidRPr="00E95ECD">
        <w:rPr>
          <w:rFonts w:eastAsia="Calibri" w:cstheme="minorHAnsi"/>
          <w:spacing w:val="-3"/>
          <w:w w:val="110"/>
          <w:sz w:val="24"/>
          <w:szCs w:val="24"/>
        </w:rPr>
        <w:t xml:space="preserve"> </w:t>
      </w:r>
      <w:r w:rsidRPr="00E95ECD">
        <w:rPr>
          <w:rFonts w:eastAsia="Calibri" w:cstheme="minorHAnsi"/>
          <w:w w:val="110"/>
          <w:sz w:val="24"/>
          <w:szCs w:val="24"/>
        </w:rPr>
        <w:t>provisions</w:t>
      </w:r>
      <w:r w:rsidRPr="00E95ECD">
        <w:rPr>
          <w:rFonts w:eastAsia="Calibri" w:cstheme="minorHAnsi"/>
          <w:spacing w:val="19"/>
          <w:w w:val="110"/>
          <w:sz w:val="24"/>
          <w:szCs w:val="24"/>
        </w:rPr>
        <w:t xml:space="preserve"> </w:t>
      </w:r>
      <w:r w:rsidRPr="00E95ECD">
        <w:rPr>
          <w:rFonts w:eastAsia="Calibri" w:cstheme="minorHAnsi"/>
          <w:w w:val="110"/>
          <w:sz w:val="24"/>
          <w:szCs w:val="24"/>
        </w:rPr>
        <w:t>that</w:t>
      </w:r>
      <w:r w:rsidRPr="00E95ECD">
        <w:rPr>
          <w:rFonts w:eastAsia="Calibri" w:cstheme="minorHAnsi"/>
          <w:spacing w:val="-3"/>
          <w:w w:val="110"/>
          <w:sz w:val="24"/>
          <w:szCs w:val="24"/>
        </w:rPr>
        <w:t xml:space="preserve"> </w:t>
      </w:r>
      <w:r w:rsidRPr="00E95ECD">
        <w:rPr>
          <w:rFonts w:eastAsia="Calibri" w:cstheme="minorHAnsi"/>
          <w:w w:val="110"/>
          <w:sz w:val="24"/>
          <w:szCs w:val="24"/>
        </w:rPr>
        <w:t>require</w:t>
      </w:r>
      <w:r w:rsidRPr="00E95ECD">
        <w:rPr>
          <w:rFonts w:eastAsia="Calibri" w:cstheme="minorHAnsi"/>
          <w:spacing w:val="12"/>
          <w:w w:val="110"/>
          <w:sz w:val="24"/>
          <w:szCs w:val="24"/>
        </w:rPr>
        <w:t xml:space="preserve"> </w:t>
      </w:r>
      <w:r w:rsidRPr="00E95ECD">
        <w:rPr>
          <w:rFonts w:eastAsia="Calibri" w:cstheme="minorHAnsi"/>
          <w:w w:val="110"/>
          <w:sz w:val="24"/>
          <w:szCs w:val="24"/>
        </w:rPr>
        <w:t>the</w:t>
      </w:r>
      <w:r w:rsidRPr="00E95ECD">
        <w:rPr>
          <w:rFonts w:eastAsia="Calibri" w:cstheme="minorHAnsi"/>
          <w:spacing w:val="-11"/>
          <w:w w:val="110"/>
          <w:sz w:val="24"/>
          <w:szCs w:val="24"/>
        </w:rPr>
        <w:t xml:space="preserve"> </w:t>
      </w:r>
      <w:r w:rsidRPr="00E95ECD">
        <w:rPr>
          <w:rFonts w:eastAsia="Calibri" w:cstheme="minorHAnsi"/>
          <w:w w:val="110"/>
          <w:sz w:val="24"/>
          <w:szCs w:val="24"/>
        </w:rPr>
        <w:t>use of</w:t>
      </w:r>
      <w:r w:rsidRPr="00E95ECD">
        <w:rPr>
          <w:rFonts w:eastAsia="Calibri" w:cstheme="minorHAnsi"/>
          <w:spacing w:val="-11"/>
          <w:w w:val="110"/>
          <w:sz w:val="24"/>
          <w:szCs w:val="24"/>
        </w:rPr>
        <w:t xml:space="preserve"> </w:t>
      </w:r>
      <w:r w:rsidRPr="00E95ECD">
        <w:rPr>
          <w:rFonts w:eastAsia="Calibri" w:cstheme="minorHAnsi"/>
          <w:w w:val="110"/>
          <w:sz w:val="24"/>
          <w:szCs w:val="24"/>
        </w:rPr>
        <w:t>domestic</w:t>
      </w:r>
      <w:r w:rsidRPr="00E95ECD">
        <w:rPr>
          <w:rFonts w:eastAsia="Calibri" w:cstheme="minorHAnsi"/>
          <w:spacing w:val="13"/>
          <w:w w:val="110"/>
          <w:sz w:val="24"/>
          <w:szCs w:val="24"/>
        </w:rPr>
        <w:t xml:space="preserve"> </w:t>
      </w:r>
      <w:r w:rsidRPr="00E95ECD">
        <w:rPr>
          <w:rFonts w:eastAsia="Calibri" w:cstheme="minorHAnsi"/>
          <w:w w:val="110"/>
          <w:sz w:val="24"/>
          <w:szCs w:val="24"/>
        </w:rPr>
        <w:t>materials and</w:t>
      </w:r>
      <w:r w:rsidRPr="00E95ECD">
        <w:rPr>
          <w:rFonts w:eastAsia="Calibri" w:cstheme="minorHAnsi"/>
          <w:spacing w:val="-4"/>
          <w:w w:val="110"/>
          <w:sz w:val="24"/>
          <w:szCs w:val="24"/>
        </w:rPr>
        <w:t xml:space="preserve"> </w:t>
      </w:r>
      <w:r w:rsidRPr="00E95ECD">
        <w:rPr>
          <w:rFonts w:eastAsia="Calibri" w:cstheme="minorHAnsi"/>
          <w:w w:val="110"/>
          <w:sz w:val="24"/>
          <w:szCs w:val="24"/>
        </w:rPr>
        <w:t>products, including</w:t>
      </w:r>
      <w:r w:rsidRPr="00E95ECD">
        <w:rPr>
          <w:rFonts w:eastAsia="Calibri" w:cstheme="minorHAnsi"/>
          <w:spacing w:val="31"/>
          <w:w w:val="110"/>
          <w:sz w:val="24"/>
          <w:szCs w:val="24"/>
        </w:rPr>
        <w:t xml:space="preserve"> </w:t>
      </w:r>
      <w:r w:rsidRPr="00E95ECD">
        <w:rPr>
          <w:rFonts w:eastAsia="Calibri" w:cstheme="minorHAnsi"/>
          <w:w w:val="110"/>
          <w:sz w:val="24"/>
          <w:szCs w:val="24"/>
        </w:rPr>
        <w:t>steel and</w:t>
      </w:r>
      <w:r w:rsidRPr="00E95ECD">
        <w:rPr>
          <w:rFonts w:eastAsia="Calibri" w:cstheme="minorHAnsi"/>
          <w:spacing w:val="-10"/>
          <w:w w:val="110"/>
          <w:sz w:val="24"/>
          <w:szCs w:val="24"/>
        </w:rPr>
        <w:t xml:space="preserve"> </w:t>
      </w:r>
      <w:r w:rsidRPr="00E95ECD">
        <w:rPr>
          <w:rFonts w:eastAsia="Calibri" w:cstheme="minorHAnsi"/>
          <w:w w:val="110"/>
          <w:sz w:val="24"/>
          <w:szCs w:val="24"/>
        </w:rPr>
        <w:t>iron materials,</w:t>
      </w:r>
      <w:r w:rsidRPr="00E95ECD">
        <w:rPr>
          <w:rFonts w:eastAsia="Calibri" w:cstheme="minorHAnsi"/>
          <w:spacing w:val="25"/>
          <w:w w:val="110"/>
          <w:sz w:val="24"/>
          <w:szCs w:val="24"/>
        </w:rPr>
        <w:t xml:space="preserve"> </w:t>
      </w:r>
      <w:r w:rsidRPr="00E95ECD">
        <w:rPr>
          <w:rFonts w:eastAsia="Calibri" w:cstheme="minorHAnsi"/>
          <w:w w:val="110"/>
          <w:sz w:val="24"/>
          <w:szCs w:val="24"/>
        </w:rPr>
        <w:t>to the</w:t>
      </w:r>
      <w:r w:rsidRPr="00E95ECD">
        <w:rPr>
          <w:rFonts w:eastAsia="Calibri" w:cstheme="minorHAnsi"/>
          <w:spacing w:val="-5"/>
          <w:w w:val="110"/>
          <w:sz w:val="24"/>
          <w:szCs w:val="24"/>
        </w:rPr>
        <w:t xml:space="preserve"> </w:t>
      </w:r>
      <w:r w:rsidRPr="00E95ECD">
        <w:rPr>
          <w:rFonts w:eastAsia="Calibri" w:cstheme="minorHAnsi"/>
          <w:w w:val="110"/>
          <w:sz w:val="24"/>
          <w:szCs w:val="24"/>
        </w:rPr>
        <w:t>same or</w:t>
      </w:r>
      <w:r w:rsidRPr="00E95ECD">
        <w:rPr>
          <w:rFonts w:eastAsia="Calibri" w:cstheme="minorHAnsi"/>
          <w:spacing w:val="-11"/>
          <w:w w:val="110"/>
          <w:sz w:val="24"/>
          <w:szCs w:val="24"/>
        </w:rPr>
        <w:t xml:space="preserve"> </w:t>
      </w:r>
      <w:r w:rsidRPr="00E95ECD">
        <w:rPr>
          <w:rFonts w:eastAsia="Calibri" w:cstheme="minorHAnsi"/>
          <w:w w:val="110"/>
          <w:sz w:val="24"/>
          <w:szCs w:val="24"/>
        </w:rPr>
        <w:t>greater</w:t>
      </w:r>
      <w:r w:rsidRPr="00E95ECD">
        <w:rPr>
          <w:rFonts w:eastAsia="Calibri" w:cstheme="minorHAnsi"/>
          <w:spacing w:val="16"/>
          <w:w w:val="110"/>
          <w:sz w:val="24"/>
          <w:szCs w:val="24"/>
        </w:rPr>
        <w:t xml:space="preserve"> </w:t>
      </w:r>
      <w:r w:rsidRPr="00E95ECD">
        <w:rPr>
          <w:rFonts w:eastAsia="Calibri" w:cstheme="minorHAnsi"/>
          <w:w w:val="110"/>
          <w:sz w:val="24"/>
          <w:szCs w:val="24"/>
        </w:rPr>
        <w:t>extent as</w:t>
      </w:r>
      <w:r w:rsidRPr="00E95ECD">
        <w:rPr>
          <w:rFonts w:eastAsia="Calibri" w:cstheme="minorHAnsi"/>
          <w:spacing w:val="-10"/>
          <w:w w:val="110"/>
          <w:sz w:val="24"/>
          <w:szCs w:val="24"/>
        </w:rPr>
        <w:t xml:space="preserve"> </w:t>
      </w:r>
      <w:r w:rsidRPr="00E95ECD">
        <w:rPr>
          <w:rFonts w:eastAsia="Calibri" w:cstheme="minorHAnsi"/>
          <w:w w:val="110"/>
          <w:sz w:val="24"/>
          <w:szCs w:val="24"/>
        </w:rPr>
        <w:t>the</w:t>
      </w:r>
      <w:r w:rsidRPr="00E95ECD">
        <w:rPr>
          <w:rFonts w:eastAsia="Calibri" w:cstheme="minorHAnsi"/>
          <w:spacing w:val="-5"/>
          <w:w w:val="110"/>
          <w:sz w:val="24"/>
          <w:szCs w:val="24"/>
        </w:rPr>
        <w:t xml:space="preserve"> </w:t>
      </w:r>
      <w:r w:rsidRPr="00E95ECD">
        <w:rPr>
          <w:rFonts w:eastAsia="Calibri" w:cstheme="minorHAnsi"/>
          <w:w w:val="110"/>
          <w:sz w:val="24"/>
          <w:szCs w:val="24"/>
        </w:rPr>
        <w:t>provisions</w:t>
      </w:r>
      <w:r w:rsidRPr="00E95ECD">
        <w:rPr>
          <w:rFonts w:eastAsia="Calibri" w:cstheme="minorHAnsi"/>
          <w:spacing w:val="31"/>
          <w:w w:val="110"/>
          <w:sz w:val="24"/>
          <w:szCs w:val="24"/>
        </w:rPr>
        <w:t xml:space="preserve"> </w:t>
      </w:r>
      <w:r w:rsidRPr="00E95ECD">
        <w:rPr>
          <w:rFonts w:eastAsia="Calibri" w:cstheme="minorHAnsi"/>
          <w:w w:val="110"/>
          <w:sz w:val="24"/>
          <w:szCs w:val="24"/>
        </w:rPr>
        <w:t>set forth in</w:t>
      </w:r>
      <w:r w:rsidRPr="00E95ECD">
        <w:rPr>
          <w:rFonts w:eastAsia="Calibri" w:cstheme="minorHAnsi"/>
          <w:spacing w:val="-8"/>
          <w:w w:val="110"/>
          <w:sz w:val="24"/>
          <w:szCs w:val="24"/>
        </w:rPr>
        <w:t xml:space="preserve"> </w:t>
      </w:r>
      <w:r w:rsidRPr="00E95ECD">
        <w:rPr>
          <w:rFonts w:eastAsia="Calibri" w:cstheme="minorHAnsi"/>
          <w:w w:val="110"/>
          <w:sz w:val="24"/>
          <w:szCs w:val="24"/>
        </w:rPr>
        <w:t xml:space="preserve">this </w:t>
      </w:r>
      <w:r w:rsidRPr="00E95ECD">
        <w:rPr>
          <w:rFonts w:eastAsia="Calibri" w:cstheme="minorHAnsi"/>
          <w:spacing w:val="-2"/>
          <w:w w:val="110"/>
          <w:sz w:val="24"/>
          <w:szCs w:val="24"/>
        </w:rPr>
        <w:t>section.</w:t>
      </w:r>
    </w:p>
    <w:p w14:paraId="1B5F357C" w14:textId="77777777" w:rsidR="004D5C60" w:rsidRPr="00E95ECD" w:rsidRDefault="004D5C60" w:rsidP="001627AF">
      <w:pPr>
        <w:widowControl w:val="0"/>
        <w:numPr>
          <w:ilvl w:val="2"/>
          <w:numId w:val="24"/>
        </w:numPr>
        <w:tabs>
          <w:tab w:val="left" w:pos="1309"/>
          <w:tab w:val="left" w:pos="1312"/>
        </w:tabs>
        <w:autoSpaceDE w:val="0"/>
        <w:autoSpaceDN w:val="0"/>
        <w:spacing w:before="2" w:after="0" w:line="240" w:lineRule="auto"/>
        <w:ind w:right="709"/>
        <w:rPr>
          <w:rFonts w:eastAsia="Calibri" w:cstheme="minorHAnsi"/>
          <w:sz w:val="24"/>
          <w:szCs w:val="24"/>
        </w:rPr>
      </w:pPr>
      <w:r w:rsidRPr="00E95ECD">
        <w:rPr>
          <w:rFonts w:eastAsia="Calibri" w:cstheme="minorHAnsi"/>
          <w:w w:val="110"/>
          <w:sz w:val="24"/>
          <w:szCs w:val="24"/>
        </w:rPr>
        <w:t>The</w:t>
      </w:r>
      <w:r w:rsidRPr="00E95ECD">
        <w:rPr>
          <w:rFonts w:eastAsia="Calibri" w:cstheme="minorHAnsi"/>
          <w:spacing w:val="-12"/>
          <w:w w:val="110"/>
          <w:sz w:val="24"/>
          <w:szCs w:val="24"/>
        </w:rPr>
        <w:t xml:space="preserve"> </w:t>
      </w:r>
      <w:r w:rsidRPr="00E95ECD">
        <w:rPr>
          <w:rFonts w:eastAsia="Calibri" w:cstheme="minorHAnsi"/>
          <w:w w:val="110"/>
          <w:sz w:val="24"/>
          <w:szCs w:val="24"/>
        </w:rPr>
        <w:t>State</w:t>
      </w:r>
      <w:r w:rsidRPr="00E95ECD">
        <w:rPr>
          <w:rFonts w:eastAsia="Calibri" w:cstheme="minorHAnsi"/>
          <w:spacing w:val="-2"/>
          <w:w w:val="110"/>
          <w:sz w:val="24"/>
          <w:szCs w:val="24"/>
        </w:rPr>
        <w:t xml:space="preserve"> </w:t>
      </w:r>
      <w:r w:rsidRPr="00E95ECD">
        <w:rPr>
          <w:rFonts w:eastAsia="Calibri" w:cstheme="minorHAnsi"/>
          <w:w w:val="110"/>
          <w:sz w:val="24"/>
          <w:szCs w:val="24"/>
        </w:rPr>
        <w:t>elects to</w:t>
      </w:r>
      <w:r w:rsidRPr="00E95ECD">
        <w:rPr>
          <w:rFonts w:eastAsia="Calibri" w:cstheme="minorHAnsi"/>
          <w:spacing w:val="-12"/>
          <w:w w:val="110"/>
          <w:sz w:val="24"/>
          <w:szCs w:val="24"/>
        </w:rPr>
        <w:t xml:space="preserve"> </w:t>
      </w:r>
      <w:r w:rsidRPr="00E95ECD">
        <w:rPr>
          <w:rFonts w:eastAsia="Calibri" w:cstheme="minorHAnsi"/>
          <w:w w:val="110"/>
          <w:sz w:val="24"/>
          <w:szCs w:val="24"/>
        </w:rPr>
        <w:t>include</w:t>
      </w:r>
      <w:r w:rsidRPr="00E95ECD">
        <w:rPr>
          <w:rFonts w:eastAsia="Calibri" w:cstheme="minorHAnsi"/>
          <w:spacing w:val="11"/>
          <w:w w:val="110"/>
          <w:sz w:val="24"/>
          <w:szCs w:val="24"/>
        </w:rPr>
        <w:t xml:space="preserve"> </w:t>
      </w:r>
      <w:r w:rsidRPr="00E95ECD">
        <w:rPr>
          <w:rFonts w:eastAsia="Calibri" w:cstheme="minorHAnsi"/>
          <w:w w:val="110"/>
          <w:sz w:val="24"/>
          <w:szCs w:val="24"/>
        </w:rPr>
        <w:t>alternate bid</w:t>
      </w:r>
      <w:r w:rsidRPr="00E95ECD">
        <w:rPr>
          <w:rFonts w:eastAsia="Calibri" w:cstheme="minorHAnsi"/>
          <w:spacing w:val="-5"/>
          <w:w w:val="110"/>
          <w:sz w:val="24"/>
          <w:szCs w:val="24"/>
        </w:rPr>
        <w:t xml:space="preserve"> </w:t>
      </w:r>
      <w:r w:rsidRPr="00E95ECD">
        <w:rPr>
          <w:rFonts w:eastAsia="Calibri" w:cstheme="minorHAnsi"/>
          <w:w w:val="110"/>
          <w:sz w:val="24"/>
          <w:szCs w:val="24"/>
        </w:rPr>
        <w:t>provisions</w:t>
      </w:r>
      <w:r w:rsidRPr="00E95ECD">
        <w:rPr>
          <w:rFonts w:eastAsia="Calibri" w:cstheme="minorHAnsi"/>
          <w:spacing w:val="18"/>
          <w:w w:val="110"/>
          <w:sz w:val="24"/>
          <w:szCs w:val="24"/>
        </w:rPr>
        <w:t xml:space="preserve"> </w:t>
      </w:r>
      <w:r w:rsidRPr="00E95ECD">
        <w:rPr>
          <w:rFonts w:eastAsia="Calibri" w:cstheme="minorHAnsi"/>
          <w:w w:val="110"/>
          <w:sz w:val="24"/>
          <w:szCs w:val="24"/>
        </w:rPr>
        <w:t>for</w:t>
      </w:r>
      <w:r w:rsidRPr="00E95ECD">
        <w:rPr>
          <w:rFonts w:eastAsia="Calibri" w:cstheme="minorHAnsi"/>
          <w:spacing w:val="-5"/>
          <w:w w:val="110"/>
          <w:sz w:val="24"/>
          <w:szCs w:val="24"/>
        </w:rPr>
        <w:t xml:space="preserve"> </w:t>
      </w:r>
      <w:r w:rsidRPr="00E95ECD">
        <w:rPr>
          <w:rFonts w:eastAsia="Calibri" w:cstheme="minorHAnsi"/>
          <w:w w:val="110"/>
          <w:sz w:val="24"/>
          <w:szCs w:val="24"/>
        </w:rPr>
        <w:t>foreign</w:t>
      </w:r>
      <w:r w:rsidRPr="00E95ECD">
        <w:rPr>
          <w:rFonts w:eastAsia="Calibri" w:cstheme="minorHAnsi"/>
          <w:spacing w:val="-3"/>
          <w:w w:val="110"/>
          <w:sz w:val="24"/>
          <w:szCs w:val="24"/>
        </w:rPr>
        <w:t xml:space="preserve"> </w:t>
      </w:r>
      <w:r w:rsidRPr="00E95ECD">
        <w:rPr>
          <w:rFonts w:eastAsia="Calibri" w:cstheme="minorHAnsi"/>
          <w:w w:val="110"/>
          <w:sz w:val="24"/>
          <w:szCs w:val="24"/>
        </w:rPr>
        <w:t>and</w:t>
      </w:r>
      <w:r w:rsidRPr="00E95ECD">
        <w:rPr>
          <w:rFonts w:eastAsia="Calibri" w:cstheme="minorHAnsi"/>
          <w:spacing w:val="-5"/>
          <w:w w:val="110"/>
          <w:sz w:val="24"/>
          <w:szCs w:val="24"/>
        </w:rPr>
        <w:t xml:space="preserve"> </w:t>
      </w:r>
      <w:r w:rsidRPr="00E95ECD">
        <w:rPr>
          <w:rFonts w:eastAsia="Calibri" w:cstheme="minorHAnsi"/>
          <w:w w:val="110"/>
          <w:sz w:val="24"/>
          <w:szCs w:val="24"/>
        </w:rPr>
        <w:t>domestic</w:t>
      </w:r>
      <w:r w:rsidRPr="00E95ECD">
        <w:rPr>
          <w:rFonts w:eastAsia="Calibri" w:cstheme="minorHAnsi"/>
          <w:spacing w:val="12"/>
          <w:w w:val="110"/>
          <w:sz w:val="24"/>
          <w:szCs w:val="24"/>
        </w:rPr>
        <w:t xml:space="preserve"> </w:t>
      </w:r>
      <w:r w:rsidRPr="00E95ECD">
        <w:rPr>
          <w:rFonts w:eastAsia="Calibri" w:cstheme="minorHAnsi"/>
          <w:w w:val="110"/>
          <w:sz w:val="24"/>
          <w:szCs w:val="24"/>
        </w:rPr>
        <w:t>steel</w:t>
      </w:r>
      <w:r w:rsidRPr="00E95ECD">
        <w:rPr>
          <w:rFonts w:eastAsia="Calibri" w:cstheme="minorHAnsi"/>
          <w:spacing w:val="-5"/>
          <w:w w:val="110"/>
          <w:sz w:val="24"/>
          <w:szCs w:val="24"/>
        </w:rPr>
        <w:t xml:space="preserve"> </w:t>
      </w:r>
      <w:r w:rsidRPr="00E95ECD">
        <w:rPr>
          <w:rFonts w:eastAsia="Calibri" w:cstheme="minorHAnsi"/>
          <w:w w:val="110"/>
          <w:sz w:val="24"/>
          <w:szCs w:val="24"/>
        </w:rPr>
        <w:t>and</w:t>
      </w:r>
      <w:r w:rsidRPr="00E95ECD">
        <w:rPr>
          <w:rFonts w:eastAsia="Calibri" w:cstheme="minorHAnsi"/>
          <w:spacing w:val="-5"/>
          <w:w w:val="110"/>
          <w:sz w:val="24"/>
          <w:szCs w:val="24"/>
        </w:rPr>
        <w:t xml:space="preserve"> </w:t>
      </w:r>
      <w:r w:rsidRPr="00E95ECD">
        <w:rPr>
          <w:rFonts w:eastAsia="Calibri" w:cstheme="minorHAnsi"/>
          <w:w w:val="110"/>
          <w:sz w:val="24"/>
          <w:szCs w:val="24"/>
        </w:rPr>
        <w:t>iron</w:t>
      </w:r>
      <w:r w:rsidRPr="00E95ECD">
        <w:rPr>
          <w:rFonts w:eastAsia="Calibri" w:cstheme="minorHAnsi"/>
          <w:spacing w:val="-3"/>
          <w:w w:val="110"/>
          <w:sz w:val="24"/>
          <w:szCs w:val="24"/>
        </w:rPr>
        <w:t xml:space="preserve"> </w:t>
      </w:r>
      <w:r w:rsidRPr="00E95ECD">
        <w:rPr>
          <w:rFonts w:eastAsia="Calibri" w:cstheme="minorHAnsi"/>
          <w:w w:val="110"/>
          <w:sz w:val="24"/>
          <w:szCs w:val="24"/>
        </w:rPr>
        <w:t>materials which</w:t>
      </w:r>
      <w:r w:rsidRPr="00E95ECD">
        <w:rPr>
          <w:rFonts w:eastAsia="Calibri" w:cstheme="minorHAnsi"/>
          <w:spacing w:val="-11"/>
          <w:w w:val="110"/>
          <w:sz w:val="24"/>
          <w:szCs w:val="24"/>
        </w:rPr>
        <w:t xml:space="preserve"> </w:t>
      </w:r>
      <w:r w:rsidRPr="00E95ECD">
        <w:rPr>
          <w:rFonts w:eastAsia="Calibri" w:cstheme="minorHAnsi"/>
          <w:w w:val="110"/>
          <w:sz w:val="24"/>
          <w:szCs w:val="24"/>
        </w:rPr>
        <w:t>comply</w:t>
      </w:r>
      <w:r w:rsidRPr="00E95ECD">
        <w:rPr>
          <w:rFonts w:eastAsia="Calibri" w:cstheme="minorHAnsi"/>
          <w:spacing w:val="2"/>
          <w:w w:val="110"/>
          <w:sz w:val="24"/>
          <w:szCs w:val="24"/>
        </w:rPr>
        <w:t xml:space="preserve"> </w:t>
      </w:r>
      <w:r w:rsidRPr="00E95ECD">
        <w:rPr>
          <w:rFonts w:eastAsia="Calibri" w:cstheme="minorHAnsi"/>
          <w:w w:val="110"/>
          <w:sz w:val="24"/>
          <w:szCs w:val="24"/>
        </w:rPr>
        <w:t>with</w:t>
      </w:r>
      <w:r w:rsidRPr="00E95ECD">
        <w:rPr>
          <w:rFonts w:eastAsia="Calibri" w:cstheme="minorHAnsi"/>
          <w:spacing w:val="-10"/>
          <w:w w:val="110"/>
          <w:sz w:val="24"/>
          <w:szCs w:val="24"/>
        </w:rPr>
        <w:t xml:space="preserve"> </w:t>
      </w:r>
      <w:r w:rsidRPr="00E95ECD">
        <w:rPr>
          <w:rFonts w:eastAsia="Calibri" w:cstheme="minorHAnsi"/>
          <w:w w:val="110"/>
          <w:sz w:val="24"/>
          <w:szCs w:val="24"/>
        </w:rPr>
        <w:t>the</w:t>
      </w:r>
      <w:r w:rsidRPr="00E95ECD">
        <w:rPr>
          <w:rFonts w:eastAsia="Calibri" w:cstheme="minorHAnsi"/>
          <w:spacing w:val="-12"/>
          <w:w w:val="110"/>
          <w:sz w:val="24"/>
          <w:szCs w:val="24"/>
        </w:rPr>
        <w:t xml:space="preserve"> </w:t>
      </w:r>
      <w:r w:rsidRPr="00E95ECD">
        <w:rPr>
          <w:rFonts w:eastAsia="Calibri" w:cstheme="minorHAnsi"/>
          <w:w w:val="110"/>
          <w:sz w:val="24"/>
          <w:szCs w:val="24"/>
        </w:rPr>
        <w:t>following</w:t>
      </w:r>
      <w:r w:rsidRPr="00E95ECD">
        <w:rPr>
          <w:rFonts w:eastAsia="Calibri" w:cstheme="minorHAnsi"/>
          <w:spacing w:val="7"/>
          <w:w w:val="110"/>
          <w:sz w:val="24"/>
          <w:szCs w:val="24"/>
        </w:rPr>
        <w:t xml:space="preserve"> </w:t>
      </w:r>
      <w:r w:rsidRPr="00E95ECD">
        <w:rPr>
          <w:rFonts w:eastAsia="Calibri" w:cstheme="minorHAnsi"/>
          <w:w w:val="110"/>
          <w:sz w:val="24"/>
          <w:szCs w:val="24"/>
        </w:rPr>
        <w:t>requirements.</w:t>
      </w:r>
      <w:r w:rsidRPr="00E95ECD">
        <w:rPr>
          <w:rFonts w:eastAsia="Calibri" w:cstheme="minorHAnsi"/>
          <w:spacing w:val="13"/>
          <w:w w:val="110"/>
          <w:sz w:val="24"/>
          <w:szCs w:val="24"/>
        </w:rPr>
        <w:t xml:space="preserve"> </w:t>
      </w:r>
      <w:r w:rsidRPr="00E95ECD">
        <w:rPr>
          <w:rFonts w:eastAsia="Calibri" w:cstheme="minorHAnsi"/>
          <w:w w:val="110"/>
          <w:sz w:val="24"/>
          <w:szCs w:val="24"/>
        </w:rPr>
        <w:t>Any</w:t>
      </w:r>
      <w:r w:rsidRPr="00E95ECD">
        <w:rPr>
          <w:rFonts w:eastAsia="Calibri" w:cstheme="minorHAnsi"/>
          <w:spacing w:val="-12"/>
          <w:w w:val="110"/>
          <w:sz w:val="24"/>
          <w:szCs w:val="24"/>
        </w:rPr>
        <w:t xml:space="preserve"> </w:t>
      </w:r>
      <w:r w:rsidRPr="00E95ECD">
        <w:rPr>
          <w:rFonts w:eastAsia="Calibri" w:cstheme="minorHAnsi"/>
          <w:w w:val="110"/>
          <w:sz w:val="24"/>
          <w:szCs w:val="24"/>
        </w:rPr>
        <w:t>procedure</w:t>
      </w:r>
      <w:r w:rsidRPr="00E95ECD">
        <w:rPr>
          <w:rFonts w:eastAsia="Calibri" w:cstheme="minorHAnsi"/>
          <w:spacing w:val="14"/>
          <w:w w:val="110"/>
          <w:sz w:val="24"/>
          <w:szCs w:val="24"/>
        </w:rPr>
        <w:t xml:space="preserve"> </w:t>
      </w:r>
      <w:r w:rsidRPr="00E95ECD">
        <w:rPr>
          <w:rFonts w:eastAsia="Calibri" w:cstheme="minorHAnsi"/>
          <w:w w:val="110"/>
          <w:sz w:val="24"/>
          <w:szCs w:val="24"/>
        </w:rPr>
        <w:t>for</w:t>
      </w:r>
      <w:r w:rsidRPr="00E95ECD">
        <w:rPr>
          <w:rFonts w:eastAsia="Calibri" w:cstheme="minorHAnsi"/>
          <w:spacing w:val="-12"/>
          <w:w w:val="110"/>
          <w:sz w:val="24"/>
          <w:szCs w:val="24"/>
        </w:rPr>
        <w:t xml:space="preserve"> </w:t>
      </w:r>
      <w:r w:rsidRPr="00E95ECD">
        <w:rPr>
          <w:rFonts w:eastAsia="Calibri" w:cstheme="minorHAnsi"/>
          <w:w w:val="110"/>
          <w:sz w:val="24"/>
          <w:szCs w:val="24"/>
        </w:rPr>
        <w:t>obtaining</w:t>
      </w:r>
      <w:r w:rsidRPr="00E95ECD">
        <w:rPr>
          <w:rFonts w:eastAsia="Calibri" w:cstheme="minorHAnsi"/>
          <w:spacing w:val="11"/>
          <w:w w:val="110"/>
          <w:sz w:val="24"/>
          <w:szCs w:val="24"/>
        </w:rPr>
        <w:t xml:space="preserve"> </w:t>
      </w:r>
      <w:r w:rsidRPr="00E95ECD">
        <w:rPr>
          <w:rFonts w:eastAsia="Calibri" w:cstheme="minorHAnsi"/>
          <w:w w:val="110"/>
          <w:sz w:val="24"/>
          <w:szCs w:val="24"/>
        </w:rPr>
        <w:t>alternate</w:t>
      </w:r>
      <w:r w:rsidRPr="00E95ECD">
        <w:rPr>
          <w:rFonts w:eastAsia="Calibri" w:cstheme="minorHAnsi"/>
          <w:spacing w:val="4"/>
          <w:w w:val="110"/>
          <w:sz w:val="24"/>
          <w:szCs w:val="24"/>
        </w:rPr>
        <w:t xml:space="preserve"> </w:t>
      </w:r>
      <w:r w:rsidRPr="00E95ECD">
        <w:rPr>
          <w:rFonts w:eastAsia="Calibri" w:cstheme="minorHAnsi"/>
          <w:w w:val="110"/>
          <w:sz w:val="24"/>
          <w:szCs w:val="24"/>
        </w:rPr>
        <w:t>bids</w:t>
      </w:r>
      <w:r w:rsidRPr="00E95ECD">
        <w:rPr>
          <w:rFonts w:eastAsia="Calibri" w:cstheme="minorHAnsi"/>
          <w:spacing w:val="-10"/>
          <w:w w:val="110"/>
          <w:sz w:val="24"/>
          <w:szCs w:val="24"/>
        </w:rPr>
        <w:t xml:space="preserve"> </w:t>
      </w:r>
      <w:r w:rsidRPr="00E95ECD">
        <w:rPr>
          <w:rFonts w:eastAsia="Calibri" w:cstheme="minorHAnsi"/>
          <w:w w:val="110"/>
          <w:sz w:val="24"/>
          <w:szCs w:val="24"/>
        </w:rPr>
        <w:t>based</w:t>
      </w:r>
      <w:r w:rsidRPr="00E95ECD">
        <w:rPr>
          <w:rFonts w:eastAsia="Calibri" w:cstheme="minorHAnsi"/>
          <w:spacing w:val="-10"/>
          <w:w w:val="110"/>
          <w:sz w:val="24"/>
          <w:szCs w:val="24"/>
        </w:rPr>
        <w:t xml:space="preserve"> </w:t>
      </w:r>
      <w:r w:rsidRPr="00E95ECD">
        <w:rPr>
          <w:rFonts w:eastAsia="Calibri" w:cstheme="minorHAnsi"/>
          <w:w w:val="110"/>
          <w:sz w:val="24"/>
          <w:szCs w:val="24"/>
        </w:rPr>
        <w:t>on furnishing</w:t>
      </w:r>
      <w:r w:rsidRPr="00E95ECD">
        <w:rPr>
          <w:rFonts w:eastAsia="Calibri" w:cstheme="minorHAnsi"/>
          <w:spacing w:val="16"/>
          <w:w w:val="110"/>
          <w:sz w:val="24"/>
          <w:szCs w:val="24"/>
        </w:rPr>
        <w:t xml:space="preserve"> </w:t>
      </w:r>
      <w:r w:rsidRPr="00E95ECD">
        <w:rPr>
          <w:rFonts w:eastAsia="Calibri" w:cstheme="minorHAnsi"/>
          <w:w w:val="110"/>
          <w:sz w:val="24"/>
          <w:szCs w:val="24"/>
        </w:rPr>
        <w:t>foreign</w:t>
      </w:r>
      <w:r w:rsidRPr="00E95ECD">
        <w:rPr>
          <w:rFonts w:eastAsia="Calibri" w:cstheme="minorHAnsi"/>
          <w:spacing w:val="11"/>
          <w:w w:val="110"/>
          <w:sz w:val="24"/>
          <w:szCs w:val="24"/>
        </w:rPr>
        <w:t xml:space="preserve"> </w:t>
      </w:r>
      <w:r w:rsidRPr="00E95ECD">
        <w:rPr>
          <w:rFonts w:eastAsia="Calibri" w:cstheme="minorHAnsi"/>
          <w:w w:val="110"/>
          <w:sz w:val="24"/>
          <w:szCs w:val="24"/>
        </w:rPr>
        <w:t>steel</w:t>
      </w:r>
      <w:r w:rsidRPr="00E95ECD">
        <w:rPr>
          <w:rFonts w:eastAsia="Calibri" w:cstheme="minorHAnsi"/>
          <w:spacing w:val="-3"/>
          <w:w w:val="110"/>
          <w:sz w:val="24"/>
          <w:szCs w:val="24"/>
        </w:rPr>
        <w:t xml:space="preserve"> </w:t>
      </w:r>
      <w:r w:rsidRPr="00E95ECD">
        <w:rPr>
          <w:rFonts w:eastAsia="Calibri" w:cstheme="minorHAnsi"/>
          <w:w w:val="110"/>
          <w:sz w:val="24"/>
          <w:szCs w:val="24"/>
        </w:rPr>
        <w:t>and</w:t>
      </w:r>
      <w:r w:rsidRPr="00E95ECD">
        <w:rPr>
          <w:rFonts w:eastAsia="Calibri" w:cstheme="minorHAnsi"/>
          <w:spacing w:val="-12"/>
          <w:w w:val="110"/>
          <w:sz w:val="24"/>
          <w:szCs w:val="24"/>
        </w:rPr>
        <w:t xml:space="preserve"> </w:t>
      </w:r>
      <w:r w:rsidRPr="00E95ECD">
        <w:rPr>
          <w:rFonts w:eastAsia="Calibri" w:cstheme="minorHAnsi"/>
          <w:w w:val="110"/>
          <w:sz w:val="24"/>
          <w:szCs w:val="24"/>
        </w:rPr>
        <w:t>iron</w:t>
      </w:r>
      <w:r w:rsidRPr="00E95ECD">
        <w:rPr>
          <w:rFonts w:eastAsia="Calibri" w:cstheme="minorHAnsi"/>
          <w:spacing w:val="-1"/>
          <w:w w:val="110"/>
          <w:sz w:val="24"/>
          <w:szCs w:val="24"/>
        </w:rPr>
        <w:t xml:space="preserve"> </w:t>
      </w:r>
      <w:r w:rsidRPr="00E95ECD">
        <w:rPr>
          <w:rFonts w:eastAsia="Calibri" w:cstheme="minorHAnsi"/>
          <w:w w:val="110"/>
          <w:sz w:val="24"/>
          <w:szCs w:val="24"/>
        </w:rPr>
        <w:t>materials</w:t>
      </w:r>
      <w:r w:rsidRPr="00E95ECD">
        <w:rPr>
          <w:rFonts w:eastAsia="Calibri" w:cstheme="minorHAnsi"/>
          <w:spacing w:val="21"/>
          <w:w w:val="110"/>
          <w:sz w:val="24"/>
          <w:szCs w:val="24"/>
        </w:rPr>
        <w:t xml:space="preserve"> </w:t>
      </w:r>
      <w:r w:rsidRPr="00E95ECD">
        <w:rPr>
          <w:rFonts w:eastAsia="Calibri" w:cstheme="minorHAnsi"/>
          <w:w w:val="110"/>
          <w:sz w:val="24"/>
          <w:szCs w:val="24"/>
        </w:rPr>
        <w:t>which</w:t>
      </w:r>
      <w:r w:rsidRPr="00E95ECD">
        <w:rPr>
          <w:rFonts w:eastAsia="Calibri" w:cstheme="minorHAnsi"/>
          <w:spacing w:val="-1"/>
          <w:w w:val="110"/>
          <w:sz w:val="24"/>
          <w:szCs w:val="24"/>
        </w:rPr>
        <w:t xml:space="preserve"> </w:t>
      </w:r>
      <w:proofErr w:type="gramStart"/>
      <w:r w:rsidRPr="00E95ECD">
        <w:rPr>
          <w:rFonts w:eastAsia="Calibri" w:cstheme="minorHAnsi"/>
          <w:w w:val="110"/>
          <w:sz w:val="24"/>
          <w:szCs w:val="24"/>
        </w:rPr>
        <w:t>is</w:t>
      </w:r>
      <w:proofErr w:type="gramEnd"/>
      <w:r w:rsidRPr="00E95ECD">
        <w:rPr>
          <w:rFonts w:eastAsia="Calibri" w:cstheme="minorHAnsi"/>
          <w:spacing w:val="-12"/>
          <w:w w:val="110"/>
          <w:sz w:val="24"/>
          <w:szCs w:val="24"/>
        </w:rPr>
        <w:t xml:space="preserve"> </w:t>
      </w:r>
      <w:r w:rsidRPr="00E95ECD">
        <w:rPr>
          <w:rFonts w:eastAsia="Calibri" w:cstheme="minorHAnsi"/>
          <w:w w:val="110"/>
          <w:sz w:val="24"/>
          <w:szCs w:val="24"/>
        </w:rPr>
        <w:t>acceptable</w:t>
      </w:r>
      <w:r w:rsidRPr="00E95ECD">
        <w:rPr>
          <w:rFonts w:eastAsia="Calibri" w:cstheme="minorHAnsi"/>
          <w:spacing w:val="14"/>
          <w:w w:val="110"/>
          <w:sz w:val="24"/>
          <w:szCs w:val="24"/>
        </w:rPr>
        <w:t xml:space="preserve"> </w:t>
      </w:r>
      <w:r w:rsidRPr="00E95ECD">
        <w:rPr>
          <w:rFonts w:eastAsia="Calibri" w:cstheme="minorHAnsi"/>
          <w:w w:val="110"/>
          <w:sz w:val="24"/>
          <w:szCs w:val="24"/>
        </w:rPr>
        <w:t>to</w:t>
      </w:r>
      <w:r w:rsidRPr="00E95ECD">
        <w:rPr>
          <w:rFonts w:eastAsia="Calibri" w:cstheme="minorHAnsi"/>
          <w:spacing w:val="-12"/>
          <w:w w:val="110"/>
          <w:sz w:val="24"/>
          <w:szCs w:val="24"/>
        </w:rPr>
        <w:t xml:space="preserve"> </w:t>
      </w:r>
      <w:r w:rsidRPr="00E95ECD">
        <w:rPr>
          <w:rFonts w:eastAsia="Calibri" w:cstheme="minorHAnsi"/>
          <w:w w:val="110"/>
          <w:sz w:val="24"/>
          <w:szCs w:val="24"/>
        </w:rPr>
        <w:t>the Division</w:t>
      </w:r>
      <w:r w:rsidRPr="00E95ECD">
        <w:rPr>
          <w:rFonts w:eastAsia="Calibri" w:cstheme="minorHAnsi"/>
          <w:spacing w:val="-1"/>
          <w:w w:val="110"/>
          <w:sz w:val="24"/>
          <w:szCs w:val="24"/>
        </w:rPr>
        <w:t xml:space="preserve"> </w:t>
      </w:r>
      <w:r w:rsidRPr="00E95ECD">
        <w:rPr>
          <w:rFonts w:eastAsia="Calibri" w:cstheme="minorHAnsi"/>
          <w:w w:val="110"/>
          <w:sz w:val="24"/>
          <w:szCs w:val="24"/>
        </w:rPr>
        <w:t>Administrator</w:t>
      </w:r>
      <w:r w:rsidRPr="00E95ECD">
        <w:rPr>
          <w:rFonts w:eastAsia="Calibri" w:cstheme="minorHAnsi"/>
          <w:spacing w:val="33"/>
          <w:w w:val="110"/>
          <w:sz w:val="24"/>
          <w:szCs w:val="24"/>
        </w:rPr>
        <w:t xml:space="preserve"> </w:t>
      </w:r>
      <w:r w:rsidRPr="00E95ECD">
        <w:rPr>
          <w:rFonts w:eastAsia="Calibri" w:cstheme="minorHAnsi"/>
          <w:w w:val="110"/>
          <w:sz w:val="24"/>
          <w:szCs w:val="24"/>
        </w:rPr>
        <w:t>may</w:t>
      </w:r>
      <w:r w:rsidRPr="00E95ECD">
        <w:rPr>
          <w:rFonts w:eastAsia="Calibri" w:cstheme="minorHAnsi"/>
          <w:spacing w:val="-10"/>
          <w:w w:val="110"/>
          <w:sz w:val="24"/>
          <w:szCs w:val="24"/>
        </w:rPr>
        <w:t xml:space="preserve"> </w:t>
      </w:r>
      <w:r w:rsidRPr="00E95ECD">
        <w:rPr>
          <w:rFonts w:eastAsia="Calibri" w:cstheme="minorHAnsi"/>
          <w:w w:val="110"/>
          <w:sz w:val="24"/>
          <w:szCs w:val="24"/>
        </w:rPr>
        <w:t>be used. The</w:t>
      </w:r>
      <w:r w:rsidRPr="00E95ECD">
        <w:rPr>
          <w:rFonts w:eastAsia="Calibri" w:cstheme="minorHAnsi"/>
          <w:spacing w:val="-4"/>
          <w:w w:val="110"/>
          <w:sz w:val="24"/>
          <w:szCs w:val="24"/>
        </w:rPr>
        <w:t xml:space="preserve"> </w:t>
      </w:r>
      <w:r w:rsidRPr="00E95ECD">
        <w:rPr>
          <w:rFonts w:eastAsia="Calibri" w:cstheme="minorHAnsi"/>
          <w:w w:val="110"/>
          <w:sz w:val="24"/>
          <w:szCs w:val="24"/>
        </w:rPr>
        <w:t>contract</w:t>
      </w:r>
      <w:r w:rsidRPr="00E95ECD">
        <w:rPr>
          <w:rFonts w:eastAsia="Calibri" w:cstheme="minorHAnsi"/>
          <w:spacing w:val="19"/>
          <w:w w:val="110"/>
          <w:sz w:val="24"/>
          <w:szCs w:val="24"/>
        </w:rPr>
        <w:t xml:space="preserve"> </w:t>
      </w:r>
      <w:r w:rsidRPr="00E95ECD">
        <w:rPr>
          <w:rFonts w:eastAsia="Calibri" w:cstheme="minorHAnsi"/>
          <w:w w:val="110"/>
          <w:sz w:val="24"/>
          <w:szCs w:val="24"/>
        </w:rPr>
        <w:t>provisions</w:t>
      </w:r>
      <w:r w:rsidRPr="00E95ECD">
        <w:rPr>
          <w:rFonts w:eastAsia="Calibri" w:cstheme="minorHAnsi"/>
          <w:spacing w:val="32"/>
          <w:w w:val="110"/>
          <w:sz w:val="24"/>
          <w:szCs w:val="24"/>
        </w:rPr>
        <w:t xml:space="preserve"> </w:t>
      </w:r>
      <w:r w:rsidRPr="00E95ECD">
        <w:rPr>
          <w:rFonts w:eastAsia="Calibri" w:cstheme="minorHAnsi"/>
          <w:w w:val="110"/>
          <w:sz w:val="24"/>
          <w:szCs w:val="24"/>
        </w:rPr>
        <w:t>must (</w:t>
      </w:r>
      <w:proofErr w:type="spellStart"/>
      <w:r w:rsidRPr="00E95ECD">
        <w:rPr>
          <w:rFonts w:eastAsia="Calibri" w:cstheme="minorHAnsi"/>
          <w:w w:val="110"/>
          <w:sz w:val="24"/>
          <w:szCs w:val="24"/>
        </w:rPr>
        <w:t>i</w:t>
      </w:r>
      <w:proofErr w:type="spellEnd"/>
      <w:r w:rsidRPr="00E95ECD">
        <w:rPr>
          <w:rFonts w:eastAsia="Calibri" w:cstheme="minorHAnsi"/>
          <w:w w:val="110"/>
          <w:sz w:val="24"/>
          <w:szCs w:val="24"/>
        </w:rPr>
        <w:t>)</w:t>
      </w:r>
      <w:r w:rsidRPr="00E95ECD">
        <w:rPr>
          <w:rFonts w:eastAsia="Calibri" w:cstheme="minorHAnsi"/>
          <w:spacing w:val="-3"/>
          <w:w w:val="110"/>
          <w:sz w:val="24"/>
          <w:szCs w:val="24"/>
        </w:rPr>
        <w:t xml:space="preserve"> </w:t>
      </w:r>
      <w:r w:rsidRPr="00E95ECD">
        <w:rPr>
          <w:rFonts w:eastAsia="Calibri" w:cstheme="minorHAnsi"/>
          <w:w w:val="110"/>
          <w:sz w:val="24"/>
          <w:szCs w:val="24"/>
        </w:rPr>
        <w:t>require</w:t>
      </w:r>
      <w:r w:rsidRPr="00E95ECD">
        <w:rPr>
          <w:rFonts w:eastAsia="Calibri" w:cstheme="minorHAnsi"/>
          <w:spacing w:val="23"/>
          <w:w w:val="110"/>
          <w:sz w:val="24"/>
          <w:szCs w:val="24"/>
        </w:rPr>
        <w:t xml:space="preserve"> </w:t>
      </w:r>
      <w:r w:rsidRPr="00E95ECD">
        <w:rPr>
          <w:rFonts w:eastAsia="Calibri" w:cstheme="minorHAnsi"/>
          <w:w w:val="110"/>
          <w:sz w:val="24"/>
          <w:szCs w:val="24"/>
        </w:rPr>
        <w:t>all bidders to</w:t>
      </w:r>
      <w:r w:rsidRPr="00E95ECD">
        <w:rPr>
          <w:rFonts w:eastAsia="Calibri" w:cstheme="minorHAnsi"/>
          <w:spacing w:val="-8"/>
          <w:w w:val="110"/>
          <w:sz w:val="24"/>
          <w:szCs w:val="24"/>
        </w:rPr>
        <w:t xml:space="preserve"> </w:t>
      </w:r>
      <w:r w:rsidRPr="00E95ECD">
        <w:rPr>
          <w:rFonts w:eastAsia="Calibri" w:cstheme="minorHAnsi"/>
          <w:w w:val="110"/>
          <w:sz w:val="24"/>
          <w:szCs w:val="24"/>
        </w:rPr>
        <w:t>submit</w:t>
      </w:r>
      <w:r w:rsidRPr="00E95ECD">
        <w:rPr>
          <w:rFonts w:eastAsia="Calibri" w:cstheme="minorHAnsi"/>
          <w:spacing w:val="19"/>
          <w:w w:val="110"/>
          <w:sz w:val="24"/>
          <w:szCs w:val="24"/>
        </w:rPr>
        <w:t xml:space="preserve"> </w:t>
      </w:r>
      <w:r w:rsidRPr="00E95ECD">
        <w:rPr>
          <w:rFonts w:eastAsia="Calibri" w:cstheme="minorHAnsi"/>
          <w:w w:val="110"/>
          <w:sz w:val="24"/>
          <w:szCs w:val="24"/>
        </w:rPr>
        <w:t>a</w:t>
      </w:r>
      <w:r w:rsidRPr="00E95ECD">
        <w:rPr>
          <w:rFonts w:eastAsia="Calibri" w:cstheme="minorHAnsi"/>
          <w:spacing w:val="-4"/>
          <w:w w:val="110"/>
          <w:sz w:val="24"/>
          <w:szCs w:val="24"/>
        </w:rPr>
        <w:t xml:space="preserve"> </w:t>
      </w:r>
      <w:r w:rsidRPr="00E95ECD">
        <w:rPr>
          <w:rFonts w:eastAsia="Calibri" w:cstheme="minorHAnsi"/>
          <w:w w:val="110"/>
          <w:sz w:val="24"/>
          <w:szCs w:val="24"/>
        </w:rPr>
        <w:t>bid based on furnishing domestic</w:t>
      </w:r>
      <w:r w:rsidRPr="00E95ECD">
        <w:rPr>
          <w:rFonts w:eastAsia="Calibri" w:cstheme="minorHAnsi"/>
          <w:spacing w:val="25"/>
          <w:w w:val="110"/>
          <w:sz w:val="24"/>
          <w:szCs w:val="24"/>
        </w:rPr>
        <w:t xml:space="preserve"> </w:t>
      </w:r>
      <w:r w:rsidRPr="00E95ECD">
        <w:rPr>
          <w:rFonts w:eastAsia="Calibri" w:cstheme="minorHAnsi"/>
          <w:w w:val="110"/>
          <w:sz w:val="24"/>
          <w:szCs w:val="24"/>
        </w:rPr>
        <w:t>steel and iron materials,</w:t>
      </w:r>
      <w:r w:rsidRPr="00E95ECD">
        <w:rPr>
          <w:rFonts w:eastAsia="Calibri" w:cstheme="minorHAnsi"/>
          <w:spacing w:val="27"/>
          <w:w w:val="110"/>
          <w:sz w:val="24"/>
          <w:szCs w:val="24"/>
        </w:rPr>
        <w:t xml:space="preserve"> </w:t>
      </w:r>
      <w:r w:rsidRPr="00E95ECD">
        <w:rPr>
          <w:rFonts w:eastAsia="Calibri" w:cstheme="minorHAnsi"/>
          <w:w w:val="110"/>
          <w:sz w:val="24"/>
          <w:szCs w:val="24"/>
        </w:rPr>
        <w:t>and</w:t>
      </w:r>
      <w:r w:rsidRPr="00E95ECD">
        <w:rPr>
          <w:rFonts w:eastAsia="Calibri" w:cstheme="minorHAnsi"/>
          <w:spacing w:val="-9"/>
          <w:w w:val="110"/>
          <w:sz w:val="24"/>
          <w:szCs w:val="24"/>
        </w:rPr>
        <w:t xml:space="preserve"> </w:t>
      </w:r>
      <w:r w:rsidRPr="00E95ECD">
        <w:rPr>
          <w:rFonts w:eastAsia="Calibri" w:cstheme="minorHAnsi"/>
          <w:w w:val="110"/>
          <w:sz w:val="24"/>
          <w:szCs w:val="24"/>
        </w:rPr>
        <w:t>(ii)</w:t>
      </w:r>
      <w:r w:rsidRPr="00E95ECD">
        <w:rPr>
          <w:rFonts w:eastAsia="Calibri" w:cstheme="minorHAnsi"/>
          <w:spacing w:val="-2"/>
          <w:w w:val="110"/>
          <w:sz w:val="24"/>
          <w:szCs w:val="24"/>
        </w:rPr>
        <w:t xml:space="preserve"> </w:t>
      </w:r>
      <w:r w:rsidRPr="00E95ECD">
        <w:rPr>
          <w:rFonts w:eastAsia="Calibri" w:cstheme="minorHAnsi"/>
          <w:w w:val="110"/>
          <w:sz w:val="24"/>
          <w:szCs w:val="24"/>
        </w:rPr>
        <w:t>clearly state that the contract will be</w:t>
      </w:r>
      <w:r w:rsidRPr="00E95ECD">
        <w:rPr>
          <w:rFonts w:eastAsia="Calibri" w:cstheme="minorHAnsi"/>
          <w:spacing w:val="-3"/>
          <w:w w:val="110"/>
          <w:sz w:val="24"/>
          <w:szCs w:val="24"/>
        </w:rPr>
        <w:t xml:space="preserve"> </w:t>
      </w:r>
      <w:r w:rsidRPr="00E95ECD">
        <w:rPr>
          <w:rFonts w:eastAsia="Calibri" w:cstheme="minorHAnsi"/>
          <w:w w:val="110"/>
          <w:sz w:val="24"/>
          <w:szCs w:val="24"/>
        </w:rPr>
        <w:t>awarded to</w:t>
      </w:r>
      <w:r w:rsidRPr="00E95ECD">
        <w:rPr>
          <w:rFonts w:eastAsia="Calibri" w:cstheme="minorHAnsi"/>
          <w:spacing w:val="-7"/>
          <w:w w:val="110"/>
          <w:sz w:val="24"/>
          <w:szCs w:val="24"/>
        </w:rPr>
        <w:t xml:space="preserve"> </w:t>
      </w:r>
      <w:r w:rsidRPr="00E95ECD">
        <w:rPr>
          <w:rFonts w:eastAsia="Calibri" w:cstheme="minorHAnsi"/>
          <w:w w:val="110"/>
          <w:sz w:val="24"/>
          <w:szCs w:val="24"/>
        </w:rPr>
        <w:t>the bidder who submits the lowest total bid based on furnishing</w:t>
      </w:r>
      <w:r w:rsidRPr="00E95ECD">
        <w:rPr>
          <w:rFonts w:eastAsia="Calibri" w:cstheme="minorHAnsi"/>
          <w:spacing w:val="32"/>
          <w:w w:val="110"/>
          <w:sz w:val="24"/>
          <w:szCs w:val="24"/>
        </w:rPr>
        <w:t xml:space="preserve"> </w:t>
      </w:r>
      <w:r w:rsidRPr="00E95ECD">
        <w:rPr>
          <w:rFonts w:eastAsia="Calibri" w:cstheme="minorHAnsi"/>
          <w:w w:val="110"/>
          <w:sz w:val="24"/>
          <w:szCs w:val="24"/>
        </w:rPr>
        <w:t>domestic steel and</w:t>
      </w:r>
      <w:r w:rsidRPr="00E95ECD">
        <w:rPr>
          <w:rFonts w:eastAsia="Calibri" w:cstheme="minorHAnsi"/>
          <w:spacing w:val="-10"/>
          <w:w w:val="110"/>
          <w:sz w:val="24"/>
          <w:szCs w:val="24"/>
        </w:rPr>
        <w:t xml:space="preserve"> </w:t>
      </w:r>
      <w:r w:rsidRPr="00E95ECD">
        <w:rPr>
          <w:rFonts w:eastAsia="Calibri" w:cstheme="minorHAnsi"/>
          <w:w w:val="110"/>
          <w:sz w:val="24"/>
          <w:szCs w:val="24"/>
        </w:rPr>
        <w:t>iron materials unless such total bid exceeds the</w:t>
      </w:r>
      <w:r w:rsidRPr="00E95ECD">
        <w:rPr>
          <w:rFonts w:eastAsia="Calibri" w:cstheme="minorHAnsi"/>
          <w:spacing w:val="-2"/>
          <w:w w:val="110"/>
          <w:sz w:val="24"/>
          <w:szCs w:val="24"/>
        </w:rPr>
        <w:t xml:space="preserve"> </w:t>
      </w:r>
      <w:r w:rsidRPr="00E95ECD">
        <w:rPr>
          <w:rFonts w:eastAsia="Calibri" w:cstheme="minorHAnsi"/>
          <w:w w:val="110"/>
          <w:sz w:val="24"/>
          <w:szCs w:val="24"/>
        </w:rPr>
        <w:t>lowest</w:t>
      </w:r>
      <w:r w:rsidRPr="00E95ECD">
        <w:rPr>
          <w:rFonts w:eastAsia="Calibri" w:cstheme="minorHAnsi"/>
          <w:spacing w:val="24"/>
          <w:w w:val="110"/>
          <w:sz w:val="24"/>
          <w:szCs w:val="24"/>
        </w:rPr>
        <w:t xml:space="preserve"> </w:t>
      </w:r>
      <w:r w:rsidRPr="00E95ECD">
        <w:rPr>
          <w:rFonts w:eastAsia="Calibri" w:cstheme="minorHAnsi"/>
          <w:w w:val="110"/>
          <w:sz w:val="24"/>
          <w:szCs w:val="24"/>
        </w:rPr>
        <w:t>total bid based on furnishing</w:t>
      </w:r>
      <w:r w:rsidRPr="00E95ECD">
        <w:rPr>
          <w:rFonts w:eastAsia="Calibri" w:cstheme="minorHAnsi"/>
          <w:spacing w:val="37"/>
          <w:w w:val="110"/>
          <w:sz w:val="24"/>
          <w:szCs w:val="24"/>
        </w:rPr>
        <w:t xml:space="preserve"> </w:t>
      </w:r>
      <w:r w:rsidRPr="00E95ECD">
        <w:rPr>
          <w:rFonts w:eastAsia="Calibri" w:cstheme="minorHAnsi"/>
          <w:w w:val="110"/>
          <w:sz w:val="24"/>
          <w:szCs w:val="24"/>
        </w:rPr>
        <w:t>foreign</w:t>
      </w:r>
      <w:r w:rsidRPr="00E95ECD">
        <w:rPr>
          <w:rFonts w:eastAsia="Calibri" w:cstheme="minorHAnsi"/>
          <w:spacing w:val="24"/>
          <w:w w:val="110"/>
          <w:sz w:val="24"/>
          <w:szCs w:val="24"/>
        </w:rPr>
        <w:t xml:space="preserve"> </w:t>
      </w:r>
      <w:r w:rsidRPr="00E95ECD">
        <w:rPr>
          <w:rFonts w:eastAsia="Calibri" w:cstheme="minorHAnsi"/>
          <w:w w:val="110"/>
          <w:sz w:val="24"/>
          <w:szCs w:val="24"/>
        </w:rPr>
        <w:t>steel and</w:t>
      </w:r>
      <w:r w:rsidRPr="00E95ECD">
        <w:rPr>
          <w:rFonts w:eastAsia="Calibri" w:cstheme="minorHAnsi"/>
          <w:spacing w:val="-8"/>
          <w:w w:val="110"/>
          <w:sz w:val="24"/>
          <w:szCs w:val="24"/>
        </w:rPr>
        <w:t xml:space="preserve"> </w:t>
      </w:r>
      <w:r w:rsidRPr="00E95ECD">
        <w:rPr>
          <w:rFonts w:eastAsia="Calibri" w:cstheme="minorHAnsi"/>
          <w:w w:val="110"/>
          <w:sz w:val="24"/>
          <w:szCs w:val="24"/>
        </w:rPr>
        <w:t>iron materials</w:t>
      </w:r>
      <w:r w:rsidRPr="00E95ECD">
        <w:rPr>
          <w:rFonts w:eastAsia="Calibri" w:cstheme="minorHAnsi"/>
          <w:spacing w:val="40"/>
          <w:w w:val="110"/>
          <w:sz w:val="24"/>
          <w:szCs w:val="24"/>
        </w:rPr>
        <w:t xml:space="preserve"> </w:t>
      </w:r>
      <w:r w:rsidRPr="00E95ECD">
        <w:rPr>
          <w:rFonts w:eastAsia="Calibri" w:cstheme="minorHAnsi"/>
          <w:w w:val="110"/>
          <w:sz w:val="24"/>
          <w:szCs w:val="24"/>
        </w:rPr>
        <w:t>by more than 25 percent.</w:t>
      </w:r>
    </w:p>
    <w:p w14:paraId="2E939C72" w14:textId="77777777" w:rsidR="004D5C60" w:rsidRPr="00E95ECD" w:rsidRDefault="004D5C60" w:rsidP="001627AF">
      <w:pPr>
        <w:widowControl w:val="0"/>
        <w:numPr>
          <w:ilvl w:val="2"/>
          <w:numId w:val="24"/>
        </w:numPr>
        <w:tabs>
          <w:tab w:val="left" w:pos="1309"/>
          <w:tab w:val="left" w:pos="1312"/>
        </w:tabs>
        <w:autoSpaceDE w:val="0"/>
        <w:autoSpaceDN w:val="0"/>
        <w:spacing w:before="4" w:after="0" w:line="240" w:lineRule="auto"/>
        <w:ind w:right="611"/>
        <w:rPr>
          <w:rFonts w:eastAsia="Calibri" w:cstheme="minorHAnsi"/>
          <w:sz w:val="24"/>
          <w:szCs w:val="24"/>
        </w:rPr>
      </w:pPr>
      <w:r w:rsidRPr="00E95ECD">
        <w:rPr>
          <w:rFonts w:eastAsia="Calibri" w:cstheme="minorHAnsi"/>
          <w:w w:val="105"/>
          <w:sz w:val="24"/>
          <w:szCs w:val="24"/>
        </w:rPr>
        <w:t>When steel</w:t>
      </w:r>
      <w:r w:rsidRPr="00E95ECD">
        <w:rPr>
          <w:rFonts w:eastAsia="Calibri" w:cstheme="minorHAnsi"/>
          <w:spacing w:val="16"/>
          <w:w w:val="105"/>
          <w:sz w:val="24"/>
          <w:szCs w:val="24"/>
        </w:rPr>
        <w:t xml:space="preserve"> </w:t>
      </w:r>
      <w:r w:rsidRPr="00E95ECD">
        <w:rPr>
          <w:rFonts w:eastAsia="Calibri" w:cstheme="minorHAnsi"/>
          <w:w w:val="105"/>
          <w:sz w:val="24"/>
          <w:szCs w:val="24"/>
        </w:rPr>
        <w:t>and</w:t>
      </w:r>
      <w:r w:rsidRPr="00E95ECD">
        <w:rPr>
          <w:rFonts w:eastAsia="Calibri" w:cstheme="minorHAnsi"/>
          <w:spacing w:val="17"/>
          <w:w w:val="105"/>
          <w:sz w:val="24"/>
          <w:szCs w:val="24"/>
        </w:rPr>
        <w:t xml:space="preserve"> </w:t>
      </w:r>
      <w:r w:rsidRPr="00E95ECD">
        <w:rPr>
          <w:rFonts w:eastAsia="Calibri" w:cstheme="minorHAnsi"/>
          <w:w w:val="105"/>
          <w:sz w:val="24"/>
          <w:szCs w:val="24"/>
        </w:rPr>
        <w:t>iron</w:t>
      </w:r>
      <w:r w:rsidRPr="00E95ECD">
        <w:rPr>
          <w:rFonts w:eastAsia="Calibri" w:cstheme="minorHAnsi"/>
          <w:spacing w:val="19"/>
          <w:w w:val="105"/>
          <w:sz w:val="24"/>
          <w:szCs w:val="24"/>
        </w:rPr>
        <w:t xml:space="preserve"> </w:t>
      </w:r>
      <w:r w:rsidRPr="00E95ECD">
        <w:rPr>
          <w:rFonts w:eastAsia="Calibri" w:cstheme="minorHAnsi"/>
          <w:w w:val="105"/>
          <w:sz w:val="24"/>
          <w:szCs w:val="24"/>
        </w:rPr>
        <w:t>materials</w:t>
      </w:r>
      <w:r w:rsidRPr="00E95ECD">
        <w:rPr>
          <w:rFonts w:eastAsia="Calibri" w:cstheme="minorHAnsi"/>
          <w:spacing w:val="33"/>
          <w:w w:val="105"/>
          <w:sz w:val="24"/>
          <w:szCs w:val="24"/>
        </w:rPr>
        <w:t xml:space="preserve"> </w:t>
      </w:r>
      <w:r w:rsidRPr="00E95ECD">
        <w:rPr>
          <w:rFonts w:eastAsia="Calibri" w:cstheme="minorHAnsi"/>
          <w:w w:val="105"/>
          <w:sz w:val="24"/>
          <w:szCs w:val="24"/>
        </w:rPr>
        <w:t>are</w:t>
      </w:r>
      <w:r w:rsidRPr="00E95ECD">
        <w:rPr>
          <w:rFonts w:eastAsia="Calibri" w:cstheme="minorHAnsi"/>
          <w:spacing w:val="24"/>
          <w:w w:val="105"/>
          <w:sz w:val="24"/>
          <w:szCs w:val="24"/>
        </w:rPr>
        <w:t xml:space="preserve"> </w:t>
      </w:r>
      <w:r w:rsidRPr="00E95ECD">
        <w:rPr>
          <w:rFonts w:eastAsia="Calibri" w:cstheme="minorHAnsi"/>
          <w:w w:val="105"/>
          <w:sz w:val="24"/>
          <w:szCs w:val="24"/>
        </w:rPr>
        <w:t>used</w:t>
      </w:r>
      <w:r w:rsidRPr="00E95ECD">
        <w:rPr>
          <w:rFonts w:eastAsia="Calibri" w:cstheme="minorHAnsi"/>
          <w:spacing w:val="17"/>
          <w:w w:val="105"/>
          <w:sz w:val="24"/>
          <w:szCs w:val="24"/>
        </w:rPr>
        <w:t xml:space="preserve"> </w:t>
      </w:r>
      <w:r w:rsidRPr="00E95ECD">
        <w:rPr>
          <w:rFonts w:eastAsia="Calibri" w:cstheme="minorHAnsi"/>
          <w:w w:val="105"/>
          <w:sz w:val="24"/>
          <w:szCs w:val="24"/>
        </w:rPr>
        <w:t>in a project,</w:t>
      </w:r>
      <w:r w:rsidRPr="00E95ECD">
        <w:rPr>
          <w:rFonts w:eastAsia="Calibri" w:cstheme="minorHAnsi"/>
          <w:spacing w:val="27"/>
          <w:w w:val="105"/>
          <w:sz w:val="24"/>
          <w:szCs w:val="24"/>
        </w:rPr>
        <w:t xml:space="preserve"> </w:t>
      </w:r>
      <w:r w:rsidRPr="00E95ECD">
        <w:rPr>
          <w:rFonts w:eastAsia="Calibri" w:cstheme="minorHAnsi"/>
          <w:w w:val="105"/>
          <w:sz w:val="24"/>
          <w:szCs w:val="24"/>
        </w:rPr>
        <w:t>the</w:t>
      </w:r>
      <w:r w:rsidRPr="00E95ECD">
        <w:rPr>
          <w:rFonts w:eastAsia="Calibri" w:cstheme="minorHAnsi"/>
          <w:spacing w:val="24"/>
          <w:w w:val="105"/>
          <w:sz w:val="24"/>
          <w:szCs w:val="24"/>
        </w:rPr>
        <w:t xml:space="preserve"> </w:t>
      </w:r>
      <w:r w:rsidRPr="00E95ECD">
        <w:rPr>
          <w:rFonts w:eastAsia="Calibri" w:cstheme="minorHAnsi"/>
          <w:w w:val="105"/>
          <w:sz w:val="24"/>
          <w:szCs w:val="24"/>
        </w:rPr>
        <w:t>requirements</w:t>
      </w:r>
      <w:r w:rsidRPr="00E95ECD">
        <w:rPr>
          <w:rFonts w:eastAsia="Calibri" w:cstheme="minorHAnsi"/>
          <w:spacing w:val="40"/>
          <w:w w:val="105"/>
          <w:sz w:val="24"/>
          <w:szCs w:val="24"/>
        </w:rPr>
        <w:t xml:space="preserve"> </w:t>
      </w:r>
      <w:r w:rsidRPr="00E95ECD">
        <w:rPr>
          <w:rFonts w:eastAsia="Calibri" w:cstheme="minorHAnsi"/>
          <w:w w:val="105"/>
          <w:sz w:val="24"/>
          <w:szCs w:val="24"/>
        </w:rPr>
        <w:t>of this</w:t>
      </w:r>
      <w:r w:rsidRPr="00E95ECD">
        <w:rPr>
          <w:rFonts w:eastAsia="Calibri" w:cstheme="minorHAnsi"/>
          <w:spacing w:val="17"/>
          <w:w w:val="105"/>
          <w:sz w:val="24"/>
          <w:szCs w:val="24"/>
        </w:rPr>
        <w:t xml:space="preserve"> </w:t>
      </w:r>
      <w:r w:rsidRPr="00E95ECD">
        <w:rPr>
          <w:rFonts w:eastAsia="Calibri" w:cstheme="minorHAnsi"/>
          <w:w w:val="105"/>
          <w:sz w:val="24"/>
          <w:szCs w:val="24"/>
        </w:rPr>
        <w:t>section</w:t>
      </w:r>
      <w:r w:rsidRPr="00E95ECD">
        <w:rPr>
          <w:rFonts w:eastAsia="Calibri" w:cstheme="minorHAnsi"/>
          <w:spacing w:val="19"/>
          <w:w w:val="105"/>
          <w:sz w:val="24"/>
          <w:szCs w:val="24"/>
        </w:rPr>
        <w:t xml:space="preserve"> </w:t>
      </w:r>
      <w:r w:rsidRPr="00E95ECD">
        <w:rPr>
          <w:rFonts w:eastAsia="Calibri" w:cstheme="minorHAnsi"/>
          <w:w w:val="105"/>
          <w:sz w:val="24"/>
          <w:szCs w:val="24"/>
        </w:rPr>
        <w:t>do</w:t>
      </w:r>
      <w:r w:rsidRPr="00E95ECD">
        <w:rPr>
          <w:rFonts w:eastAsia="Calibri" w:cstheme="minorHAnsi"/>
          <w:spacing w:val="19"/>
          <w:w w:val="105"/>
          <w:sz w:val="24"/>
          <w:szCs w:val="24"/>
        </w:rPr>
        <w:t xml:space="preserve"> </w:t>
      </w:r>
      <w:r w:rsidRPr="00E95ECD">
        <w:rPr>
          <w:rFonts w:eastAsia="Calibri" w:cstheme="minorHAnsi"/>
          <w:w w:val="105"/>
          <w:sz w:val="24"/>
          <w:szCs w:val="24"/>
        </w:rPr>
        <w:t>not</w:t>
      </w:r>
      <w:r w:rsidRPr="00E95ECD">
        <w:rPr>
          <w:rFonts w:eastAsia="Calibri" w:cstheme="minorHAnsi"/>
          <w:spacing w:val="18"/>
          <w:w w:val="105"/>
          <w:sz w:val="24"/>
          <w:szCs w:val="24"/>
        </w:rPr>
        <w:t xml:space="preserve"> </w:t>
      </w:r>
      <w:r w:rsidRPr="00E95ECD">
        <w:rPr>
          <w:rFonts w:eastAsia="Calibri" w:cstheme="minorHAnsi"/>
          <w:w w:val="105"/>
          <w:sz w:val="24"/>
          <w:szCs w:val="24"/>
        </w:rPr>
        <w:t>prevent</w:t>
      </w:r>
      <w:r w:rsidRPr="00E95ECD">
        <w:rPr>
          <w:rFonts w:eastAsia="Calibri" w:cstheme="minorHAnsi"/>
          <w:spacing w:val="18"/>
          <w:w w:val="105"/>
          <w:sz w:val="24"/>
          <w:szCs w:val="24"/>
        </w:rPr>
        <w:t xml:space="preserve"> </w:t>
      </w:r>
      <w:r w:rsidRPr="00E95ECD">
        <w:rPr>
          <w:rFonts w:eastAsia="Calibri" w:cstheme="minorHAnsi"/>
          <w:w w:val="105"/>
          <w:sz w:val="24"/>
          <w:szCs w:val="24"/>
        </w:rPr>
        <w:t>a minimal</w:t>
      </w:r>
      <w:r w:rsidRPr="00E95ECD">
        <w:rPr>
          <w:rFonts w:eastAsia="Calibri" w:cstheme="minorHAnsi"/>
          <w:spacing w:val="40"/>
          <w:w w:val="105"/>
          <w:sz w:val="24"/>
          <w:szCs w:val="24"/>
        </w:rPr>
        <w:t xml:space="preserve"> </w:t>
      </w:r>
      <w:r w:rsidRPr="00E95ECD">
        <w:rPr>
          <w:rFonts w:eastAsia="Calibri" w:cstheme="minorHAnsi"/>
          <w:w w:val="105"/>
          <w:sz w:val="24"/>
          <w:szCs w:val="24"/>
        </w:rPr>
        <w:t>use</w:t>
      </w:r>
      <w:r w:rsidRPr="00E95ECD">
        <w:rPr>
          <w:rFonts w:eastAsia="Calibri" w:cstheme="minorHAnsi"/>
          <w:spacing w:val="19"/>
          <w:w w:val="105"/>
          <w:sz w:val="24"/>
          <w:szCs w:val="24"/>
        </w:rPr>
        <w:t xml:space="preserve"> </w:t>
      </w:r>
      <w:r w:rsidRPr="00E95ECD">
        <w:rPr>
          <w:rFonts w:eastAsia="Calibri" w:cstheme="minorHAnsi"/>
          <w:w w:val="105"/>
          <w:sz w:val="24"/>
          <w:szCs w:val="24"/>
        </w:rPr>
        <w:t>of</w:t>
      </w:r>
      <w:r w:rsidRPr="00E95ECD">
        <w:rPr>
          <w:rFonts w:eastAsia="Calibri" w:cstheme="minorHAnsi"/>
          <w:spacing w:val="40"/>
          <w:w w:val="105"/>
          <w:sz w:val="24"/>
          <w:szCs w:val="24"/>
        </w:rPr>
        <w:t xml:space="preserve"> </w:t>
      </w:r>
      <w:r w:rsidRPr="00E95ECD">
        <w:rPr>
          <w:rFonts w:eastAsia="Calibri" w:cstheme="minorHAnsi"/>
          <w:w w:val="105"/>
          <w:sz w:val="24"/>
          <w:szCs w:val="24"/>
        </w:rPr>
        <w:t>foreign</w:t>
      </w:r>
      <w:r w:rsidRPr="00E95ECD">
        <w:rPr>
          <w:rFonts w:eastAsia="Calibri" w:cstheme="minorHAnsi"/>
          <w:spacing w:val="34"/>
          <w:w w:val="105"/>
          <w:sz w:val="24"/>
          <w:szCs w:val="24"/>
        </w:rPr>
        <w:t xml:space="preserve"> </w:t>
      </w:r>
      <w:r w:rsidRPr="00E95ECD">
        <w:rPr>
          <w:rFonts w:eastAsia="Calibri" w:cstheme="minorHAnsi"/>
          <w:w w:val="105"/>
          <w:sz w:val="24"/>
          <w:szCs w:val="24"/>
        </w:rPr>
        <w:t>steel</w:t>
      </w:r>
      <w:r w:rsidRPr="00E95ECD">
        <w:rPr>
          <w:rFonts w:eastAsia="Calibri" w:cstheme="minorHAnsi"/>
          <w:spacing w:val="30"/>
          <w:w w:val="105"/>
          <w:sz w:val="24"/>
          <w:szCs w:val="24"/>
        </w:rPr>
        <w:t xml:space="preserve"> </w:t>
      </w:r>
      <w:r w:rsidRPr="00E95ECD">
        <w:rPr>
          <w:rFonts w:eastAsia="Calibri" w:cstheme="minorHAnsi"/>
          <w:w w:val="105"/>
          <w:sz w:val="24"/>
          <w:szCs w:val="24"/>
        </w:rPr>
        <w:t>and</w:t>
      </w:r>
      <w:r w:rsidRPr="00E95ECD">
        <w:rPr>
          <w:rFonts w:eastAsia="Calibri" w:cstheme="minorHAnsi"/>
          <w:spacing w:val="31"/>
          <w:w w:val="105"/>
          <w:sz w:val="24"/>
          <w:szCs w:val="24"/>
        </w:rPr>
        <w:t xml:space="preserve"> </w:t>
      </w:r>
      <w:r w:rsidRPr="00E95ECD">
        <w:rPr>
          <w:rFonts w:eastAsia="Calibri" w:cstheme="minorHAnsi"/>
          <w:w w:val="105"/>
          <w:sz w:val="24"/>
          <w:szCs w:val="24"/>
        </w:rPr>
        <w:t>iron</w:t>
      </w:r>
      <w:r w:rsidRPr="00E95ECD">
        <w:rPr>
          <w:rFonts w:eastAsia="Calibri" w:cstheme="minorHAnsi"/>
          <w:spacing w:val="34"/>
          <w:w w:val="105"/>
          <w:sz w:val="24"/>
          <w:szCs w:val="24"/>
        </w:rPr>
        <w:t xml:space="preserve"> </w:t>
      </w:r>
      <w:r w:rsidRPr="00E95ECD">
        <w:rPr>
          <w:rFonts w:eastAsia="Calibri" w:cstheme="minorHAnsi"/>
          <w:w w:val="105"/>
          <w:sz w:val="24"/>
          <w:szCs w:val="24"/>
        </w:rPr>
        <w:t>materials,</w:t>
      </w:r>
      <w:r w:rsidRPr="00E95ECD">
        <w:rPr>
          <w:rFonts w:eastAsia="Calibri" w:cstheme="minorHAnsi"/>
          <w:spacing w:val="40"/>
          <w:w w:val="105"/>
          <w:sz w:val="24"/>
          <w:szCs w:val="24"/>
        </w:rPr>
        <w:t xml:space="preserve"> </w:t>
      </w:r>
      <w:r w:rsidRPr="00E95ECD">
        <w:rPr>
          <w:rFonts w:eastAsia="Calibri" w:cstheme="minorHAnsi"/>
          <w:w w:val="105"/>
          <w:sz w:val="24"/>
          <w:szCs w:val="24"/>
        </w:rPr>
        <w:t>if</w:t>
      </w:r>
      <w:r w:rsidRPr="00E95ECD">
        <w:rPr>
          <w:rFonts w:eastAsia="Calibri" w:cstheme="minorHAnsi"/>
          <w:spacing w:val="19"/>
          <w:w w:val="105"/>
          <w:sz w:val="24"/>
          <w:szCs w:val="24"/>
        </w:rPr>
        <w:t xml:space="preserve"> </w:t>
      </w:r>
      <w:r w:rsidRPr="00E95ECD">
        <w:rPr>
          <w:rFonts w:eastAsia="Calibri" w:cstheme="minorHAnsi"/>
          <w:w w:val="105"/>
          <w:sz w:val="24"/>
          <w:szCs w:val="24"/>
        </w:rPr>
        <w:t>the</w:t>
      </w:r>
      <w:r w:rsidRPr="00E95ECD">
        <w:rPr>
          <w:rFonts w:eastAsia="Calibri" w:cstheme="minorHAnsi"/>
          <w:spacing w:val="19"/>
          <w:w w:val="105"/>
          <w:sz w:val="24"/>
          <w:szCs w:val="24"/>
        </w:rPr>
        <w:t xml:space="preserve"> </w:t>
      </w:r>
      <w:r w:rsidRPr="00E95ECD">
        <w:rPr>
          <w:rFonts w:eastAsia="Calibri" w:cstheme="minorHAnsi"/>
          <w:w w:val="105"/>
          <w:sz w:val="24"/>
          <w:szCs w:val="24"/>
        </w:rPr>
        <w:t>cost</w:t>
      </w:r>
      <w:r w:rsidRPr="00E95ECD">
        <w:rPr>
          <w:rFonts w:eastAsia="Calibri" w:cstheme="minorHAnsi"/>
          <w:spacing w:val="33"/>
          <w:w w:val="105"/>
          <w:sz w:val="24"/>
          <w:szCs w:val="24"/>
        </w:rPr>
        <w:t xml:space="preserve"> </w:t>
      </w:r>
      <w:r w:rsidRPr="00E95ECD">
        <w:rPr>
          <w:rFonts w:eastAsia="Calibri" w:cstheme="minorHAnsi"/>
          <w:w w:val="105"/>
          <w:sz w:val="24"/>
          <w:szCs w:val="24"/>
        </w:rPr>
        <w:t>of</w:t>
      </w:r>
      <w:r w:rsidRPr="00E95ECD">
        <w:rPr>
          <w:rFonts w:eastAsia="Calibri" w:cstheme="minorHAnsi"/>
          <w:spacing w:val="19"/>
          <w:w w:val="105"/>
          <w:sz w:val="24"/>
          <w:szCs w:val="24"/>
        </w:rPr>
        <w:t xml:space="preserve"> </w:t>
      </w:r>
      <w:r w:rsidRPr="00E95ECD">
        <w:rPr>
          <w:rFonts w:eastAsia="Calibri" w:cstheme="minorHAnsi"/>
          <w:w w:val="105"/>
          <w:sz w:val="24"/>
          <w:szCs w:val="24"/>
        </w:rPr>
        <w:t>such</w:t>
      </w:r>
      <w:r w:rsidRPr="00E95ECD">
        <w:rPr>
          <w:rFonts w:eastAsia="Calibri" w:cstheme="minorHAnsi"/>
          <w:spacing w:val="34"/>
          <w:w w:val="105"/>
          <w:sz w:val="24"/>
          <w:szCs w:val="24"/>
        </w:rPr>
        <w:t xml:space="preserve"> </w:t>
      </w:r>
      <w:r w:rsidRPr="00E95ECD">
        <w:rPr>
          <w:rFonts w:eastAsia="Calibri" w:cstheme="minorHAnsi"/>
          <w:w w:val="105"/>
          <w:sz w:val="24"/>
          <w:szCs w:val="24"/>
        </w:rPr>
        <w:t>materials</w:t>
      </w:r>
      <w:r w:rsidRPr="00E95ECD">
        <w:rPr>
          <w:rFonts w:eastAsia="Calibri" w:cstheme="minorHAnsi"/>
          <w:spacing w:val="40"/>
          <w:w w:val="105"/>
          <w:sz w:val="24"/>
          <w:szCs w:val="24"/>
        </w:rPr>
        <w:t xml:space="preserve"> </w:t>
      </w:r>
      <w:r w:rsidRPr="00E95ECD">
        <w:rPr>
          <w:rFonts w:eastAsia="Calibri" w:cstheme="minorHAnsi"/>
          <w:w w:val="105"/>
          <w:sz w:val="24"/>
          <w:szCs w:val="24"/>
        </w:rPr>
        <w:t>used</w:t>
      </w:r>
      <w:r w:rsidRPr="00E95ECD">
        <w:rPr>
          <w:rFonts w:eastAsia="Calibri" w:cstheme="minorHAnsi"/>
          <w:spacing w:val="31"/>
          <w:w w:val="105"/>
          <w:sz w:val="24"/>
          <w:szCs w:val="24"/>
        </w:rPr>
        <w:t xml:space="preserve"> </w:t>
      </w:r>
      <w:r w:rsidRPr="00E95ECD">
        <w:rPr>
          <w:rFonts w:eastAsia="Calibri" w:cstheme="minorHAnsi"/>
          <w:w w:val="105"/>
          <w:sz w:val="24"/>
          <w:szCs w:val="24"/>
        </w:rPr>
        <w:t>does</w:t>
      </w:r>
      <w:r w:rsidRPr="00E95ECD">
        <w:rPr>
          <w:rFonts w:eastAsia="Calibri" w:cstheme="minorHAnsi"/>
          <w:spacing w:val="40"/>
          <w:w w:val="105"/>
          <w:sz w:val="24"/>
          <w:szCs w:val="24"/>
        </w:rPr>
        <w:t xml:space="preserve"> </w:t>
      </w:r>
      <w:r w:rsidRPr="00E95ECD">
        <w:rPr>
          <w:rFonts w:eastAsia="Calibri" w:cstheme="minorHAnsi"/>
          <w:w w:val="105"/>
          <w:sz w:val="24"/>
          <w:szCs w:val="24"/>
        </w:rPr>
        <w:t>not exceed one-tenth</w:t>
      </w:r>
      <w:r w:rsidRPr="00E95ECD">
        <w:rPr>
          <w:rFonts w:eastAsia="Calibri" w:cstheme="minorHAnsi"/>
          <w:spacing w:val="40"/>
          <w:w w:val="105"/>
          <w:sz w:val="24"/>
          <w:szCs w:val="24"/>
        </w:rPr>
        <w:t xml:space="preserve"> </w:t>
      </w:r>
      <w:r w:rsidRPr="00E95ECD">
        <w:rPr>
          <w:rFonts w:eastAsia="Calibri" w:cstheme="minorHAnsi"/>
          <w:w w:val="105"/>
          <w:sz w:val="24"/>
          <w:szCs w:val="24"/>
        </w:rPr>
        <w:t>of one</w:t>
      </w:r>
      <w:r w:rsidRPr="00E95ECD">
        <w:rPr>
          <w:rFonts w:eastAsia="Calibri" w:cstheme="minorHAnsi"/>
          <w:spacing w:val="35"/>
          <w:w w:val="105"/>
          <w:sz w:val="24"/>
          <w:szCs w:val="24"/>
        </w:rPr>
        <w:t xml:space="preserve"> </w:t>
      </w:r>
      <w:r w:rsidRPr="00E95ECD">
        <w:rPr>
          <w:rFonts w:eastAsia="Calibri" w:cstheme="minorHAnsi"/>
          <w:w w:val="105"/>
          <w:sz w:val="24"/>
          <w:szCs w:val="24"/>
        </w:rPr>
        <w:t>percent</w:t>
      </w:r>
      <w:r w:rsidRPr="00E95ECD">
        <w:rPr>
          <w:rFonts w:eastAsia="Calibri" w:cstheme="minorHAnsi"/>
          <w:spacing w:val="28"/>
          <w:w w:val="105"/>
          <w:sz w:val="24"/>
          <w:szCs w:val="24"/>
        </w:rPr>
        <w:t xml:space="preserve"> </w:t>
      </w:r>
      <w:r w:rsidRPr="00E95ECD">
        <w:rPr>
          <w:rFonts w:eastAsia="Calibri" w:cstheme="minorHAnsi"/>
          <w:w w:val="105"/>
          <w:sz w:val="24"/>
          <w:szCs w:val="24"/>
        </w:rPr>
        <w:t>(0.1 percent)</w:t>
      </w:r>
      <w:r w:rsidRPr="00E95ECD">
        <w:rPr>
          <w:rFonts w:eastAsia="Calibri" w:cstheme="minorHAnsi"/>
          <w:spacing w:val="36"/>
          <w:w w:val="105"/>
          <w:sz w:val="24"/>
          <w:szCs w:val="24"/>
        </w:rPr>
        <w:t xml:space="preserve"> </w:t>
      </w:r>
      <w:r w:rsidRPr="00E95ECD">
        <w:rPr>
          <w:rFonts w:eastAsia="Calibri" w:cstheme="minorHAnsi"/>
          <w:w w:val="105"/>
          <w:sz w:val="24"/>
          <w:szCs w:val="24"/>
        </w:rPr>
        <w:t>of the</w:t>
      </w:r>
      <w:r w:rsidRPr="00E95ECD">
        <w:rPr>
          <w:rFonts w:eastAsia="Calibri" w:cstheme="minorHAnsi"/>
          <w:spacing w:val="35"/>
          <w:w w:val="105"/>
          <w:sz w:val="24"/>
          <w:szCs w:val="24"/>
        </w:rPr>
        <w:t xml:space="preserve"> </w:t>
      </w:r>
      <w:r w:rsidRPr="00E95ECD">
        <w:rPr>
          <w:rFonts w:eastAsia="Calibri" w:cstheme="minorHAnsi"/>
          <w:w w:val="105"/>
          <w:sz w:val="24"/>
          <w:szCs w:val="24"/>
        </w:rPr>
        <w:t>total contract</w:t>
      </w:r>
      <w:r w:rsidRPr="00E95ECD">
        <w:rPr>
          <w:rFonts w:eastAsia="Calibri" w:cstheme="minorHAnsi"/>
          <w:spacing w:val="40"/>
          <w:w w:val="105"/>
          <w:sz w:val="24"/>
          <w:szCs w:val="24"/>
        </w:rPr>
        <w:t xml:space="preserve"> </w:t>
      </w:r>
      <w:r w:rsidRPr="00E95ECD">
        <w:rPr>
          <w:rFonts w:eastAsia="Calibri" w:cstheme="minorHAnsi"/>
          <w:w w:val="105"/>
          <w:sz w:val="24"/>
          <w:szCs w:val="24"/>
        </w:rPr>
        <w:t>cost or $2,500, whichever</w:t>
      </w:r>
      <w:r w:rsidRPr="00E95ECD">
        <w:rPr>
          <w:rFonts w:eastAsia="Calibri" w:cstheme="minorHAnsi"/>
          <w:spacing w:val="40"/>
          <w:w w:val="105"/>
          <w:sz w:val="24"/>
          <w:szCs w:val="24"/>
        </w:rPr>
        <w:t xml:space="preserve"> </w:t>
      </w:r>
      <w:r w:rsidRPr="00E95ECD">
        <w:rPr>
          <w:rFonts w:eastAsia="Calibri" w:cstheme="minorHAnsi"/>
          <w:w w:val="105"/>
          <w:sz w:val="24"/>
          <w:szCs w:val="24"/>
        </w:rPr>
        <w:t>is greater.</w:t>
      </w:r>
      <w:r w:rsidRPr="00E95ECD">
        <w:rPr>
          <w:rFonts w:eastAsia="Calibri" w:cstheme="minorHAnsi"/>
          <w:spacing w:val="39"/>
          <w:w w:val="105"/>
          <w:sz w:val="24"/>
          <w:szCs w:val="24"/>
        </w:rPr>
        <w:t xml:space="preserve"> </w:t>
      </w:r>
      <w:r w:rsidRPr="00E95ECD">
        <w:rPr>
          <w:rFonts w:eastAsia="Calibri" w:cstheme="minorHAnsi"/>
          <w:w w:val="105"/>
          <w:sz w:val="24"/>
          <w:szCs w:val="24"/>
        </w:rPr>
        <w:t>For purposes</w:t>
      </w:r>
      <w:r w:rsidRPr="00E95ECD">
        <w:rPr>
          <w:rFonts w:eastAsia="Calibri" w:cstheme="minorHAnsi"/>
          <w:spacing w:val="40"/>
          <w:w w:val="105"/>
          <w:sz w:val="24"/>
          <w:szCs w:val="24"/>
        </w:rPr>
        <w:t xml:space="preserve"> </w:t>
      </w:r>
      <w:r w:rsidRPr="00E95ECD">
        <w:rPr>
          <w:rFonts w:eastAsia="Calibri" w:cstheme="minorHAnsi"/>
          <w:w w:val="105"/>
          <w:sz w:val="24"/>
          <w:szCs w:val="24"/>
        </w:rPr>
        <w:t>of this</w:t>
      </w:r>
      <w:r w:rsidRPr="00E95ECD">
        <w:rPr>
          <w:rFonts w:eastAsia="Calibri" w:cstheme="minorHAnsi"/>
          <w:spacing w:val="25"/>
          <w:w w:val="105"/>
          <w:sz w:val="24"/>
          <w:szCs w:val="24"/>
        </w:rPr>
        <w:t xml:space="preserve"> </w:t>
      </w:r>
      <w:r w:rsidRPr="00E95ECD">
        <w:rPr>
          <w:rFonts w:eastAsia="Calibri" w:cstheme="minorHAnsi"/>
          <w:w w:val="105"/>
          <w:sz w:val="24"/>
          <w:szCs w:val="24"/>
        </w:rPr>
        <w:t>paragraph,</w:t>
      </w:r>
      <w:r w:rsidRPr="00E95ECD">
        <w:rPr>
          <w:rFonts w:eastAsia="Calibri" w:cstheme="minorHAnsi"/>
          <w:spacing w:val="73"/>
          <w:w w:val="105"/>
          <w:sz w:val="24"/>
          <w:szCs w:val="24"/>
        </w:rPr>
        <w:t xml:space="preserve"> </w:t>
      </w:r>
      <w:r w:rsidRPr="00E95ECD">
        <w:rPr>
          <w:rFonts w:eastAsia="Calibri" w:cstheme="minorHAnsi"/>
          <w:w w:val="105"/>
          <w:sz w:val="24"/>
          <w:szCs w:val="24"/>
        </w:rPr>
        <w:t>the cost</w:t>
      </w:r>
      <w:r w:rsidRPr="00E95ECD">
        <w:rPr>
          <w:rFonts w:eastAsia="Calibri" w:cstheme="minorHAnsi"/>
          <w:spacing w:val="26"/>
          <w:w w:val="105"/>
          <w:sz w:val="24"/>
          <w:szCs w:val="24"/>
        </w:rPr>
        <w:t xml:space="preserve"> </w:t>
      </w:r>
      <w:proofErr w:type="gramStart"/>
      <w:r w:rsidRPr="00E95ECD">
        <w:rPr>
          <w:rFonts w:eastAsia="Calibri" w:cstheme="minorHAnsi"/>
          <w:w w:val="105"/>
          <w:sz w:val="24"/>
          <w:szCs w:val="24"/>
        </w:rPr>
        <w:t>is that</w:t>
      </w:r>
      <w:proofErr w:type="gramEnd"/>
      <w:r w:rsidRPr="00E95ECD">
        <w:rPr>
          <w:rFonts w:eastAsia="Calibri" w:cstheme="minorHAnsi"/>
          <w:spacing w:val="26"/>
          <w:w w:val="105"/>
          <w:sz w:val="24"/>
          <w:szCs w:val="24"/>
        </w:rPr>
        <w:t xml:space="preserve"> </w:t>
      </w:r>
      <w:r w:rsidRPr="00E95ECD">
        <w:rPr>
          <w:rFonts w:eastAsia="Calibri" w:cstheme="minorHAnsi"/>
          <w:w w:val="105"/>
          <w:sz w:val="24"/>
          <w:szCs w:val="24"/>
        </w:rPr>
        <w:t>shown</w:t>
      </w:r>
      <w:r w:rsidRPr="00E95ECD">
        <w:rPr>
          <w:rFonts w:eastAsia="Calibri" w:cstheme="minorHAnsi"/>
          <w:spacing w:val="40"/>
          <w:w w:val="105"/>
          <w:sz w:val="24"/>
          <w:szCs w:val="24"/>
        </w:rPr>
        <w:t xml:space="preserve"> </w:t>
      </w:r>
      <w:r w:rsidRPr="00E95ECD">
        <w:rPr>
          <w:rFonts w:eastAsia="Calibri" w:cstheme="minorHAnsi"/>
          <w:w w:val="105"/>
          <w:sz w:val="24"/>
          <w:szCs w:val="24"/>
        </w:rPr>
        <w:t>to be the</w:t>
      </w:r>
      <w:r w:rsidRPr="00E95ECD">
        <w:rPr>
          <w:rFonts w:eastAsia="Calibri" w:cstheme="minorHAnsi"/>
          <w:spacing w:val="32"/>
          <w:w w:val="105"/>
          <w:sz w:val="24"/>
          <w:szCs w:val="24"/>
        </w:rPr>
        <w:t xml:space="preserve"> </w:t>
      </w:r>
      <w:r w:rsidRPr="00E95ECD">
        <w:rPr>
          <w:rFonts w:eastAsia="Calibri" w:cstheme="minorHAnsi"/>
          <w:w w:val="105"/>
          <w:sz w:val="24"/>
          <w:szCs w:val="24"/>
        </w:rPr>
        <w:t>value</w:t>
      </w:r>
      <w:r w:rsidRPr="00E95ECD">
        <w:rPr>
          <w:rFonts w:eastAsia="Calibri" w:cstheme="minorHAnsi"/>
          <w:spacing w:val="32"/>
          <w:w w:val="105"/>
          <w:sz w:val="24"/>
          <w:szCs w:val="24"/>
        </w:rPr>
        <w:t xml:space="preserve"> </w:t>
      </w:r>
      <w:r w:rsidRPr="00E95ECD">
        <w:rPr>
          <w:rFonts w:eastAsia="Calibri" w:cstheme="minorHAnsi"/>
          <w:w w:val="105"/>
          <w:sz w:val="24"/>
          <w:szCs w:val="24"/>
        </w:rPr>
        <w:t>of the steel</w:t>
      </w:r>
      <w:r w:rsidRPr="00E95ECD">
        <w:rPr>
          <w:rFonts w:eastAsia="Calibri" w:cstheme="minorHAnsi"/>
          <w:spacing w:val="23"/>
          <w:w w:val="105"/>
          <w:sz w:val="24"/>
          <w:szCs w:val="24"/>
        </w:rPr>
        <w:t xml:space="preserve"> </w:t>
      </w:r>
      <w:r w:rsidRPr="00E95ECD">
        <w:rPr>
          <w:rFonts w:eastAsia="Calibri" w:cstheme="minorHAnsi"/>
          <w:w w:val="105"/>
          <w:sz w:val="24"/>
          <w:szCs w:val="24"/>
        </w:rPr>
        <w:t>and</w:t>
      </w:r>
      <w:r w:rsidRPr="00E95ECD">
        <w:rPr>
          <w:rFonts w:eastAsia="Calibri" w:cstheme="minorHAnsi"/>
          <w:spacing w:val="25"/>
          <w:w w:val="105"/>
          <w:sz w:val="24"/>
          <w:szCs w:val="24"/>
        </w:rPr>
        <w:t xml:space="preserve"> </w:t>
      </w:r>
      <w:r w:rsidRPr="00E95ECD">
        <w:rPr>
          <w:rFonts w:eastAsia="Calibri" w:cstheme="minorHAnsi"/>
          <w:w w:val="105"/>
          <w:sz w:val="24"/>
          <w:szCs w:val="24"/>
        </w:rPr>
        <w:t>iron</w:t>
      </w:r>
      <w:r w:rsidRPr="00E95ECD">
        <w:rPr>
          <w:rFonts w:eastAsia="Calibri" w:cstheme="minorHAnsi"/>
          <w:spacing w:val="27"/>
          <w:w w:val="105"/>
          <w:sz w:val="24"/>
          <w:szCs w:val="24"/>
        </w:rPr>
        <w:t xml:space="preserve"> </w:t>
      </w:r>
      <w:r w:rsidRPr="00E95ECD">
        <w:rPr>
          <w:rFonts w:eastAsia="Calibri" w:cstheme="minorHAnsi"/>
          <w:w w:val="105"/>
          <w:sz w:val="24"/>
          <w:szCs w:val="24"/>
        </w:rPr>
        <w:t>products</w:t>
      </w:r>
      <w:r w:rsidRPr="00E95ECD">
        <w:rPr>
          <w:rFonts w:eastAsia="Calibri" w:cstheme="minorHAnsi"/>
          <w:spacing w:val="40"/>
          <w:w w:val="105"/>
          <w:sz w:val="24"/>
          <w:szCs w:val="24"/>
        </w:rPr>
        <w:t xml:space="preserve"> </w:t>
      </w:r>
      <w:r w:rsidRPr="00E95ECD">
        <w:rPr>
          <w:rFonts w:eastAsia="Calibri" w:cstheme="minorHAnsi"/>
          <w:w w:val="105"/>
          <w:sz w:val="24"/>
          <w:szCs w:val="24"/>
        </w:rPr>
        <w:t>as they are delivered</w:t>
      </w:r>
      <w:r w:rsidRPr="00E95ECD">
        <w:rPr>
          <w:rFonts w:eastAsia="Calibri" w:cstheme="minorHAnsi"/>
          <w:spacing w:val="40"/>
          <w:w w:val="105"/>
          <w:sz w:val="24"/>
          <w:szCs w:val="24"/>
        </w:rPr>
        <w:t xml:space="preserve"> </w:t>
      </w:r>
      <w:r w:rsidRPr="00E95ECD">
        <w:rPr>
          <w:rFonts w:eastAsia="Calibri" w:cstheme="minorHAnsi"/>
          <w:w w:val="105"/>
          <w:sz w:val="24"/>
          <w:szCs w:val="24"/>
        </w:rPr>
        <w:t>to the project.</w:t>
      </w:r>
    </w:p>
    <w:p w14:paraId="6FE57AB2" w14:textId="77777777" w:rsidR="004D5C60" w:rsidRPr="00E95ECD" w:rsidRDefault="004D5C60" w:rsidP="001627AF">
      <w:pPr>
        <w:widowControl w:val="0"/>
        <w:numPr>
          <w:ilvl w:val="1"/>
          <w:numId w:val="24"/>
        </w:numPr>
        <w:tabs>
          <w:tab w:val="left" w:pos="949"/>
        </w:tabs>
        <w:autoSpaceDE w:val="0"/>
        <w:autoSpaceDN w:val="0"/>
        <w:spacing w:after="0" w:line="240" w:lineRule="auto"/>
        <w:ind w:left="949" w:hanging="358"/>
        <w:rPr>
          <w:rFonts w:eastAsia="Calibri" w:cstheme="minorHAnsi"/>
          <w:sz w:val="24"/>
          <w:szCs w:val="24"/>
        </w:rPr>
      </w:pPr>
      <w:r w:rsidRPr="00E95ECD">
        <w:rPr>
          <w:rFonts w:eastAsia="Calibri" w:cstheme="minorHAnsi"/>
          <w:w w:val="110"/>
          <w:sz w:val="24"/>
          <w:szCs w:val="24"/>
        </w:rPr>
        <w:t>(1)</w:t>
      </w:r>
      <w:r w:rsidRPr="00E95ECD">
        <w:rPr>
          <w:rFonts w:eastAsia="Calibri" w:cstheme="minorHAnsi"/>
          <w:spacing w:val="60"/>
          <w:w w:val="110"/>
          <w:sz w:val="24"/>
          <w:szCs w:val="24"/>
        </w:rPr>
        <w:t xml:space="preserve"> </w:t>
      </w:r>
      <w:r w:rsidRPr="00E95ECD">
        <w:rPr>
          <w:rFonts w:eastAsia="Calibri" w:cstheme="minorHAnsi"/>
          <w:w w:val="110"/>
          <w:sz w:val="24"/>
          <w:szCs w:val="24"/>
        </w:rPr>
        <w:t>A</w:t>
      </w:r>
      <w:r w:rsidRPr="00E95ECD">
        <w:rPr>
          <w:rFonts w:eastAsia="Calibri" w:cstheme="minorHAnsi"/>
          <w:spacing w:val="-9"/>
          <w:w w:val="110"/>
          <w:sz w:val="24"/>
          <w:szCs w:val="24"/>
        </w:rPr>
        <w:t xml:space="preserve"> </w:t>
      </w:r>
      <w:r w:rsidRPr="00E95ECD">
        <w:rPr>
          <w:rFonts w:eastAsia="Calibri" w:cstheme="minorHAnsi"/>
          <w:w w:val="110"/>
          <w:sz w:val="24"/>
          <w:szCs w:val="24"/>
        </w:rPr>
        <w:t>State</w:t>
      </w:r>
      <w:r w:rsidRPr="00E95ECD">
        <w:rPr>
          <w:rFonts w:eastAsia="Calibri" w:cstheme="minorHAnsi"/>
          <w:spacing w:val="-11"/>
          <w:w w:val="110"/>
          <w:sz w:val="24"/>
          <w:szCs w:val="24"/>
        </w:rPr>
        <w:t xml:space="preserve"> </w:t>
      </w:r>
      <w:r w:rsidRPr="00E95ECD">
        <w:rPr>
          <w:rFonts w:eastAsia="Calibri" w:cstheme="minorHAnsi"/>
          <w:w w:val="110"/>
          <w:sz w:val="24"/>
          <w:szCs w:val="24"/>
        </w:rPr>
        <w:t>may</w:t>
      </w:r>
      <w:r w:rsidRPr="00E95ECD">
        <w:rPr>
          <w:rFonts w:eastAsia="Calibri" w:cstheme="minorHAnsi"/>
          <w:spacing w:val="-11"/>
          <w:w w:val="110"/>
          <w:sz w:val="24"/>
          <w:szCs w:val="24"/>
        </w:rPr>
        <w:t xml:space="preserve"> </w:t>
      </w:r>
      <w:r w:rsidRPr="00E95ECD">
        <w:rPr>
          <w:rFonts w:eastAsia="Calibri" w:cstheme="minorHAnsi"/>
          <w:w w:val="110"/>
          <w:sz w:val="24"/>
          <w:szCs w:val="24"/>
        </w:rPr>
        <w:t>request</w:t>
      </w:r>
      <w:r w:rsidRPr="00E95ECD">
        <w:rPr>
          <w:rFonts w:eastAsia="Calibri" w:cstheme="minorHAnsi"/>
          <w:spacing w:val="9"/>
          <w:w w:val="110"/>
          <w:sz w:val="24"/>
          <w:szCs w:val="24"/>
        </w:rPr>
        <w:t xml:space="preserve"> </w:t>
      </w:r>
      <w:r w:rsidRPr="00E95ECD">
        <w:rPr>
          <w:rFonts w:eastAsia="Calibri" w:cstheme="minorHAnsi"/>
          <w:w w:val="110"/>
          <w:sz w:val="24"/>
          <w:szCs w:val="24"/>
        </w:rPr>
        <w:t>a</w:t>
      </w:r>
      <w:r w:rsidRPr="00E95ECD">
        <w:rPr>
          <w:rFonts w:eastAsia="Calibri" w:cstheme="minorHAnsi"/>
          <w:spacing w:val="-11"/>
          <w:w w:val="110"/>
          <w:sz w:val="24"/>
          <w:szCs w:val="24"/>
        </w:rPr>
        <w:t xml:space="preserve"> </w:t>
      </w:r>
      <w:r w:rsidRPr="00E95ECD">
        <w:rPr>
          <w:rFonts w:eastAsia="Calibri" w:cstheme="minorHAnsi"/>
          <w:w w:val="110"/>
          <w:sz w:val="24"/>
          <w:szCs w:val="24"/>
        </w:rPr>
        <w:t>waiver</w:t>
      </w:r>
      <w:r w:rsidRPr="00E95ECD">
        <w:rPr>
          <w:rFonts w:eastAsia="Calibri" w:cstheme="minorHAnsi"/>
          <w:spacing w:val="-5"/>
          <w:w w:val="110"/>
          <w:sz w:val="24"/>
          <w:szCs w:val="24"/>
        </w:rPr>
        <w:t xml:space="preserve"> </w:t>
      </w:r>
      <w:r w:rsidRPr="00E95ECD">
        <w:rPr>
          <w:rFonts w:eastAsia="Calibri" w:cstheme="minorHAnsi"/>
          <w:w w:val="110"/>
          <w:sz w:val="24"/>
          <w:szCs w:val="24"/>
        </w:rPr>
        <w:t>of</w:t>
      </w:r>
      <w:r w:rsidRPr="00E95ECD">
        <w:rPr>
          <w:rFonts w:eastAsia="Calibri" w:cstheme="minorHAnsi"/>
          <w:spacing w:val="-11"/>
          <w:w w:val="110"/>
          <w:sz w:val="24"/>
          <w:szCs w:val="24"/>
        </w:rPr>
        <w:t xml:space="preserve"> </w:t>
      </w:r>
      <w:r w:rsidRPr="00E95ECD">
        <w:rPr>
          <w:rFonts w:eastAsia="Calibri" w:cstheme="minorHAnsi"/>
          <w:w w:val="110"/>
          <w:sz w:val="24"/>
          <w:szCs w:val="24"/>
        </w:rPr>
        <w:t>the</w:t>
      </w:r>
      <w:r w:rsidRPr="00E95ECD">
        <w:rPr>
          <w:rFonts w:eastAsia="Calibri" w:cstheme="minorHAnsi"/>
          <w:spacing w:val="-11"/>
          <w:w w:val="110"/>
          <w:sz w:val="24"/>
          <w:szCs w:val="24"/>
        </w:rPr>
        <w:t xml:space="preserve"> </w:t>
      </w:r>
      <w:r w:rsidRPr="00E95ECD">
        <w:rPr>
          <w:rFonts w:eastAsia="Calibri" w:cstheme="minorHAnsi"/>
          <w:w w:val="110"/>
          <w:sz w:val="24"/>
          <w:szCs w:val="24"/>
        </w:rPr>
        <w:t>provisions</w:t>
      </w:r>
      <w:r w:rsidRPr="00E95ECD">
        <w:rPr>
          <w:rFonts w:eastAsia="Calibri" w:cstheme="minorHAnsi"/>
          <w:spacing w:val="19"/>
          <w:w w:val="110"/>
          <w:sz w:val="24"/>
          <w:szCs w:val="24"/>
        </w:rPr>
        <w:t xml:space="preserve"> </w:t>
      </w:r>
      <w:r w:rsidRPr="00E95ECD">
        <w:rPr>
          <w:rFonts w:eastAsia="Calibri" w:cstheme="minorHAnsi"/>
          <w:w w:val="110"/>
          <w:sz w:val="24"/>
          <w:szCs w:val="24"/>
        </w:rPr>
        <w:t>of</w:t>
      </w:r>
      <w:r w:rsidRPr="00E95ECD">
        <w:rPr>
          <w:rFonts w:eastAsia="Calibri" w:cstheme="minorHAnsi"/>
          <w:spacing w:val="-11"/>
          <w:w w:val="110"/>
          <w:sz w:val="24"/>
          <w:szCs w:val="24"/>
        </w:rPr>
        <w:t xml:space="preserve"> </w:t>
      </w:r>
      <w:r w:rsidRPr="00E95ECD">
        <w:rPr>
          <w:rFonts w:eastAsia="Calibri" w:cstheme="minorHAnsi"/>
          <w:w w:val="110"/>
          <w:sz w:val="24"/>
          <w:szCs w:val="24"/>
        </w:rPr>
        <w:t>this</w:t>
      </w:r>
      <w:r w:rsidRPr="00E95ECD">
        <w:rPr>
          <w:rFonts w:eastAsia="Calibri" w:cstheme="minorHAnsi"/>
          <w:spacing w:val="-4"/>
          <w:w w:val="110"/>
          <w:sz w:val="24"/>
          <w:szCs w:val="24"/>
        </w:rPr>
        <w:t xml:space="preserve"> </w:t>
      </w:r>
      <w:r w:rsidRPr="00E95ECD">
        <w:rPr>
          <w:rFonts w:eastAsia="Calibri" w:cstheme="minorHAnsi"/>
          <w:w w:val="110"/>
          <w:sz w:val="24"/>
          <w:szCs w:val="24"/>
        </w:rPr>
        <w:t>section</w:t>
      </w:r>
      <w:r w:rsidRPr="00E95ECD">
        <w:rPr>
          <w:rFonts w:eastAsia="Calibri" w:cstheme="minorHAnsi"/>
          <w:spacing w:val="8"/>
          <w:w w:val="110"/>
          <w:sz w:val="24"/>
          <w:szCs w:val="24"/>
        </w:rPr>
        <w:t xml:space="preserve"> </w:t>
      </w:r>
      <w:proofErr w:type="gramStart"/>
      <w:r w:rsidRPr="00E95ECD">
        <w:rPr>
          <w:rFonts w:eastAsia="Calibri" w:cstheme="minorHAnsi"/>
          <w:spacing w:val="-5"/>
          <w:w w:val="110"/>
          <w:sz w:val="24"/>
          <w:szCs w:val="24"/>
        </w:rPr>
        <w:t>if;</w:t>
      </w:r>
      <w:proofErr w:type="gramEnd"/>
    </w:p>
    <w:p w14:paraId="51A0E67A" w14:textId="77777777" w:rsidR="004D5C60" w:rsidRPr="00E95ECD" w:rsidRDefault="004D5C60" w:rsidP="001627AF">
      <w:pPr>
        <w:widowControl w:val="0"/>
        <w:numPr>
          <w:ilvl w:val="0"/>
          <w:numId w:val="23"/>
        </w:numPr>
        <w:tabs>
          <w:tab w:val="left" w:pos="1670"/>
        </w:tabs>
        <w:autoSpaceDE w:val="0"/>
        <w:autoSpaceDN w:val="0"/>
        <w:spacing w:before="24" w:after="0" w:line="240" w:lineRule="auto"/>
        <w:ind w:left="1670" w:hanging="343"/>
        <w:rPr>
          <w:rFonts w:eastAsia="Calibri" w:cstheme="minorHAnsi"/>
          <w:sz w:val="24"/>
          <w:szCs w:val="24"/>
        </w:rPr>
      </w:pPr>
      <w:r w:rsidRPr="00E95ECD">
        <w:rPr>
          <w:rFonts w:eastAsia="Calibri" w:cstheme="minorHAnsi"/>
          <w:w w:val="110"/>
          <w:sz w:val="24"/>
          <w:szCs w:val="24"/>
        </w:rPr>
        <w:t>The</w:t>
      </w:r>
      <w:r w:rsidRPr="00E95ECD">
        <w:rPr>
          <w:rFonts w:eastAsia="Calibri" w:cstheme="minorHAnsi"/>
          <w:spacing w:val="-12"/>
          <w:w w:val="110"/>
          <w:sz w:val="24"/>
          <w:szCs w:val="24"/>
        </w:rPr>
        <w:t xml:space="preserve"> </w:t>
      </w:r>
      <w:r w:rsidRPr="00E95ECD">
        <w:rPr>
          <w:rFonts w:eastAsia="Calibri" w:cstheme="minorHAnsi"/>
          <w:w w:val="110"/>
          <w:sz w:val="24"/>
          <w:szCs w:val="24"/>
        </w:rPr>
        <w:t>application</w:t>
      </w:r>
      <w:r w:rsidRPr="00E95ECD">
        <w:rPr>
          <w:rFonts w:eastAsia="Calibri" w:cstheme="minorHAnsi"/>
          <w:spacing w:val="8"/>
          <w:w w:val="110"/>
          <w:sz w:val="24"/>
          <w:szCs w:val="24"/>
        </w:rPr>
        <w:t xml:space="preserve"> </w:t>
      </w:r>
      <w:r w:rsidRPr="00E95ECD">
        <w:rPr>
          <w:rFonts w:eastAsia="Calibri" w:cstheme="minorHAnsi"/>
          <w:w w:val="110"/>
          <w:sz w:val="24"/>
          <w:szCs w:val="24"/>
        </w:rPr>
        <w:t>of</w:t>
      </w:r>
      <w:r w:rsidRPr="00E95ECD">
        <w:rPr>
          <w:rFonts w:eastAsia="Calibri" w:cstheme="minorHAnsi"/>
          <w:spacing w:val="-11"/>
          <w:w w:val="110"/>
          <w:sz w:val="24"/>
          <w:szCs w:val="24"/>
        </w:rPr>
        <w:t xml:space="preserve"> </w:t>
      </w:r>
      <w:r w:rsidRPr="00E95ECD">
        <w:rPr>
          <w:rFonts w:eastAsia="Calibri" w:cstheme="minorHAnsi"/>
          <w:w w:val="110"/>
          <w:sz w:val="24"/>
          <w:szCs w:val="24"/>
        </w:rPr>
        <w:t>those</w:t>
      </w:r>
      <w:r w:rsidRPr="00E95ECD">
        <w:rPr>
          <w:rFonts w:eastAsia="Calibri" w:cstheme="minorHAnsi"/>
          <w:spacing w:val="1"/>
          <w:w w:val="110"/>
          <w:sz w:val="24"/>
          <w:szCs w:val="24"/>
        </w:rPr>
        <w:t xml:space="preserve"> </w:t>
      </w:r>
      <w:r w:rsidRPr="00E95ECD">
        <w:rPr>
          <w:rFonts w:eastAsia="Calibri" w:cstheme="minorHAnsi"/>
          <w:w w:val="110"/>
          <w:sz w:val="24"/>
          <w:szCs w:val="24"/>
        </w:rPr>
        <w:t>provisions</w:t>
      </w:r>
      <w:r w:rsidRPr="00E95ECD">
        <w:rPr>
          <w:rFonts w:eastAsia="Calibri" w:cstheme="minorHAnsi"/>
          <w:spacing w:val="7"/>
          <w:w w:val="110"/>
          <w:sz w:val="24"/>
          <w:szCs w:val="24"/>
        </w:rPr>
        <w:t xml:space="preserve"> </w:t>
      </w:r>
      <w:r w:rsidRPr="00E95ECD">
        <w:rPr>
          <w:rFonts w:eastAsia="Calibri" w:cstheme="minorHAnsi"/>
          <w:w w:val="110"/>
          <w:sz w:val="24"/>
          <w:szCs w:val="24"/>
        </w:rPr>
        <w:t>would</w:t>
      </w:r>
      <w:r w:rsidRPr="00E95ECD">
        <w:rPr>
          <w:rFonts w:eastAsia="Calibri" w:cstheme="minorHAnsi"/>
          <w:spacing w:val="-2"/>
          <w:w w:val="110"/>
          <w:sz w:val="24"/>
          <w:szCs w:val="24"/>
        </w:rPr>
        <w:t xml:space="preserve"> </w:t>
      </w:r>
      <w:r w:rsidRPr="00E95ECD">
        <w:rPr>
          <w:rFonts w:eastAsia="Calibri" w:cstheme="minorHAnsi"/>
          <w:w w:val="110"/>
          <w:sz w:val="24"/>
          <w:szCs w:val="24"/>
        </w:rPr>
        <w:t>be</w:t>
      </w:r>
      <w:r w:rsidRPr="00E95ECD">
        <w:rPr>
          <w:rFonts w:eastAsia="Calibri" w:cstheme="minorHAnsi"/>
          <w:spacing w:val="-12"/>
          <w:w w:val="110"/>
          <w:sz w:val="24"/>
          <w:szCs w:val="24"/>
        </w:rPr>
        <w:t xml:space="preserve"> </w:t>
      </w:r>
      <w:r w:rsidRPr="00E95ECD">
        <w:rPr>
          <w:rFonts w:eastAsia="Calibri" w:cstheme="minorHAnsi"/>
          <w:w w:val="110"/>
          <w:sz w:val="24"/>
          <w:szCs w:val="24"/>
        </w:rPr>
        <w:t>inconsistent</w:t>
      </w:r>
      <w:r w:rsidRPr="00E95ECD">
        <w:rPr>
          <w:rFonts w:eastAsia="Calibri" w:cstheme="minorHAnsi"/>
          <w:spacing w:val="9"/>
          <w:w w:val="110"/>
          <w:sz w:val="24"/>
          <w:szCs w:val="24"/>
        </w:rPr>
        <w:t xml:space="preserve"> </w:t>
      </w:r>
      <w:r w:rsidRPr="00E95ECD">
        <w:rPr>
          <w:rFonts w:eastAsia="Calibri" w:cstheme="minorHAnsi"/>
          <w:w w:val="110"/>
          <w:sz w:val="24"/>
          <w:szCs w:val="24"/>
        </w:rPr>
        <w:t>with</w:t>
      </w:r>
      <w:r w:rsidRPr="00E95ECD">
        <w:rPr>
          <w:rFonts w:eastAsia="Calibri" w:cstheme="minorHAnsi"/>
          <w:spacing w:val="-11"/>
          <w:w w:val="110"/>
          <w:sz w:val="24"/>
          <w:szCs w:val="24"/>
        </w:rPr>
        <w:t xml:space="preserve"> </w:t>
      </w:r>
      <w:r w:rsidRPr="00E95ECD">
        <w:rPr>
          <w:rFonts w:eastAsia="Calibri" w:cstheme="minorHAnsi"/>
          <w:w w:val="110"/>
          <w:sz w:val="24"/>
          <w:szCs w:val="24"/>
        </w:rPr>
        <w:t>the</w:t>
      </w:r>
      <w:r w:rsidRPr="00E95ECD">
        <w:rPr>
          <w:rFonts w:eastAsia="Calibri" w:cstheme="minorHAnsi"/>
          <w:spacing w:val="-6"/>
          <w:w w:val="110"/>
          <w:sz w:val="24"/>
          <w:szCs w:val="24"/>
        </w:rPr>
        <w:t xml:space="preserve"> </w:t>
      </w:r>
      <w:r w:rsidRPr="00E95ECD">
        <w:rPr>
          <w:rFonts w:eastAsia="Calibri" w:cstheme="minorHAnsi"/>
          <w:w w:val="110"/>
          <w:sz w:val="24"/>
          <w:szCs w:val="24"/>
        </w:rPr>
        <w:t>public</w:t>
      </w:r>
      <w:r w:rsidRPr="00E95ECD">
        <w:rPr>
          <w:rFonts w:eastAsia="Calibri" w:cstheme="minorHAnsi"/>
          <w:spacing w:val="-5"/>
          <w:w w:val="110"/>
          <w:sz w:val="24"/>
          <w:szCs w:val="24"/>
        </w:rPr>
        <w:t xml:space="preserve"> </w:t>
      </w:r>
      <w:r w:rsidRPr="00E95ECD">
        <w:rPr>
          <w:rFonts w:eastAsia="Calibri" w:cstheme="minorHAnsi"/>
          <w:w w:val="110"/>
          <w:sz w:val="24"/>
          <w:szCs w:val="24"/>
        </w:rPr>
        <w:lastRenderedPageBreak/>
        <w:t>interest;</w:t>
      </w:r>
      <w:r w:rsidRPr="00E95ECD">
        <w:rPr>
          <w:rFonts w:eastAsia="Calibri" w:cstheme="minorHAnsi"/>
          <w:spacing w:val="5"/>
          <w:w w:val="110"/>
          <w:sz w:val="24"/>
          <w:szCs w:val="24"/>
        </w:rPr>
        <w:t xml:space="preserve"> </w:t>
      </w:r>
      <w:r w:rsidRPr="00E95ECD">
        <w:rPr>
          <w:rFonts w:eastAsia="Calibri" w:cstheme="minorHAnsi"/>
          <w:spacing w:val="-5"/>
          <w:w w:val="110"/>
          <w:sz w:val="24"/>
          <w:szCs w:val="24"/>
        </w:rPr>
        <w:t>or</w:t>
      </w:r>
    </w:p>
    <w:p w14:paraId="24B6B675" w14:textId="77777777" w:rsidR="004D5C60" w:rsidRPr="00E95ECD" w:rsidRDefault="004D5C60" w:rsidP="001627AF">
      <w:pPr>
        <w:widowControl w:val="0"/>
        <w:numPr>
          <w:ilvl w:val="0"/>
          <w:numId w:val="23"/>
        </w:numPr>
        <w:tabs>
          <w:tab w:val="left" w:pos="1670"/>
          <w:tab w:val="left" w:pos="1673"/>
        </w:tabs>
        <w:autoSpaceDE w:val="0"/>
        <w:autoSpaceDN w:val="0"/>
        <w:spacing w:before="8" w:after="0" w:line="240" w:lineRule="auto"/>
        <w:ind w:right="1309" w:hanging="391"/>
        <w:rPr>
          <w:rFonts w:eastAsia="Calibri" w:cstheme="minorHAnsi"/>
          <w:sz w:val="24"/>
          <w:szCs w:val="24"/>
        </w:rPr>
      </w:pPr>
      <w:r w:rsidRPr="00E95ECD">
        <w:rPr>
          <w:rFonts w:eastAsia="Calibri" w:cstheme="minorHAnsi"/>
          <w:w w:val="110"/>
          <w:sz w:val="24"/>
          <w:szCs w:val="24"/>
        </w:rPr>
        <w:t>Steel</w:t>
      </w:r>
      <w:r w:rsidRPr="00E95ECD">
        <w:rPr>
          <w:rFonts w:eastAsia="Calibri" w:cstheme="minorHAnsi"/>
          <w:spacing w:val="-7"/>
          <w:w w:val="110"/>
          <w:sz w:val="24"/>
          <w:szCs w:val="24"/>
        </w:rPr>
        <w:t xml:space="preserve"> </w:t>
      </w:r>
      <w:r w:rsidRPr="00E95ECD">
        <w:rPr>
          <w:rFonts w:eastAsia="Calibri" w:cstheme="minorHAnsi"/>
          <w:w w:val="110"/>
          <w:sz w:val="24"/>
          <w:szCs w:val="24"/>
        </w:rPr>
        <w:t>and</w:t>
      </w:r>
      <w:r w:rsidRPr="00E95ECD">
        <w:rPr>
          <w:rFonts w:eastAsia="Calibri" w:cstheme="minorHAnsi"/>
          <w:spacing w:val="-4"/>
          <w:w w:val="110"/>
          <w:sz w:val="24"/>
          <w:szCs w:val="24"/>
        </w:rPr>
        <w:t xml:space="preserve"> </w:t>
      </w:r>
      <w:r w:rsidRPr="00E95ECD">
        <w:rPr>
          <w:rFonts w:eastAsia="Calibri" w:cstheme="minorHAnsi"/>
          <w:w w:val="110"/>
          <w:sz w:val="24"/>
          <w:szCs w:val="24"/>
        </w:rPr>
        <w:t>iron</w:t>
      </w:r>
      <w:r w:rsidRPr="00E95ECD">
        <w:rPr>
          <w:rFonts w:eastAsia="Calibri" w:cstheme="minorHAnsi"/>
          <w:spacing w:val="-3"/>
          <w:w w:val="110"/>
          <w:sz w:val="24"/>
          <w:szCs w:val="24"/>
        </w:rPr>
        <w:t xml:space="preserve"> </w:t>
      </w:r>
      <w:r w:rsidRPr="00E95ECD">
        <w:rPr>
          <w:rFonts w:eastAsia="Calibri" w:cstheme="minorHAnsi"/>
          <w:w w:val="110"/>
          <w:sz w:val="24"/>
          <w:szCs w:val="24"/>
        </w:rPr>
        <w:t>materials/products</w:t>
      </w:r>
      <w:r w:rsidRPr="00E95ECD">
        <w:rPr>
          <w:rFonts w:eastAsia="Calibri" w:cstheme="minorHAnsi"/>
          <w:spacing w:val="40"/>
          <w:w w:val="110"/>
          <w:sz w:val="24"/>
          <w:szCs w:val="24"/>
        </w:rPr>
        <w:t xml:space="preserve"> </w:t>
      </w:r>
      <w:r w:rsidRPr="00E95ECD">
        <w:rPr>
          <w:rFonts w:eastAsia="Calibri" w:cstheme="minorHAnsi"/>
          <w:w w:val="110"/>
          <w:sz w:val="24"/>
          <w:szCs w:val="24"/>
        </w:rPr>
        <w:t>are</w:t>
      </w:r>
      <w:r w:rsidRPr="00E95ECD">
        <w:rPr>
          <w:rFonts w:eastAsia="Calibri" w:cstheme="minorHAnsi"/>
          <w:spacing w:val="-11"/>
          <w:w w:val="110"/>
          <w:sz w:val="24"/>
          <w:szCs w:val="24"/>
        </w:rPr>
        <w:t xml:space="preserve"> </w:t>
      </w:r>
      <w:r w:rsidRPr="00E95ECD">
        <w:rPr>
          <w:rFonts w:eastAsia="Calibri" w:cstheme="minorHAnsi"/>
          <w:w w:val="110"/>
          <w:sz w:val="24"/>
          <w:szCs w:val="24"/>
        </w:rPr>
        <w:t>not</w:t>
      </w:r>
      <w:r w:rsidRPr="00E95ECD">
        <w:rPr>
          <w:rFonts w:eastAsia="Calibri" w:cstheme="minorHAnsi"/>
          <w:spacing w:val="-3"/>
          <w:w w:val="110"/>
          <w:sz w:val="24"/>
          <w:szCs w:val="24"/>
        </w:rPr>
        <w:t xml:space="preserve"> </w:t>
      </w:r>
      <w:r w:rsidRPr="00E95ECD">
        <w:rPr>
          <w:rFonts w:eastAsia="Calibri" w:cstheme="minorHAnsi"/>
          <w:w w:val="110"/>
          <w:sz w:val="24"/>
          <w:szCs w:val="24"/>
        </w:rPr>
        <w:t>produced in</w:t>
      </w:r>
      <w:r w:rsidRPr="00E95ECD">
        <w:rPr>
          <w:rFonts w:eastAsia="Calibri" w:cstheme="minorHAnsi"/>
          <w:spacing w:val="-12"/>
          <w:w w:val="110"/>
          <w:sz w:val="24"/>
          <w:szCs w:val="24"/>
        </w:rPr>
        <w:t xml:space="preserve"> </w:t>
      </w:r>
      <w:r w:rsidRPr="00E95ECD">
        <w:rPr>
          <w:rFonts w:eastAsia="Calibri" w:cstheme="minorHAnsi"/>
          <w:w w:val="110"/>
          <w:sz w:val="24"/>
          <w:szCs w:val="24"/>
        </w:rPr>
        <w:t>the</w:t>
      </w:r>
      <w:r w:rsidRPr="00E95ECD">
        <w:rPr>
          <w:rFonts w:eastAsia="Calibri" w:cstheme="minorHAnsi"/>
          <w:spacing w:val="10"/>
          <w:w w:val="110"/>
          <w:sz w:val="24"/>
          <w:szCs w:val="24"/>
        </w:rPr>
        <w:t xml:space="preserve"> </w:t>
      </w:r>
      <w:r w:rsidRPr="00E95ECD">
        <w:rPr>
          <w:rFonts w:eastAsia="Calibri" w:cstheme="minorHAnsi"/>
          <w:w w:val="110"/>
          <w:sz w:val="24"/>
          <w:szCs w:val="24"/>
        </w:rPr>
        <w:t>United</w:t>
      </w:r>
      <w:r w:rsidRPr="00E95ECD">
        <w:rPr>
          <w:rFonts w:eastAsia="Calibri" w:cstheme="minorHAnsi"/>
          <w:spacing w:val="-4"/>
          <w:w w:val="110"/>
          <w:sz w:val="24"/>
          <w:szCs w:val="24"/>
        </w:rPr>
        <w:t xml:space="preserve"> </w:t>
      </w:r>
      <w:r w:rsidRPr="00E95ECD">
        <w:rPr>
          <w:rFonts w:eastAsia="Calibri" w:cstheme="minorHAnsi"/>
          <w:w w:val="110"/>
          <w:sz w:val="24"/>
          <w:szCs w:val="24"/>
        </w:rPr>
        <w:t>States</w:t>
      </w:r>
      <w:r w:rsidRPr="00E95ECD">
        <w:rPr>
          <w:rFonts w:eastAsia="Calibri" w:cstheme="minorHAnsi"/>
          <w:spacing w:val="-2"/>
          <w:w w:val="110"/>
          <w:sz w:val="24"/>
          <w:szCs w:val="24"/>
        </w:rPr>
        <w:t xml:space="preserve"> </w:t>
      </w:r>
      <w:r w:rsidRPr="00E95ECD">
        <w:rPr>
          <w:rFonts w:eastAsia="Calibri" w:cstheme="minorHAnsi"/>
          <w:w w:val="110"/>
          <w:sz w:val="24"/>
          <w:szCs w:val="24"/>
        </w:rPr>
        <w:t>in</w:t>
      </w:r>
      <w:r w:rsidRPr="00E95ECD">
        <w:rPr>
          <w:rFonts w:eastAsia="Calibri" w:cstheme="minorHAnsi"/>
          <w:spacing w:val="-3"/>
          <w:w w:val="110"/>
          <w:sz w:val="24"/>
          <w:szCs w:val="24"/>
        </w:rPr>
        <w:t xml:space="preserve"> </w:t>
      </w:r>
      <w:r w:rsidRPr="00E95ECD">
        <w:rPr>
          <w:rFonts w:eastAsia="Calibri" w:cstheme="minorHAnsi"/>
          <w:w w:val="110"/>
          <w:sz w:val="24"/>
          <w:szCs w:val="24"/>
        </w:rPr>
        <w:t>sufficient</w:t>
      </w:r>
      <w:r w:rsidRPr="00E95ECD">
        <w:rPr>
          <w:rFonts w:eastAsia="Calibri" w:cstheme="minorHAnsi"/>
          <w:spacing w:val="-3"/>
          <w:w w:val="110"/>
          <w:sz w:val="24"/>
          <w:szCs w:val="24"/>
        </w:rPr>
        <w:t xml:space="preserve"> </w:t>
      </w:r>
      <w:r w:rsidRPr="00E95ECD">
        <w:rPr>
          <w:rFonts w:eastAsia="Calibri" w:cstheme="minorHAnsi"/>
          <w:w w:val="110"/>
          <w:sz w:val="24"/>
          <w:szCs w:val="24"/>
        </w:rPr>
        <w:t>and reasonably</w:t>
      </w:r>
      <w:r w:rsidRPr="00E95ECD">
        <w:rPr>
          <w:rFonts w:eastAsia="Calibri" w:cstheme="minorHAnsi"/>
          <w:spacing w:val="40"/>
          <w:w w:val="110"/>
          <w:sz w:val="24"/>
          <w:szCs w:val="24"/>
        </w:rPr>
        <w:t xml:space="preserve"> </w:t>
      </w:r>
      <w:r w:rsidRPr="00E95ECD">
        <w:rPr>
          <w:rFonts w:eastAsia="Calibri" w:cstheme="minorHAnsi"/>
          <w:w w:val="110"/>
          <w:sz w:val="24"/>
          <w:szCs w:val="24"/>
        </w:rPr>
        <w:t>available quantities</w:t>
      </w:r>
      <w:r w:rsidRPr="00E95ECD">
        <w:rPr>
          <w:rFonts w:eastAsia="Calibri" w:cstheme="minorHAnsi"/>
          <w:spacing w:val="40"/>
          <w:w w:val="110"/>
          <w:sz w:val="24"/>
          <w:szCs w:val="24"/>
        </w:rPr>
        <w:t xml:space="preserve"> </w:t>
      </w:r>
      <w:r w:rsidRPr="00E95ECD">
        <w:rPr>
          <w:rFonts w:eastAsia="Calibri" w:cstheme="minorHAnsi"/>
          <w:w w:val="110"/>
          <w:sz w:val="24"/>
          <w:szCs w:val="24"/>
        </w:rPr>
        <w:t>which are of a satisfactory</w:t>
      </w:r>
      <w:r w:rsidRPr="00E95ECD">
        <w:rPr>
          <w:rFonts w:eastAsia="Calibri" w:cstheme="minorHAnsi"/>
          <w:spacing w:val="40"/>
          <w:w w:val="110"/>
          <w:sz w:val="24"/>
          <w:szCs w:val="24"/>
        </w:rPr>
        <w:t xml:space="preserve"> </w:t>
      </w:r>
      <w:r w:rsidRPr="00E95ECD">
        <w:rPr>
          <w:rFonts w:eastAsia="Calibri" w:cstheme="minorHAnsi"/>
          <w:w w:val="110"/>
          <w:sz w:val="24"/>
          <w:szCs w:val="24"/>
        </w:rPr>
        <w:t>quality.</w:t>
      </w:r>
    </w:p>
    <w:p w14:paraId="10825BB5" w14:textId="77777777" w:rsidR="004D5C60" w:rsidRPr="00E95ECD" w:rsidRDefault="004D5C60" w:rsidP="001627AF">
      <w:pPr>
        <w:widowControl w:val="0"/>
        <w:numPr>
          <w:ilvl w:val="0"/>
          <w:numId w:val="22"/>
        </w:numPr>
        <w:tabs>
          <w:tab w:val="left" w:pos="1309"/>
          <w:tab w:val="left" w:pos="1312"/>
        </w:tabs>
        <w:autoSpaceDE w:val="0"/>
        <w:autoSpaceDN w:val="0"/>
        <w:spacing w:after="0" w:line="240" w:lineRule="auto"/>
        <w:ind w:right="590"/>
        <w:rPr>
          <w:rFonts w:eastAsia="Calibri" w:cstheme="minorHAnsi"/>
          <w:sz w:val="24"/>
          <w:szCs w:val="24"/>
        </w:rPr>
      </w:pPr>
      <w:r w:rsidRPr="00E95ECD">
        <w:rPr>
          <w:rFonts w:eastAsia="Calibri" w:cstheme="minorHAnsi"/>
          <w:w w:val="105"/>
          <w:sz w:val="24"/>
          <w:szCs w:val="24"/>
        </w:rPr>
        <w:t>A request</w:t>
      </w:r>
      <w:r w:rsidRPr="00E95ECD">
        <w:rPr>
          <w:rFonts w:eastAsia="Calibri" w:cstheme="minorHAnsi"/>
          <w:spacing w:val="40"/>
          <w:w w:val="105"/>
          <w:sz w:val="24"/>
          <w:szCs w:val="24"/>
        </w:rPr>
        <w:t xml:space="preserve"> </w:t>
      </w:r>
      <w:r w:rsidRPr="00E95ECD">
        <w:rPr>
          <w:rFonts w:eastAsia="Calibri" w:cstheme="minorHAnsi"/>
          <w:w w:val="105"/>
          <w:sz w:val="24"/>
          <w:szCs w:val="24"/>
        </w:rPr>
        <w:t>for waiver,</w:t>
      </w:r>
      <w:r w:rsidRPr="00E95ECD">
        <w:rPr>
          <w:rFonts w:eastAsia="Calibri" w:cstheme="minorHAnsi"/>
          <w:spacing w:val="33"/>
          <w:w w:val="105"/>
          <w:sz w:val="24"/>
          <w:szCs w:val="24"/>
        </w:rPr>
        <w:t xml:space="preserve"> </w:t>
      </w:r>
      <w:r w:rsidRPr="00E95ECD">
        <w:rPr>
          <w:rFonts w:eastAsia="Calibri" w:cstheme="minorHAnsi"/>
          <w:w w:val="105"/>
          <w:sz w:val="24"/>
          <w:szCs w:val="24"/>
        </w:rPr>
        <w:t>accompanied</w:t>
      </w:r>
      <w:r w:rsidRPr="00E95ECD">
        <w:rPr>
          <w:rFonts w:eastAsia="Calibri" w:cstheme="minorHAnsi"/>
          <w:spacing w:val="40"/>
          <w:w w:val="105"/>
          <w:sz w:val="24"/>
          <w:szCs w:val="24"/>
        </w:rPr>
        <w:t xml:space="preserve"> </w:t>
      </w:r>
      <w:r w:rsidRPr="00E95ECD">
        <w:rPr>
          <w:rFonts w:eastAsia="Calibri" w:cstheme="minorHAnsi"/>
          <w:w w:val="105"/>
          <w:sz w:val="24"/>
          <w:szCs w:val="24"/>
        </w:rPr>
        <w:t>by supporting</w:t>
      </w:r>
      <w:r w:rsidRPr="00E95ECD">
        <w:rPr>
          <w:rFonts w:eastAsia="Calibri" w:cstheme="minorHAnsi"/>
          <w:spacing w:val="40"/>
          <w:w w:val="105"/>
          <w:sz w:val="24"/>
          <w:szCs w:val="24"/>
        </w:rPr>
        <w:t xml:space="preserve"> </w:t>
      </w:r>
      <w:r w:rsidRPr="00E95ECD">
        <w:rPr>
          <w:rFonts w:eastAsia="Calibri" w:cstheme="minorHAnsi"/>
          <w:w w:val="105"/>
          <w:sz w:val="24"/>
          <w:szCs w:val="24"/>
        </w:rPr>
        <w:t>information,</w:t>
      </w:r>
      <w:r w:rsidRPr="00E95ECD">
        <w:rPr>
          <w:rFonts w:eastAsia="Calibri" w:cstheme="minorHAnsi"/>
          <w:spacing w:val="40"/>
          <w:w w:val="105"/>
          <w:sz w:val="24"/>
          <w:szCs w:val="24"/>
        </w:rPr>
        <w:t xml:space="preserve"> </w:t>
      </w:r>
      <w:r w:rsidRPr="00E95ECD">
        <w:rPr>
          <w:rFonts w:eastAsia="Calibri" w:cstheme="minorHAnsi"/>
          <w:w w:val="105"/>
          <w:sz w:val="24"/>
          <w:szCs w:val="24"/>
        </w:rPr>
        <w:t>must be submitted</w:t>
      </w:r>
      <w:r w:rsidRPr="00E95ECD">
        <w:rPr>
          <w:rFonts w:eastAsia="Calibri" w:cstheme="minorHAnsi"/>
          <w:spacing w:val="40"/>
          <w:w w:val="105"/>
          <w:sz w:val="24"/>
          <w:szCs w:val="24"/>
        </w:rPr>
        <w:t xml:space="preserve"> </w:t>
      </w:r>
      <w:r w:rsidRPr="00E95ECD">
        <w:rPr>
          <w:rFonts w:eastAsia="Calibri" w:cstheme="minorHAnsi"/>
          <w:w w:val="105"/>
          <w:sz w:val="24"/>
          <w:szCs w:val="24"/>
        </w:rPr>
        <w:t>in writing</w:t>
      </w:r>
      <w:r w:rsidRPr="00E95ECD">
        <w:rPr>
          <w:rFonts w:eastAsia="Calibri" w:cstheme="minorHAnsi"/>
          <w:spacing w:val="40"/>
          <w:w w:val="105"/>
          <w:sz w:val="24"/>
          <w:szCs w:val="24"/>
        </w:rPr>
        <w:t xml:space="preserve"> </w:t>
      </w:r>
      <w:r w:rsidRPr="00E95ECD">
        <w:rPr>
          <w:rFonts w:eastAsia="Calibri" w:cstheme="minorHAnsi"/>
          <w:w w:val="105"/>
          <w:sz w:val="24"/>
          <w:szCs w:val="24"/>
        </w:rPr>
        <w:t>to the Regional</w:t>
      </w:r>
      <w:r w:rsidRPr="00E95ECD">
        <w:rPr>
          <w:rFonts w:eastAsia="Calibri" w:cstheme="minorHAnsi"/>
          <w:spacing w:val="40"/>
          <w:w w:val="105"/>
          <w:sz w:val="24"/>
          <w:szCs w:val="24"/>
        </w:rPr>
        <w:t xml:space="preserve"> </w:t>
      </w:r>
      <w:r w:rsidRPr="00E95ECD">
        <w:rPr>
          <w:rFonts w:eastAsia="Calibri" w:cstheme="minorHAnsi"/>
          <w:w w:val="105"/>
          <w:sz w:val="24"/>
          <w:szCs w:val="24"/>
        </w:rPr>
        <w:t>Federal</w:t>
      </w:r>
      <w:r w:rsidRPr="00E95ECD">
        <w:rPr>
          <w:rFonts w:eastAsia="Calibri" w:cstheme="minorHAnsi"/>
          <w:spacing w:val="30"/>
          <w:w w:val="105"/>
          <w:sz w:val="24"/>
          <w:szCs w:val="24"/>
        </w:rPr>
        <w:t xml:space="preserve"> </w:t>
      </w:r>
      <w:r w:rsidRPr="00E95ECD">
        <w:rPr>
          <w:rFonts w:eastAsia="Calibri" w:cstheme="minorHAnsi"/>
          <w:w w:val="105"/>
          <w:sz w:val="24"/>
          <w:szCs w:val="24"/>
        </w:rPr>
        <w:t>Highway</w:t>
      </w:r>
      <w:r w:rsidRPr="00E95ECD">
        <w:rPr>
          <w:rFonts w:eastAsia="Calibri" w:cstheme="minorHAnsi"/>
          <w:spacing w:val="40"/>
          <w:w w:val="105"/>
          <w:sz w:val="24"/>
          <w:szCs w:val="24"/>
        </w:rPr>
        <w:t xml:space="preserve"> </w:t>
      </w:r>
      <w:r w:rsidRPr="00E95ECD">
        <w:rPr>
          <w:rFonts w:eastAsia="Calibri" w:cstheme="minorHAnsi"/>
          <w:w w:val="105"/>
          <w:sz w:val="24"/>
          <w:szCs w:val="24"/>
        </w:rPr>
        <w:t>Administrator</w:t>
      </w:r>
      <w:r w:rsidRPr="00E95ECD">
        <w:rPr>
          <w:rFonts w:eastAsia="Calibri" w:cstheme="minorHAnsi"/>
          <w:spacing w:val="80"/>
          <w:w w:val="105"/>
          <w:sz w:val="24"/>
          <w:szCs w:val="24"/>
        </w:rPr>
        <w:t xml:space="preserve"> </w:t>
      </w:r>
      <w:r w:rsidRPr="00E95ECD">
        <w:rPr>
          <w:rFonts w:eastAsia="Calibri" w:cstheme="minorHAnsi"/>
          <w:w w:val="105"/>
          <w:sz w:val="24"/>
          <w:szCs w:val="24"/>
        </w:rPr>
        <w:t>(RFHWA)</w:t>
      </w:r>
      <w:r w:rsidRPr="00E95ECD">
        <w:rPr>
          <w:rFonts w:eastAsia="Calibri" w:cstheme="minorHAnsi"/>
          <w:spacing w:val="20"/>
          <w:w w:val="105"/>
          <w:sz w:val="24"/>
          <w:szCs w:val="24"/>
        </w:rPr>
        <w:t xml:space="preserve"> </w:t>
      </w:r>
      <w:r w:rsidRPr="00E95ECD">
        <w:rPr>
          <w:rFonts w:eastAsia="Calibri" w:cstheme="minorHAnsi"/>
          <w:w w:val="105"/>
          <w:sz w:val="24"/>
          <w:szCs w:val="24"/>
        </w:rPr>
        <w:t>through</w:t>
      </w:r>
      <w:r w:rsidRPr="00E95ECD">
        <w:rPr>
          <w:rFonts w:eastAsia="Calibri" w:cstheme="minorHAnsi"/>
          <w:spacing w:val="40"/>
          <w:w w:val="105"/>
          <w:sz w:val="24"/>
          <w:szCs w:val="24"/>
        </w:rPr>
        <w:t xml:space="preserve"> </w:t>
      </w:r>
      <w:r w:rsidRPr="00E95ECD">
        <w:rPr>
          <w:rFonts w:eastAsia="Calibri" w:cstheme="minorHAnsi"/>
          <w:w w:val="105"/>
          <w:sz w:val="24"/>
          <w:szCs w:val="24"/>
        </w:rPr>
        <w:t>the</w:t>
      </w:r>
      <w:r w:rsidRPr="00E95ECD">
        <w:rPr>
          <w:rFonts w:eastAsia="Calibri" w:cstheme="minorHAnsi"/>
          <w:spacing w:val="18"/>
          <w:w w:val="105"/>
          <w:sz w:val="24"/>
          <w:szCs w:val="24"/>
        </w:rPr>
        <w:t xml:space="preserve"> </w:t>
      </w:r>
      <w:r w:rsidRPr="00E95ECD">
        <w:rPr>
          <w:rFonts w:eastAsia="Calibri" w:cstheme="minorHAnsi"/>
          <w:w w:val="105"/>
          <w:sz w:val="24"/>
          <w:szCs w:val="24"/>
        </w:rPr>
        <w:t>FHWA</w:t>
      </w:r>
      <w:r w:rsidRPr="00E95ECD">
        <w:rPr>
          <w:rFonts w:eastAsia="Calibri" w:cstheme="minorHAnsi"/>
          <w:spacing w:val="23"/>
          <w:w w:val="105"/>
          <w:sz w:val="24"/>
          <w:szCs w:val="24"/>
        </w:rPr>
        <w:t xml:space="preserve"> </w:t>
      </w:r>
      <w:r w:rsidRPr="00E95ECD">
        <w:rPr>
          <w:rFonts w:eastAsia="Calibri" w:cstheme="minorHAnsi"/>
          <w:w w:val="105"/>
          <w:sz w:val="24"/>
          <w:szCs w:val="24"/>
        </w:rPr>
        <w:t>Division</w:t>
      </w:r>
      <w:r w:rsidRPr="00E95ECD">
        <w:rPr>
          <w:rFonts w:eastAsia="Calibri" w:cstheme="minorHAnsi"/>
          <w:spacing w:val="40"/>
          <w:w w:val="105"/>
          <w:sz w:val="24"/>
          <w:szCs w:val="24"/>
        </w:rPr>
        <w:t xml:space="preserve"> </w:t>
      </w:r>
      <w:r w:rsidRPr="00E95ECD">
        <w:rPr>
          <w:rFonts w:eastAsia="Calibri" w:cstheme="minorHAnsi"/>
          <w:w w:val="105"/>
          <w:sz w:val="24"/>
          <w:szCs w:val="24"/>
        </w:rPr>
        <w:t>Administrator.</w:t>
      </w:r>
      <w:r w:rsidRPr="00E95ECD">
        <w:rPr>
          <w:rFonts w:eastAsia="Calibri" w:cstheme="minorHAnsi"/>
          <w:spacing w:val="80"/>
          <w:w w:val="105"/>
          <w:sz w:val="24"/>
          <w:szCs w:val="24"/>
        </w:rPr>
        <w:t xml:space="preserve"> </w:t>
      </w:r>
      <w:r w:rsidRPr="00E95ECD">
        <w:rPr>
          <w:rFonts w:eastAsia="Calibri" w:cstheme="minorHAnsi"/>
          <w:w w:val="105"/>
          <w:sz w:val="24"/>
          <w:szCs w:val="24"/>
        </w:rPr>
        <w:t>A request</w:t>
      </w:r>
      <w:r w:rsidRPr="00E95ECD">
        <w:rPr>
          <w:rFonts w:eastAsia="Calibri" w:cstheme="minorHAnsi"/>
          <w:spacing w:val="31"/>
          <w:w w:val="105"/>
          <w:sz w:val="24"/>
          <w:szCs w:val="24"/>
        </w:rPr>
        <w:t xml:space="preserve"> </w:t>
      </w:r>
      <w:r w:rsidRPr="00E95ECD">
        <w:rPr>
          <w:rFonts w:eastAsia="Calibri" w:cstheme="minorHAnsi"/>
          <w:w w:val="105"/>
          <w:sz w:val="24"/>
          <w:szCs w:val="24"/>
        </w:rPr>
        <w:t>must be</w:t>
      </w:r>
      <w:r w:rsidRPr="00E95ECD">
        <w:rPr>
          <w:rFonts w:eastAsia="Calibri" w:cstheme="minorHAnsi"/>
          <w:spacing w:val="20"/>
          <w:w w:val="105"/>
          <w:sz w:val="24"/>
          <w:szCs w:val="24"/>
        </w:rPr>
        <w:t xml:space="preserve"> </w:t>
      </w:r>
      <w:r w:rsidRPr="00E95ECD">
        <w:rPr>
          <w:rFonts w:eastAsia="Calibri" w:cstheme="minorHAnsi"/>
          <w:w w:val="105"/>
          <w:sz w:val="24"/>
          <w:szCs w:val="24"/>
        </w:rPr>
        <w:t>submitted</w:t>
      </w:r>
      <w:r w:rsidRPr="00E95ECD">
        <w:rPr>
          <w:rFonts w:eastAsia="Calibri" w:cstheme="minorHAnsi"/>
          <w:spacing w:val="29"/>
          <w:w w:val="105"/>
          <w:sz w:val="24"/>
          <w:szCs w:val="24"/>
        </w:rPr>
        <w:t xml:space="preserve"> </w:t>
      </w:r>
      <w:r w:rsidRPr="00E95ECD">
        <w:rPr>
          <w:rFonts w:eastAsia="Calibri" w:cstheme="minorHAnsi"/>
          <w:w w:val="105"/>
          <w:sz w:val="24"/>
          <w:szCs w:val="24"/>
        </w:rPr>
        <w:t>sufficiently</w:t>
      </w:r>
      <w:r w:rsidRPr="00E95ECD">
        <w:rPr>
          <w:rFonts w:eastAsia="Calibri" w:cstheme="minorHAnsi"/>
          <w:spacing w:val="40"/>
          <w:w w:val="105"/>
          <w:sz w:val="24"/>
          <w:szCs w:val="24"/>
        </w:rPr>
        <w:t xml:space="preserve"> </w:t>
      </w:r>
      <w:r w:rsidRPr="00E95ECD">
        <w:rPr>
          <w:rFonts w:eastAsia="Calibri" w:cstheme="minorHAnsi"/>
          <w:w w:val="105"/>
          <w:sz w:val="24"/>
          <w:szCs w:val="24"/>
        </w:rPr>
        <w:t>in advance</w:t>
      </w:r>
      <w:r w:rsidRPr="00E95ECD">
        <w:rPr>
          <w:rFonts w:eastAsia="Calibri" w:cstheme="minorHAnsi"/>
          <w:spacing w:val="20"/>
          <w:w w:val="105"/>
          <w:sz w:val="24"/>
          <w:szCs w:val="24"/>
        </w:rPr>
        <w:t xml:space="preserve"> </w:t>
      </w:r>
      <w:r w:rsidRPr="00E95ECD">
        <w:rPr>
          <w:rFonts w:eastAsia="Calibri" w:cstheme="minorHAnsi"/>
          <w:w w:val="105"/>
          <w:sz w:val="24"/>
          <w:szCs w:val="24"/>
        </w:rPr>
        <w:t>of the need for</w:t>
      </w:r>
      <w:r w:rsidRPr="00E95ECD">
        <w:rPr>
          <w:rFonts w:eastAsia="Calibri" w:cstheme="minorHAnsi"/>
          <w:spacing w:val="-4"/>
          <w:w w:val="105"/>
          <w:sz w:val="24"/>
          <w:szCs w:val="24"/>
        </w:rPr>
        <w:t xml:space="preserve"> </w:t>
      </w:r>
      <w:r w:rsidRPr="00E95ECD">
        <w:rPr>
          <w:rFonts w:eastAsia="Calibri" w:cstheme="minorHAnsi"/>
          <w:w w:val="105"/>
          <w:sz w:val="24"/>
          <w:szCs w:val="24"/>
        </w:rPr>
        <w:t>the</w:t>
      </w:r>
      <w:r w:rsidRPr="00E95ECD">
        <w:rPr>
          <w:rFonts w:eastAsia="Calibri" w:cstheme="minorHAnsi"/>
          <w:spacing w:val="35"/>
          <w:w w:val="105"/>
          <w:sz w:val="24"/>
          <w:szCs w:val="24"/>
        </w:rPr>
        <w:t xml:space="preserve"> </w:t>
      </w:r>
      <w:r w:rsidRPr="00E95ECD">
        <w:rPr>
          <w:rFonts w:eastAsia="Calibri" w:cstheme="minorHAnsi"/>
          <w:w w:val="105"/>
          <w:sz w:val="24"/>
          <w:szCs w:val="24"/>
        </w:rPr>
        <w:t xml:space="preserve">waiver </w:t>
      </w:r>
      <w:proofErr w:type="gramStart"/>
      <w:r w:rsidRPr="00E95ECD">
        <w:rPr>
          <w:rFonts w:eastAsia="Calibri" w:cstheme="minorHAnsi"/>
          <w:w w:val="105"/>
          <w:sz w:val="24"/>
          <w:szCs w:val="24"/>
        </w:rPr>
        <w:t>in order</w:t>
      </w:r>
      <w:r w:rsidRPr="00E95ECD">
        <w:rPr>
          <w:rFonts w:eastAsia="Calibri" w:cstheme="minorHAnsi"/>
          <w:spacing w:val="28"/>
          <w:w w:val="105"/>
          <w:sz w:val="24"/>
          <w:szCs w:val="24"/>
        </w:rPr>
        <w:t xml:space="preserve"> </w:t>
      </w:r>
      <w:r w:rsidRPr="00E95ECD">
        <w:rPr>
          <w:rFonts w:eastAsia="Calibri" w:cstheme="minorHAnsi"/>
          <w:w w:val="105"/>
          <w:sz w:val="24"/>
          <w:szCs w:val="24"/>
        </w:rPr>
        <w:t>to</w:t>
      </w:r>
      <w:proofErr w:type="gramEnd"/>
      <w:r w:rsidRPr="00E95ECD">
        <w:rPr>
          <w:rFonts w:eastAsia="Calibri" w:cstheme="minorHAnsi"/>
          <w:w w:val="105"/>
          <w:sz w:val="24"/>
          <w:szCs w:val="24"/>
        </w:rPr>
        <w:t xml:space="preserve"> allow</w:t>
      </w:r>
      <w:r w:rsidRPr="00E95ECD">
        <w:rPr>
          <w:rFonts w:eastAsia="Calibri" w:cstheme="minorHAnsi"/>
          <w:spacing w:val="28"/>
          <w:w w:val="105"/>
          <w:sz w:val="24"/>
          <w:szCs w:val="24"/>
        </w:rPr>
        <w:t xml:space="preserve"> </w:t>
      </w:r>
      <w:r w:rsidRPr="00E95ECD">
        <w:rPr>
          <w:rFonts w:eastAsia="Calibri" w:cstheme="minorHAnsi"/>
          <w:w w:val="105"/>
          <w:sz w:val="24"/>
          <w:szCs w:val="24"/>
        </w:rPr>
        <w:t>time for proper</w:t>
      </w:r>
      <w:r w:rsidRPr="00E95ECD">
        <w:rPr>
          <w:rFonts w:eastAsia="Calibri" w:cstheme="minorHAnsi"/>
          <w:spacing w:val="40"/>
          <w:w w:val="105"/>
          <w:sz w:val="24"/>
          <w:szCs w:val="24"/>
        </w:rPr>
        <w:t xml:space="preserve"> </w:t>
      </w:r>
      <w:r w:rsidRPr="00E95ECD">
        <w:rPr>
          <w:rFonts w:eastAsia="Calibri" w:cstheme="minorHAnsi"/>
          <w:w w:val="105"/>
          <w:sz w:val="24"/>
          <w:szCs w:val="24"/>
        </w:rPr>
        <w:t>review</w:t>
      </w:r>
      <w:r w:rsidRPr="00E95ECD">
        <w:rPr>
          <w:rFonts w:eastAsia="Calibri" w:cstheme="minorHAnsi"/>
          <w:spacing w:val="22"/>
          <w:w w:val="105"/>
          <w:sz w:val="24"/>
          <w:szCs w:val="24"/>
        </w:rPr>
        <w:t xml:space="preserve"> </w:t>
      </w:r>
      <w:r w:rsidRPr="00E95ECD">
        <w:rPr>
          <w:rFonts w:eastAsia="Calibri" w:cstheme="minorHAnsi"/>
          <w:w w:val="105"/>
          <w:sz w:val="24"/>
          <w:szCs w:val="24"/>
        </w:rPr>
        <w:t>and</w:t>
      </w:r>
      <w:r w:rsidRPr="00E95ECD">
        <w:rPr>
          <w:rFonts w:eastAsia="Calibri" w:cstheme="minorHAnsi"/>
          <w:spacing w:val="23"/>
          <w:w w:val="105"/>
          <w:sz w:val="24"/>
          <w:szCs w:val="24"/>
        </w:rPr>
        <w:t xml:space="preserve"> </w:t>
      </w:r>
      <w:r w:rsidRPr="00E95ECD">
        <w:rPr>
          <w:rFonts w:eastAsia="Calibri" w:cstheme="minorHAnsi"/>
          <w:w w:val="105"/>
          <w:sz w:val="24"/>
          <w:szCs w:val="24"/>
        </w:rPr>
        <w:t>action</w:t>
      </w:r>
      <w:r w:rsidRPr="00E95ECD">
        <w:rPr>
          <w:rFonts w:eastAsia="Calibri" w:cstheme="minorHAnsi"/>
          <w:spacing w:val="26"/>
          <w:w w:val="105"/>
          <w:sz w:val="24"/>
          <w:szCs w:val="24"/>
        </w:rPr>
        <w:t xml:space="preserve"> </w:t>
      </w:r>
      <w:r w:rsidRPr="00E95ECD">
        <w:rPr>
          <w:rFonts w:eastAsia="Calibri" w:cstheme="minorHAnsi"/>
          <w:w w:val="105"/>
          <w:sz w:val="24"/>
          <w:szCs w:val="24"/>
        </w:rPr>
        <w:t>on the</w:t>
      </w:r>
      <w:r w:rsidRPr="00E95ECD">
        <w:rPr>
          <w:rFonts w:eastAsia="Calibri" w:cstheme="minorHAnsi"/>
          <w:spacing w:val="31"/>
          <w:w w:val="105"/>
          <w:sz w:val="24"/>
          <w:szCs w:val="24"/>
        </w:rPr>
        <w:t xml:space="preserve"> </w:t>
      </w:r>
      <w:r w:rsidRPr="00E95ECD">
        <w:rPr>
          <w:rFonts w:eastAsia="Calibri" w:cstheme="minorHAnsi"/>
          <w:w w:val="105"/>
          <w:sz w:val="24"/>
          <w:szCs w:val="24"/>
        </w:rPr>
        <w:t>request.</w:t>
      </w:r>
      <w:r w:rsidRPr="00E95ECD">
        <w:rPr>
          <w:rFonts w:eastAsia="Calibri" w:cstheme="minorHAnsi"/>
          <w:spacing w:val="35"/>
          <w:w w:val="105"/>
          <w:sz w:val="24"/>
          <w:szCs w:val="24"/>
        </w:rPr>
        <w:t xml:space="preserve"> </w:t>
      </w:r>
      <w:r w:rsidRPr="00E95ECD">
        <w:rPr>
          <w:rFonts w:eastAsia="Calibri" w:cstheme="minorHAnsi"/>
          <w:w w:val="105"/>
          <w:sz w:val="24"/>
          <w:szCs w:val="24"/>
        </w:rPr>
        <w:t>The</w:t>
      </w:r>
      <w:r w:rsidRPr="00E95ECD">
        <w:rPr>
          <w:rFonts w:eastAsia="Calibri" w:cstheme="minorHAnsi"/>
          <w:spacing w:val="31"/>
          <w:w w:val="105"/>
          <w:sz w:val="24"/>
          <w:szCs w:val="24"/>
        </w:rPr>
        <w:t xml:space="preserve"> </w:t>
      </w:r>
      <w:r w:rsidRPr="00E95ECD">
        <w:rPr>
          <w:rFonts w:eastAsia="Calibri" w:cstheme="minorHAnsi"/>
          <w:w w:val="105"/>
          <w:sz w:val="24"/>
          <w:szCs w:val="24"/>
        </w:rPr>
        <w:t>RFHWA will</w:t>
      </w:r>
      <w:r w:rsidRPr="00E95ECD">
        <w:rPr>
          <w:rFonts w:eastAsia="Calibri" w:cstheme="minorHAnsi"/>
          <w:spacing w:val="22"/>
          <w:w w:val="105"/>
          <w:sz w:val="24"/>
          <w:szCs w:val="24"/>
        </w:rPr>
        <w:t xml:space="preserve"> </w:t>
      </w:r>
      <w:r w:rsidRPr="00E95ECD">
        <w:rPr>
          <w:rFonts w:eastAsia="Calibri" w:cstheme="minorHAnsi"/>
          <w:w w:val="105"/>
          <w:sz w:val="24"/>
          <w:szCs w:val="24"/>
        </w:rPr>
        <w:t>have approval</w:t>
      </w:r>
      <w:r w:rsidRPr="00E95ECD">
        <w:rPr>
          <w:rFonts w:eastAsia="Calibri" w:cstheme="minorHAnsi"/>
          <w:spacing w:val="40"/>
          <w:w w:val="105"/>
          <w:sz w:val="24"/>
          <w:szCs w:val="24"/>
        </w:rPr>
        <w:t xml:space="preserve"> </w:t>
      </w:r>
      <w:r w:rsidRPr="00E95ECD">
        <w:rPr>
          <w:rFonts w:eastAsia="Calibri" w:cstheme="minorHAnsi"/>
          <w:w w:val="105"/>
          <w:sz w:val="24"/>
          <w:szCs w:val="24"/>
        </w:rPr>
        <w:t>authority</w:t>
      </w:r>
      <w:r w:rsidRPr="00E95ECD">
        <w:rPr>
          <w:rFonts w:eastAsia="Calibri" w:cstheme="minorHAnsi"/>
          <w:spacing w:val="40"/>
          <w:w w:val="105"/>
          <w:sz w:val="24"/>
          <w:szCs w:val="24"/>
        </w:rPr>
        <w:t xml:space="preserve"> </w:t>
      </w:r>
      <w:r w:rsidRPr="00E95ECD">
        <w:rPr>
          <w:rFonts w:eastAsia="Calibri" w:cstheme="minorHAnsi"/>
          <w:w w:val="105"/>
          <w:sz w:val="24"/>
          <w:szCs w:val="24"/>
        </w:rPr>
        <w:t>on the</w:t>
      </w:r>
      <w:r w:rsidRPr="00E95ECD">
        <w:rPr>
          <w:rFonts w:eastAsia="Calibri" w:cstheme="minorHAnsi"/>
          <w:spacing w:val="31"/>
          <w:w w:val="105"/>
          <w:sz w:val="24"/>
          <w:szCs w:val="24"/>
        </w:rPr>
        <w:t xml:space="preserve"> </w:t>
      </w:r>
      <w:r w:rsidRPr="00E95ECD">
        <w:rPr>
          <w:rFonts w:eastAsia="Calibri" w:cstheme="minorHAnsi"/>
          <w:w w:val="105"/>
          <w:sz w:val="24"/>
          <w:szCs w:val="24"/>
        </w:rPr>
        <w:t>request.</w:t>
      </w:r>
    </w:p>
    <w:p w14:paraId="7404E0E1" w14:textId="77777777" w:rsidR="004D5C60" w:rsidRPr="00E95ECD" w:rsidRDefault="004D5C60" w:rsidP="001627AF">
      <w:pPr>
        <w:widowControl w:val="0"/>
        <w:numPr>
          <w:ilvl w:val="0"/>
          <w:numId w:val="22"/>
        </w:numPr>
        <w:tabs>
          <w:tab w:val="left" w:pos="1309"/>
          <w:tab w:val="left" w:pos="1312"/>
        </w:tabs>
        <w:autoSpaceDE w:val="0"/>
        <w:autoSpaceDN w:val="0"/>
        <w:spacing w:before="6" w:after="0" w:line="240" w:lineRule="auto"/>
        <w:ind w:right="1206"/>
        <w:rPr>
          <w:rFonts w:eastAsia="Calibri" w:cstheme="minorHAnsi"/>
          <w:sz w:val="24"/>
          <w:szCs w:val="24"/>
        </w:rPr>
      </w:pPr>
      <w:r w:rsidRPr="00E95ECD">
        <w:rPr>
          <w:rFonts w:eastAsia="Calibri" w:cstheme="minorHAnsi"/>
          <w:w w:val="110"/>
          <w:sz w:val="24"/>
          <w:szCs w:val="24"/>
        </w:rPr>
        <w:t>Requests for</w:t>
      </w:r>
      <w:r w:rsidRPr="00E95ECD">
        <w:rPr>
          <w:rFonts w:eastAsia="Calibri" w:cstheme="minorHAnsi"/>
          <w:spacing w:val="-2"/>
          <w:w w:val="110"/>
          <w:sz w:val="24"/>
          <w:szCs w:val="24"/>
        </w:rPr>
        <w:t xml:space="preserve"> </w:t>
      </w:r>
      <w:r w:rsidRPr="00E95ECD">
        <w:rPr>
          <w:rFonts w:eastAsia="Calibri" w:cstheme="minorHAnsi"/>
          <w:w w:val="110"/>
          <w:sz w:val="24"/>
          <w:szCs w:val="24"/>
        </w:rPr>
        <w:t>waivers</w:t>
      </w:r>
      <w:r w:rsidRPr="00E95ECD">
        <w:rPr>
          <w:rFonts w:eastAsia="Calibri" w:cstheme="minorHAnsi"/>
          <w:spacing w:val="-1"/>
          <w:w w:val="110"/>
          <w:sz w:val="24"/>
          <w:szCs w:val="24"/>
        </w:rPr>
        <w:t xml:space="preserve"> </w:t>
      </w:r>
      <w:r w:rsidRPr="00E95ECD">
        <w:rPr>
          <w:rFonts w:eastAsia="Calibri" w:cstheme="minorHAnsi"/>
          <w:w w:val="110"/>
          <w:sz w:val="24"/>
          <w:szCs w:val="24"/>
        </w:rPr>
        <w:t>may</w:t>
      </w:r>
      <w:r w:rsidRPr="00E95ECD">
        <w:rPr>
          <w:rFonts w:eastAsia="Calibri" w:cstheme="minorHAnsi"/>
          <w:spacing w:val="-9"/>
          <w:w w:val="110"/>
          <w:sz w:val="24"/>
          <w:szCs w:val="24"/>
        </w:rPr>
        <w:t xml:space="preserve"> </w:t>
      </w:r>
      <w:r w:rsidRPr="00E95ECD">
        <w:rPr>
          <w:rFonts w:eastAsia="Calibri" w:cstheme="minorHAnsi"/>
          <w:w w:val="110"/>
          <w:sz w:val="24"/>
          <w:szCs w:val="24"/>
        </w:rPr>
        <w:t>be made</w:t>
      </w:r>
      <w:r w:rsidRPr="00E95ECD">
        <w:rPr>
          <w:rFonts w:eastAsia="Calibri" w:cstheme="minorHAnsi"/>
          <w:spacing w:val="-9"/>
          <w:w w:val="110"/>
          <w:sz w:val="24"/>
          <w:szCs w:val="24"/>
        </w:rPr>
        <w:t xml:space="preserve"> </w:t>
      </w:r>
      <w:r w:rsidRPr="00E95ECD">
        <w:rPr>
          <w:rFonts w:eastAsia="Calibri" w:cstheme="minorHAnsi"/>
          <w:w w:val="110"/>
          <w:sz w:val="24"/>
          <w:szCs w:val="24"/>
        </w:rPr>
        <w:t>for</w:t>
      </w:r>
      <w:r w:rsidRPr="00E95ECD">
        <w:rPr>
          <w:rFonts w:eastAsia="Calibri" w:cstheme="minorHAnsi"/>
          <w:spacing w:val="-2"/>
          <w:w w:val="110"/>
          <w:sz w:val="24"/>
          <w:szCs w:val="24"/>
        </w:rPr>
        <w:t xml:space="preserve"> </w:t>
      </w:r>
      <w:r w:rsidRPr="00E95ECD">
        <w:rPr>
          <w:rFonts w:eastAsia="Calibri" w:cstheme="minorHAnsi"/>
          <w:w w:val="110"/>
          <w:sz w:val="24"/>
          <w:szCs w:val="24"/>
        </w:rPr>
        <w:t>specific projects,</w:t>
      </w:r>
      <w:r w:rsidRPr="00E95ECD">
        <w:rPr>
          <w:rFonts w:eastAsia="Calibri" w:cstheme="minorHAnsi"/>
          <w:spacing w:val="18"/>
          <w:w w:val="110"/>
          <w:sz w:val="24"/>
          <w:szCs w:val="24"/>
        </w:rPr>
        <w:t xml:space="preserve"> </w:t>
      </w:r>
      <w:r w:rsidRPr="00E95ECD">
        <w:rPr>
          <w:rFonts w:eastAsia="Calibri" w:cstheme="minorHAnsi"/>
          <w:w w:val="110"/>
          <w:sz w:val="24"/>
          <w:szCs w:val="24"/>
        </w:rPr>
        <w:t>or</w:t>
      </w:r>
      <w:r w:rsidRPr="00E95ECD">
        <w:rPr>
          <w:rFonts w:eastAsia="Calibri" w:cstheme="minorHAnsi"/>
          <w:spacing w:val="-12"/>
          <w:w w:val="110"/>
          <w:sz w:val="24"/>
          <w:szCs w:val="24"/>
        </w:rPr>
        <w:t xml:space="preserve"> </w:t>
      </w:r>
      <w:r w:rsidRPr="00E95ECD">
        <w:rPr>
          <w:rFonts w:eastAsia="Calibri" w:cstheme="minorHAnsi"/>
          <w:w w:val="110"/>
          <w:sz w:val="24"/>
          <w:szCs w:val="24"/>
        </w:rPr>
        <w:t>for</w:t>
      </w:r>
      <w:r w:rsidRPr="00E95ECD">
        <w:rPr>
          <w:rFonts w:eastAsia="Calibri" w:cstheme="minorHAnsi"/>
          <w:spacing w:val="-2"/>
          <w:w w:val="110"/>
          <w:sz w:val="24"/>
          <w:szCs w:val="24"/>
        </w:rPr>
        <w:t xml:space="preserve"> </w:t>
      </w:r>
      <w:r w:rsidRPr="00E95ECD">
        <w:rPr>
          <w:rFonts w:eastAsia="Calibri" w:cstheme="minorHAnsi"/>
          <w:w w:val="110"/>
          <w:sz w:val="24"/>
          <w:szCs w:val="24"/>
        </w:rPr>
        <w:t>certain materials or</w:t>
      </w:r>
      <w:r w:rsidRPr="00E95ECD">
        <w:rPr>
          <w:rFonts w:eastAsia="Calibri" w:cstheme="minorHAnsi"/>
          <w:spacing w:val="-2"/>
          <w:w w:val="110"/>
          <w:sz w:val="24"/>
          <w:szCs w:val="24"/>
        </w:rPr>
        <w:t xml:space="preserve"> </w:t>
      </w:r>
      <w:r w:rsidRPr="00E95ECD">
        <w:rPr>
          <w:rFonts w:eastAsia="Calibri" w:cstheme="minorHAnsi"/>
          <w:w w:val="110"/>
          <w:sz w:val="24"/>
          <w:szCs w:val="24"/>
        </w:rPr>
        <w:t>products in specific geographic</w:t>
      </w:r>
      <w:r w:rsidRPr="00E95ECD">
        <w:rPr>
          <w:rFonts w:eastAsia="Calibri" w:cstheme="minorHAnsi"/>
          <w:spacing w:val="40"/>
          <w:w w:val="110"/>
          <w:sz w:val="24"/>
          <w:szCs w:val="24"/>
        </w:rPr>
        <w:t xml:space="preserve"> </w:t>
      </w:r>
      <w:r w:rsidRPr="00E95ECD">
        <w:rPr>
          <w:rFonts w:eastAsia="Calibri" w:cstheme="minorHAnsi"/>
          <w:w w:val="110"/>
          <w:sz w:val="24"/>
          <w:szCs w:val="24"/>
        </w:rPr>
        <w:t>areas, or for</w:t>
      </w:r>
      <w:r w:rsidRPr="00E95ECD">
        <w:rPr>
          <w:rFonts w:eastAsia="Calibri" w:cstheme="minorHAnsi"/>
          <w:spacing w:val="-6"/>
          <w:w w:val="110"/>
          <w:sz w:val="24"/>
          <w:szCs w:val="24"/>
        </w:rPr>
        <w:t xml:space="preserve"> </w:t>
      </w:r>
      <w:r w:rsidRPr="00E95ECD">
        <w:rPr>
          <w:rFonts w:eastAsia="Calibri" w:cstheme="minorHAnsi"/>
          <w:w w:val="110"/>
          <w:sz w:val="24"/>
          <w:szCs w:val="24"/>
        </w:rPr>
        <w:t>combinations</w:t>
      </w:r>
      <w:r w:rsidRPr="00E95ECD">
        <w:rPr>
          <w:rFonts w:eastAsia="Calibri" w:cstheme="minorHAnsi"/>
          <w:spacing w:val="40"/>
          <w:w w:val="110"/>
          <w:sz w:val="24"/>
          <w:szCs w:val="24"/>
        </w:rPr>
        <w:t xml:space="preserve"> </w:t>
      </w:r>
      <w:r w:rsidRPr="00E95ECD">
        <w:rPr>
          <w:rFonts w:eastAsia="Calibri" w:cstheme="minorHAnsi"/>
          <w:w w:val="110"/>
          <w:sz w:val="24"/>
          <w:szCs w:val="24"/>
        </w:rPr>
        <w:t>of both, depending</w:t>
      </w:r>
      <w:r w:rsidRPr="00E95ECD">
        <w:rPr>
          <w:rFonts w:eastAsia="Calibri" w:cstheme="minorHAnsi"/>
          <w:spacing w:val="26"/>
          <w:w w:val="110"/>
          <w:sz w:val="24"/>
          <w:szCs w:val="24"/>
        </w:rPr>
        <w:t xml:space="preserve"> </w:t>
      </w:r>
      <w:r w:rsidRPr="00E95ECD">
        <w:rPr>
          <w:rFonts w:eastAsia="Calibri" w:cstheme="minorHAnsi"/>
          <w:w w:val="110"/>
          <w:sz w:val="24"/>
          <w:szCs w:val="24"/>
        </w:rPr>
        <w:t>on the circumstances.</w:t>
      </w:r>
    </w:p>
    <w:p w14:paraId="7A34056E" w14:textId="77777777" w:rsidR="004D5C60" w:rsidRPr="00E95ECD" w:rsidRDefault="004D5C60" w:rsidP="001627AF">
      <w:pPr>
        <w:widowControl w:val="0"/>
        <w:numPr>
          <w:ilvl w:val="0"/>
          <w:numId w:val="22"/>
        </w:numPr>
        <w:tabs>
          <w:tab w:val="left" w:pos="1309"/>
          <w:tab w:val="left" w:pos="1312"/>
        </w:tabs>
        <w:autoSpaceDE w:val="0"/>
        <w:autoSpaceDN w:val="0"/>
        <w:spacing w:after="0" w:line="240" w:lineRule="auto"/>
        <w:ind w:right="1074"/>
        <w:rPr>
          <w:rFonts w:eastAsia="Calibri" w:cstheme="minorHAnsi"/>
          <w:sz w:val="24"/>
          <w:szCs w:val="24"/>
        </w:rPr>
      </w:pPr>
      <w:r w:rsidRPr="00E95ECD">
        <w:rPr>
          <w:rFonts w:eastAsia="Calibri" w:cstheme="minorHAnsi"/>
          <w:w w:val="110"/>
          <w:sz w:val="24"/>
          <w:szCs w:val="24"/>
        </w:rPr>
        <w:t>The</w:t>
      </w:r>
      <w:r w:rsidRPr="00E95ECD">
        <w:rPr>
          <w:rFonts w:eastAsia="Calibri" w:cstheme="minorHAnsi"/>
          <w:spacing w:val="-5"/>
          <w:w w:val="110"/>
          <w:sz w:val="24"/>
          <w:szCs w:val="24"/>
        </w:rPr>
        <w:t xml:space="preserve"> </w:t>
      </w:r>
      <w:r w:rsidRPr="00E95ECD">
        <w:rPr>
          <w:rFonts w:eastAsia="Calibri" w:cstheme="minorHAnsi"/>
          <w:w w:val="110"/>
          <w:sz w:val="24"/>
          <w:szCs w:val="24"/>
        </w:rPr>
        <w:t>denial</w:t>
      </w:r>
      <w:r w:rsidRPr="00E95ECD">
        <w:rPr>
          <w:rFonts w:eastAsia="Calibri" w:cstheme="minorHAnsi"/>
          <w:spacing w:val="16"/>
          <w:w w:val="110"/>
          <w:sz w:val="24"/>
          <w:szCs w:val="24"/>
        </w:rPr>
        <w:t xml:space="preserve"> </w:t>
      </w:r>
      <w:r w:rsidRPr="00E95ECD">
        <w:rPr>
          <w:rFonts w:eastAsia="Calibri" w:cstheme="minorHAnsi"/>
          <w:w w:val="110"/>
          <w:sz w:val="24"/>
          <w:szCs w:val="24"/>
        </w:rPr>
        <w:t>of</w:t>
      </w:r>
      <w:r w:rsidRPr="00E95ECD">
        <w:rPr>
          <w:rFonts w:eastAsia="Calibri" w:cstheme="minorHAnsi"/>
          <w:spacing w:val="-5"/>
          <w:w w:val="110"/>
          <w:sz w:val="24"/>
          <w:szCs w:val="24"/>
        </w:rPr>
        <w:t xml:space="preserve"> </w:t>
      </w:r>
      <w:r w:rsidRPr="00E95ECD">
        <w:rPr>
          <w:rFonts w:eastAsia="Calibri" w:cstheme="minorHAnsi"/>
          <w:w w:val="110"/>
          <w:sz w:val="24"/>
          <w:szCs w:val="24"/>
        </w:rPr>
        <w:t>the</w:t>
      </w:r>
      <w:r w:rsidRPr="00E95ECD">
        <w:rPr>
          <w:rFonts w:eastAsia="Calibri" w:cstheme="minorHAnsi"/>
          <w:spacing w:val="-5"/>
          <w:w w:val="110"/>
          <w:sz w:val="24"/>
          <w:szCs w:val="24"/>
        </w:rPr>
        <w:t xml:space="preserve"> </w:t>
      </w:r>
      <w:r w:rsidRPr="00E95ECD">
        <w:rPr>
          <w:rFonts w:eastAsia="Calibri" w:cstheme="minorHAnsi"/>
          <w:w w:val="110"/>
          <w:sz w:val="24"/>
          <w:szCs w:val="24"/>
        </w:rPr>
        <w:t>request</w:t>
      </w:r>
      <w:r w:rsidRPr="00E95ECD">
        <w:rPr>
          <w:rFonts w:eastAsia="Calibri" w:cstheme="minorHAnsi"/>
          <w:spacing w:val="19"/>
          <w:w w:val="110"/>
          <w:sz w:val="24"/>
          <w:szCs w:val="24"/>
        </w:rPr>
        <w:t xml:space="preserve"> </w:t>
      </w:r>
      <w:r w:rsidRPr="00E95ECD">
        <w:rPr>
          <w:rFonts w:eastAsia="Calibri" w:cstheme="minorHAnsi"/>
          <w:w w:val="110"/>
          <w:sz w:val="24"/>
          <w:szCs w:val="24"/>
        </w:rPr>
        <w:t>by</w:t>
      </w:r>
      <w:r w:rsidRPr="00E95ECD">
        <w:rPr>
          <w:rFonts w:eastAsia="Calibri" w:cstheme="minorHAnsi"/>
          <w:spacing w:val="-5"/>
          <w:w w:val="110"/>
          <w:sz w:val="24"/>
          <w:szCs w:val="24"/>
        </w:rPr>
        <w:t xml:space="preserve"> </w:t>
      </w:r>
      <w:r w:rsidRPr="00E95ECD">
        <w:rPr>
          <w:rFonts w:eastAsia="Calibri" w:cstheme="minorHAnsi"/>
          <w:w w:val="110"/>
          <w:sz w:val="24"/>
          <w:szCs w:val="24"/>
        </w:rPr>
        <w:t>the RFHWA</w:t>
      </w:r>
      <w:r w:rsidRPr="00E95ECD">
        <w:rPr>
          <w:rFonts w:eastAsia="Calibri" w:cstheme="minorHAnsi"/>
          <w:spacing w:val="-2"/>
          <w:w w:val="110"/>
          <w:sz w:val="24"/>
          <w:szCs w:val="24"/>
        </w:rPr>
        <w:t xml:space="preserve"> </w:t>
      </w:r>
      <w:r w:rsidRPr="00E95ECD">
        <w:rPr>
          <w:rFonts w:eastAsia="Calibri" w:cstheme="minorHAnsi"/>
          <w:w w:val="110"/>
          <w:sz w:val="24"/>
          <w:szCs w:val="24"/>
        </w:rPr>
        <w:t>may</w:t>
      </w:r>
      <w:r w:rsidRPr="00E95ECD">
        <w:rPr>
          <w:rFonts w:eastAsia="Calibri" w:cstheme="minorHAnsi"/>
          <w:spacing w:val="-5"/>
          <w:w w:val="110"/>
          <w:sz w:val="24"/>
          <w:szCs w:val="24"/>
        </w:rPr>
        <w:t xml:space="preserve"> </w:t>
      </w:r>
      <w:r w:rsidRPr="00E95ECD">
        <w:rPr>
          <w:rFonts w:eastAsia="Calibri" w:cstheme="minorHAnsi"/>
          <w:w w:val="110"/>
          <w:sz w:val="24"/>
          <w:szCs w:val="24"/>
        </w:rPr>
        <w:t>be</w:t>
      </w:r>
      <w:r w:rsidRPr="00E95ECD">
        <w:rPr>
          <w:rFonts w:eastAsia="Calibri" w:cstheme="minorHAnsi"/>
          <w:spacing w:val="-5"/>
          <w:w w:val="110"/>
          <w:sz w:val="24"/>
          <w:szCs w:val="24"/>
        </w:rPr>
        <w:t xml:space="preserve"> </w:t>
      </w:r>
      <w:r w:rsidRPr="00E95ECD">
        <w:rPr>
          <w:rFonts w:eastAsia="Calibri" w:cstheme="minorHAnsi"/>
          <w:w w:val="110"/>
          <w:sz w:val="24"/>
          <w:szCs w:val="24"/>
        </w:rPr>
        <w:t>appealed</w:t>
      </w:r>
      <w:r w:rsidRPr="00E95ECD">
        <w:rPr>
          <w:rFonts w:eastAsia="Calibri" w:cstheme="minorHAnsi"/>
          <w:spacing w:val="17"/>
          <w:w w:val="110"/>
          <w:sz w:val="24"/>
          <w:szCs w:val="24"/>
        </w:rPr>
        <w:t xml:space="preserve"> </w:t>
      </w:r>
      <w:r w:rsidRPr="00E95ECD">
        <w:rPr>
          <w:rFonts w:eastAsia="Calibri" w:cstheme="minorHAnsi"/>
          <w:w w:val="110"/>
          <w:sz w:val="24"/>
          <w:szCs w:val="24"/>
        </w:rPr>
        <w:t>by</w:t>
      </w:r>
      <w:r w:rsidRPr="00E95ECD">
        <w:rPr>
          <w:rFonts w:eastAsia="Calibri" w:cstheme="minorHAnsi"/>
          <w:spacing w:val="-5"/>
          <w:w w:val="110"/>
          <w:sz w:val="24"/>
          <w:szCs w:val="24"/>
        </w:rPr>
        <w:t xml:space="preserve"> </w:t>
      </w:r>
      <w:r w:rsidRPr="00E95ECD">
        <w:rPr>
          <w:rFonts w:eastAsia="Calibri" w:cstheme="minorHAnsi"/>
          <w:w w:val="110"/>
          <w:sz w:val="24"/>
          <w:szCs w:val="24"/>
        </w:rPr>
        <w:t>the State to</w:t>
      </w:r>
      <w:r w:rsidRPr="00E95ECD">
        <w:rPr>
          <w:rFonts w:eastAsia="Calibri" w:cstheme="minorHAnsi"/>
          <w:spacing w:val="-8"/>
          <w:w w:val="110"/>
          <w:sz w:val="24"/>
          <w:szCs w:val="24"/>
        </w:rPr>
        <w:t xml:space="preserve"> </w:t>
      </w:r>
      <w:r w:rsidRPr="00E95ECD">
        <w:rPr>
          <w:rFonts w:eastAsia="Calibri" w:cstheme="minorHAnsi"/>
          <w:w w:val="110"/>
          <w:sz w:val="24"/>
          <w:szCs w:val="24"/>
        </w:rPr>
        <w:t>the Federal Highway Administrator</w:t>
      </w:r>
      <w:r w:rsidRPr="00E95ECD">
        <w:rPr>
          <w:rFonts w:eastAsia="Calibri" w:cstheme="minorHAnsi"/>
          <w:spacing w:val="14"/>
          <w:w w:val="110"/>
          <w:sz w:val="24"/>
          <w:szCs w:val="24"/>
        </w:rPr>
        <w:t xml:space="preserve"> </w:t>
      </w:r>
      <w:r w:rsidRPr="00E95ECD">
        <w:rPr>
          <w:rFonts w:eastAsia="Calibri" w:cstheme="minorHAnsi"/>
          <w:w w:val="110"/>
          <w:sz w:val="24"/>
          <w:szCs w:val="24"/>
        </w:rPr>
        <w:t>(Administrator),</w:t>
      </w:r>
      <w:r w:rsidRPr="00E95ECD">
        <w:rPr>
          <w:rFonts w:eastAsia="Calibri" w:cstheme="minorHAnsi"/>
          <w:spacing w:val="13"/>
          <w:w w:val="110"/>
          <w:sz w:val="24"/>
          <w:szCs w:val="24"/>
        </w:rPr>
        <w:t xml:space="preserve"> </w:t>
      </w:r>
      <w:r w:rsidRPr="00E95ECD">
        <w:rPr>
          <w:rFonts w:eastAsia="Calibri" w:cstheme="minorHAnsi"/>
          <w:w w:val="110"/>
          <w:sz w:val="24"/>
          <w:szCs w:val="24"/>
        </w:rPr>
        <w:t>whose</w:t>
      </w:r>
      <w:r w:rsidRPr="00E95ECD">
        <w:rPr>
          <w:rFonts w:eastAsia="Calibri" w:cstheme="minorHAnsi"/>
          <w:spacing w:val="-8"/>
          <w:w w:val="110"/>
          <w:sz w:val="24"/>
          <w:szCs w:val="24"/>
        </w:rPr>
        <w:t xml:space="preserve"> </w:t>
      </w:r>
      <w:r w:rsidRPr="00E95ECD">
        <w:rPr>
          <w:rFonts w:eastAsia="Calibri" w:cstheme="minorHAnsi"/>
          <w:w w:val="110"/>
          <w:sz w:val="24"/>
          <w:szCs w:val="24"/>
        </w:rPr>
        <w:t>action</w:t>
      </w:r>
      <w:r w:rsidRPr="00E95ECD">
        <w:rPr>
          <w:rFonts w:eastAsia="Calibri" w:cstheme="minorHAnsi"/>
          <w:spacing w:val="-10"/>
          <w:w w:val="110"/>
          <w:sz w:val="24"/>
          <w:szCs w:val="24"/>
        </w:rPr>
        <w:t xml:space="preserve"> </w:t>
      </w:r>
      <w:r w:rsidRPr="00E95ECD">
        <w:rPr>
          <w:rFonts w:eastAsia="Calibri" w:cstheme="minorHAnsi"/>
          <w:w w:val="110"/>
          <w:sz w:val="24"/>
          <w:szCs w:val="24"/>
        </w:rPr>
        <w:t>on</w:t>
      </w:r>
      <w:r w:rsidRPr="00E95ECD">
        <w:rPr>
          <w:rFonts w:eastAsia="Calibri" w:cstheme="minorHAnsi"/>
          <w:spacing w:val="-10"/>
          <w:w w:val="110"/>
          <w:sz w:val="24"/>
          <w:szCs w:val="24"/>
        </w:rPr>
        <w:t xml:space="preserve"> </w:t>
      </w:r>
      <w:r w:rsidRPr="00E95ECD">
        <w:rPr>
          <w:rFonts w:eastAsia="Calibri" w:cstheme="minorHAnsi"/>
          <w:w w:val="110"/>
          <w:sz w:val="24"/>
          <w:szCs w:val="24"/>
        </w:rPr>
        <w:t>the</w:t>
      </w:r>
      <w:r w:rsidRPr="00E95ECD">
        <w:rPr>
          <w:rFonts w:eastAsia="Calibri" w:cstheme="minorHAnsi"/>
          <w:spacing w:val="-12"/>
          <w:w w:val="110"/>
          <w:sz w:val="24"/>
          <w:szCs w:val="24"/>
        </w:rPr>
        <w:t xml:space="preserve"> </w:t>
      </w:r>
      <w:r w:rsidRPr="00E95ECD">
        <w:rPr>
          <w:rFonts w:eastAsia="Calibri" w:cstheme="minorHAnsi"/>
          <w:w w:val="110"/>
          <w:sz w:val="24"/>
          <w:szCs w:val="24"/>
        </w:rPr>
        <w:t>request</w:t>
      </w:r>
      <w:r w:rsidRPr="00E95ECD">
        <w:rPr>
          <w:rFonts w:eastAsia="Calibri" w:cstheme="minorHAnsi"/>
          <w:spacing w:val="-1"/>
          <w:w w:val="110"/>
          <w:sz w:val="24"/>
          <w:szCs w:val="24"/>
        </w:rPr>
        <w:t xml:space="preserve"> </w:t>
      </w:r>
      <w:r w:rsidRPr="00E95ECD">
        <w:rPr>
          <w:rFonts w:eastAsia="Calibri" w:cstheme="minorHAnsi"/>
          <w:w w:val="110"/>
          <w:sz w:val="24"/>
          <w:szCs w:val="24"/>
        </w:rPr>
        <w:t>shall</w:t>
      </w:r>
      <w:r w:rsidRPr="00E95ECD">
        <w:rPr>
          <w:rFonts w:eastAsia="Calibri" w:cstheme="minorHAnsi"/>
          <w:spacing w:val="-3"/>
          <w:w w:val="110"/>
          <w:sz w:val="24"/>
          <w:szCs w:val="24"/>
        </w:rPr>
        <w:t xml:space="preserve"> </w:t>
      </w:r>
      <w:r w:rsidRPr="00E95ECD">
        <w:rPr>
          <w:rFonts w:eastAsia="Calibri" w:cstheme="minorHAnsi"/>
          <w:w w:val="110"/>
          <w:sz w:val="24"/>
          <w:szCs w:val="24"/>
        </w:rPr>
        <w:t>be</w:t>
      </w:r>
      <w:r w:rsidRPr="00E95ECD">
        <w:rPr>
          <w:rFonts w:eastAsia="Calibri" w:cstheme="minorHAnsi"/>
          <w:spacing w:val="-12"/>
          <w:w w:val="110"/>
          <w:sz w:val="24"/>
          <w:szCs w:val="24"/>
        </w:rPr>
        <w:t xml:space="preserve"> </w:t>
      </w:r>
      <w:r w:rsidRPr="00E95ECD">
        <w:rPr>
          <w:rFonts w:eastAsia="Calibri" w:cstheme="minorHAnsi"/>
          <w:w w:val="110"/>
          <w:sz w:val="24"/>
          <w:szCs w:val="24"/>
        </w:rPr>
        <w:t>considered</w:t>
      </w:r>
      <w:r w:rsidRPr="00E95ECD">
        <w:rPr>
          <w:rFonts w:eastAsia="Calibri" w:cstheme="minorHAnsi"/>
          <w:spacing w:val="8"/>
          <w:w w:val="110"/>
          <w:sz w:val="24"/>
          <w:szCs w:val="24"/>
        </w:rPr>
        <w:t xml:space="preserve"> </w:t>
      </w:r>
      <w:r w:rsidRPr="00E95ECD">
        <w:rPr>
          <w:rFonts w:eastAsia="Calibri" w:cstheme="minorHAnsi"/>
          <w:w w:val="110"/>
          <w:sz w:val="24"/>
          <w:szCs w:val="24"/>
        </w:rPr>
        <w:t xml:space="preserve">administratively </w:t>
      </w:r>
      <w:r w:rsidRPr="00E95ECD">
        <w:rPr>
          <w:rFonts w:eastAsia="Calibri" w:cstheme="minorHAnsi"/>
          <w:spacing w:val="-2"/>
          <w:w w:val="110"/>
          <w:sz w:val="24"/>
          <w:szCs w:val="24"/>
        </w:rPr>
        <w:t>final.</w:t>
      </w:r>
    </w:p>
    <w:p w14:paraId="44EA7918" w14:textId="77777777" w:rsidR="004D5C60" w:rsidRPr="00E95ECD" w:rsidRDefault="004D5C60" w:rsidP="001627AF">
      <w:pPr>
        <w:widowControl w:val="0"/>
        <w:numPr>
          <w:ilvl w:val="0"/>
          <w:numId w:val="22"/>
        </w:numPr>
        <w:tabs>
          <w:tab w:val="left" w:pos="1309"/>
          <w:tab w:val="left" w:pos="1312"/>
        </w:tabs>
        <w:autoSpaceDE w:val="0"/>
        <w:autoSpaceDN w:val="0"/>
        <w:spacing w:after="0" w:line="240" w:lineRule="auto"/>
        <w:ind w:right="891"/>
        <w:rPr>
          <w:rFonts w:eastAsia="Calibri" w:cstheme="minorHAnsi"/>
          <w:sz w:val="24"/>
          <w:szCs w:val="24"/>
        </w:rPr>
      </w:pPr>
      <w:r w:rsidRPr="00E95ECD">
        <w:rPr>
          <w:rFonts w:eastAsia="Calibri" w:cstheme="minorHAnsi"/>
          <w:w w:val="105"/>
          <w:sz w:val="24"/>
          <w:szCs w:val="24"/>
        </w:rPr>
        <w:t>A request</w:t>
      </w:r>
      <w:r w:rsidRPr="00E95ECD">
        <w:rPr>
          <w:rFonts w:eastAsia="Calibri" w:cstheme="minorHAnsi"/>
          <w:spacing w:val="33"/>
          <w:w w:val="105"/>
          <w:sz w:val="24"/>
          <w:szCs w:val="24"/>
        </w:rPr>
        <w:t xml:space="preserve"> </w:t>
      </w:r>
      <w:r w:rsidRPr="00E95ECD">
        <w:rPr>
          <w:rFonts w:eastAsia="Calibri" w:cstheme="minorHAnsi"/>
          <w:w w:val="105"/>
          <w:sz w:val="24"/>
          <w:szCs w:val="24"/>
        </w:rPr>
        <w:t>for</w:t>
      </w:r>
      <w:r w:rsidRPr="00E95ECD">
        <w:rPr>
          <w:rFonts w:eastAsia="Calibri" w:cstheme="minorHAnsi"/>
          <w:spacing w:val="-2"/>
          <w:w w:val="105"/>
          <w:sz w:val="24"/>
          <w:szCs w:val="24"/>
        </w:rPr>
        <w:t xml:space="preserve"> </w:t>
      </w:r>
      <w:r w:rsidRPr="00E95ECD">
        <w:rPr>
          <w:rFonts w:eastAsia="Calibri" w:cstheme="minorHAnsi"/>
          <w:w w:val="105"/>
          <w:sz w:val="24"/>
          <w:szCs w:val="24"/>
        </w:rPr>
        <w:t>a waiver which involves</w:t>
      </w:r>
      <w:r w:rsidRPr="00E95ECD">
        <w:rPr>
          <w:rFonts w:eastAsia="Calibri" w:cstheme="minorHAnsi"/>
          <w:spacing w:val="31"/>
          <w:w w:val="105"/>
          <w:sz w:val="24"/>
          <w:szCs w:val="24"/>
        </w:rPr>
        <w:t xml:space="preserve"> </w:t>
      </w:r>
      <w:r w:rsidRPr="00E95ECD">
        <w:rPr>
          <w:rFonts w:eastAsia="Calibri" w:cstheme="minorHAnsi"/>
          <w:w w:val="105"/>
          <w:sz w:val="24"/>
          <w:szCs w:val="24"/>
        </w:rPr>
        <w:t>nationwide</w:t>
      </w:r>
      <w:r w:rsidRPr="00E95ECD">
        <w:rPr>
          <w:rFonts w:eastAsia="Calibri" w:cstheme="minorHAnsi"/>
          <w:spacing w:val="40"/>
          <w:w w:val="105"/>
          <w:sz w:val="24"/>
          <w:szCs w:val="24"/>
        </w:rPr>
        <w:t xml:space="preserve"> </w:t>
      </w:r>
      <w:r w:rsidRPr="00E95ECD">
        <w:rPr>
          <w:rFonts w:eastAsia="Calibri" w:cstheme="minorHAnsi"/>
          <w:w w:val="105"/>
          <w:sz w:val="24"/>
          <w:szCs w:val="24"/>
        </w:rPr>
        <w:t>public</w:t>
      </w:r>
      <w:r w:rsidRPr="00E95ECD">
        <w:rPr>
          <w:rFonts w:eastAsia="Calibri" w:cstheme="minorHAnsi"/>
          <w:spacing w:val="23"/>
          <w:w w:val="105"/>
          <w:sz w:val="24"/>
          <w:szCs w:val="24"/>
        </w:rPr>
        <w:t xml:space="preserve"> </w:t>
      </w:r>
      <w:r w:rsidRPr="00E95ECD">
        <w:rPr>
          <w:rFonts w:eastAsia="Calibri" w:cstheme="minorHAnsi"/>
          <w:w w:val="105"/>
          <w:sz w:val="24"/>
          <w:szCs w:val="24"/>
        </w:rPr>
        <w:t>interest</w:t>
      </w:r>
      <w:r w:rsidRPr="00E95ECD">
        <w:rPr>
          <w:rFonts w:eastAsia="Calibri" w:cstheme="minorHAnsi"/>
          <w:spacing w:val="33"/>
          <w:w w:val="105"/>
          <w:sz w:val="24"/>
          <w:szCs w:val="24"/>
        </w:rPr>
        <w:t xml:space="preserve"> </w:t>
      </w:r>
      <w:r w:rsidRPr="00E95ECD">
        <w:rPr>
          <w:rFonts w:eastAsia="Calibri" w:cstheme="minorHAnsi"/>
          <w:w w:val="105"/>
          <w:sz w:val="24"/>
          <w:szCs w:val="24"/>
        </w:rPr>
        <w:t>or availability</w:t>
      </w:r>
      <w:r w:rsidRPr="00E95ECD">
        <w:rPr>
          <w:rFonts w:eastAsia="Calibri" w:cstheme="minorHAnsi"/>
          <w:spacing w:val="37"/>
          <w:w w:val="105"/>
          <w:sz w:val="24"/>
          <w:szCs w:val="24"/>
        </w:rPr>
        <w:t xml:space="preserve"> </w:t>
      </w:r>
      <w:r w:rsidRPr="00E95ECD">
        <w:rPr>
          <w:rFonts w:eastAsia="Calibri" w:cstheme="minorHAnsi"/>
          <w:w w:val="105"/>
          <w:sz w:val="24"/>
          <w:szCs w:val="24"/>
        </w:rPr>
        <w:t>issues</w:t>
      </w:r>
      <w:r w:rsidRPr="00E95ECD">
        <w:rPr>
          <w:rFonts w:eastAsia="Calibri" w:cstheme="minorHAnsi"/>
          <w:spacing w:val="31"/>
          <w:w w:val="105"/>
          <w:sz w:val="24"/>
          <w:szCs w:val="24"/>
        </w:rPr>
        <w:t xml:space="preserve"> </w:t>
      </w:r>
      <w:r w:rsidRPr="00E95ECD">
        <w:rPr>
          <w:rFonts w:eastAsia="Calibri" w:cstheme="minorHAnsi"/>
          <w:w w:val="105"/>
          <w:sz w:val="24"/>
          <w:szCs w:val="24"/>
        </w:rPr>
        <w:t>or</w:t>
      </w:r>
      <w:r w:rsidRPr="00E95ECD">
        <w:rPr>
          <w:rFonts w:eastAsia="Calibri" w:cstheme="minorHAnsi"/>
          <w:spacing w:val="-2"/>
          <w:w w:val="105"/>
          <w:sz w:val="24"/>
          <w:szCs w:val="24"/>
        </w:rPr>
        <w:t xml:space="preserve"> </w:t>
      </w:r>
      <w:r w:rsidRPr="00E95ECD">
        <w:rPr>
          <w:rFonts w:eastAsia="Calibri" w:cstheme="minorHAnsi"/>
          <w:w w:val="105"/>
          <w:sz w:val="24"/>
          <w:szCs w:val="24"/>
        </w:rPr>
        <w:t>more</w:t>
      </w:r>
      <w:r w:rsidRPr="00E95ECD">
        <w:rPr>
          <w:rFonts w:eastAsia="Calibri" w:cstheme="minorHAnsi"/>
          <w:spacing w:val="22"/>
          <w:w w:val="105"/>
          <w:sz w:val="24"/>
          <w:szCs w:val="24"/>
        </w:rPr>
        <w:t xml:space="preserve"> </w:t>
      </w:r>
      <w:r w:rsidRPr="00E95ECD">
        <w:rPr>
          <w:rFonts w:eastAsia="Calibri" w:cstheme="minorHAnsi"/>
          <w:w w:val="105"/>
          <w:sz w:val="24"/>
          <w:szCs w:val="24"/>
        </w:rPr>
        <w:t>than one FHWA region</w:t>
      </w:r>
      <w:r w:rsidRPr="00E95ECD">
        <w:rPr>
          <w:rFonts w:eastAsia="Calibri" w:cstheme="minorHAnsi"/>
          <w:spacing w:val="40"/>
          <w:w w:val="105"/>
          <w:sz w:val="24"/>
          <w:szCs w:val="24"/>
        </w:rPr>
        <w:t xml:space="preserve"> </w:t>
      </w:r>
      <w:r w:rsidRPr="00E95ECD">
        <w:rPr>
          <w:rFonts w:eastAsia="Calibri" w:cstheme="minorHAnsi"/>
          <w:w w:val="105"/>
          <w:sz w:val="24"/>
          <w:szCs w:val="24"/>
        </w:rPr>
        <w:t>may be submitted</w:t>
      </w:r>
      <w:r w:rsidRPr="00E95ECD">
        <w:rPr>
          <w:rFonts w:eastAsia="Calibri" w:cstheme="minorHAnsi"/>
          <w:spacing w:val="40"/>
          <w:w w:val="105"/>
          <w:sz w:val="24"/>
          <w:szCs w:val="24"/>
        </w:rPr>
        <w:t xml:space="preserve"> </w:t>
      </w:r>
      <w:r w:rsidRPr="00E95ECD">
        <w:rPr>
          <w:rFonts w:eastAsia="Calibri" w:cstheme="minorHAnsi"/>
          <w:w w:val="105"/>
          <w:sz w:val="24"/>
          <w:szCs w:val="24"/>
        </w:rPr>
        <w:t>by the</w:t>
      </w:r>
      <w:r w:rsidRPr="00E95ECD">
        <w:rPr>
          <w:rFonts w:eastAsia="Calibri" w:cstheme="minorHAnsi"/>
          <w:spacing w:val="35"/>
          <w:w w:val="105"/>
          <w:sz w:val="24"/>
          <w:szCs w:val="24"/>
        </w:rPr>
        <w:t xml:space="preserve"> </w:t>
      </w:r>
      <w:r w:rsidRPr="00E95ECD">
        <w:rPr>
          <w:rFonts w:eastAsia="Calibri" w:cstheme="minorHAnsi"/>
          <w:w w:val="105"/>
          <w:sz w:val="24"/>
          <w:szCs w:val="24"/>
        </w:rPr>
        <w:t>RFHWA to the</w:t>
      </w:r>
      <w:r w:rsidRPr="00E95ECD">
        <w:rPr>
          <w:rFonts w:eastAsia="Calibri" w:cstheme="minorHAnsi"/>
          <w:spacing w:val="35"/>
          <w:w w:val="105"/>
          <w:sz w:val="24"/>
          <w:szCs w:val="24"/>
        </w:rPr>
        <w:t xml:space="preserve"> </w:t>
      </w:r>
      <w:r w:rsidRPr="00E95ECD">
        <w:rPr>
          <w:rFonts w:eastAsia="Calibri" w:cstheme="minorHAnsi"/>
          <w:w w:val="105"/>
          <w:sz w:val="24"/>
          <w:szCs w:val="24"/>
        </w:rPr>
        <w:t>Administrator</w:t>
      </w:r>
      <w:r w:rsidRPr="00E95ECD">
        <w:rPr>
          <w:rFonts w:eastAsia="Calibri" w:cstheme="minorHAnsi"/>
          <w:spacing w:val="40"/>
          <w:w w:val="105"/>
          <w:sz w:val="24"/>
          <w:szCs w:val="24"/>
        </w:rPr>
        <w:t xml:space="preserve"> </w:t>
      </w:r>
      <w:r w:rsidRPr="00E95ECD">
        <w:rPr>
          <w:rFonts w:eastAsia="Calibri" w:cstheme="minorHAnsi"/>
          <w:w w:val="105"/>
          <w:sz w:val="24"/>
          <w:szCs w:val="24"/>
        </w:rPr>
        <w:t>for</w:t>
      </w:r>
      <w:r w:rsidRPr="00E95ECD">
        <w:rPr>
          <w:rFonts w:eastAsia="Calibri" w:cstheme="minorHAnsi"/>
          <w:spacing w:val="26"/>
          <w:w w:val="105"/>
          <w:sz w:val="24"/>
          <w:szCs w:val="24"/>
        </w:rPr>
        <w:t xml:space="preserve"> </w:t>
      </w:r>
      <w:r w:rsidRPr="00E95ECD">
        <w:rPr>
          <w:rFonts w:eastAsia="Calibri" w:cstheme="minorHAnsi"/>
          <w:w w:val="105"/>
          <w:sz w:val="24"/>
          <w:szCs w:val="24"/>
        </w:rPr>
        <w:t>action.</w:t>
      </w:r>
    </w:p>
    <w:p w14:paraId="72346F33" w14:textId="77777777" w:rsidR="004D5C60" w:rsidRPr="00E95ECD" w:rsidRDefault="004D5C60" w:rsidP="001627AF">
      <w:pPr>
        <w:widowControl w:val="0"/>
        <w:numPr>
          <w:ilvl w:val="0"/>
          <w:numId w:val="22"/>
        </w:numPr>
        <w:tabs>
          <w:tab w:val="left" w:pos="1309"/>
          <w:tab w:val="left" w:pos="1312"/>
        </w:tabs>
        <w:autoSpaceDE w:val="0"/>
        <w:autoSpaceDN w:val="0"/>
        <w:spacing w:before="13" w:after="0" w:line="240" w:lineRule="auto"/>
        <w:ind w:right="758"/>
        <w:rPr>
          <w:rFonts w:eastAsia="Calibri" w:cstheme="minorHAnsi"/>
          <w:sz w:val="24"/>
          <w:szCs w:val="24"/>
        </w:rPr>
      </w:pPr>
      <w:r w:rsidRPr="00E95ECD">
        <w:rPr>
          <w:rFonts w:eastAsia="Calibri" w:cstheme="minorHAnsi"/>
          <w:w w:val="110"/>
          <w:sz w:val="24"/>
          <w:szCs w:val="24"/>
        </w:rPr>
        <w:t>A</w:t>
      </w:r>
      <w:r w:rsidRPr="00E95ECD">
        <w:rPr>
          <w:rFonts w:eastAsia="Calibri" w:cstheme="minorHAnsi"/>
          <w:spacing w:val="-12"/>
          <w:w w:val="110"/>
          <w:sz w:val="24"/>
          <w:szCs w:val="24"/>
        </w:rPr>
        <w:t xml:space="preserve"> </w:t>
      </w:r>
      <w:r w:rsidRPr="00E95ECD">
        <w:rPr>
          <w:rFonts w:eastAsia="Calibri" w:cstheme="minorHAnsi"/>
          <w:w w:val="110"/>
          <w:sz w:val="24"/>
          <w:szCs w:val="24"/>
        </w:rPr>
        <w:t>request</w:t>
      </w:r>
      <w:r w:rsidRPr="00E95ECD">
        <w:rPr>
          <w:rFonts w:eastAsia="Calibri" w:cstheme="minorHAnsi"/>
          <w:spacing w:val="12"/>
          <w:w w:val="110"/>
          <w:sz w:val="24"/>
          <w:szCs w:val="24"/>
        </w:rPr>
        <w:t xml:space="preserve"> </w:t>
      </w:r>
      <w:r w:rsidRPr="00E95ECD">
        <w:rPr>
          <w:rFonts w:eastAsia="Calibri" w:cstheme="minorHAnsi"/>
          <w:w w:val="110"/>
          <w:sz w:val="24"/>
          <w:szCs w:val="24"/>
        </w:rPr>
        <w:t>for</w:t>
      </w:r>
      <w:r w:rsidRPr="00E95ECD">
        <w:rPr>
          <w:rFonts w:eastAsia="Calibri" w:cstheme="minorHAnsi"/>
          <w:spacing w:val="-12"/>
          <w:w w:val="110"/>
          <w:sz w:val="24"/>
          <w:szCs w:val="24"/>
        </w:rPr>
        <w:t xml:space="preserve"> </w:t>
      </w:r>
      <w:r w:rsidRPr="00E95ECD">
        <w:rPr>
          <w:rFonts w:eastAsia="Calibri" w:cstheme="minorHAnsi"/>
          <w:w w:val="110"/>
          <w:sz w:val="24"/>
          <w:szCs w:val="24"/>
        </w:rPr>
        <w:t>waiver</w:t>
      </w:r>
      <w:r w:rsidRPr="00E95ECD">
        <w:rPr>
          <w:rFonts w:eastAsia="Calibri" w:cstheme="minorHAnsi"/>
          <w:spacing w:val="-2"/>
          <w:w w:val="110"/>
          <w:sz w:val="24"/>
          <w:szCs w:val="24"/>
        </w:rPr>
        <w:t xml:space="preserve"> </w:t>
      </w:r>
      <w:r w:rsidRPr="00E95ECD">
        <w:rPr>
          <w:rFonts w:eastAsia="Calibri" w:cstheme="minorHAnsi"/>
          <w:w w:val="110"/>
          <w:sz w:val="24"/>
          <w:szCs w:val="24"/>
        </w:rPr>
        <w:t>and</w:t>
      </w:r>
      <w:r w:rsidRPr="00E95ECD">
        <w:rPr>
          <w:rFonts w:eastAsia="Calibri" w:cstheme="minorHAnsi"/>
          <w:spacing w:val="-2"/>
          <w:w w:val="110"/>
          <w:sz w:val="24"/>
          <w:szCs w:val="24"/>
        </w:rPr>
        <w:t xml:space="preserve"> </w:t>
      </w:r>
      <w:r w:rsidRPr="00E95ECD">
        <w:rPr>
          <w:rFonts w:eastAsia="Calibri" w:cstheme="minorHAnsi"/>
          <w:w w:val="110"/>
          <w:sz w:val="24"/>
          <w:szCs w:val="24"/>
        </w:rPr>
        <w:t>an</w:t>
      </w:r>
      <w:r w:rsidRPr="00E95ECD">
        <w:rPr>
          <w:rFonts w:eastAsia="Calibri" w:cstheme="minorHAnsi"/>
          <w:spacing w:val="-12"/>
          <w:w w:val="110"/>
          <w:sz w:val="24"/>
          <w:szCs w:val="24"/>
        </w:rPr>
        <w:t xml:space="preserve"> </w:t>
      </w:r>
      <w:r w:rsidRPr="00E95ECD">
        <w:rPr>
          <w:rFonts w:eastAsia="Calibri" w:cstheme="minorHAnsi"/>
          <w:w w:val="110"/>
          <w:sz w:val="24"/>
          <w:szCs w:val="24"/>
        </w:rPr>
        <w:t>appeal</w:t>
      </w:r>
      <w:r w:rsidRPr="00E95ECD">
        <w:rPr>
          <w:rFonts w:eastAsia="Calibri" w:cstheme="minorHAnsi"/>
          <w:spacing w:val="-2"/>
          <w:w w:val="110"/>
          <w:sz w:val="24"/>
          <w:szCs w:val="24"/>
        </w:rPr>
        <w:t xml:space="preserve"> </w:t>
      </w:r>
      <w:r w:rsidRPr="00E95ECD">
        <w:rPr>
          <w:rFonts w:eastAsia="Calibri" w:cstheme="minorHAnsi"/>
          <w:w w:val="110"/>
          <w:sz w:val="24"/>
          <w:szCs w:val="24"/>
        </w:rPr>
        <w:t>from a</w:t>
      </w:r>
      <w:r w:rsidRPr="00E95ECD">
        <w:rPr>
          <w:rFonts w:eastAsia="Calibri" w:cstheme="minorHAnsi"/>
          <w:spacing w:val="-9"/>
          <w:w w:val="110"/>
          <w:sz w:val="24"/>
          <w:szCs w:val="24"/>
        </w:rPr>
        <w:t xml:space="preserve"> </w:t>
      </w:r>
      <w:r w:rsidRPr="00E95ECD">
        <w:rPr>
          <w:rFonts w:eastAsia="Calibri" w:cstheme="minorHAnsi"/>
          <w:w w:val="110"/>
          <w:sz w:val="24"/>
          <w:szCs w:val="24"/>
        </w:rPr>
        <w:t>denial</w:t>
      </w:r>
      <w:r w:rsidRPr="00E95ECD">
        <w:rPr>
          <w:rFonts w:eastAsia="Calibri" w:cstheme="minorHAnsi"/>
          <w:spacing w:val="-3"/>
          <w:w w:val="110"/>
          <w:sz w:val="24"/>
          <w:szCs w:val="24"/>
        </w:rPr>
        <w:t xml:space="preserve"> </w:t>
      </w:r>
      <w:r w:rsidRPr="00E95ECD">
        <w:rPr>
          <w:rFonts w:eastAsia="Calibri" w:cstheme="minorHAnsi"/>
          <w:w w:val="110"/>
          <w:sz w:val="24"/>
          <w:szCs w:val="24"/>
        </w:rPr>
        <w:t>of</w:t>
      </w:r>
      <w:r w:rsidRPr="00E95ECD">
        <w:rPr>
          <w:rFonts w:eastAsia="Calibri" w:cstheme="minorHAnsi"/>
          <w:spacing w:val="-9"/>
          <w:w w:val="110"/>
          <w:sz w:val="24"/>
          <w:szCs w:val="24"/>
        </w:rPr>
        <w:t xml:space="preserve"> </w:t>
      </w:r>
      <w:r w:rsidRPr="00E95ECD">
        <w:rPr>
          <w:rFonts w:eastAsia="Calibri" w:cstheme="minorHAnsi"/>
          <w:w w:val="110"/>
          <w:sz w:val="24"/>
          <w:szCs w:val="24"/>
        </w:rPr>
        <w:t>a</w:t>
      </w:r>
      <w:r w:rsidRPr="00E95ECD">
        <w:rPr>
          <w:rFonts w:eastAsia="Calibri" w:cstheme="minorHAnsi"/>
          <w:spacing w:val="-9"/>
          <w:w w:val="110"/>
          <w:sz w:val="24"/>
          <w:szCs w:val="24"/>
        </w:rPr>
        <w:t xml:space="preserve"> </w:t>
      </w:r>
      <w:r w:rsidRPr="00E95ECD">
        <w:rPr>
          <w:rFonts w:eastAsia="Calibri" w:cstheme="minorHAnsi"/>
          <w:w w:val="110"/>
          <w:sz w:val="24"/>
          <w:szCs w:val="24"/>
        </w:rPr>
        <w:t>request</w:t>
      </w:r>
      <w:r w:rsidRPr="00E95ECD">
        <w:rPr>
          <w:rFonts w:eastAsia="Calibri" w:cstheme="minorHAnsi"/>
          <w:spacing w:val="12"/>
          <w:w w:val="110"/>
          <w:sz w:val="24"/>
          <w:szCs w:val="24"/>
        </w:rPr>
        <w:t xml:space="preserve"> </w:t>
      </w:r>
      <w:r w:rsidRPr="00E95ECD">
        <w:rPr>
          <w:rFonts w:eastAsia="Calibri" w:cstheme="minorHAnsi"/>
          <w:w w:val="110"/>
          <w:sz w:val="24"/>
          <w:szCs w:val="24"/>
        </w:rPr>
        <w:t>must</w:t>
      </w:r>
      <w:r w:rsidRPr="00E95ECD">
        <w:rPr>
          <w:rFonts w:eastAsia="Calibri" w:cstheme="minorHAnsi"/>
          <w:spacing w:val="12"/>
          <w:w w:val="110"/>
          <w:sz w:val="24"/>
          <w:szCs w:val="24"/>
        </w:rPr>
        <w:t xml:space="preserve"> </w:t>
      </w:r>
      <w:r w:rsidRPr="00E95ECD">
        <w:rPr>
          <w:rFonts w:eastAsia="Calibri" w:cstheme="minorHAnsi"/>
          <w:w w:val="110"/>
          <w:sz w:val="24"/>
          <w:szCs w:val="24"/>
        </w:rPr>
        <w:t>include facts</w:t>
      </w:r>
      <w:r w:rsidRPr="00E95ECD">
        <w:rPr>
          <w:rFonts w:eastAsia="Calibri" w:cstheme="minorHAnsi"/>
          <w:spacing w:val="-2"/>
          <w:w w:val="110"/>
          <w:sz w:val="24"/>
          <w:szCs w:val="24"/>
        </w:rPr>
        <w:t xml:space="preserve"> </w:t>
      </w:r>
      <w:r w:rsidRPr="00E95ECD">
        <w:rPr>
          <w:rFonts w:eastAsia="Calibri" w:cstheme="minorHAnsi"/>
          <w:w w:val="110"/>
          <w:sz w:val="24"/>
          <w:szCs w:val="24"/>
        </w:rPr>
        <w:t>and</w:t>
      </w:r>
      <w:r w:rsidRPr="00E95ECD">
        <w:rPr>
          <w:rFonts w:eastAsia="Calibri" w:cstheme="minorHAnsi"/>
          <w:spacing w:val="-12"/>
          <w:w w:val="110"/>
          <w:sz w:val="24"/>
          <w:szCs w:val="24"/>
        </w:rPr>
        <w:t xml:space="preserve"> </w:t>
      </w:r>
      <w:r w:rsidRPr="00E95ECD">
        <w:rPr>
          <w:rFonts w:eastAsia="Calibri" w:cstheme="minorHAnsi"/>
          <w:w w:val="110"/>
          <w:sz w:val="24"/>
          <w:szCs w:val="24"/>
        </w:rPr>
        <w:t>justification</w:t>
      </w:r>
      <w:r w:rsidRPr="00E95ECD">
        <w:rPr>
          <w:rFonts w:eastAsia="Calibri" w:cstheme="minorHAnsi"/>
          <w:spacing w:val="24"/>
          <w:w w:val="110"/>
          <w:sz w:val="24"/>
          <w:szCs w:val="24"/>
        </w:rPr>
        <w:t xml:space="preserve"> </w:t>
      </w:r>
      <w:r w:rsidRPr="00E95ECD">
        <w:rPr>
          <w:rFonts w:eastAsia="Calibri" w:cstheme="minorHAnsi"/>
          <w:w w:val="110"/>
          <w:sz w:val="24"/>
          <w:szCs w:val="24"/>
        </w:rPr>
        <w:t>to support</w:t>
      </w:r>
      <w:r w:rsidRPr="00E95ECD">
        <w:rPr>
          <w:rFonts w:eastAsia="Calibri" w:cstheme="minorHAnsi"/>
          <w:spacing w:val="8"/>
          <w:w w:val="110"/>
          <w:sz w:val="24"/>
          <w:szCs w:val="24"/>
        </w:rPr>
        <w:t xml:space="preserve"> </w:t>
      </w:r>
      <w:r w:rsidRPr="00E95ECD">
        <w:rPr>
          <w:rFonts w:eastAsia="Calibri" w:cstheme="minorHAnsi"/>
          <w:w w:val="110"/>
          <w:sz w:val="24"/>
          <w:szCs w:val="24"/>
        </w:rPr>
        <w:t>the</w:t>
      </w:r>
      <w:r w:rsidRPr="00E95ECD">
        <w:rPr>
          <w:rFonts w:eastAsia="Calibri" w:cstheme="minorHAnsi"/>
          <w:spacing w:val="-12"/>
          <w:w w:val="110"/>
          <w:sz w:val="24"/>
          <w:szCs w:val="24"/>
        </w:rPr>
        <w:t xml:space="preserve"> </w:t>
      </w:r>
      <w:r w:rsidRPr="00E95ECD">
        <w:rPr>
          <w:rFonts w:eastAsia="Calibri" w:cstheme="minorHAnsi"/>
          <w:w w:val="110"/>
          <w:sz w:val="24"/>
          <w:szCs w:val="24"/>
        </w:rPr>
        <w:t>granting</w:t>
      </w:r>
      <w:r w:rsidRPr="00E95ECD">
        <w:rPr>
          <w:rFonts w:eastAsia="Calibri" w:cstheme="minorHAnsi"/>
          <w:spacing w:val="18"/>
          <w:w w:val="110"/>
          <w:sz w:val="24"/>
          <w:szCs w:val="24"/>
        </w:rPr>
        <w:t xml:space="preserve"> </w:t>
      </w:r>
      <w:r w:rsidRPr="00E95ECD">
        <w:rPr>
          <w:rFonts w:eastAsia="Calibri" w:cstheme="minorHAnsi"/>
          <w:w w:val="110"/>
          <w:sz w:val="24"/>
          <w:szCs w:val="24"/>
        </w:rPr>
        <w:t>of</w:t>
      </w:r>
      <w:r w:rsidRPr="00E95ECD">
        <w:rPr>
          <w:rFonts w:eastAsia="Calibri" w:cstheme="minorHAnsi"/>
          <w:spacing w:val="-12"/>
          <w:w w:val="110"/>
          <w:sz w:val="24"/>
          <w:szCs w:val="24"/>
        </w:rPr>
        <w:t xml:space="preserve"> </w:t>
      </w:r>
      <w:r w:rsidRPr="00E95ECD">
        <w:rPr>
          <w:rFonts w:eastAsia="Calibri" w:cstheme="minorHAnsi"/>
          <w:w w:val="110"/>
          <w:sz w:val="24"/>
          <w:szCs w:val="24"/>
        </w:rPr>
        <w:t>the</w:t>
      </w:r>
      <w:r w:rsidRPr="00E95ECD">
        <w:rPr>
          <w:rFonts w:eastAsia="Calibri" w:cstheme="minorHAnsi"/>
          <w:spacing w:val="-12"/>
          <w:w w:val="110"/>
          <w:sz w:val="24"/>
          <w:szCs w:val="24"/>
        </w:rPr>
        <w:t xml:space="preserve"> </w:t>
      </w:r>
      <w:r w:rsidRPr="00E95ECD">
        <w:rPr>
          <w:rFonts w:eastAsia="Calibri" w:cstheme="minorHAnsi"/>
          <w:w w:val="110"/>
          <w:sz w:val="24"/>
          <w:szCs w:val="24"/>
        </w:rPr>
        <w:t>waiver. The</w:t>
      </w:r>
      <w:r w:rsidRPr="00E95ECD">
        <w:rPr>
          <w:rFonts w:eastAsia="Calibri" w:cstheme="minorHAnsi"/>
          <w:spacing w:val="-12"/>
          <w:w w:val="110"/>
          <w:sz w:val="24"/>
          <w:szCs w:val="24"/>
        </w:rPr>
        <w:t xml:space="preserve"> </w:t>
      </w:r>
      <w:r w:rsidRPr="00E95ECD">
        <w:rPr>
          <w:rFonts w:eastAsia="Calibri" w:cstheme="minorHAnsi"/>
          <w:w w:val="110"/>
          <w:sz w:val="24"/>
          <w:szCs w:val="24"/>
        </w:rPr>
        <w:t>FHWA</w:t>
      </w:r>
      <w:r w:rsidRPr="00E95ECD">
        <w:rPr>
          <w:rFonts w:eastAsia="Calibri" w:cstheme="minorHAnsi"/>
          <w:spacing w:val="-10"/>
          <w:w w:val="110"/>
          <w:sz w:val="24"/>
          <w:szCs w:val="24"/>
        </w:rPr>
        <w:t xml:space="preserve"> </w:t>
      </w:r>
      <w:r w:rsidRPr="00E95ECD">
        <w:rPr>
          <w:rFonts w:eastAsia="Calibri" w:cstheme="minorHAnsi"/>
          <w:w w:val="110"/>
          <w:sz w:val="24"/>
          <w:szCs w:val="24"/>
        </w:rPr>
        <w:t>response</w:t>
      </w:r>
      <w:r w:rsidRPr="00E95ECD">
        <w:rPr>
          <w:rFonts w:eastAsia="Calibri" w:cstheme="minorHAnsi"/>
          <w:spacing w:val="21"/>
          <w:w w:val="110"/>
          <w:sz w:val="24"/>
          <w:szCs w:val="24"/>
        </w:rPr>
        <w:t xml:space="preserve"> </w:t>
      </w:r>
      <w:r w:rsidRPr="00E95ECD">
        <w:rPr>
          <w:rFonts w:eastAsia="Calibri" w:cstheme="minorHAnsi"/>
          <w:w w:val="110"/>
          <w:sz w:val="24"/>
          <w:szCs w:val="24"/>
        </w:rPr>
        <w:t>to</w:t>
      </w:r>
      <w:r w:rsidRPr="00E95ECD">
        <w:rPr>
          <w:rFonts w:eastAsia="Calibri" w:cstheme="minorHAnsi"/>
          <w:spacing w:val="-12"/>
          <w:w w:val="110"/>
          <w:sz w:val="24"/>
          <w:szCs w:val="24"/>
        </w:rPr>
        <w:t xml:space="preserve"> </w:t>
      </w:r>
      <w:r w:rsidRPr="00E95ECD">
        <w:rPr>
          <w:rFonts w:eastAsia="Calibri" w:cstheme="minorHAnsi"/>
          <w:w w:val="110"/>
          <w:sz w:val="24"/>
          <w:szCs w:val="24"/>
        </w:rPr>
        <w:t>a</w:t>
      </w:r>
      <w:r w:rsidRPr="00E95ECD">
        <w:rPr>
          <w:rFonts w:eastAsia="Calibri" w:cstheme="minorHAnsi"/>
          <w:spacing w:val="-12"/>
          <w:w w:val="110"/>
          <w:sz w:val="24"/>
          <w:szCs w:val="24"/>
        </w:rPr>
        <w:t xml:space="preserve"> </w:t>
      </w:r>
      <w:r w:rsidRPr="00E95ECD">
        <w:rPr>
          <w:rFonts w:eastAsia="Calibri" w:cstheme="minorHAnsi"/>
          <w:w w:val="110"/>
          <w:sz w:val="24"/>
          <w:szCs w:val="24"/>
        </w:rPr>
        <w:t>request</w:t>
      </w:r>
      <w:r w:rsidRPr="00E95ECD">
        <w:rPr>
          <w:rFonts w:eastAsia="Calibri" w:cstheme="minorHAnsi"/>
          <w:spacing w:val="7"/>
          <w:w w:val="110"/>
          <w:sz w:val="24"/>
          <w:szCs w:val="24"/>
        </w:rPr>
        <w:t xml:space="preserve"> </w:t>
      </w:r>
      <w:r w:rsidRPr="00E95ECD">
        <w:rPr>
          <w:rFonts w:eastAsia="Calibri" w:cstheme="minorHAnsi"/>
          <w:w w:val="110"/>
          <w:sz w:val="24"/>
          <w:szCs w:val="24"/>
        </w:rPr>
        <w:t>or</w:t>
      </w:r>
      <w:r w:rsidRPr="00E95ECD">
        <w:rPr>
          <w:rFonts w:eastAsia="Calibri" w:cstheme="minorHAnsi"/>
          <w:spacing w:val="-12"/>
          <w:w w:val="110"/>
          <w:sz w:val="24"/>
          <w:szCs w:val="24"/>
        </w:rPr>
        <w:t xml:space="preserve"> </w:t>
      </w:r>
      <w:r w:rsidRPr="00E95ECD">
        <w:rPr>
          <w:rFonts w:eastAsia="Calibri" w:cstheme="minorHAnsi"/>
          <w:w w:val="110"/>
          <w:sz w:val="24"/>
          <w:szCs w:val="24"/>
        </w:rPr>
        <w:t>appeal</w:t>
      </w:r>
      <w:r w:rsidRPr="00E95ECD">
        <w:rPr>
          <w:rFonts w:eastAsia="Calibri" w:cstheme="minorHAnsi"/>
          <w:spacing w:val="5"/>
          <w:w w:val="110"/>
          <w:sz w:val="24"/>
          <w:szCs w:val="24"/>
        </w:rPr>
        <w:t xml:space="preserve"> </w:t>
      </w:r>
      <w:r w:rsidRPr="00E95ECD">
        <w:rPr>
          <w:rFonts w:eastAsia="Calibri" w:cstheme="minorHAnsi"/>
          <w:w w:val="110"/>
          <w:sz w:val="24"/>
          <w:szCs w:val="24"/>
        </w:rPr>
        <w:t>will</w:t>
      </w:r>
      <w:r w:rsidRPr="00E95ECD">
        <w:rPr>
          <w:rFonts w:eastAsia="Calibri" w:cstheme="minorHAnsi"/>
          <w:spacing w:val="-6"/>
          <w:w w:val="110"/>
          <w:sz w:val="24"/>
          <w:szCs w:val="24"/>
        </w:rPr>
        <w:t xml:space="preserve"> </w:t>
      </w:r>
      <w:r w:rsidRPr="00E95ECD">
        <w:rPr>
          <w:rFonts w:eastAsia="Calibri" w:cstheme="minorHAnsi"/>
          <w:w w:val="110"/>
          <w:sz w:val="24"/>
          <w:szCs w:val="24"/>
        </w:rPr>
        <w:t>be</w:t>
      </w:r>
      <w:r w:rsidRPr="00E95ECD">
        <w:rPr>
          <w:rFonts w:eastAsia="Calibri" w:cstheme="minorHAnsi"/>
          <w:spacing w:val="-12"/>
          <w:w w:val="110"/>
          <w:sz w:val="24"/>
          <w:szCs w:val="24"/>
        </w:rPr>
        <w:t xml:space="preserve"> </w:t>
      </w:r>
      <w:r w:rsidRPr="00E95ECD">
        <w:rPr>
          <w:rFonts w:eastAsia="Calibri" w:cstheme="minorHAnsi"/>
          <w:w w:val="110"/>
          <w:sz w:val="24"/>
          <w:szCs w:val="24"/>
        </w:rPr>
        <w:t>in</w:t>
      </w:r>
      <w:r w:rsidRPr="00E95ECD">
        <w:rPr>
          <w:rFonts w:eastAsia="Calibri" w:cstheme="minorHAnsi"/>
          <w:spacing w:val="-4"/>
          <w:w w:val="110"/>
          <w:sz w:val="24"/>
          <w:szCs w:val="24"/>
        </w:rPr>
        <w:t xml:space="preserve"> </w:t>
      </w:r>
      <w:r w:rsidRPr="00E95ECD">
        <w:rPr>
          <w:rFonts w:eastAsia="Calibri" w:cstheme="minorHAnsi"/>
          <w:w w:val="110"/>
          <w:sz w:val="24"/>
          <w:szCs w:val="24"/>
        </w:rPr>
        <w:t>writing</w:t>
      </w:r>
      <w:r w:rsidRPr="00E95ECD">
        <w:rPr>
          <w:rFonts w:eastAsia="Calibri" w:cstheme="minorHAnsi"/>
          <w:spacing w:val="5"/>
          <w:w w:val="110"/>
          <w:sz w:val="24"/>
          <w:szCs w:val="24"/>
        </w:rPr>
        <w:t xml:space="preserve"> </w:t>
      </w:r>
      <w:r w:rsidRPr="00E95ECD">
        <w:rPr>
          <w:rFonts w:eastAsia="Calibri" w:cstheme="minorHAnsi"/>
          <w:w w:val="110"/>
          <w:sz w:val="24"/>
          <w:szCs w:val="24"/>
        </w:rPr>
        <w:t>and made</w:t>
      </w:r>
      <w:r w:rsidRPr="00E95ECD">
        <w:rPr>
          <w:rFonts w:eastAsia="Calibri" w:cstheme="minorHAnsi"/>
          <w:spacing w:val="-6"/>
          <w:w w:val="110"/>
          <w:sz w:val="24"/>
          <w:szCs w:val="24"/>
        </w:rPr>
        <w:t xml:space="preserve"> </w:t>
      </w:r>
      <w:r w:rsidRPr="00E95ECD">
        <w:rPr>
          <w:rFonts w:eastAsia="Calibri" w:cstheme="minorHAnsi"/>
          <w:w w:val="110"/>
          <w:sz w:val="24"/>
          <w:szCs w:val="24"/>
        </w:rPr>
        <w:t>available to</w:t>
      </w:r>
      <w:r w:rsidRPr="00E95ECD">
        <w:rPr>
          <w:rFonts w:eastAsia="Calibri" w:cstheme="minorHAnsi"/>
          <w:spacing w:val="-2"/>
          <w:w w:val="110"/>
          <w:sz w:val="24"/>
          <w:szCs w:val="24"/>
        </w:rPr>
        <w:t xml:space="preserve"> </w:t>
      </w:r>
      <w:r w:rsidRPr="00E95ECD">
        <w:rPr>
          <w:rFonts w:eastAsia="Calibri" w:cstheme="minorHAnsi"/>
          <w:w w:val="110"/>
          <w:sz w:val="24"/>
          <w:szCs w:val="24"/>
        </w:rPr>
        <w:t>the</w:t>
      </w:r>
      <w:r w:rsidRPr="00E95ECD">
        <w:rPr>
          <w:rFonts w:eastAsia="Calibri" w:cstheme="minorHAnsi"/>
          <w:spacing w:val="-11"/>
          <w:w w:val="110"/>
          <w:sz w:val="24"/>
          <w:szCs w:val="24"/>
        </w:rPr>
        <w:t xml:space="preserve"> </w:t>
      </w:r>
      <w:r w:rsidRPr="00E95ECD">
        <w:rPr>
          <w:rFonts w:eastAsia="Calibri" w:cstheme="minorHAnsi"/>
          <w:w w:val="110"/>
          <w:sz w:val="24"/>
          <w:szCs w:val="24"/>
        </w:rPr>
        <w:t>public</w:t>
      </w:r>
      <w:r w:rsidRPr="00E95ECD">
        <w:rPr>
          <w:rFonts w:eastAsia="Calibri" w:cstheme="minorHAnsi"/>
          <w:spacing w:val="13"/>
          <w:w w:val="110"/>
          <w:sz w:val="24"/>
          <w:szCs w:val="24"/>
        </w:rPr>
        <w:t xml:space="preserve"> </w:t>
      </w:r>
      <w:r w:rsidRPr="00E95ECD">
        <w:rPr>
          <w:rFonts w:eastAsia="Calibri" w:cstheme="minorHAnsi"/>
          <w:w w:val="110"/>
          <w:sz w:val="24"/>
          <w:szCs w:val="24"/>
        </w:rPr>
        <w:t>upon</w:t>
      </w:r>
      <w:r w:rsidRPr="00E95ECD">
        <w:rPr>
          <w:rFonts w:eastAsia="Calibri" w:cstheme="minorHAnsi"/>
          <w:spacing w:val="-2"/>
          <w:w w:val="110"/>
          <w:sz w:val="24"/>
          <w:szCs w:val="24"/>
        </w:rPr>
        <w:t xml:space="preserve"> </w:t>
      </w:r>
      <w:r w:rsidRPr="00E95ECD">
        <w:rPr>
          <w:rFonts w:eastAsia="Calibri" w:cstheme="minorHAnsi"/>
          <w:w w:val="110"/>
          <w:sz w:val="24"/>
          <w:szCs w:val="24"/>
        </w:rPr>
        <w:t>request.</w:t>
      </w:r>
      <w:r w:rsidRPr="00E95ECD">
        <w:rPr>
          <w:rFonts w:eastAsia="Calibri" w:cstheme="minorHAnsi"/>
          <w:spacing w:val="15"/>
          <w:w w:val="110"/>
          <w:sz w:val="24"/>
          <w:szCs w:val="24"/>
        </w:rPr>
        <w:t xml:space="preserve"> </w:t>
      </w:r>
      <w:r w:rsidRPr="00E95ECD">
        <w:rPr>
          <w:rFonts w:eastAsia="Calibri" w:cstheme="minorHAnsi"/>
          <w:w w:val="110"/>
          <w:sz w:val="24"/>
          <w:szCs w:val="24"/>
        </w:rPr>
        <w:t>Any</w:t>
      </w:r>
      <w:r w:rsidRPr="00E95ECD">
        <w:rPr>
          <w:rFonts w:eastAsia="Calibri" w:cstheme="minorHAnsi"/>
          <w:spacing w:val="-11"/>
          <w:w w:val="110"/>
          <w:sz w:val="24"/>
          <w:szCs w:val="24"/>
        </w:rPr>
        <w:t xml:space="preserve"> </w:t>
      </w:r>
      <w:r w:rsidRPr="00E95ECD">
        <w:rPr>
          <w:rFonts w:eastAsia="Calibri" w:cstheme="minorHAnsi"/>
          <w:w w:val="110"/>
          <w:sz w:val="24"/>
          <w:szCs w:val="24"/>
        </w:rPr>
        <w:t>request</w:t>
      </w:r>
      <w:r w:rsidRPr="00E95ECD">
        <w:rPr>
          <w:rFonts w:eastAsia="Calibri" w:cstheme="minorHAnsi"/>
          <w:spacing w:val="18"/>
          <w:w w:val="110"/>
          <w:sz w:val="24"/>
          <w:szCs w:val="24"/>
        </w:rPr>
        <w:t xml:space="preserve"> </w:t>
      </w:r>
      <w:r w:rsidRPr="00E95ECD">
        <w:rPr>
          <w:rFonts w:eastAsia="Calibri" w:cstheme="minorHAnsi"/>
          <w:w w:val="110"/>
          <w:sz w:val="24"/>
          <w:szCs w:val="24"/>
        </w:rPr>
        <w:t>for</w:t>
      </w:r>
      <w:r w:rsidRPr="00E95ECD">
        <w:rPr>
          <w:rFonts w:eastAsia="Calibri" w:cstheme="minorHAnsi"/>
          <w:spacing w:val="-12"/>
          <w:w w:val="110"/>
          <w:sz w:val="24"/>
          <w:szCs w:val="24"/>
        </w:rPr>
        <w:t xml:space="preserve"> </w:t>
      </w:r>
      <w:r w:rsidRPr="00E95ECD">
        <w:rPr>
          <w:rFonts w:eastAsia="Calibri" w:cstheme="minorHAnsi"/>
          <w:w w:val="110"/>
          <w:sz w:val="24"/>
          <w:szCs w:val="24"/>
        </w:rPr>
        <w:t>a</w:t>
      </w:r>
      <w:r w:rsidRPr="00E95ECD">
        <w:rPr>
          <w:rFonts w:eastAsia="Calibri" w:cstheme="minorHAnsi"/>
          <w:spacing w:val="-11"/>
          <w:w w:val="110"/>
          <w:sz w:val="24"/>
          <w:szCs w:val="24"/>
        </w:rPr>
        <w:t xml:space="preserve"> </w:t>
      </w:r>
      <w:r w:rsidRPr="00E95ECD">
        <w:rPr>
          <w:rFonts w:eastAsia="Calibri" w:cstheme="minorHAnsi"/>
          <w:w w:val="110"/>
          <w:sz w:val="24"/>
          <w:szCs w:val="24"/>
        </w:rPr>
        <w:t>nationwide</w:t>
      </w:r>
      <w:r w:rsidRPr="00E95ECD">
        <w:rPr>
          <w:rFonts w:eastAsia="Calibri" w:cstheme="minorHAnsi"/>
          <w:spacing w:val="25"/>
          <w:w w:val="110"/>
          <w:sz w:val="24"/>
          <w:szCs w:val="24"/>
        </w:rPr>
        <w:t xml:space="preserve"> </w:t>
      </w:r>
      <w:r w:rsidRPr="00E95ECD">
        <w:rPr>
          <w:rFonts w:eastAsia="Calibri" w:cstheme="minorHAnsi"/>
          <w:w w:val="110"/>
          <w:sz w:val="24"/>
          <w:szCs w:val="24"/>
        </w:rPr>
        <w:t>waiver</w:t>
      </w:r>
      <w:r w:rsidRPr="00E95ECD">
        <w:rPr>
          <w:rFonts w:eastAsia="Calibri" w:cstheme="minorHAnsi"/>
          <w:spacing w:val="-4"/>
          <w:w w:val="110"/>
          <w:sz w:val="24"/>
          <w:szCs w:val="24"/>
        </w:rPr>
        <w:t xml:space="preserve"> </w:t>
      </w:r>
      <w:r w:rsidRPr="00E95ECD">
        <w:rPr>
          <w:rFonts w:eastAsia="Calibri" w:cstheme="minorHAnsi"/>
          <w:w w:val="110"/>
          <w:sz w:val="24"/>
          <w:szCs w:val="24"/>
        </w:rPr>
        <w:t>and</w:t>
      </w:r>
      <w:r w:rsidRPr="00E95ECD">
        <w:rPr>
          <w:rFonts w:eastAsia="Calibri" w:cstheme="minorHAnsi"/>
          <w:spacing w:val="-3"/>
          <w:w w:val="110"/>
          <w:sz w:val="24"/>
          <w:szCs w:val="24"/>
        </w:rPr>
        <w:t xml:space="preserve"> </w:t>
      </w:r>
      <w:r w:rsidRPr="00E95ECD">
        <w:rPr>
          <w:rFonts w:eastAsia="Calibri" w:cstheme="minorHAnsi"/>
          <w:w w:val="110"/>
          <w:sz w:val="24"/>
          <w:szCs w:val="24"/>
        </w:rPr>
        <w:t>FHWA's</w:t>
      </w:r>
      <w:r w:rsidRPr="00E95ECD">
        <w:rPr>
          <w:rFonts w:eastAsia="Calibri" w:cstheme="minorHAnsi"/>
          <w:spacing w:val="-12"/>
          <w:w w:val="110"/>
          <w:sz w:val="24"/>
          <w:szCs w:val="24"/>
        </w:rPr>
        <w:t xml:space="preserve"> </w:t>
      </w:r>
      <w:r w:rsidRPr="00E95ECD">
        <w:rPr>
          <w:rFonts w:eastAsia="Calibri" w:cstheme="minorHAnsi"/>
          <w:w w:val="110"/>
          <w:sz w:val="24"/>
          <w:szCs w:val="24"/>
        </w:rPr>
        <w:t>action on</w:t>
      </w:r>
      <w:r w:rsidRPr="00E95ECD">
        <w:rPr>
          <w:rFonts w:eastAsia="Calibri" w:cstheme="minorHAnsi"/>
          <w:spacing w:val="-4"/>
          <w:w w:val="110"/>
          <w:sz w:val="24"/>
          <w:szCs w:val="24"/>
        </w:rPr>
        <w:t xml:space="preserve"> </w:t>
      </w:r>
      <w:r w:rsidRPr="00E95ECD">
        <w:rPr>
          <w:rFonts w:eastAsia="Calibri" w:cstheme="minorHAnsi"/>
          <w:w w:val="110"/>
          <w:sz w:val="24"/>
          <w:szCs w:val="24"/>
        </w:rPr>
        <w:t>such a request</w:t>
      </w:r>
      <w:r w:rsidRPr="00E95ECD">
        <w:rPr>
          <w:rFonts w:eastAsia="Calibri" w:cstheme="minorHAnsi"/>
          <w:spacing w:val="27"/>
          <w:w w:val="110"/>
          <w:sz w:val="24"/>
          <w:szCs w:val="24"/>
        </w:rPr>
        <w:t xml:space="preserve"> </w:t>
      </w:r>
      <w:r w:rsidRPr="00E95ECD">
        <w:rPr>
          <w:rFonts w:eastAsia="Calibri" w:cstheme="minorHAnsi"/>
          <w:w w:val="110"/>
          <w:sz w:val="24"/>
          <w:szCs w:val="24"/>
        </w:rPr>
        <w:t>may be published</w:t>
      </w:r>
      <w:r w:rsidRPr="00E95ECD">
        <w:rPr>
          <w:rFonts w:eastAsia="Calibri" w:cstheme="minorHAnsi"/>
          <w:spacing w:val="40"/>
          <w:w w:val="110"/>
          <w:sz w:val="24"/>
          <w:szCs w:val="24"/>
        </w:rPr>
        <w:t xml:space="preserve"> </w:t>
      </w:r>
      <w:r w:rsidRPr="00E95ECD">
        <w:rPr>
          <w:rFonts w:eastAsia="Calibri" w:cstheme="minorHAnsi"/>
          <w:w w:val="110"/>
          <w:sz w:val="24"/>
          <w:szCs w:val="24"/>
        </w:rPr>
        <w:t>in</w:t>
      </w:r>
      <w:r w:rsidRPr="00E95ECD">
        <w:rPr>
          <w:rFonts w:eastAsia="Calibri" w:cstheme="minorHAnsi"/>
          <w:spacing w:val="-4"/>
          <w:w w:val="110"/>
          <w:sz w:val="24"/>
          <w:szCs w:val="24"/>
        </w:rPr>
        <w:t xml:space="preserve"> </w:t>
      </w:r>
      <w:r w:rsidRPr="00E95ECD">
        <w:rPr>
          <w:rFonts w:eastAsia="Calibri" w:cstheme="minorHAnsi"/>
          <w:w w:val="110"/>
          <w:sz w:val="24"/>
          <w:szCs w:val="24"/>
        </w:rPr>
        <w:t>the Federal Register for public</w:t>
      </w:r>
      <w:r w:rsidRPr="00E95ECD">
        <w:rPr>
          <w:rFonts w:eastAsia="Calibri" w:cstheme="minorHAnsi"/>
          <w:spacing w:val="32"/>
          <w:w w:val="110"/>
          <w:sz w:val="24"/>
          <w:szCs w:val="24"/>
        </w:rPr>
        <w:t xml:space="preserve"> </w:t>
      </w:r>
      <w:r w:rsidRPr="00E95ECD">
        <w:rPr>
          <w:rFonts w:eastAsia="Calibri" w:cstheme="minorHAnsi"/>
          <w:w w:val="110"/>
          <w:sz w:val="24"/>
          <w:szCs w:val="24"/>
        </w:rPr>
        <w:t>comment.</w:t>
      </w:r>
    </w:p>
    <w:p w14:paraId="609ADD6E" w14:textId="77777777" w:rsidR="004D5C60" w:rsidRPr="00E95ECD" w:rsidRDefault="004D5C60" w:rsidP="001627AF">
      <w:pPr>
        <w:widowControl w:val="0"/>
        <w:numPr>
          <w:ilvl w:val="0"/>
          <w:numId w:val="22"/>
        </w:numPr>
        <w:tabs>
          <w:tab w:val="left" w:pos="1309"/>
          <w:tab w:val="left" w:pos="1312"/>
        </w:tabs>
        <w:autoSpaceDE w:val="0"/>
        <w:autoSpaceDN w:val="0"/>
        <w:spacing w:before="11" w:after="0" w:line="240" w:lineRule="auto"/>
        <w:ind w:right="702"/>
        <w:rPr>
          <w:rFonts w:eastAsia="Calibri" w:cstheme="minorHAnsi"/>
          <w:sz w:val="24"/>
          <w:szCs w:val="24"/>
        </w:rPr>
      </w:pPr>
      <w:r w:rsidRPr="00E95ECD">
        <w:rPr>
          <w:rFonts w:eastAsia="Calibri" w:cstheme="minorHAnsi"/>
          <w:w w:val="110"/>
          <w:sz w:val="24"/>
          <w:szCs w:val="24"/>
        </w:rPr>
        <w:t>In</w:t>
      </w:r>
      <w:r w:rsidRPr="00E95ECD">
        <w:rPr>
          <w:rFonts w:eastAsia="Calibri" w:cstheme="minorHAnsi"/>
          <w:spacing w:val="-8"/>
          <w:w w:val="110"/>
          <w:sz w:val="24"/>
          <w:szCs w:val="24"/>
        </w:rPr>
        <w:t xml:space="preserve"> </w:t>
      </w:r>
      <w:r w:rsidRPr="00E95ECD">
        <w:rPr>
          <w:rFonts w:eastAsia="Calibri" w:cstheme="minorHAnsi"/>
          <w:w w:val="110"/>
          <w:sz w:val="24"/>
          <w:szCs w:val="24"/>
        </w:rPr>
        <w:t>determining</w:t>
      </w:r>
      <w:r w:rsidRPr="00E95ECD">
        <w:rPr>
          <w:rFonts w:eastAsia="Calibri" w:cstheme="minorHAnsi"/>
          <w:spacing w:val="7"/>
          <w:w w:val="110"/>
          <w:sz w:val="24"/>
          <w:szCs w:val="24"/>
        </w:rPr>
        <w:t xml:space="preserve"> </w:t>
      </w:r>
      <w:r w:rsidRPr="00E95ECD">
        <w:rPr>
          <w:rFonts w:eastAsia="Calibri" w:cstheme="minorHAnsi"/>
          <w:w w:val="110"/>
          <w:sz w:val="24"/>
          <w:szCs w:val="24"/>
        </w:rPr>
        <w:t>whether the waivers</w:t>
      </w:r>
      <w:r w:rsidRPr="00E95ECD">
        <w:rPr>
          <w:rFonts w:eastAsia="Calibri" w:cstheme="minorHAnsi"/>
          <w:spacing w:val="-4"/>
          <w:w w:val="110"/>
          <w:sz w:val="24"/>
          <w:szCs w:val="24"/>
        </w:rPr>
        <w:t xml:space="preserve"> </w:t>
      </w:r>
      <w:r w:rsidRPr="00E95ECD">
        <w:rPr>
          <w:rFonts w:eastAsia="Calibri" w:cstheme="minorHAnsi"/>
          <w:w w:val="110"/>
          <w:sz w:val="24"/>
          <w:szCs w:val="24"/>
        </w:rPr>
        <w:t>described</w:t>
      </w:r>
      <w:r w:rsidRPr="00E95ECD">
        <w:rPr>
          <w:rFonts w:eastAsia="Calibri" w:cstheme="minorHAnsi"/>
          <w:spacing w:val="19"/>
          <w:w w:val="110"/>
          <w:sz w:val="24"/>
          <w:szCs w:val="24"/>
        </w:rPr>
        <w:t xml:space="preserve"> </w:t>
      </w:r>
      <w:r w:rsidRPr="00E95ECD">
        <w:rPr>
          <w:rFonts w:eastAsia="Calibri" w:cstheme="minorHAnsi"/>
          <w:w w:val="110"/>
          <w:sz w:val="24"/>
          <w:szCs w:val="24"/>
        </w:rPr>
        <w:t>in</w:t>
      </w:r>
      <w:r w:rsidRPr="00E95ECD">
        <w:rPr>
          <w:rFonts w:eastAsia="Calibri" w:cstheme="minorHAnsi"/>
          <w:spacing w:val="-12"/>
          <w:w w:val="110"/>
          <w:sz w:val="24"/>
          <w:szCs w:val="24"/>
        </w:rPr>
        <w:t xml:space="preserve"> </w:t>
      </w:r>
      <w:r w:rsidRPr="00E95ECD">
        <w:rPr>
          <w:rFonts w:eastAsia="Calibri" w:cstheme="minorHAnsi"/>
          <w:w w:val="110"/>
          <w:sz w:val="24"/>
          <w:szCs w:val="24"/>
        </w:rPr>
        <w:t>paragraph</w:t>
      </w:r>
      <w:r w:rsidRPr="00E95ECD">
        <w:rPr>
          <w:rFonts w:eastAsia="Calibri" w:cstheme="minorHAnsi"/>
          <w:spacing w:val="21"/>
          <w:w w:val="110"/>
          <w:sz w:val="24"/>
          <w:szCs w:val="24"/>
        </w:rPr>
        <w:t xml:space="preserve"> </w:t>
      </w:r>
      <w:r w:rsidRPr="00E95ECD">
        <w:rPr>
          <w:rFonts w:eastAsia="Calibri" w:cstheme="minorHAnsi"/>
          <w:w w:val="110"/>
          <w:sz w:val="24"/>
          <w:szCs w:val="24"/>
        </w:rPr>
        <w:t>(c)(1)</w:t>
      </w:r>
      <w:r w:rsidRPr="00E95ECD">
        <w:rPr>
          <w:rFonts w:eastAsia="Calibri" w:cstheme="minorHAnsi"/>
          <w:spacing w:val="-10"/>
          <w:w w:val="110"/>
          <w:sz w:val="24"/>
          <w:szCs w:val="24"/>
        </w:rPr>
        <w:t xml:space="preserve"> </w:t>
      </w:r>
      <w:r w:rsidRPr="00E95ECD">
        <w:rPr>
          <w:rFonts w:eastAsia="Calibri" w:cstheme="minorHAnsi"/>
          <w:w w:val="110"/>
          <w:sz w:val="24"/>
          <w:szCs w:val="24"/>
        </w:rPr>
        <w:t>of</w:t>
      </w:r>
      <w:r w:rsidRPr="00E95ECD">
        <w:rPr>
          <w:rFonts w:eastAsia="Calibri" w:cstheme="minorHAnsi"/>
          <w:spacing w:val="-11"/>
          <w:w w:val="110"/>
          <w:sz w:val="24"/>
          <w:szCs w:val="24"/>
        </w:rPr>
        <w:t xml:space="preserve"> </w:t>
      </w:r>
      <w:r w:rsidRPr="00E95ECD">
        <w:rPr>
          <w:rFonts w:eastAsia="Calibri" w:cstheme="minorHAnsi"/>
          <w:w w:val="110"/>
          <w:sz w:val="24"/>
          <w:szCs w:val="24"/>
        </w:rPr>
        <w:t>this</w:t>
      </w:r>
      <w:r w:rsidRPr="00E95ECD">
        <w:rPr>
          <w:rFonts w:eastAsia="Calibri" w:cstheme="minorHAnsi"/>
          <w:spacing w:val="-12"/>
          <w:w w:val="110"/>
          <w:sz w:val="24"/>
          <w:szCs w:val="24"/>
        </w:rPr>
        <w:t xml:space="preserve"> </w:t>
      </w:r>
      <w:r w:rsidRPr="00E95ECD">
        <w:rPr>
          <w:rFonts w:eastAsia="Calibri" w:cstheme="minorHAnsi"/>
          <w:w w:val="110"/>
          <w:sz w:val="24"/>
          <w:szCs w:val="24"/>
        </w:rPr>
        <w:t>section</w:t>
      </w:r>
      <w:r w:rsidRPr="00E95ECD">
        <w:rPr>
          <w:rFonts w:eastAsia="Calibri" w:cstheme="minorHAnsi"/>
          <w:spacing w:val="9"/>
          <w:w w:val="110"/>
          <w:sz w:val="24"/>
          <w:szCs w:val="24"/>
        </w:rPr>
        <w:t xml:space="preserve"> </w:t>
      </w:r>
      <w:r w:rsidRPr="00E95ECD">
        <w:rPr>
          <w:rFonts w:eastAsia="Calibri" w:cstheme="minorHAnsi"/>
          <w:w w:val="110"/>
          <w:sz w:val="24"/>
          <w:szCs w:val="24"/>
        </w:rPr>
        <w:t>will</w:t>
      </w:r>
      <w:r w:rsidRPr="00E95ECD">
        <w:rPr>
          <w:rFonts w:eastAsia="Calibri" w:cstheme="minorHAnsi"/>
          <w:spacing w:val="-5"/>
          <w:w w:val="110"/>
          <w:sz w:val="24"/>
          <w:szCs w:val="24"/>
        </w:rPr>
        <w:t xml:space="preserve"> </w:t>
      </w:r>
      <w:r w:rsidRPr="00E95ECD">
        <w:rPr>
          <w:rFonts w:eastAsia="Calibri" w:cstheme="minorHAnsi"/>
          <w:w w:val="110"/>
          <w:sz w:val="24"/>
          <w:szCs w:val="24"/>
        </w:rPr>
        <w:t>be</w:t>
      </w:r>
      <w:r w:rsidRPr="00E95ECD">
        <w:rPr>
          <w:rFonts w:eastAsia="Calibri" w:cstheme="minorHAnsi"/>
          <w:spacing w:val="-11"/>
          <w:w w:val="110"/>
          <w:sz w:val="24"/>
          <w:szCs w:val="24"/>
        </w:rPr>
        <w:t xml:space="preserve"> </w:t>
      </w:r>
      <w:r w:rsidRPr="00E95ECD">
        <w:rPr>
          <w:rFonts w:eastAsia="Calibri" w:cstheme="minorHAnsi"/>
          <w:w w:val="110"/>
          <w:sz w:val="24"/>
          <w:szCs w:val="24"/>
        </w:rPr>
        <w:t>granted,</w:t>
      </w:r>
      <w:r w:rsidRPr="00E95ECD">
        <w:rPr>
          <w:rFonts w:eastAsia="Calibri" w:cstheme="minorHAnsi"/>
          <w:spacing w:val="14"/>
          <w:w w:val="110"/>
          <w:sz w:val="24"/>
          <w:szCs w:val="24"/>
        </w:rPr>
        <w:t xml:space="preserve"> </w:t>
      </w:r>
      <w:r w:rsidRPr="00E95ECD">
        <w:rPr>
          <w:rFonts w:eastAsia="Calibri" w:cstheme="minorHAnsi"/>
          <w:w w:val="110"/>
          <w:sz w:val="24"/>
          <w:szCs w:val="24"/>
        </w:rPr>
        <w:t>the FHWA</w:t>
      </w:r>
      <w:r w:rsidRPr="00E95ECD">
        <w:rPr>
          <w:rFonts w:eastAsia="Calibri" w:cstheme="minorHAnsi"/>
          <w:spacing w:val="-12"/>
          <w:w w:val="110"/>
          <w:sz w:val="24"/>
          <w:szCs w:val="24"/>
        </w:rPr>
        <w:t xml:space="preserve"> </w:t>
      </w:r>
      <w:r w:rsidRPr="00E95ECD">
        <w:rPr>
          <w:rFonts w:eastAsia="Calibri" w:cstheme="minorHAnsi"/>
          <w:w w:val="110"/>
          <w:sz w:val="24"/>
          <w:szCs w:val="24"/>
        </w:rPr>
        <w:t>will</w:t>
      </w:r>
      <w:r w:rsidRPr="00E95ECD">
        <w:rPr>
          <w:rFonts w:eastAsia="Calibri" w:cstheme="minorHAnsi"/>
          <w:spacing w:val="-8"/>
          <w:w w:val="110"/>
          <w:sz w:val="24"/>
          <w:szCs w:val="24"/>
        </w:rPr>
        <w:t xml:space="preserve"> </w:t>
      </w:r>
      <w:r w:rsidRPr="00E95ECD">
        <w:rPr>
          <w:rFonts w:eastAsia="Calibri" w:cstheme="minorHAnsi"/>
          <w:w w:val="110"/>
          <w:sz w:val="24"/>
          <w:szCs w:val="24"/>
        </w:rPr>
        <w:t>consider all</w:t>
      </w:r>
      <w:r w:rsidRPr="00E95ECD">
        <w:rPr>
          <w:rFonts w:eastAsia="Calibri" w:cstheme="minorHAnsi"/>
          <w:spacing w:val="-8"/>
          <w:w w:val="110"/>
          <w:sz w:val="24"/>
          <w:szCs w:val="24"/>
        </w:rPr>
        <w:t xml:space="preserve"> </w:t>
      </w:r>
      <w:r w:rsidRPr="00E95ECD">
        <w:rPr>
          <w:rFonts w:eastAsia="Calibri" w:cstheme="minorHAnsi"/>
          <w:w w:val="110"/>
          <w:sz w:val="24"/>
          <w:szCs w:val="24"/>
        </w:rPr>
        <w:t>appropriate</w:t>
      </w:r>
      <w:r w:rsidRPr="00E95ECD">
        <w:rPr>
          <w:rFonts w:eastAsia="Calibri" w:cstheme="minorHAnsi"/>
          <w:spacing w:val="18"/>
          <w:w w:val="110"/>
          <w:sz w:val="24"/>
          <w:szCs w:val="24"/>
        </w:rPr>
        <w:t xml:space="preserve"> </w:t>
      </w:r>
      <w:r w:rsidRPr="00E95ECD">
        <w:rPr>
          <w:rFonts w:eastAsia="Calibri" w:cstheme="minorHAnsi"/>
          <w:w w:val="110"/>
          <w:sz w:val="24"/>
          <w:szCs w:val="24"/>
        </w:rPr>
        <w:t>factors including,</w:t>
      </w:r>
      <w:r w:rsidRPr="00E95ECD">
        <w:rPr>
          <w:rFonts w:eastAsia="Calibri" w:cstheme="minorHAnsi"/>
          <w:spacing w:val="10"/>
          <w:w w:val="110"/>
          <w:sz w:val="24"/>
          <w:szCs w:val="24"/>
        </w:rPr>
        <w:t xml:space="preserve"> </w:t>
      </w:r>
      <w:r w:rsidRPr="00E95ECD">
        <w:rPr>
          <w:rFonts w:eastAsia="Calibri" w:cstheme="minorHAnsi"/>
          <w:w w:val="110"/>
          <w:sz w:val="24"/>
          <w:szCs w:val="24"/>
        </w:rPr>
        <w:t>but</w:t>
      </w:r>
      <w:r w:rsidRPr="00E95ECD">
        <w:rPr>
          <w:rFonts w:eastAsia="Calibri" w:cstheme="minorHAnsi"/>
          <w:spacing w:val="-7"/>
          <w:w w:val="110"/>
          <w:sz w:val="24"/>
          <w:szCs w:val="24"/>
        </w:rPr>
        <w:t xml:space="preserve"> </w:t>
      </w:r>
      <w:r w:rsidRPr="00E95ECD">
        <w:rPr>
          <w:rFonts w:eastAsia="Calibri" w:cstheme="minorHAnsi"/>
          <w:w w:val="110"/>
          <w:sz w:val="24"/>
          <w:szCs w:val="24"/>
        </w:rPr>
        <w:t>not</w:t>
      </w:r>
      <w:r w:rsidRPr="00E95ECD">
        <w:rPr>
          <w:rFonts w:eastAsia="Calibri" w:cstheme="minorHAnsi"/>
          <w:spacing w:val="-7"/>
          <w:w w:val="110"/>
          <w:sz w:val="24"/>
          <w:szCs w:val="24"/>
        </w:rPr>
        <w:t xml:space="preserve"> </w:t>
      </w:r>
      <w:r w:rsidRPr="00E95ECD">
        <w:rPr>
          <w:rFonts w:eastAsia="Calibri" w:cstheme="minorHAnsi"/>
          <w:w w:val="110"/>
          <w:sz w:val="24"/>
          <w:szCs w:val="24"/>
        </w:rPr>
        <w:t>limited to,</w:t>
      </w:r>
      <w:r w:rsidRPr="00E95ECD">
        <w:rPr>
          <w:rFonts w:eastAsia="Calibri" w:cstheme="minorHAnsi"/>
          <w:spacing w:val="-12"/>
          <w:w w:val="110"/>
          <w:sz w:val="24"/>
          <w:szCs w:val="24"/>
        </w:rPr>
        <w:t xml:space="preserve"> </w:t>
      </w:r>
      <w:r w:rsidRPr="00E95ECD">
        <w:rPr>
          <w:rFonts w:eastAsia="Calibri" w:cstheme="minorHAnsi"/>
          <w:w w:val="110"/>
          <w:sz w:val="24"/>
          <w:szCs w:val="24"/>
        </w:rPr>
        <w:t>cost,</w:t>
      </w:r>
      <w:r w:rsidRPr="00E95ECD">
        <w:rPr>
          <w:rFonts w:eastAsia="Calibri" w:cstheme="minorHAnsi"/>
          <w:spacing w:val="-1"/>
          <w:w w:val="110"/>
          <w:sz w:val="24"/>
          <w:szCs w:val="24"/>
        </w:rPr>
        <w:t xml:space="preserve"> </w:t>
      </w:r>
      <w:r w:rsidRPr="00E95ECD">
        <w:rPr>
          <w:rFonts w:eastAsia="Calibri" w:cstheme="minorHAnsi"/>
          <w:w w:val="110"/>
          <w:sz w:val="24"/>
          <w:szCs w:val="24"/>
        </w:rPr>
        <w:t>administrative</w:t>
      </w:r>
      <w:r w:rsidRPr="00E95ECD">
        <w:rPr>
          <w:rFonts w:eastAsia="Calibri" w:cstheme="minorHAnsi"/>
          <w:spacing w:val="18"/>
          <w:w w:val="110"/>
          <w:sz w:val="24"/>
          <w:szCs w:val="24"/>
        </w:rPr>
        <w:t xml:space="preserve"> </w:t>
      </w:r>
      <w:r w:rsidRPr="00E95ECD">
        <w:rPr>
          <w:rFonts w:eastAsia="Calibri" w:cstheme="minorHAnsi"/>
          <w:w w:val="110"/>
          <w:sz w:val="24"/>
          <w:szCs w:val="24"/>
        </w:rPr>
        <w:t>burden, and delay</w:t>
      </w:r>
      <w:r w:rsidRPr="00E95ECD">
        <w:rPr>
          <w:rFonts w:eastAsia="Calibri" w:cstheme="minorHAnsi"/>
          <w:spacing w:val="-4"/>
          <w:w w:val="110"/>
          <w:sz w:val="24"/>
          <w:szCs w:val="24"/>
        </w:rPr>
        <w:t xml:space="preserve"> </w:t>
      </w:r>
      <w:r w:rsidRPr="00E95ECD">
        <w:rPr>
          <w:rFonts w:eastAsia="Calibri" w:cstheme="minorHAnsi"/>
          <w:w w:val="110"/>
          <w:sz w:val="24"/>
          <w:szCs w:val="24"/>
        </w:rPr>
        <w:t>that would be imposed if</w:t>
      </w:r>
      <w:r w:rsidRPr="00E95ECD">
        <w:rPr>
          <w:rFonts w:eastAsia="Calibri" w:cstheme="minorHAnsi"/>
          <w:spacing w:val="-4"/>
          <w:w w:val="110"/>
          <w:sz w:val="24"/>
          <w:szCs w:val="24"/>
        </w:rPr>
        <w:t xml:space="preserve"> </w:t>
      </w:r>
      <w:r w:rsidRPr="00E95ECD">
        <w:rPr>
          <w:rFonts w:eastAsia="Calibri" w:cstheme="minorHAnsi"/>
          <w:w w:val="110"/>
          <w:sz w:val="24"/>
          <w:szCs w:val="24"/>
        </w:rPr>
        <w:t>the</w:t>
      </w:r>
      <w:r w:rsidRPr="00E95ECD">
        <w:rPr>
          <w:rFonts w:eastAsia="Calibri" w:cstheme="minorHAnsi"/>
          <w:spacing w:val="-4"/>
          <w:w w:val="110"/>
          <w:sz w:val="24"/>
          <w:szCs w:val="24"/>
        </w:rPr>
        <w:t xml:space="preserve"> </w:t>
      </w:r>
      <w:r w:rsidRPr="00E95ECD">
        <w:rPr>
          <w:rFonts w:eastAsia="Calibri" w:cstheme="minorHAnsi"/>
          <w:w w:val="110"/>
          <w:sz w:val="24"/>
          <w:szCs w:val="24"/>
        </w:rPr>
        <w:t>provision</w:t>
      </w:r>
      <w:r w:rsidRPr="00E95ECD">
        <w:rPr>
          <w:rFonts w:eastAsia="Calibri" w:cstheme="minorHAnsi"/>
          <w:spacing w:val="34"/>
          <w:w w:val="110"/>
          <w:sz w:val="24"/>
          <w:szCs w:val="24"/>
        </w:rPr>
        <w:t xml:space="preserve"> </w:t>
      </w:r>
      <w:r w:rsidRPr="00E95ECD">
        <w:rPr>
          <w:rFonts w:eastAsia="Calibri" w:cstheme="minorHAnsi"/>
          <w:w w:val="110"/>
          <w:sz w:val="24"/>
          <w:szCs w:val="24"/>
        </w:rPr>
        <w:t>were</w:t>
      </w:r>
      <w:r w:rsidRPr="00E95ECD">
        <w:rPr>
          <w:rFonts w:eastAsia="Calibri" w:cstheme="minorHAnsi"/>
          <w:spacing w:val="-4"/>
          <w:w w:val="110"/>
          <w:sz w:val="24"/>
          <w:szCs w:val="24"/>
        </w:rPr>
        <w:t xml:space="preserve"> </w:t>
      </w:r>
      <w:r w:rsidRPr="00E95ECD">
        <w:rPr>
          <w:rFonts w:eastAsia="Calibri" w:cstheme="minorHAnsi"/>
          <w:w w:val="110"/>
          <w:sz w:val="24"/>
          <w:szCs w:val="24"/>
        </w:rPr>
        <w:t>not waived.</w:t>
      </w:r>
    </w:p>
    <w:p w14:paraId="302DA000" w14:textId="77777777" w:rsidR="004D5C60" w:rsidRPr="002E4A4F" w:rsidRDefault="004D5C60" w:rsidP="001627AF">
      <w:pPr>
        <w:widowControl w:val="0"/>
        <w:numPr>
          <w:ilvl w:val="1"/>
          <w:numId w:val="24"/>
        </w:numPr>
        <w:tabs>
          <w:tab w:val="left" w:pos="949"/>
          <w:tab w:val="left" w:pos="951"/>
        </w:tabs>
        <w:autoSpaceDE w:val="0"/>
        <w:autoSpaceDN w:val="0"/>
        <w:spacing w:after="0" w:line="240" w:lineRule="auto"/>
        <w:ind w:left="951" w:right="1341"/>
        <w:rPr>
          <w:rFonts w:eastAsia="Calibri" w:cstheme="minorHAnsi"/>
          <w:sz w:val="24"/>
          <w:szCs w:val="24"/>
        </w:rPr>
      </w:pPr>
      <w:r w:rsidRPr="00E95ECD">
        <w:rPr>
          <w:rFonts w:eastAsia="Calibri" w:cstheme="minorHAnsi"/>
          <w:w w:val="110"/>
          <w:sz w:val="24"/>
          <w:szCs w:val="24"/>
        </w:rPr>
        <w:t>Standard</w:t>
      </w:r>
      <w:r w:rsidRPr="00E95ECD">
        <w:rPr>
          <w:rFonts w:eastAsia="Calibri" w:cstheme="minorHAnsi"/>
          <w:spacing w:val="24"/>
          <w:w w:val="110"/>
          <w:sz w:val="24"/>
          <w:szCs w:val="24"/>
        </w:rPr>
        <w:t xml:space="preserve"> </w:t>
      </w:r>
      <w:r w:rsidRPr="00E95ECD">
        <w:rPr>
          <w:rFonts w:eastAsia="Calibri" w:cstheme="minorHAnsi"/>
          <w:w w:val="110"/>
          <w:sz w:val="24"/>
          <w:szCs w:val="24"/>
        </w:rPr>
        <w:t>State and</w:t>
      </w:r>
      <w:r w:rsidRPr="00E95ECD">
        <w:rPr>
          <w:rFonts w:eastAsia="Calibri" w:cstheme="minorHAnsi"/>
          <w:spacing w:val="-12"/>
          <w:w w:val="110"/>
          <w:sz w:val="24"/>
          <w:szCs w:val="24"/>
        </w:rPr>
        <w:t xml:space="preserve"> </w:t>
      </w:r>
      <w:r w:rsidRPr="00E95ECD">
        <w:rPr>
          <w:rFonts w:eastAsia="Calibri" w:cstheme="minorHAnsi"/>
          <w:w w:val="110"/>
          <w:sz w:val="24"/>
          <w:szCs w:val="24"/>
        </w:rPr>
        <w:t>Federal-aid</w:t>
      </w:r>
      <w:r w:rsidRPr="00E95ECD">
        <w:rPr>
          <w:rFonts w:eastAsia="Calibri" w:cstheme="minorHAnsi"/>
          <w:spacing w:val="25"/>
          <w:w w:val="110"/>
          <w:sz w:val="24"/>
          <w:szCs w:val="24"/>
        </w:rPr>
        <w:t xml:space="preserve"> </w:t>
      </w:r>
      <w:r w:rsidRPr="00E95ECD">
        <w:rPr>
          <w:rFonts w:eastAsia="Calibri" w:cstheme="minorHAnsi"/>
          <w:w w:val="110"/>
          <w:sz w:val="24"/>
          <w:szCs w:val="24"/>
        </w:rPr>
        <w:t>contract procedures</w:t>
      </w:r>
      <w:r w:rsidRPr="00E95ECD">
        <w:rPr>
          <w:rFonts w:eastAsia="Calibri" w:cstheme="minorHAnsi"/>
          <w:spacing w:val="25"/>
          <w:w w:val="110"/>
          <w:sz w:val="24"/>
          <w:szCs w:val="24"/>
        </w:rPr>
        <w:t xml:space="preserve"> </w:t>
      </w:r>
      <w:r w:rsidRPr="00E95ECD">
        <w:rPr>
          <w:rFonts w:eastAsia="Calibri" w:cstheme="minorHAnsi"/>
          <w:w w:val="110"/>
          <w:sz w:val="24"/>
          <w:szCs w:val="24"/>
        </w:rPr>
        <w:t>may</w:t>
      </w:r>
      <w:r w:rsidRPr="00E95ECD">
        <w:rPr>
          <w:rFonts w:eastAsia="Calibri" w:cstheme="minorHAnsi"/>
          <w:spacing w:val="-8"/>
          <w:w w:val="110"/>
          <w:sz w:val="24"/>
          <w:szCs w:val="24"/>
        </w:rPr>
        <w:t xml:space="preserve"> </w:t>
      </w:r>
      <w:r w:rsidRPr="00E95ECD">
        <w:rPr>
          <w:rFonts w:eastAsia="Calibri" w:cstheme="minorHAnsi"/>
          <w:w w:val="110"/>
          <w:sz w:val="24"/>
          <w:szCs w:val="24"/>
        </w:rPr>
        <w:t>be used to</w:t>
      </w:r>
      <w:r w:rsidRPr="00E95ECD">
        <w:rPr>
          <w:rFonts w:eastAsia="Calibri" w:cstheme="minorHAnsi"/>
          <w:spacing w:val="-12"/>
          <w:w w:val="110"/>
          <w:sz w:val="24"/>
          <w:szCs w:val="24"/>
        </w:rPr>
        <w:t xml:space="preserve"> </w:t>
      </w:r>
      <w:r w:rsidRPr="00E95ECD">
        <w:rPr>
          <w:rFonts w:eastAsia="Calibri" w:cstheme="minorHAnsi"/>
          <w:w w:val="110"/>
          <w:sz w:val="24"/>
          <w:szCs w:val="24"/>
        </w:rPr>
        <w:t>assure</w:t>
      </w:r>
      <w:r w:rsidRPr="00E95ECD">
        <w:rPr>
          <w:rFonts w:eastAsia="Calibri" w:cstheme="minorHAnsi"/>
          <w:spacing w:val="17"/>
          <w:w w:val="110"/>
          <w:sz w:val="24"/>
          <w:szCs w:val="24"/>
        </w:rPr>
        <w:t xml:space="preserve"> </w:t>
      </w:r>
      <w:r w:rsidRPr="00E95ECD">
        <w:rPr>
          <w:rFonts w:eastAsia="Calibri" w:cstheme="minorHAnsi"/>
          <w:w w:val="110"/>
          <w:sz w:val="24"/>
          <w:szCs w:val="24"/>
        </w:rPr>
        <w:t>compliance</w:t>
      </w:r>
      <w:r w:rsidRPr="00E95ECD">
        <w:rPr>
          <w:rFonts w:eastAsia="Calibri" w:cstheme="minorHAnsi"/>
          <w:spacing w:val="17"/>
          <w:w w:val="110"/>
          <w:sz w:val="24"/>
          <w:szCs w:val="24"/>
        </w:rPr>
        <w:t xml:space="preserve"> </w:t>
      </w:r>
      <w:r w:rsidRPr="00E95ECD">
        <w:rPr>
          <w:rFonts w:eastAsia="Calibri" w:cstheme="minorHAnsi"/>
          <w:w w:val="110"/>
          <w:sz w:val="24"/>
          <w:szCs w:val="24"/>
        </w:rPr>
        <w:t>with the requirements</w:t>
      </w:r>
      <w:r w:rsidRPr="00E95ECD">
        <w:rPr>
          <w:rFonts w:eastAsia="Calibri" w:cstheme="minorHAnsi"/>
          <w:spacing w:val="40"/>
          <w:w w:val="110"/>
          <w:sz w:val="24"/>
          <w:szCs w:val="24"/>
        </w:rPr>
        <w:t xml:space="preserve"> </w:t>
      </w:r>
      <w:r w:rsidRPr="00E95ECD">
        <w:rPr>
          <w:rFonts w:eastAsia="Calibri" w:cstheme="minorHAnsi"/>
          <w:w w:val="110"/>
          <w:sz w:val="24"/>
          <w:szCs w:val="24"/>
        </w:rPr>
        <w:t>of this section.</w:t>
      </w:r>
    </w:p>
    <w:p w14:paraId="1C98E449" w14:textId="77777777" w:rsidR="002E4A4F" w:rsidRPr="00E95ECD" w:rsidRDefault="002E4A4F" w:rsidP="002E4A4F">
      <w:pPr>
        <w:widowControl w:val="0"/>
        <w:tabs>
          <w:tab w:val="left" w:pos="949"/>
          <w:tab w:val="left" w:pos="951"/>
        </w:tabs>
        <w:autoSpaceDE w:val="0"/>
        <w:autoSpaceDN w:val="0"/>
        <w:spacing w:after="0" w:line="240" w:lineRule="auto"/>
        <w:ind w:left="951" w:right="1341"/>
        <w:rPr>
          <w:rFonts w:eastAsia="Calibri" w:cstheme="minorHAnsi"/>
          <w:sz w:val="24"/>
          <w:szCs w:val="24"/>
        </w:rPr>
      </w:pPr>
    </w:p>
    <w:p w14:paraId="615FEE13" w14:textId="77777777" w:rsidR="004D5C60" w:rsidRPr="00121CCB" w:rsidRDefault="004D5C60" w:rsidP="004D5C60">
      <w:pPr>
        <w:widowControl w:val="0"/>
        <w:tabs>
          <w:tab w:val="left" w:pos="5983"/>
        </w:tabs>
        <w:autoSpaceDE w:val="0"/>
        <w:autoSpaceDN w:val="0"/>
        <w:spacing w:before="147" w:after="0" w:line="240" w:lineRule="auto"/>
        <w:rPr>
          <w:rFonts w:eastAsia="Calibri" w:cstheme="minorHAnsi"/>
          <w:sz w:val="18"/>
          <w:szCs w:val="22"/>
        </w:rPr>
      </w:pPr>
      <w:r w:rsidRPr="00121CCB">
        <w:rPr>
          <w:rFonts w:eastAsia="Calibri" w:cstheme="minorHAnsi"/>
          <w:b/>
          <w:spacing w:val="-2"/>
          <w:w w:val="110"/>
          <w:sz w:val="22"/>
          <w:szCs w:val="22"/>
        </w:rPr>
        <w:t>EQUAL</w:t>
      </w:r>
      <w:r w:rsidRPr="00121CCB">
        <w:rPr>
          <w:rFonts w:eastAsia="Calibri" w:cstheme="minorHAnsi"/>
          <w:b/>
          <w:spacing w:val="-21"/>
          <w:w w:val="110"/>
          <w:sz w:val="22"/>
          <w:szCs w:val="22"/>
        </w:rPr>
        <w:t xml:space="preserve"> </w:t>
      </w:r>
      <w:r w:rsidRPr="00121CCB">
        <w:rPr>
          <w:rFonts w:eastAsia="Calibri" w:cstheme="minorHAnsi"/>
          <w:b/>
          <w:spacing w:val="-2"/>
          <w:w w:val="110"/>
          <w:sz w:val="22"/>
          <w:szCs w:val="22"/>
        </w:rPr>
        <w:t>EMPLOYMENT</w:t>
      </w:r>
      <w:r w:rsidRPr="00121CCB">
        <w:rPr>
          <w:rFonts w:eastAsia="Calibri" w:cstheme="minorHAnsi"/>
          <w:b/>
          <w:spacing w:val="-10"/>
          <w:w w:val="110"/>
          <w:sz w:val="22"/>
          <w:szCs w:val="22"/>
        </w:rPr>
        <w:t xml:space="preserve"> </w:t>
      </w:r>
      <w:r w:rsidRPr="00121CCB">
        <w:rPr>
          <w:rFonts w:eastAsia="Calibri" w:cstheme="minorHAnsi"/>
          <w:b/>
          <w:spacing w:val="-2"/>
          <w:w w:val="110"/>
          <w:sz w:val="22"/>
          <w:szCs w:val="22"/>
        </w:rPr>
        <w:t>OPPORTUNITY</w:t>
      </w:r>
      <w:r w:rsidRPr="00121CCB">
        <w:rPr>
          <w:rFonts w:eastAsia="Calibri" w:cstheme="minorHAnsi"/>
          <w:b/>
          <w:spacing w:val="-22"/>
          <w:w w:val="110"/>
          <w:sz w:val="22"/>
          <w:szCs w:val="22"/>
        </w:rPr>
        <w:t xml:space="preserve"> </w:t>
      </w:r>
      <w:r w:rsidRPr="00121CCB">
        <w:rPr>
          <w:rFonts w:eastAsia="Calibri" w:cstheme="minorHAnsi"/>
          <w:b/>
          <w:spacing w:val="-2"/>
          <w:w w:val="110"/>
          <w:sz w:val="22"/>
          <w:szCs w:val="22"/>
        </w:rPr>
        <w:t>CLAUSE</w:t>
      </w:r>
      <w:r w:rsidRPr="00121CCB">
        <w:rPr>
          <w:rFonts w:eastAsia="Calibri" w:cstheme="minorHAnsi"/>
          <w:b/>
          <w:sz w:val="22"/>
          <w:szCs w:val="22"/>
        </w:rPr>
        <w:t xml:space="preserve">             </w:t>
      </w:r>
      <w:r w:rsidRPr="00121CCB">
        <w:rPr>
          <w:rFonts w:eastAsia="Calibri" w:cstheme="minorHAnsi"/>
          <w:b/>
          <w:bCs/>
          <w:w w:val="105"/>
          <w:sz w:val="22"/>
          <w:szCs w:val="22"/>
        </w:rPr>
        <w:t>41</w:t>
      </w:r>
      <w:r w:rsidRPr="00121CCB">
        <w:rPr>
          <w:rFonts w:eastAsia="Calibri" w:cstheme="minorHAnsi"/>
          <w:b/>
          <w:bCs/>
          <w:spacing w:val="-6"/>
          <w:w w:val="105"/>
          <w:sz w:val="22"/>
          <w:szCs w:val="22"/>
        </w:rPr>
        <w:t xml:space="preserve"> </w:t>
      </w:r>
      <w:r w:rsidRPr="00121CCB">
        <w:rPr>
          <w:rFonts w:eastAsia="Calibri" w:cstheme="minorHAnsi"/>
          <w:b/>
          <w:bCs/>
          <w:w w:val="105"/>
          <w:sz w:val="22"/>
          <w:szCs w:val="22"/>
        </w:rPr>
        <w:t>CFR</w:t>
      </w:r>
      <w:r w:rsidRPr="00121CCB">
        <w:rPr>
          <w:rFonts w:eastAsia="Calibri" w:cstheme="minorHAnsi"/>
          <w:b/>
          <w:bCs/>
          <w:spacing w:val="12"/>
          <w:w w:val="105"/>
          <w:sz w:val="22"/>
          <w:szCs w:val="22"/>
        </w:rPr>
        <w:t xml:space="preserve"> </w:t>
      </w:r>
      <w:r w:rsidRPr="00121CCB">
        <w:rPr>
          <w:rFonts w:eastAsia="Calibri" w:cstheme="minorHAnsi"/>
          <w:b/>
          <w:bCs/>
          <w:w w:val="105"/>
          <w:sz w:val="22"/>
          <w:szCs w:val="22"/>
        </w:rPr>
        <w:t>60-1.4(b)</w:t>
      </w:r>
      <w:r w:rsidRPr="00121CCB">
        <w:rPr>
          <w:rFonts w:eastAsia="Calibri" w:cstheme="minorHAnsi"/>
          <w:b/>
          <w:bCs/>
          <w:spacing w:val="9"/>
          <w:w w:val="105"/>
          <w:sz w:val="22"/>
          <w:szCs w:val="22"/>
        </w:rPr>
        <w:t xml:space="preserve"> </w:t>
      </w:r>
      <w:r w:rsidRPr="00121CCB">
        <w:rPr>
          <w:rFonts w:eastAsia="Calibri" w:cstheme="minorHAnsi"/>
          <w:b/>
          <w:bCs/>
          <w:w w:val="105"/>
          <w:sz w:val="22"/>
          <w:szCs w:val="22"/>
        </w:rPr>
        <w:t>and</w:t>
      </w:r>
      <w:r w:rsidRPr="00121CCB">
        <w:rPr>
          <w:rFonts w:eastAsia="Calibri" w:cstheme="minorHAnsi"/>
          <w:b/>
          <w:bCs/>
          <w:spacing w:val="-9"/>
          <w:w w:val="105"/>
          <w:sz w:val="22"/>
          <w:szCs w:val="22"/>
        </w:rPr>
        <w:t xml:space="preserve"> </w:t>
      </w:r>
      <w:r w:rsidRPr="00121CCB">
        <w:rPr>
          <w:rFonts w:eastAsia="Calibri" w:cstheme="minorHAnsi"/>
          <w:b/>
          <w:bCs/>
          <w:w w:val="105"/>
          <w:sz w:val="22"/>
          <w:szCs w:val="22"/>
        </w:rPr>
        <w:t>2</w:t>
      </w:r>
      <w:r w:rsidRPr="00121CCB">
        <w:rPr>
          <w:rFonts w:eastAsia="Calibri" w:cstheme="minorHAnsi"/>
          <w:b/>
          <w:bCs/>
          <w:spacing w:val="-5"/>
          <w:w w:val="105"/>
          <w:sz w:val="22"/>
          <w:szCs w:val="22"/>
        </w:rPr>
        <w:t xml:space="preserve"> </w:t>
      </w:r>
      <w:r w:rsidRPr="00121CCB">
        <w:rPr>
          <w:rFonts w:eastAsia="Calibri" w:cstheme="minorHAnsi"/>
          <w:b/>
          <w:bCs/>
          <w:w w:val="105"/>
          <w:sz w:val="22"/>
          <w:szCs w:val="22"/>
        </w:rPr>
        <w:t>CFR</w:t>
      </w:r>
      <w:r w:rsidRPr="00121CCB">
        <w:rPr>
          <w:rFonts w:eastAsia="Calibri" w:cstheme="minorHAnsi"/>
          <w:b/>
          <w:bCs/>
          <w:spacing w:val="-2"/>
          <w:w w:val="105"/>
          <w:sz w:val="22"/>
          <w:szCs w:val="22"/>
        </w:rPr>
        <w:t xml:space="preserve"> </w:t>
      </w:r>
      <w:r w:rsidRPr="00121CCB">
        <w:rPr>
          <w:rFonts w:eastAsia="Calibri" w:cstheme="minorHAnsi"/>
          <w:b/>
          <w:bCs/>
          <w:w w:val="105"/>
          <w:sz w:val="22"/>
          <w:szCs w:val="22"/>
        </w:rPr>
        <w:t>Part</w:t>
      </w:r>
      <w:r w:rsidRPr="00121CCB">
        <w:rPr>
          <w:rFonts w:eastAsia="Calibri" w:cstheme="minorHAnsi"/>
          <w:b/>
          <w:bCs/>
          <w:spacing w:val="2"/>
          <w:w w:val="105"/>
          <w:sz w:val="22"/>
          <w:szCs w:val="22"/>
        </w:rPr>
        <w:t xml:space="preserve"> </w:t>
      </w:r>
      <w:r w:rsidRPr="00121CCB">
        <w:rPr>
          <w:rFonts w:eastAsia="Calibri" w:cstheme="minorHAnsi"/>
          <w:b/>
          <w:bCs/>
          <w:w w:val="105"/>
          <w:sz w:val="22"/>
          <w:szCs w:val="22"/>
        </w:rPr>
        <w:t>200</w:t>
      </w:r>
      <w:r w:rsidRPr="00121CCB">
        <w:rPr>
          <w:rFonts w:eastAsia="Calibri" w:cstheme="minorHAnsi"/>
          <w:b/>
          <w:bCs/>
          <w:spacing w:val="10"/>
          <w:w w:val="105"/>
          <w:sz w:val="22"/>
          <w:szCs w:val="22"/>
        </w:rPr>
        <w:t xml:space="preserve"> </w:t>
      </w:r>
      <w:r w:rsidRPr="00121CCB">
        <w:rPr>
          <w:rFonts w:eastAsia="Calibri" w:cstheme="minorHAnsi"/>
          <w:b/>
          <w:bCs/>
          <w:w w:val="105"/>
          <w:sz w:val="22"/>
          <w:szCs w:val="22"/>
        </w:rPr>
        <w:t>Appendix</w:t>
      </w:r>
      <w:r w:rsidRPr="00121CCB">
        <w:rPr>
          <w:rFonts w:eastAsia="Calibri" w:cstheme="minorHAnsi"/>
          <w:b/>
          <w:bCs/>
          <w:spacing w:val="-18"/>
          <w:w w:val="105"/>
          <w:sz w:val="22"/>
          <w:szCs w:val="22"/>
        </w:rPr>
        <w:t xml:space="preserve"> </w:t>
      </w:r>
      <w:r w:rsidRPr="00121CCB">
        <w:rPr>
          <w:rFonts w:eastAsia="Calibri" w:cstheme="minorHAnsi"/>
          <w:b/>
          <w:bCs/>
          <w:w w:val="105"/>
          <w:sz w:val="22"/>
          <w:szCs w:val="22"/>
        </w:rPr>
        <w:t>II</w:t>
      </w:r>
      <w:r w:rsidRPr="00121CCB">
        <w:rPr>
          <w:rFonts w:eastAsia="Calibri" w:cstheme="minorHAnsi"/>
          <w:b/>
          <w:bCs/>
          <w:spacing w:val="-15"/>
          <w:w w:val="105"/>
          <w:sz w:val="22"/>
          <w:szCs w:val="22"/>
        </w:rPr>
        <w:t xml:space="preserve"> </w:t>
      </w:r>
      <w:r w:rsidRPr="00121CCB">
        <w:rPr>
          <w:rFonts w:eastAsia="Calibri" w:cstheme="minorHAnsi"/>
          <w:b/>
          <w:bCs/>
          <w:spacing w:val="-5"/>
          <w:w w:val="105"/>
          <w:sz w:val="22"/>
          <w:szCs w:val="22"/>
        </w:rPr>
        <w:t>(C)</w:t>
      </w:r>
    </w:p>
    <w:p w14:paraId="383D3315" w14:textId="77777777" w:rsidR="004D5C60" w:rsidRPr="00121CCB" w:rsidRDefault="004D5C60" w:rsidP="004D5C60">
      <w:pPr>
        <w:widowControl w:val="0"/>
        <w:autoSpaceDE w:val="0"/>
        <w:autoSpaceDN w:val="0"/>
        <w:spacing w:before="35" w:after="0" w:line="240" w:lineRule="auto"/>
        <w:rPr>
          <w:rFonts w:eastAsia="Calibri" w:cstheme="minorHAnsi"/>
          <w:sz w:val="18"/>
          <w:szCs w:val="19"/>
        </w:rPr>
      </w:pPr>
    </w:p>
    <w:p w14:paraId="1EDD80DA" w14:textId="77777777" w:rsidR="004D5C60" w:rsidRPr="00121CCB" w:rsidRDefault="004D5C60" w:rsidP="004D5C60">
      <w:pPr>
        <w:widowControl w:val="0"/>
        <w:autoSpaceDE w:val="0"/>
        <w:autoSpaceDN w:val="0"/>
        <w:spacing w:after="0" w:line="240" w:lineRule="auto"/>
        <w:rPr>
          <w:rFonts w:eastAsia="Calibri" w:cstheme="minorHAnsi"/>
          <w:b/>
          <w:bCs/>
          <w:sz w:val="22"/>
          <w:szCs w:val="22"/>
        </w:rPr>
      </w:pPr>
      <w:r w:rsidRPr="00121CCB">
        <w:rPr>
          <w:rFonts w:eastAsia="Calibri" w:cstheme="minorHAnsi"/>
          <w:b/>
          <w:bCs/>
          <w:w w:val="115"/>
          <w:sz w:val="22"/>
          <w:szCs w:val="22"/>
        </w:rPr>
        <w:t>41</w:t>
      </w:r>
      <w:r w:rsidRPr="00121CCB">
        <w:rPr>
          <w:rFonts w:eastAsia="Calibri" w:cstheme="minorHAnsi"/>
          <w:b/>
          <w:bCs/>
          <w:spacing w:val="-10"/>
          <w:w w:val="115"/>
          <w:sz w:val="22"/>
          <w:szCs w:val="22"/>
        </w:rPr>
        <w:t xml:space="preserve"> </w:t>
      </w:r>
      <w:r w:rsidRPr="00121CCB">
        <w:rPr>
          <w:rFonts w:eastAsia="Calibri" w:cstheme="minorHAnsi"/>
          <w:b/>
          <w:bCs/>
          <w:w w:val="115"/>
          <w:sz w:val="22"/>
          <w:szCs w:val="22"/>
        </w:rPr>
        <w:t>CFR</w:t>
      </w:r>
      <w:r w:rsidRPr="00121CCB">
        <w:rPr>
          <w:rFonts w:eastAsia="Calibri" w:cstheme="minorHAnsi"/>
          <w:b/>
          <w:bCs/>
          <w:spacing w:val="1"/>
          <w:w w:val="115"/>
          <w:sz w:val="22"/>
          <w:szCs w:val="22"/>
        </w:rPr>
        <w:t xml:space="preserve"> </w:t>
      </w:r>
      <w:r w:rsidRPr="00121CCB">
        <w:rPr>
          <w:rFonts w:eastAsia="Calibri" w:cstheme="minorHAnsi"/>
          <w:b/>
          <w:bCs/>
          <w:w w:val="115"/>
          <w:sz w:val="22"/>
          <w:szCs w:val="22"/>
        </w:rPr>
        <w:t>60-</w:t>
      </w:r>
      <w:r w:rsidRPr="00121CCB">
        <w:rPr>
          <w:rFonts w:eastAsia="Calibri" w:cstheme="minorHAnsi"/>
          <w:b/>
          <w:bCs/>
          <w:spacing w:val="-2"/>
          <w:w w:val="115"/>
          <w:sz w:val="22"/>
          <w:szCs w:val="22"/>
        </w:rPr>
        <w:t>1.4(a)</w:t>
      </w:r>
    </w:p>
    <w:p w14:paraId="32A4E4F7" w14:textId="77777777" w:rsidR="004D5C60" w:rsidRPr="00121CCB" w:rsidRDefault="004D5C60" w:rsidP="004D5C60">
      <w:pPr>
        <w:widowControl w:val="0"/>
        <w:autoSpaceDE w:val="0"/>
        <w:autoSpaceDN w:val="0"/>
        <w:spacing w:before="15" w:after="0" w:line="240" w:lineRule="auto"/>
        <w:rPr>
          <w:rFonts w:eastAsia="Calibri" w:cstheme="minorHAnsi"/>
          <w:b/>
          <w:sz w:val="19"/>
          <w:szCs w:val="19"/>
        </w:rPr>
      </w:pPr>
    </w:p>
    <w:p w14:paraId="7AF0B34A" w14:textId="77777777" w:rsidR="004D5C60" w:rsidRPr="00434E5F" w:rsidRDefault="004D5C60" w:rsidP="001627AF">
      <w:pPr>
        <w:widowControl w:val="0"/>
        <w:numPr>
          <w:ilvl w:val="0"/>
          <w:numId w:val="21"/>
        </w:numPr>
        <w:tabs>
          <w:tab w:val="left" w:pos="1039"/>
          <w:tab w:val="left" w:pos="1042"/>
        </w:tabs>
        <w:autoSpaceDE w:val="0"/>
        <w:autoSpaceDN w:val="0"/>
        <w:spacing w:after="0" w:line="240" w:lineRule="auto"/>
        <w:ind w:left="1037" w:right="1138" w:hanging="360"/>
        <w:rPr>
          <w:rFonts w:eastAsia="Calibri" w:cstheme="minorHAnsi"/>
          <w:sz w:val="24"/>
          <w:szCs w:val="24"/>
        </w:rPr>
      </w:pPr>
      <w:r w:rsidRPr="00434E5F">
        <w:rPr>
          <w:rFonts w:eastAsia="Calibri" w:cstheme="minorHAnsi"/>
          <w:i/>
          <w:w w:val="110"/>
          <w:sz w:val="24"/>
          <w:szCs w:val="24"/>
        </w:rPr>
        <w:t>Government</w:t>
      </w:r>
      <w:r w:rsidRPr="00434E5F">
        <w:rPr>
          <w:rFonts w:eastAsia="Calibri" w:cstheme="minorHAnsi"/>
          <w:i/>
          <w:spacing w:val="28"/>
          <w:w w:val="110"/>
          <w:sz w:val="24"/>
          <w:szCs w:val="24"/>
        </w:rPr>
        <w:t xml:space="preserve"> </w:t>
      </w:r>
      <w:r w:rsidRPr="00434E5F">
        <w:rPr>
          <w:rFonts w:eastAsia="Calibri" w:cstheme="minorHAnsi"/>
          <w:i/>
          <w:w w:val="110"/>
          <w:sz w:val="24"/>
          <w:szCs w:val="24"/>
        </w:rPr>
        <w:t>contracts.</w:t>
      </w:r>
      <w:r w:rsidRPr="00434E5F">
        <w:rPr>
          <w:rFonts w:eastAsia="Calibri" w:cstheme="minorHAnsi"/>
          <w:i/>
          <w:spacing w:val="39"/>
          <w:w w:val="110"/>
          <w:sz w:val="24"/>
          <w:szCs w:val="24"/>
        </w:rPr>
        <w:t xml:space="preserve"> </w:t>
      </w:r>
      <w:r w:rsidRPr="00434E5F">
        <w:rPr>
          <w:rFonts w:eastAsia="Calibri" w:cstheme="minorHAnsi"/>
          <w:w w:val="110"/>
          <w:sz w:val="24"/>
          <w:szCs w:val="24"/>
        </w:rPr>
        <w:t>Except as</w:t>
      </w:r>
      <w:r w:rsidRPr="00434E5F">
        <w:rPr>
          <w:rFonts w:eastAsia="Calibri" w:cstheme="minorHAnsi"/>
          <w:spacing w:val="-6"/>
          <w:w w:val="110"/>
          <w:sz w:val="24"/>
          <w:szCs w:val="24"/>
        </w:rPr>
        <w:t xml:space="preserve"> </w:t>
      </w:r>
      <w:r w:rsidRPr="00434E5F">
        <w:rPr>
          <w:rFonts w:eastAsia="Calibri" w:cstheme="minorHAnsi"/>
          <w:w w:val="110"/>
          <w:sz w:val="24"/>
          <w:szCs w:val="24"/>
        </w:rPr>
        <w:t>otherwise</w:t>
      </w:r>
      <w:r w:rsidRPr="00434E5F">
        <w:rPr>
          <w:rFonts w:eastAsia="Calibri" w:cstheme="minorHAnsi"/>
          <w:spacing w:val="40"/>
          <w:w w:val="110"/>
          <w:sz w:val="24"/>
          <w:szCs w:val="24"/>
        </w:rPr>
        <w:t xml:space="preserve"> </w:t>
      </w:r>
      <w:r w:rsidRPr="00434E5F">
        <w:rPr>
          <w:rFonts w:eastAsia="Calibri" w:cstheme="minorHAnsi"/>
          <w:w w:val="110"/>
          <w:sz w:val="24"/>
          <w:szCs w:val="24"/>
        </w:rPr>
        <w:t>provided,</w:t>
      </w:r>
      <w:r w:rsidRPr="00434E5F">
        <w:rPr>
          <w:rFonts w:eastAsia="Calibri" w:cstheme="minorHAnsi"/>
          <w:spacing w:val="35"/>
          <w:w w:val="110"/>
          <w:sz w:val="24"/>
          <w:szCs w:val="24"/>
        </w:rPr>
        <w:t xml:space="preserve"> </w:t>
      </w:r>
      <w:r w:rsidRPr="00434E5F">
        <w:rPr>
          <w:rFonts w:eastAsia="Calibri" w:cstheme="minorHAnsi"/>
          <w:w w:val="110"/>
          <w:sz w:val="24"/>
          <w:szCs w:val="24"/>
        </w:rPr>
        <w:t>each</w:t>
      </w:r>
      <w:r w:rsidRPr="00434E5F">
        <w:rPr>
          <w:rFonts w:eastAsia="Calibri" w:cstheme="minorHAnsi"/>
          <w:spacing w:val="-3"/>
          <w:w w:val="110"/>
          <w:sz w:val="24"/>
          <w:szCs w:val="24"/>
        </w:rPr>
        <w:t xml:space="preserve"> </w:t>
      </w:r>
      <w:r w:rsidRPr="00434E5F">
        <w:rPr>
          <w:rFonts w:eastAsia="Calibri" w:cstheme="minorHAnsi"/>
          <w:w w:val="110"/>
          <w:sz w:val="24"/>
          <w:szCs w:val="24"/>
        </w:rPr>
        <w:t>contracting</w:t>
      </w:r>
      <w:r w:rsidRPr="00434E5F">
        <w:rPr>
          <w:rFonts w:eastAsia="Calibri" w:cstheme="minorHAnsi"/>
          <w:spacing w:val="40"/>
          <w:w w:val="110"/>
          <w:sz w:val="24"/>
          <w:szCs w:val="24"/>
        </w:rPr>
        <w:t xml:space="preserve"> </w:t>
      </w:r>
      <w:r w:rsidRPr="00434E5F">
        <w:rPr>
          <w:rFonts w:eastAsia="Calibri" w:cstheme="minorHAnsi"/>
          <w:w w:val="110"/>
          <w:sz w:val="24"/>
          <w:szCs w:val="24"/>
        </w:rPr>
        <w:t>agency shall include</w:t>
      </w:r>
      <w:r w:rsidRPr="00434E5F">
        <w:rPr>
          <w:rFonts w:eastAsia="Calibri" w:cstheme="minorHAnsi"/>
          <w:spacing w:val="31"/>
          <w:w w:val="110"/>
          <w:sz w:val="24"/>
          <w:szCs w:val="24"/>
        </w:rPr>
        <w:t xml:space="preserve"> </w:t>
      </w:r>
      <w:r w:rsidRPr="00434E5F">
        <w:rPr>
          <w:rFonts w:eastAsia="Calibri" w:cstheme="minorHAnsi"/>
          <w:w w:val="110"/>
          <w:sz w:val="24"/>
          <w:szCs w:val="24"/>
        </w:rPr>
        <w:t>the following</w:t>
      </w:r>
      <w:r w:rsidRPr="00434E5F">
        <w:rPr>
          <w:rFonts w:eastAsia="Calibri" w:cstheme="minorHAnsi"/>
          <w:spacing w:val="7"/>
          <w:w w:val="110"/>
          <w:sz w:val="24"/>
          <w:szCs w:val="24"/>
        </w:rPr>
        <w:t xml:space="preserve"> </w:t>
      </w:r>
      <w:r w:rsidRPr="00434E5F">
        <w:rPr>
          <w:rFonts w:eastAsia="Calibri" w:cstheme="minorHAnsi"/>
          <w:w w:val="110"/>
          <w:sz w:val="24"/>
          <w:szCs w:val="24"/>
        </w:rPr>
        <w:t>equal</w:t>
      </w:r>
      <w:r w:rsidRPr="00434E5F">
        <w:rPr>
          <w:rFonts w:eastAsia="Calibri" w:cstheme="minorHAnsi"/>
          <w:spacing w:val="-12"/>
          <w:w w:val="110"/>
          <w:sz w:val="24"/>
          <w:szCs w:val="24"/>
        </w:rPr>
        <w:t xml:space="preserve"> </w:t>
      </w:r>
      <w:r w:rsidRPr="00434E5F">
        <w:rPr>
          <w:rFonts w:eastAsia="Calibri" w:cstheme="minorHAnsi"/>
          <w:w w:val="110"/>
          <w:sz w:val="24"/>
          <w:szCs w:val="24"/>
        </w:rPr>
        <w:t>opportunity</w:t>
      </w:r>
      <w:r w:rsidRPr="00434E5F">
        <w:rPr>
          <w:rFonts w:eastAsia="Calibri" w:cstheme="minorHAnsi"/>
          <w:spacing w:val="23"/>
          <w:w w:val="110"/>
          <w:sz w:val="24"/>
          <w:szCs w:val="24"/>
        </w:rPr>
        <w:t xml:space="preserve"> </w:t>
      </w:r>
      <w:r w:rsidRPr="00434E5F">
        <w:rPr>
          <w:rFonts w:eastAsia="Calibri" w:cstheme="minorHAnsi"/>
          <w:w w:val="110"/>
          <w:sz w:val="24"/>
          <w:szCs w:val="24"/>
        </w:rPr>
        <w:t>clause</w:t>
      </w:r>
      <w:r w:rsidRPr="00434E5F">
        <w:rPr>
          <w:rFonts w:eastAsia="Calibri" w:cstheme="minorHAnsi"/>
          <w:spacing w:val="-2"/>
          <w:w w:val="110"/>
          <w:sz w:val="24"/>
          <w:szCs w:val="24"/>
        </w:rPr>
        <w:t xml:space="preserve"> </w:t>
      </w:r>
      <w:r w:rsidRPr="00434E5F">
        <w:rPr>
          <w:rFonts w:eastAsia="Calibri" w:cstheme="minorHAnsi"/>
          <w:w w:val="110"/>
          <w:sz w:val="24"/>
          <w:szCs w:val="24"/>
        </w:rPr>
        <w:t>contained</w:t>
      </w:r>
      <w:r w:rsidRPr="00434E5F">
        <w:rPr>
          <w:rFonts w:eastAsia="Calibri" w:cstheme="minorHAnsi"/>
          <w:spacing w:val="3"/>
          <w:w w:val="110"/>
          <w:sz w:val="24"/>
          <w:szCs w:val="24"/>
        </w:rPr>
        <w:t xml:space="preserve"> </w:t>
      </w:r>
      <w:r w:rsidRPr="00434E5F">
        <w:rPr>
          <w:rFonts w:eastAsia="Calibri" w:cstheme="minorHAnsi"/>
          <w:w w:val="110"/>
          <w:sz w:val="24"/>
          <w:szCs w:val="24"/>
        </w:rPr>
        <w:t>in</w:t>
      </w:r>
      <w:r w:rsidRPr="00434E5F">
        <w:rPr>
          <w:rFonts w:eastAsia="Calibri" w:cstheme="minorHAnsi"/>
          <w:spacing w:val="-12"/>
          <w:w w:val="110"/>
          <w:sz w:val="24"/>
          <w:szCs w:val="24"/>
        </w:rPr>
        <w:t xml:space="preserve"> </w:t>
      </w:r>
      <w:r w:rsidRPr="00434E5F">
        <w:rPr>
          <w:rFonts w:eastAsia="Calibri" w:cstheme="minorHAnsi"/>
          <w:w w:val="110"/>
          <w:sz w:val="24"/>
          <w:szCs w:val="24"/>
        </w:rPr>
        <w:t>section</w:t>
      </w:r>
      <w:r w:rsidRPr="00434E5F">
        <w:rPr>
          <w:rFonts w:eastAsia="Calibri" w:cstheme="minorHAnsi"/>
          <w:spacing w:val="5"/>
          <w:w w:val="110"/>
          <w:sz w:val="24"/>
          <w:szCs w:val="24"/>
        </w:rPr>
        <w:t xml:space="preserve"> </w:t>
      </w:r>
      <w:r w:rsidRPr="00434E5F">
        <w:rPr>
          <w:rFonts w:eastAsia="Calibri" w:cstheme="minorHAnsi"/>
          <w:w w:val="110"/>
          <w:sz w:val="24"/>
          <w:szCs w:val="24"/>
        </w:rPr>
        <w:t>202</w:t>
      </w:r>
      <w:r w:rsidRPr="00434E5F">
        <w:rPr>
          <w:rFonts w:eastAsia="Calibri" w:cstheme="minorHAnsi"/>
          <w:spacing w:val="-12"/>
          <w:w w:val="110"/>
          <w:sz w:val="24"/>
          <w:szCs w:val="24"/>
        </w:rPr>
        <w:t xml:space="preserve"> </w:t>
      </w:r>
      <w:r w:rsidRPr="00434E5F">
        <w:rPr>
          <w:rFonts w:eastAsia="Calibri" w:cstheme="minorHAnsi"/>
          <w:w w:val="110"/>
          <w:sz w:val="24"/>
          <w:szCs w:val="24"/>
        </w:rPr>
        <w:t>of</w:t>
      </w:r>
      <w:r w:rsidRPr="00434E5F">
        <w:rPr>
          <w:rFonts w:eastAsia="Calibri" w:cstheme="minorHAnsi"/>
          <w:spacing w:val="-12"/>
          <w:w w:val="110"/>
          <w:sz w:val="24"/>
          <w:szCs w:val="24"/>
        </w:rPr>
        <w:t xml:space="preserve"> </w:t>
      </w:r>
      <w:r w:rsidRPr="00434E5F">
        <w:rPr>
          <w:rFonts w:eastAsia="Calibri" w:cstheme="minorHAnsi"/>
          <w:w w:val="110"/>
          <w:sz w:val="24"/>
          <w:szCs w:val="24"/>
        </w:rPr>
        <w:t>the</w:t>
      </w:r>
      <w:r w:rsidRPr="00434E5F">
        <w:rPr>
          <w:rFonts w:eastAsia="Calibri" w:cstheme="minorHAnsi"/>
          <w:spacing w:val="-12"/>
          <w:w w:val="110"/>
          <w:sz w:val="24"/>
          <w:szCs w:val="24"/>
        </w:rPr>
        <w:t xml:space="preserve"> </w:t>
      </w:r>
      <w:r w:rsidRPr="00434E5F">
        <w:rPr>
          <w:rFonts w:eastAsia="Calibri" w:cstheme="minorHAnsi"/>
          <w:w w:val="110"/>
          <w:sz w:val="24"/>
          <w:szCs w:val="24"/>
        </w:rPr>
        <w:t>order</w:t>
      </w:r>
      <w:r w:rsidRPr="00434E5F">
        <w:rPr>
          <w:rFonts w:eastAsia="Calibri" w:cstheme="minorHAnsi"/>
          <w:spacing w:val="3"/>
          <w:w w:val="110"/>
          <w:sz w:val="24"/>
          <w:szCs w:val="24"/>
        </w:rPr>
        <w:t xml:space="preserve"> </w:t>
      </w:r>
      <w:r w:rsidRPr="00434E5F">
        <w:rPr>
          <w:rFonts w:eastAsia="Calibri" w:cstheme="minorHAnsi"/>
          <w:w w:val="110"/>
          <w:sz w:val="24"/>
          <w:szCs w:val="24"/>
        </w:rPr>
        <w:t>in</w:t>
      </w:r>
      <w:r w:rsidRPr="00434E5F">
        <w:rPr>
          <w:rFonts w:eastAsia="Calibri" w:cstheme="minorHAnsi"/>
          <w:spacing w:val="-12"/>
          <w:w w:val="110"/>
          <w:sz w:val="24"/>
          <w:szCs w:val="24"/>
        </w:rPr>
        <w:t xml:space="preserve"> </w:t>
      </w:r>
      <w:r w:rsidRPr="00434E5F">
        <w:rPr>
          <w:rFonts w:eastAsia="Calibri" w:cstheme="minorHAnsi"/>
          <w:w w:val="110"/>
          <w:sz w:val="24"/>
          <w:szCs w:val="24"/>
        </w:rPr>
        <w:t>each</w:t>
      </w:r>
      <w:r w:rsidRPr="00434E5F">
        <w:rPr>
          <w:rFonts w:eastAsia="Calibri" w:cstheme="minorHAnsi"/>
          <w:spacing w:val="-12"/>
          <w:w w:val="110"/>
          <w:sz w:val="24"/>
          <w:szCs w:val="24"/>
        </w:rPr>
        <w:t xml:space="preserve"> </w:t>
      </w:r>
      <w:r w:rsidRPr="00434E5F">
        <w:rPr>
          <w:rFonts w:eastAsia="Calibri" w:cstheme="minorHAnsi"/>
          <w:w w:val="110"/>
          <w:sz w:val="24"/>
          <w:szCs w:val="24"/>
        </w:rPr>
        <w:t>of</w:t>
      </w:r>
      <w:r w:rsidRPr="00434E5F">
        <w:rPr>
          <w:rFonts w:eastAsia="Calibri" w:cstheme="minorHAnsi"/>
          <w:spacing w:val="-12"/>
          <w:w w:val="110"/>
          <w:sz w:val="24"/>
          <w:szCs w:val="24"/>
        </w:rPr>
        <w:t xml:space="preserve"> </w:t>
      </w:r>
      <w:r w:rsidRPr="00434E5F">
        <w:rPr>
          <w:rFonts w:eastAsia="Calibri" w:cstheme="minorHAnsi"/>
          <w:w w:val="110"/>
          <w:sz w:val="24"/>
          <w:szCs w:val="24"/>
        </w:rPr>
        <w:t>its</w:t>
      </w:r>
      <w:r w:rsidRPr="00434E5F">
        <w:rPr>
          <w:rFonts w:eastAsia="Calibri" w:cstheme="minorHAnsi"/>
          <w:spacing w:val="-6"/>
          <w:w w:val="110"/>
          <w:sz w:val="24"/>
          <w:szCs w:val="24"/>
        </w:rPr>
        <w:t xml:space="preserve"> </w:t>
      </w:r>
      <w:r w:rsidRPr="00434E5F">
        <w:rPr>
          <w:rFonts w:eastAsia="Calibri" w:cstheme="minorHAnsi"/>
          <w:w w:val="110"/>
          <w:sz w:val="24"/>
          <w:szCs w:val="24"/>
        </w:rPr>
        <w:t>Government contracts (and modifications</w:t>
      </w:r>
      <w:r w:rsidRPr="00434E5F">
        <w:rPr>
          <w:rFonts w:eastAsia="Calibri" w:cstheme="minorHAnsi"/>
          <w:spacing w:val="37"/>
          <w:w w:val="110"/>
          <w:sz w:val="24"/>
          <w:szCs w:val="24"/>
        </w:rPr>
        <w:t xml:space="preserve"> </w:t>
      </w:r>
      <w:r w:rsidRPr="00434E5F">
        <w:rPr>
          <w:rFonts w:eastAsia="Calibri" w:cstheme="minorHAnsi"/>
          <w:w w:val="110"/>
          <w:sz w:val="24"/>
          <w:szCs w:val="24"/>
        </w:rPr>
        <w:t>thereof if</w:t>
      </w:r>
      <w:r w:rsidRPr="00434E5F">
        <w:rPr>
          <w:rFonts w:eastAsia="Calibri" w:cstheme="minorHAnsi"/>
          <w:spacing w:val="-1"/>
          <w:w w:val="110"/>
          <w:sz w:val="24"/>
          <w:szCs w:val="24"/>
        </w:rPr>
        <w:t xml:space="preserve"> </w:t>
      </w:r>
      <w:r w:rsidRPr="00434E5F">
        <w:rPr>
          <w:rFonts w:eastAsia="Calibri" w:cstheme="minorHAnsi"/>
          <w:w w:val="110"/>
          <w:sz w:val="24"/>
          <w:szCs w:val="24"/>
        </w:rPr>
        <w:t>not included in</w:t>
      </w:r>
      <w:r w:rsidRPr="00434E5F">
        <w:rPr>
          <w:rFonts w:eastAsia="Calibri" w:cstheme="minorHAnsi"/>
          <w:spacing w:val="-5"/>
          <w:w w:val="110"/>
          <w:sz w:val="24"/>
          <w:szCs w:val="24"/>
        </w:rPr>
        <w:t xml:space="preserve"> </w:t>
      </w:r>
      <w:r w:rsidRPr="00434E5F">
        <w:rPr>
          <w:rFonts w:eastAsia="Calibri" w:cstheme="minorHAnsi"/>
          <w:w w:val="110"/>
          <w:sz w:val="24"/>
          <w:szCs w:val="24"/>
        </w:rPr>
        <w:t>the</w:t>
      </w:r>
      <w:r w:rsidRPr="00434E5F">
        <w:rPr>
          <w:rFonts w:eastAsia="Calibri" w:cstheme="minorHAnsi"/>
          <w:spacing w:val="-1"/>
          <w:w w:val="110"/>
          <w:sz w:val="24"/>
          <w:szCs w:val="24"/>
        </w:rPr>
        <w:t xml:space="preserve"> </w:t>
      </w:r>
      <w:r w:rsidRPr="00434E5F">
        <w:rPr>
          <w:rFonts w:eastAsia="Calibri" w:cstheme="minorHAnsi"/>
          <w:w w:val="110"/>
          <w:sz w:val="24"/>
          <w:szCs w:val="24"/>
        </w:rPr>
        <w:t>original</w:t>
      </w:r>
      <w:r w:rsidRPr="00434E5F">
        <w:rPr>
          <w:rFonts w:eastAsia="Calibri" w:cstheme="minorHAnsi"/>
          <w:spacing w:val="36"/>
          <w:w w:val="110"/>
          <w:sz w:val="24"/>
          <w:szCs w:val="24"/>
        </w:rPr>
        <w:t xml:space="preserve"> </w:t>
      </w:r>
      <w:r w:rsidRPr="00434E5F">
        <w:rPr>
          <w:rFonts w:eastAsia="Calibri" w:cstheme="minorHAnsi"/>
          <w:w w:val="110"/>
          <w:sz w:val="24"/>
          <w:szCs w:val="24"/>
        </w:rPr>
        <w:t>contract):</w:t>
      </w:r>
    </w:p>
    <w:p w14:paraId="7F1B1CBC" w14:textId="77777777" w:rsidR="004D5C60" w:rsidRPr="00121CCB" w:rsidRDefault="004D5C60" w:rsidP="004D5C60">
      <w:pPr>
        <w:widowControl w:val="0"/>
        <w:autoSpaceDE w:val="0"/>
        <w:autoSpaceDN w:val="0"/>
        <w:spacing w:before="38" w:after="0" w:line="240" w:lineRule="auto"/>
        <w:rPr>
          <w:rFonts w:eastAsia="Calibri" w:cstheme="minorHAnsi"/>
          <w:sz w:val="19"/>
          <w:szCs w:val="19"/>
        </w:rPr>
      </w:pPr>
    </w:p>
    <w:p w14:paraId="4E2A4611" w14:textId="77777777" w:rsidR="004D5C60" w:rsidRPr="001627AF" w:rsidRDefault="004D5C60" w:rsidP="001627AF">
      <w:pPr>
        <w:widowControl w:val="0"/>
        <w:autoSpaceDE w:val="0"/>
        <w:autoSpaceDN w:val="0"/>
        <w:spacing w:after="0" w:line="240" w:lineRule="auto"/>
        <w:rPr>
          <w:rFonts w:eastAsia="Calibri" w:cstheme="minorHAnsi"/>
          <w:sz w:val="24"/>
          <w:szCs w:val="24"/>
        </w:rPr>
      </w:pPr>
      <w:r w:rsidRPr="001627AF">
        <w:rPr>
          <w:rFonts w:eastAsia="Calibri" w:cstheme="minorHAnsi"/>
          <w:w w:val="110"/>
          <w:sz w:val="24"/>
          <w:szCs w:val="24"/>
        </w:rPr>
        <w:t>During</w:t>
      </w:r>
      <w:r w:rsidRPr="001627AF">
        <w:rPr>
          <w:rFonts w:eastAsia="Calibri" w:cstheme="minorHAnsi"/>
          <w:spacing w:val="-3"/>
          <w:w w:val="110"/>
          <w:sz w:val="24"/>
          <w:szCs w:val="24"/>
        </w:rPr>
        <w:t xml:space="preserve"> </w:t>
      </w:r>
      <w:r w:rsidRPr="001627AF">
        <w:rPr>
          <w:rFonts w:eastAsia="Calibri" w:cstheme="minorHAnsi"/>
          <w:w w:val="110"/>
          <w:sz w:val="24"/>
          <w:szCs w:val="24"/>
        </w:rPr>
        <w:t>the</w:t>
      </w:r>
      <w:r w:rsidRPr="001627AF">
        <w:rPr>
          <w:rFonts w:eastAsia="Calibri" w:cstheme="minorHAnsi"/>
          <w:spacing w:val="-12"/>
          <w:w w:val="110"/>
          <w:sz w:val="24"/>
          <w:szCs w:val="24"/>
        </w:rPr>
        <w:t xml:space="preserve"> </w:t>
      </w:r>
      <w:r w:rsidRPr="001627AF">
        <w:rPr>
          <w:rFonts w:eastAsia="Calibri" w:cstheme="minorHAnsi"/>
          <w:w w:val="110"/>
          <w:sz w:val="24"/>
          <w:szCs w:val="24"/>
        </w:rPr>
        <w:t>performance</w:t>
      </w:r>
      <w:r w:rsidRPr="001627AF">
        <w:rPr>
          <w:rFonts w:eastAsia="Calibri" w:cstheme="minorHAnsi"/>
          <w:spacing w:val="21"/>
          <w:w w:val="110"/>
          <w:sz w:val="24"/>
          <w:szCs w:val="24"/>
        </w:rPr>
        <w:t xml:space="preserve"> </w:t>
      </w:r>
      <w:r w:rsidRPr="001627AF">
        <w:rPr>
          <w:rFonts w:eastAsia="Calibri" w:cstheme="minorHAnsi"/>
          <w:w w:val="110"/>
          <w:sz w:val="24"/>
          <w:szCs w:val="24"/>
        </w:rPr>
        <w:t>of</w:t>
      </w:r>
      <w:r w:rsidRPr="001627AF">
        <w:rPr>
          <w:rFonts w:eastAsia="Calibri" w:cstheme="minorHAnsi"/>
          <w:spacing w:val="-12"/>
          <w:w w:val="110"/>
          <w:sz w:val="24"/>
          <w:szCs w:val="24"/>
        </w:rPr>
        <w:t xml:space="preserve"> </w:t>
      </w:r>
      <w:r w:rsidRPr="001627AF">
        <w:rPr>
          <w:rFonts w:eastAsia="Calibri" w:cstheme="minorHAnsi"/>
          <w:w w:val="110"/>
          <w:sz w:val="24"/>
          <w:szCs w:val="24"/>
        </w:rPr>
        <w:t>this</w:t>
      </w:r>
      <w:r w:rsidRPr="001627AF">
        <w:rPr>
          <w:rFonts w:eastAsia="Calibri" w:cstheme="minorHAnsi"/>
          <w:spacing w:val="-6"/>
          <w:w w:val="110"/>
          <w:sz w:val="24"/>
          <w:szCs w:val="24"/>
        </w:rPr>
        <w:t xml:space="preserve"> </w:t>
      </w:r>
      <w:r w:rsidRPr="001627AF">
        <w:rPr>
          <w:rFonts w:eastAsia="Calibri" w:cstheme="minorHAnsi"/>
          <w:w w:val="110"/>
          <w:sz w:val="24"/>
          <w:szCs w:val="24"/>
        </w:rPr>
        <w:t>contract,</w:t>
      </w:r>
      <w:r w:rsidRPr="001627AF">
        <w:rPr>
          <w:rFonts w:eastAsia="Calibri" w:cstheme="minorHAnsi"/>
          <w:spacing w:val="1"/>
          <w:w w:val="110"/>
          <w:sz w:val="24"/>
          <w:szCs w:val="24"/>
        </w:rPr>
        <w:t xml:space="preserve"> </w:t>
      </w:r>
      <w:r w:rsidRPr="001627AF">
        <w:rPr>
          <w:rFonts w:eastAsia="Calibri" w:cstheme="minorHAnsi"/>
          <w:w w:val="110"/>
          <w:sz w:val="24"/>
          <w:szCs w:val="24"/>
        </w:rPr>
        <w:t>the</w:t>
      </w:r>
      <w:r w:rsidRPr="001627AF">
        <w:rPr>
          <w:rFonts w:eastAsia="Calibri" w:cstheme="minorHAnsi"/>
          <w:spacing w:val="-12"/>
          <w:w w:val="110"/>
          <w:sz w:val="24"/>
          <w:szCs w:val="24"/>
        </w:rPr>
        <w:t xml:space="preserve"> </w:t>
      </w:r>
      <w:r w:rsidRPr="001627AF">
        <w:rPr>
          <w:rFonts w:eastAsia="Calibri" w:cstheme="minorHAnsi"/>
          <w:w w:val="110"/>
          <w:sz w:val="24"/>
          <w:szCs w:val="24"/>
        </w:rPr>
        <w:t>contractor</w:t>
      </w:r>
      <w:r w:rsidRPr="001627AF">
        <w:rPr>
          <w:rFonts w:eastAsia="Calibri" w:cstheme="minorHAnsi"/>
          <w:spacing w:val="16"/>
          <w:w w:val="110"/>
          <w:sz w:val="24"/>
          <w:szCs w:val="24"/>
        </w:rPr>
        <w:t xml:space="preserve"> </w:t>
      </w:r>
      <w:r w:rsidRPr="001627AF">
        <w:rPr>
          <w:rFonts w:eastAsia="Calibri" w:cstheme="minorHAnsi"/>
          <w:w w:val="110"/>
          <w:sz w:val="24"/>
          <w:szCs w:val="24"/>
        </w:rPr>
        <w:t>agrees</w:t>
      </w:r>
      <w:r w:rsidRPr="001627AF">
        <w:rPr>
          <w:rFonts w:eastAsia="Calibri" w:cstheme="minorHAnsi"/>
          <w:spacing w:val="-6"/>
          <w:w w:val="110"/>
          <w:sz w:val="24"/>
          <w:szCs w:val="24"/>
        </w:rPr>
        <w:t xml:space="preserve"> </w:t>
      </w:r>
      <w:r w:rsidRPr="001627AF">
        <w:rPr>
          <w:rFonts w:eastAsia="Calibri" w:cstheme="minorHAnsi"/>
          <w:w w:val="110"/>
          <w:sz w:val="24"/>
          <w:szCs w:val="24"/>
        </w:rPr>
        <w:t>as</w:t>
      </w:r>
      <w:r w:rsidRPr="001627AF">
        <w:rPr>
          <w:rFonts w:eastAsia="Calibri" w:cstheme="minorHAnsi"/>
          <w:spacing w:val="-12"/>
          <w:w w:val="110"/>
          <w:sz w:val="24"/>
          <w:szCs w:val="24"/>
        </w:rPr>
        <w:t xml:space="preserve"> </w:t>
      </w:r>
      <w:r w:rsidRPr="001627AF">
        <w:rPr>
          <w:rFonts w:eastAsia="Calibri" w:cstheme="minorHAnsi"/>
          <w:spacing w:val="-2"/>
          <w:w w:val="110"/>
          <w:sz w:val="24"/>
          <w:szCs w:val="24"/>
        </w:rPr>
        <w:t>follows:</w:t>
      </w:r>
    </w:p>
    <w:p w14:paraId="46CED810" w14:textId="77777777" w:rsidR="004D5C60" w:rsidRPr="001627AF" w:rsidRDefault="004D5C60" w:rsidP="001627AF">
      <w:pPr>
        <w:widowControl w:val="0"/>
        <w:numPr>
          <w:ilvl w:val="1"/>
          <w:numId w:val="21"/>
        </w:numPr>
        <w:tabs>
          <w:tab w:val="left" w:pos="1309"/>
          <w:tab w:val="left" w:pos="1312"/>
        </w:tabs>
        <w:autoSpaceDE w:val="0"/>
        <w:autoSpaceDN w:val="0"/>
        <w:spacing w:after="0" w:line="240" w:lineRule="auto"/>
        <w:ind w:left="1310" w:right="592" w:hanging="360"/>
        <w:rPr>
          <w:rFonts w:eastAsia="Calibri" w:cstheme="minorHAnsi"/>
          <w:sz w:val="24"/>
          <w:szCs w:val="24"/>
        </w:rPr>
      </w:pPr>
      <w:r w:rsidRPr="001627AF">
        <w:rPr>
          <w:rFonts w:eastAsia="Calibri" w:cstheme="minorHAnsi"/>
          <w:w w:val="110"/>
          <w:sz w:val="24"/>
          <w:szCs w:val="24"/>
        </w:rPr>
        <w:t>The</w:t>
      </w:r>
      <w:r w:rsidRPr="001627AF">
        <w:rPr>
          <w:rFonts w:eastAsia="Calibri" w:cstheme="minorHAnsi"/>
          <w:spacing w:val="-4"/>
          <w:w w:val="110"/>
          <w:sz w:val="24"/>
          <w:szCs w:val="24"/>
        </w:rPr>
        <w:t xml:space="preserve"> </w:t>
      </w:r>
      <w:r w:rsidRPr="001627AF">
        <w:rPr>
          <w:rFonts w:eastAsia="Calibri" w:cstheme="minorHAnsi"/>
          <w:w w:val="110"/>
          <w:sz w:val="24"/>
          <w:szCs w:val="24"/>
        </w:rPr>
        <w:t>contractor</w:t>
      </w:r>
      <w:r w:rsidRPr="001627AF">
        <w:rPr>
          <w:rFonts w:eastAsia="Calibri" w:cstheme="minorHAnsi"/>
          <w:spacing w:val="31"/>
          <w:w w:val="110"/>
          <w:sz w:val="24"/>
          <w:szCs w:val="24"/>
        </w:rPr>
        <w:t xml:space="preserve"> </w:t>
      </w:r>
      <w:r w:rsidRPr="001627AF">
        <w:rPr>
          <w:rFonts w:eastAsia="Calibri" w:cstheme="minorHAnsi"/>
          <w:w w:val="110"/>
          <w:sz w:val="24"/>
          <w:szCs w:val="24"/>
        </w:rPr>
        <w:t>will not discriminate</w:t>
      </w:r>
      <w:r w:rsidRPr="001627AF">
        <w:rPr>
          <w:rFonts w:eastAsia="Calibri" w:cstheme="minorHAnsi"/>
          <w:spacing w:val="38"/>
          <w:w w:val="110"/>
          <w:sz w:val="24"/>
          <w:szCs w:val="24"/>
        </w:rPr>
        <w:t xml:space="preserve"> </w:t>
      </w:r>
      <w:r w:rsidRPr="001627AF">
        <w:rPr>
          <w:rFonts w:eastAsia="Calibri" w:cstheme="minorHAnsi"/>
          <w:w w:val="110"/>
          <w:sz w:val="24"/>
          <w:szCs w:val="24"/>
        </w:rPr>
        <w:t>against any</w:t>
      </w:r>
      <w:r w:rsidRPr="001627AF">
        <w:rPr>
          <w:rFonts w:eastAsia="Calibri" w:cstheme="minorHAnsi"/>
          <w:spacing w:val="-4"/>
          <w:w w:val="110"/>
          <w:sz w:val="24"/>
          <w:szCs w:val="24"/>
        </w:rPr>
        <w:t xml:space="preserve"> </w:t>
      </w:r>
      <w:r w:rsidRPr="001627AF">
        <w:rPr>
          <w:rFonts w:eastAsia="Calibri" w:cstheme="minorHAnsi"/>
          <w:w w:val="110"/>
          <w:sz w:val="24"/>
          <w:szCs w:val="24"/>
        </w:rPr>
        <w:t>employee or applicant for employment because of race,</w:t>
      </w:r>
      <w:r w:rsidRPr="001627AF">
        <w:rPr>
          <w:rFonts w:eastAsia="Calibri" w:cstheme="minorHAnsi"/>
          <w:spacing w:val="-4"/>
          <w:w w:val="110"/>
          <w:sz w:val="24"/>
          <w:szCs w:val="24"/>
        </w:rPr>
        <w:t xml:space="preserve"> </w:t>
      </w:r>
      <w:r w:rsidRPr="001627AF">
        <w:rPr>
          <w:rFonts w:eastAsia="Calibri" w:cstheme="minorHAnsi"/>
          <w:w w:val="110"/>
          <w:sz w:val="24"/>
          <w:szCs w:val="24"/>
        </w:rPr>
        <w:t>color, religion,</w:t>
      </w:r>
      <w:r w:rsidRPr="001627AF">
        <w:rPr>
          <w:rFonts w:eastAsia="Calibri" w:cstheme="minorHAnsi"/>
          <w:spacing w:val="22"/>
          <w:w w:val="110"/>
          <w:sz w:val="24"/>
          <w:szCs w:val="24"/>
        </w:rPr>
        <w:t xml:space="preserve"> </w:t>
      </w:r>
      <w:r w:rsidRPr="001627AF">
        <w:rPr>
          <w:rFonts w:eastAsia="Calibri" w:cstheme="minorHAnsi"/>
          <w:w w:val="110"/>
          <w:sz w:val="24"/>
          <w:szCs w:val="24"/>
        </w:rPr>
        <w:t>sex,</w:t>
      </w:r>
      <w:r w:rsidRPr="001627AF">
        <w:rPr>
          <w:rFonts w:eastAsia="Calibri" w:cstheme="minorHAnsi"/>
          <w:spacing w:val="-4"/>
          <w:w w:val="110"/>
          <w:sz w:val="24"/>
          <w:szCs w:val="24"/>
        </w:rPr>
        <w:t xml:space="preserve"> </w:t>
      </w:r>
      <w:r w:rsidRPr="001627AF">
        <w:rPr>
          <w:rFonts w:eastAsia="Calibri" w:cstheme="minorHAnsi"/>
          <w:w w:val="110"/>
          <w:sz w:val="24"/>
          <w:szCs w:val="24"/>
        </w:rPr>
        <w:t>or national origin. The contractor will take</w:t>
      </w:r>
      <w:r w:rsidRPr="001627AF">
        <w:rPr>
          <w:rFonts w:eastAsia="Calibri" w:cstheme="minorHAnsi"/>
          <w:spacing w:val="-7"/>
          <w:w w:val="110"/>
          <w:sz w:val="24"/>
          <w:szCs w:val="24"/>
        </w:rPr>
        <w:t xml:space="preserve"> </w:t>
      </w:r>
      <w:r w:rsidRPr="001627AF">
        <w:rPr>
          <w:rFonts w:eastAsia="Calibri" w:cstheme="minorHAnsi"/>
          <w:w w:val="110"/>
          <w:sz w:val="24"/>
          <w:szCs w:val="24"/>
        </w:rPr>
        <w:t>affirmative</w:t>
      </w:r>
      <w:r w:rsidRPr="001627AF">
        <w:rPr>
          <w:rFonts w:eastAsia="Calibri" w:cstheme="minorHAnsi"/>
          <w:spacing w:val="19"/>
          <w:w w:val="110"/>
          <w:sz w:val="24"/>
          <w:szCs w:val="24"/>
        </w:rPr>
        <w:t xml:space="preserve"> </w:t>
      </w:r>
      <w:r w:rsidRPr="001627AF">
        <w:rPr>
          <w:rFonts w:eastAsia="Calibri" w:cstheme="minorHAnsi"/>
          <w:w w:val="110"/>
          <w:sz w:val="24"/>
          <w:szCs w:val="24"/>
        </w:rPr>
        <w:t>action to</w:t>
      </w:r>
      <w:r w:rsidRPr="001627AF">
        <w:rPr>
          <w:rFonts w:eastAsia="Calibri" w:cstheme="minorHAnsi"/>
          <w:spacing w:val="-10"/>
          <w:w w:val="110"/>
          <w:sz w:val="24"/>
          <w:szCs w:val="24"/>
        </w:rPr>
        <w:t xml:space="preserve"> </w:t>
      </w:r>
      <w:r w:rsidRPr="001627AF">
        <w:rPr>
          <w:rFonts w:eastAsia="Calibri" w:cstheme="minorHAnsi"/>
          <w:w w:val="110"/>
          <w:sz w:val="24"/>
          <w:szCs w:val="24"/>
        </w:rPr>
        <w:t>ensure</w:t>
      </w:r>
      <w:r w:rsidRPr="001627AF">
        <w:rPr>
          <w:rFonts w:eastAsia="Calibri" w:cstheme="minorHAnsi"/>
          <w:spacing w:val="19"/>
          <w:w w:val="110"/>
          <w:sz w:val="24"/>
          <w:szCs w:val="24"/>
        </w:rPr>
        <w:t xml:space="preserve"> </w:t>
      </w:r>
      <w:r w:rsidRPr="001627AF">
        <w:rPr>
          <w:rFonts w:eastAsia="Calibri" w:cstheme="minorHAnsi"/>
          <w:w w:val="110"/>
          <w:sz w:val="24"/>
          <w:szCs w:val="24"/>
        </w:rPr>
        <w:t>that applicants</w:t>
      </w:r>
      <w:r w:rsidRPr="001627AF">
        <w:rPr>
          <w:rFonts w:eastAsia="Calibri" w:cstheme="minorHAnsi"/>
          <w:spacing w:val="7"/>
          <w:w w:val="110"/>
          <w:sz w:val="24"/>
          <w:szCs w:val="24"/>
        </w:rPr>
        <w:t xml:space="preserve"> </w:t>
      </w:r>
      <w:r w:rsidRPr="001627AF">
        <w:rPr>
          <w:rFonts w:eastAsia="Calibri" w:cstheme="minorHAnsi"/>
          <w:w w:val="110"/>
          <w:sz w:val="24"/>
          <w:szCs w:val="24"/>
        </w:rPr>
        <w:t>are</w:t>
      </w:r>
      <w:r w:rsidRPr="001627AF">
        <w:rPr>
          <w:rFonts w:eastAsia="Calibri" w:cstheme="minorHAnsi"/>
          <w:spacing w:val="-12"/>
          <w:w w:val="110"/>
          <w:sz w:val="24"/>
          <w:szCs w:val="24"/>
        </w:rPr>
        <w:t xml:space="preserve"> </w:t>
      </w:r>
      <w:r w:rsidRPr="001627AF">
        <w:rPr>
          <w:rFonts w:eastAsia="Calibri" w:cstheme="minorHAnsi"/>
          <w:w w:val="110"/>
          <w:sz w:val="24"/>
          <w:szCs w:val="24"/>
        </w:rPr>
        <w:t>employed,</w:t>
      </w:r>
      <w:r w:rsidRPr="001627AF">
        <w:rPr>
          <w:rFonts w:eastAsia="Calibri" w:cstheme="minorHAnsi"/>
          <w:spacing w:val="3"/>
          <w:w w:val="110"/>
          <w:sz w:val="24"/>
          <w:szCs w:val="24"/>
        </w:rPr>
        <w:t xml:space="preserve"> </w:t>
      </w:r>
      <w:r w:rsidRPr="001627AF">
        <w:rPr>
          <w:rFonts w:eastAsia="Calibri" w:cstheme="minorHAnsi"/>
          <w:w w:val="110"/>
          <w:sz w:val="24"/>
          <w:szCs w:val="24"/>
        </w:rPr>
        <w:t>and</w:t>
      </w:r>
      <w:r w:rsidRPr="001627AF">
        <w:rPr>
          <w:rFonts w:eastAsia="Calibri" w:cstheme="minorHAnsi"/>
          <w:spacing w:val="-11"/>
          <w:w w:val="110"/>
          <w:sz w:val="24"/>
          <w:szCs w:val="24"/>
        </w:rPr>
        <w:t xml:space="preserve"> </w:t>
      </w:r>
      <w:r w:rsidRPr="001627AF">
        <w:rPr>
          <w:rFonts w:eastAsia="Calibri" w:cstheme="minorHAnsi"/>
          <w:w w:val="110"/>
          <w:sz w:val="24"/>
          <w:szCs w:val="24"/>
        </w:rPr>
        <w:t>that</w:t>
      </w:r>
      <w:r w:rsidRPr="001627AF">
        <w:rPr>
          <w:rFonts w:eastAsia="Calibri" w:cstheme="minorHAnsi"/>
          <w:spacing w:val="-11"/>
          <w:w w:val="110"/>
          <w:sz w:val="24"/>
          <w:szCs w:val="24"/>
        </w:rPr>
        <w:t xml:space="preserve"> </w:t>
      </w:r>
      <w:r w:rsidRPr="001627AF">
        <w:rPr>
          <w:rFonts w:eastAsia="Calibri" w:cstheme="minorHAnsi"/>
          <w:w w:val="110"/>
          <w:sz w:val="24"/>
          <w:szCs w:val="24"/>
        </w:rPr>
        <w:t>employees</w:t>
      </w:r>
      <w:r w:rsidRPr="001627AF">
        <w:rPr>
          <w:rFonts w:eastAsia="Calibri" w:cstheme="minorHAnsi"/>
          <w:spacing w:val="-3"/>
          <w:w w:val="110"/>
          <w:sz w:val="24"/>
          <w:szCs w:val="24"/>
        </w:rPr>
        <w:t xml:space="preserve"> </w:t>
      </w:r>
      <w:r w:rsidRPr="001627AF">
        <w:rPr>
          <w:rFonts w:eastAsia="Calibri" w:cstheme="minorHAnsi"/>
          <w:w w:val="110"/>
          <w:sz w:val="24"/>
          <w:szCs w:val="24"/>
        </w:rPr>
        <w:t>are</w:t>
      </w:r>
      <w:r w:rsidRPr="001627AF">
        <w:rPr>
          <w:rFonts w:eastAsia="Calibri" w:cstheme="minorHAnsi"/>
          <w:spacing w:val="-11"/>
          <w:w w:val="110"/>
          <w:sz w:val="24"/>
          <w:szCs w:val="24"/>
        </w:rPr>
        <w:t xml:space="preserve"> </w:t>
      </w:r>
      <w:r w:rsidRPr="001627AF">
        <w:rPr>
          <w:rFonts w:eastAsia="Calibri" w:cstheme="minorHAnsi"/>
          <w:w w:val="110"/>
          <w:sz w:val="24"/>
          <w:szCs w:val="24"/>
        </w:rPr>
        <w:t>treated</w:t>
      </w:r>
      <w:r w:rsidRPr="001627AF">
        <w:rPr>
          <w:rFonts w:eastAsia="Calibri" w:cstheme="minorHAnsi"/>
          <w:spacing w:val="-3"/>
          <w:w w:val="110"/>
          <w:sz w:val="24"/>
          <w:szCs w:val="24"/>
        </w:rPr>
        <w:t xml:space="preserve"> </w:t>
      </w:r>
      <w:r w:rsidRPr="001627AF">
        <w:rPr>
          <w:rFonts w:eastAsia="Calibri" w:cstheme="minorHAnsi"/>
          <w:w w:val="110"/>
          <w:sz w:val="24"/>
          <w:szCs w:val="24"/>
        </w:rPr>
        <w:t>during</w:t>
      </w:r>
      <w:r w:rsidRPr="001627AF">
        <w:rPr>
          <w:rFonts w:eastAsia="Calibri" w:cstheme="minorHAnsi"/>
          <w:spacing w:val="-2"/>
          <w:w w:val="110"/>
          <w:sz w:val="24"/>
          <w:szCs w:val="24"/>
        </w:rPr>
        <w:t xml:space="preserve"> </w:t>
      </w:r>
      <w:r w:rsidRPr="001627AF">
        <w:rPr>
          <w:rFonts w:eastAsia="Calibri" w:cstheme="minorHAnsi"/>
          <w:w w:val="110"/>
          <w:sz w:val="24"/>
          <w:szCs w:val="24"/>
        </w:rPr>
        <w:t>employment,</w:t>
      </w:r>
      <w:r w:rsidRPr="001627AF">
        <w:rPr>
          <w:rFonts w:eastAsia="Calibri" w:cstheme="minorHAnsi"/>
          <w:spacing w:val="3"/>
          <w:w w:val="110"/>
          <w:sz w:val="24"/>
          <w:szCs w:val="24"/>
        </w:rPr>
        <w:t xml:space="preserve"> </w:t>
      </w:r>
      <w:r w:rsidRPr="001627AF">
        <w:rPr>
          <w:rFonts w:eastAsia="Calibri" w:cstheme="minorHAnsi"/>
          <w:w w:val="110"/>
          <w:sz w:val="24"/>
          <w:szCs w:val="24"/>
        </w:rPr>
        <w:t>without</w:t>
      </w:r>
      <w:r w:rsidRPr="001627AF">
        <w:rPr>
          <w:rFonts w:eastAsia="Calibri" w:cstheme="minorHAnsi"/>
          <w:spacing w:val="9"/>
          <w:w w:val="110"/>
          <w:sz w:val="24"/>
          <w:szCs w:val="24"/>
        </w:rPr>
        <w:t xml:space="preserve"> </w:t>
      </w:r>
      <w:r w:rsidRPr="001627AF">
        <w:rPr>
          <w:rFonts w:eastAsia="Calibri" w:cstheme="minorHAnsi"/>
          <w:w w:val="110"/>
          <w:sz w:val="24"/>
          <w:szCs w:val="24"/>
        </w:rPr>
        <w:t>regard</w:t>
      </w:r>
      <w:r w:rsidRPr="001627AF">
        <w:rPr>
          <w:rFonts w:eastAsia="Calibri" w:cstheme="minorHAnsi"/>
          <w:spacing w:val="-12"/>
          <w:w w:val="110"/>
          <w:sz w:val="24"/>
          <w:szCs w:val="24"/>
        </w:rPr>
        <w:t xml:space="preserve"> </w:t>
      </w:r>
      <w:r w:rsidRPr="001627AF">
        <w:rPr>
          <w:rFonts w:eastAsia="Calibri" w:cstheme="minorHAnsi"/>
          <w:w w:val="110"/>
          <w:sz w:val="24"/>
          <w:szCs w:val="24"/>
        </w:rPr>
        <w:t>to</w:t>
      </w:r>
      <w:r w:rsidRPr="001627AF">
        <w:rPr>
          <w:rFonts w:eastAsia="Calibri" w:cstheme="minorHAnsi"/>
          <w:spacing w:val="-10"/>
          <w:w w:val="110"/>
          <w:sz w:val="24"/>
          <w:szCs w:val="24"/>
        </w:rPr>
        <w:t xml:space="preserve"> </w:t>
      </w:r>
      <w:r w:rsidRPr="001627AF">
        <w:rPr>
          <w:rFonts w:eastAsia="Calibri" w:cstheme="minorHAnsi"/>
          <w:w w:val="110"/>
          <w:sz w:val="24"/>
          <w:szCs w:val="24"/>
        </w:rPr>
        <w:t>their race, color, religion,</w:t>
      </w:r>
      <w:r w:rsidRPr="001627AF">
        <w:rPr>
          <w:rFonts w:eastAsia="Calibri" w:cstheme="minorHAnsi"/>
          <w:spacing w:val="30"/>
          <w:w w:val="110"/>
          <w:sz w:val="24"/>
          <w:szCs w:val="24"/>
        </w:rPr>
        <w:t xml:space="preserve"> </w:t>
      </w:r>
      <w:r w:rsidRPr="001627AF">
        <w:rPr>
          <w:rFonts w:eastAsia="Calibri" w:cstheme="minorHAnsi"/>
          <w:w w:val="110"/>
          <w:sz w:val="24"/>
          <w:szCs w:val="24"/>
        </w:rPr>
        <w:t xml:space="preserve">sex, or national origin. Such actions </w:t>
      </w:r>
      <w:r w:rsidRPr="001627AF">
        <w:rPr>
          <w:rFonts w:eastAsia="Calibri" w:cstheme="minorHAnsi"/>
          <w:w w:val="110"/>
          <w:sz w:val="24"/>
          <w:szCs w:val="24"/>
        </w:rPr>
        <w:lastRenderedPageBreak/>
        <w:t>shall include,</w:t>
      </w:r>
      <w:r w:rsidRPr="001627AF">
        <w:rPr>
          <w:rFonts w:eastAsia="Calibri" w:cstheme="minorHAnsi"/>
          <w:spacing w:val="30"/>
          <w:w w:val="110"/>
          <w:sz w:val="24"/>
          <w:szCs w:val="24"/>
        </w:rPr>
        <w:t xml:space="preserve"> </w:t>
      </w:r>
      <w:r w:rsidRPr="001627AF">
        <w:rPr>
          <w:rFonts w:eastAsia="Calibri" w:cstheme="minorHAnsi"/>
          <w:w w:val="110"/>
          <w:sz w:val="24"/>
          <w:szCs w:val="24"/>
        </w:rPr>
        <w:t>but not be</w:t>
      </w:r>
      <w:r w:rsidRPr="001627AF">
        <w:rPr>
          <w:rFonts w:eastAsia="Calibri" w:cstheme="minorHAnsi"/>
          <w:spacing w:val="-2"/>
          <w:w w:val="110"/>
          <w:sz w:val="24"/>
          <w:szCs w:val="24"/>
        </w:rPr>
        <w:t xml:space="preserve"> </w:t>
      </w:r>
      <w:r w:rsidRPr="001627AF">
        <w:rPr>
          <w:rFonts w:eastAsia="Calibri" w:cstheme="minorHAnsi"/>
          <w:w w:val="110"/>
          <w:sz w:val="24"/>
          <w:szCs w:val="24"/>
        </w:rPr>
        <w:t>limited to</w:t>
      </w:r>
      <w:r w:rsidRPr="001627AF">
        <w:rPr>
          <w:rFonts w:eastAsia="Calibri" w:cstheme="minorHAnsi"/>
          <w:spacing w:val="-6"/>
          <w:w w:val="110"/>
          <w:sz w:val="24"/>
          <w:szCs w:val="24"/>
        </w:rPr>
        <w:t xml:space="preserve"> </w:t>
      </w:r>
      <w:r w:rsidRPr="001627AF">
        <w:rPr>
          <w:rFonts w:eastAsia="Calibri" w:cstheme="minorHAnsi"/>
          <w:w w:val="110"/>
          <w:sz w:val="24"/>
          <w:szCs w:val="24"/>
        </w:rPr>
        <w:t>the following:</w:t>
      </w:r>
      <w:r w:rsidRPr="001627AF">
        <w:rPr>
          <w:rFonts w:eastAsia="Calibri" w:cstheme="minorHAnsi"/>
          <w:spacing w:val="17"/>
          <w:w w:val="110"/>
          <w:sz w:val="24"/>
          <w:szCs w:val="24"/>
        </w:rPr>
        <w:t xml:space="preserve"> </w:t>
      </w:r>
      <w:r w:rsidRPr="001627AF">
        <w:rPr>
          <w:rFonts w:eastAsia="Calibri" w:cstheme="minorHAnsi"/>
          <w:w w:val="110"/>
          <w:sz w:val="24"/>
          <w:szCs w:val="24"/>
        </w:rPr>
        <w:t>employment,</w:t>
      </w:r>
      <w:r w:rsidRPr="001627AF">
        <w:rPr>
          <w:rFonts w:eastAsia="Calibri" w:cstheme="minorHAnsi"/>
          <w:spacing w:val="7"/>
          <w:w w:val="110"/>
          <w:sz w:val="24"/>
          <w:szCs w:val="24"/>
        </w:rPr>
        <w:t xml:space="preserve"> </w:t>
      </w:r>
      <w:r w:rsidRPr="001627AF">
        <w:rPr>
          <w:rFonts w:eastAsia="Calibri" w:cstheme="minorHAnsi"/>
          <w:w w:val="110"/>
          <w:sz w:val="24"/>
          <w:szCs w:val="24"/>
        </w:rPr>
        <w:t>upgrading,</w:t>
      </w:r>
      <w:r w:rsidRPr="001627AF">
        <w:rPr>
          <w:rFonts w:eastAsia="Calibri" w:cstheme="minorHAnsi"/>
          <w:spacing w:val="17"/>
          <w:w w:val="110"/>
          <w:sz w:val="24"/>
          <w:szCs w:val="24"/>
        </w:rPr>
        <w:t xml:space="preserve"> </w:t>
      </w:r>
      <w:r w:rsidRPr="001627AF">
        <w:rPr>
          <w:rFonts w:eastAsia="Calibri" w:cstheme="minorHAnsi"/>
          <w:w w:val="110"/>
          <w:sz w:val="24"/>
          <w:szCs w:val="24"/>
        </w:rPr>
        <w:t>demotion,</w:t>
      </w:r>
      <w:r w:rsidRPr="001627AF">
        <w:rPr>
          <w:rFonts w:eastAsia="Calibri" w:cstheme="minorHAnsi"/>
          <w:spacing w:val="7"/>
          <w:w w:val="110"/>
          <w:sz w:val="24"/>
          <w:szCs w:val="24"/>
        </w:rPr>
        <w:t xml:space="preserve"> </w:t>
      </w:r>
      <w:r w:rsidRPr="001627AF">
        <w:rPr>
          <w:rFonts w:eastAsia="Calibri" w:cstheme="minorHAnsi"/>
          <w:w w:val="110"/>
          <w:sz w:val="24"/>
          <w:szCs w:val="24"/>
        </w:rPr>
        <w:t>or</w:t>
      </w:r>
      <w:r w:rsidRPr="001627AF">
        <w:rPr>
          <w:rFonts w:eastAsia="Calibri" w:cstheme="minorHAnsi"/>
          <w:spacing w:val="-10"/>
          <w:w w:val="110"/>
          <w:sz w:val="24"/>
          <w:szCs w:val="24"/>
        </w:rPr>
        <w:t xml:space="preserve"> </w:t>
      </w:r>
      <w:r w:rsidRPr="001627AF">
        <w:rPr>
          <w:rFonts w:eastAsia="Calibri" w:cstheme="minorHAnsi"/>
          <w:w w:val="110"/>
          <w:sz w:val="24"/>
          <w:szCs w:val="24"/>
        </w:rPr>
        <w:t>transfer,</w:t>
      </w:r>
      <w:r w:rsidRPr="001627AF">
        <w:rPr>
          <w:rFonts w:eastAsia="Calibri" w:cstheme="minorHAnsi"/>
          <w:spacing w:val="-3"/>
          <w:w w:val="110"/>
          <w:sz w:val="24"/>
          <w:szCs w:val="24"/>
        </w:rPr>
        <w:t xml:space="preserve"> </w:t>
      </w:r>
      <w:r w:rsidRPr="001627AF">
        <w:rPr>
          <w:rFonts w:eastAsia="Calibri" w:cstheme="minorHAnsi"/>
          <w:w w:val="110"/>
          <w:sz w:val="24"/>
          <w:szCs w:val="24"/>
        </w:rPr>
        <w:t>recruitment</w:t>
      </w:r>
      <w:r w:rsidRPr="001627AF">
        <w:rPr>
          <w:rFonts w:eastAsia="Calibri" w:cstheme="minorHAnsi"/>
          <w:spacing w:val="12"/>
          <w:w w:val="110"/>
          <w:sz w:val="24"/>
          <w:szCs w:val="24"/>
        </w:rPr>
        <w:t xml:space="preserve"> </w:t>
      </w:r>
      <w:r w:rsidRPr="001627AF">
        <w:rPr>
          <w:rFonts w:eastAsia="Calibri" w:cstheme="minorHAnsi"/>
          <w:w w:val="110"/>
          <w:sz w:val="24"/>
          <w:szCs w:val="24"/>
        </w:rPr>
        <w:t>or</w:t>
      </w:r>
      <w:r w:rsidRPr="001627AF">
        <w:rPr>
          <w:rFonts w:eastAsia="Calibri" w:cstheme="minorHAnsi"/>
          <w:spacing w:val="-10"/>
          <w:w w:val="110"/>
          <w:sz w:val="24"/>
          <w:szCs w:val="24"/>
        </w:rPr>
        <w:t xml:space="preserve"> </w:t>
      </w:r>
      <w:r w:rsidRPr="001627AF">
        <w:rPr>
          <w:rFonts w:eastAsia="Calibri" w:cstheme="minorHAnsi"/>
          <w:w w:val="110"/>
          <w:sz w:val="24"/>
          <w:szCs w:val="24"/>
        </w:rPr>
        <w:t>recruitment advertising; layoff or</w:t>
      </w:r>
      <w:r w:rsidRPr="001627AF">
        <w:rPr>
          <w:rFonts w:eastAsia="Calibri" w:cstheme="minorHAnsi"/>
          <w:spacing w:val="-12"/>
          <w:w w:val="110"/>
          <w:sz w:val="24"/>
          <w:szCs w:val="24"/>
        </w:rPr>
        <w:t xml:space="preserve"> </w:t>
      </w:r>
      <w:r w:rsidRPr="001627AF">
        <w:rPr>
          <w:rFonts w:eastAsia="Calibri" w:cstheme="minorHAnsi"/>
          <w:w w:val="110"/>
          <w:sz w:val="24"/>
          <w:szCs w:val="24"/>
        </w:rPr>
        <w:t>termination;</w:t>
      </w:r>
      <w:r w:rsidRPr="001627AF">
        <w:rPr>
          <w:rFonts w:eastAsia="Calibri" w:cstheme="minorHAnsi"/>
          <w:spacing w:val="35"/>
          <w:w w:val="110"/>
          <w:sz w:val="24"/>
          <w:szCs w:val="24"/>
        </w:rPr>
        <w:t xml:space="preserve"> </w:t>
      </w:r>
      <w:r w:rsidRPr="001627AF">
        <w:rPr>
          <w:rFonts w:eastAsia="Calibri" w:cstheme="minorHAnsi"/>
          <w:w w:val="110"/>
          <w:sz w:val="24"/>
          <w:szCs w:val="24"/>
        </w:rPr>
        <w:t>rates of</w:t>
      </w:r>
      <w:r w:rsidRPr="001627AF">
        <w:rPr>
          <w:rFonts w:eastAsia="Calibri" w:cstheme="minorHAnsi"/>
          <w:spacing w:val="-7"/>
          <w:w w:val="110"/>
          <w:sz w:val="24"/>
          <w:szCs w:val="24"/>
        </w:rPr>
        <w:t xml:space="preserve"> </w:t>
      </w:r>
      <w:r w:rsidRPr="001627AF">
        <w:rPr>
          <w:rFonts w:eastAsia="Calibri" w:cstheme="minorHAnsi"/>
          <w:w w:val="110"/>
          <w:sz w:val="24"/>
          <w:szCs w:val="24"/>
        </w:rPr>
        <w:t>pay</w:t>
      </w:r>
      <w:r w:rsidRPr="001627AF">
        <w:rPr>
          <w:rFonts w:eastAsia="Calibri" w:cstheme="minorHAnsi"/>
          <w:spacing w:val="-7"/>
          <w:w w:val="110"/>
          <w:sz w:val="24"/>
          <w:szCs w:val="24"/>
        </w:rPr>
        <w:t xml:space="preserve"> </w:t>
      </w:r>
      <w:r w:rsidRPr="001627AF">
        <w:rPr>
          <w:rFonts w:eastAsia="Calibri" w:cstheme="minorHAnsi"/>
          <w:w w:val="110"/>
          <w:sz w:val="24"/>
          <w:szCs w:val="24"/>
        </w:rPr>
        <w:t>or other forms of compensation;</w:t>
      </w:r>
      <w:r w:rsidRPr="001627AF">
        <w:rPr>
          <w:rFonts w:eastAsia="Calibri" w:cstheme="minorHAnsi"/>
          <w:spacing w:val="22"/>
          <w:w w:val="110"/>
          <w:sz w:val="24"/>
          <w:szCs w:val="24"/>
        </w:rPr>
        <w:t xml:space="preserve"> </w:t>
      </w:r>
      <w:r w:rsidRPr="001627AF">
        <w:rPr>
          <w:rFonts w:eastAsia="Calibri" w:cstheme="minorHAnsi"/>
          <w:w w:val="110"/>
          <w:sz w:val="24"/>
          <w:szCs w:val="24"/>
        </w:rPr>
        <w:t>and selection</w:t>
      </w:r>
      <w:r w:rsidRPr="001627AF">
        <w:rPr>
          <w:rFonts w:eastAsia="Calibri" w:cstheme="minorHAnsi"/>
          <w:spacing w:val="15"/>
          <w:w w:val="110"/>
          <w:sz w:val="24"/>
          <w:szCs w:val="24"/>
        </w:rPr>
        <w:t xml:space="preserve"> </w:t>
      </w:r>
      <w:r w:rsidRPr="001627AF">
        <w:rPr>
          <w:rFonts w:eastAsia="Calibri" w:cstheme="minorHAnsi"/>
          <w:w w:val="110"/>
          <w:sz w:val="24"/>
          <w:szCs w:val="24"/>
        </w:rPr>
        <w:t>for training, including</w:t>
      </w:r>
      <w:r w:rsidRPr="001627AF">
        <w:rPr>
          <w:rFonts w:eastAsia="Calibri" w:cstheme="minorHAnsi"/>
          <w:spacing w:val="40"/>
          <w:w w:val="110"/>
          <w:sz w:val="24"/>
          <w:szCs w:val="24"/>
        </w:rPr>
        <w:t xml:space="preserve"> </w:t>
      </w:r>
      <w:r w:rsidRPr="001627AF">
        <w:rPr>
          <w:rFonts w:eastAsia="Calibri" w:cstheme="minorHAnsi"/>
          <w:w w:val="110"/>
          <w:sz w:val="24"/>
          <w:szCs w:val="24"/>
        </w:rPr>
        <w:t>apprenticeship.</w:t>
      </w:r>
      <w:r w:rsidRPr="001627AF">
        <w:rPr>
          <w:rFonts w:eastAsia="Calibri" w:cstheme="minorHAnsi"/>
          <w:spacing w:val="40"/>
          <w:w w:val="110"/>
          <w:sz w:val="24"/>
          <w:szCs w:val="24"/>
        </w:rPr>
        <w:t xml:space="preserve"> </w:t>
      </w:r>
      <w:r w:rsidRPr="001627AF">
        <w:rPr>
          <w:rFonts w:eastAsia="Calibri" w:cstheme="minorHAnsi"/>
          <w:w w:val="110"/>
          <w:sz w:val="24"/>
          <w:szCs w:val="24"/>
        </w:rPr>
        <w:t>The contractor agrees to post in</w:t>
      </w:r>
      <w:r w:rsidRPr="001627AF">
        <w:rPr>
          <w:rFonts w:eastAsia="Calibri" w:cstheme="minorHAnsi"/>
          <w:spacing w:val="-2"/>
          <w:w w:val="110"/>
          <w:sz w:val="24"/>
          <w:szCs w:val="24"/>
        </w:rPr>
        <w:t xml:space="preserve"> </w:t>
      </w:r>
      <w:r w:rsidRPr="001627AF">
        <w:rPr>
          <w:rFonts w:eastAsia="Calibri" w:cstheme="minorHAnsi"/>
          <w:w w:val="110"/>
          <w:sz w:val="24"/>
          <w:szCs w:val="24"/>
        </w:rPr>
        <w:t>conspicuous</w:t>
      </w:r>
      <w:r w:rsidRPr="001627AF">
        <w:rPr>
          <w:rFonts w:eastAsia="Calibri" w:cstheme="minorHAnsi"/>
          <w:spacing w:val="40"/>
          <w:w w:val="110"/>
          <w:sz w:val="24"/>
          <w:szCs w:val="24"/>
        </w:rPr>
        <w:t xml:space="preserve"> </w:t>
      </w:r>
      <w:r w:rsidRPr="001627AF">
        <w:rPr>
          <w:rFonts w:eastAsia="Calibri" w:cstheme="minorHAnsi"/>
          <w:w w:val="110"/>
          <w:sz w:val="24"/>
          <w:szCs w:val="24"/>
        </w:rPr>
        <w:t>places, available to employees</w:t>
      </w:r>
      <w:r w:rsidRPr="001627AF">
        <w:rPr>
          <w:rFonts w:eastAsia="Calibri" w:cstheme="minorHAnsi"/>
          <w:spacing w:val="18"/>
          <w:w w:val="110"/>
          <w:sz w:val="24"/>
          <w:szCs w:val="24"/>
        </w:rPr>
        <w:t xml:space="preserve"> </w:t>
      </w:r>
      <w:r w:rsidRPr="001627AF">
        <w:rPr>
          <w:rFonts w:eastAsia="Calibri" w:cstheme="minorHAnsi"/>
          <w:w w:val="110"/>
          <w:sz w:val="24"/>
          <w:szCs w:val="24"/>
        </w:rPr>
        <w:t>and applicants</w:t>
      </w:r>
      <w:r w:rsidRPr="001627AF">
        <w:rPr>
          <w:rFonts w:eastAsia="Calibri" w:cstheme="minorHAnsi"/>
          <w:spacing w:val="18"/>
          <w:w w:val="110"/>
          <w:sz w:val="24"/>
          <w:szCs w:val="24"/>
        </w:rPr>
        <w:t xml:space="preserve"> </w:t>
      </w:r>
      <w:r w:rsidRPr="001627AF">
        <w:rPr>
          <w:rFonts w:eastAsia="Calibri" w:cstheme="minorHAnsi"/>
          <w:w w:val="110"/>
          <w:sz w:val="24"/>
          <w:szCs w:val="24"/>
        </w:rPr>
        <w:t>for employment,</w:t>
      </w:r>
      <w:r w:rsidRPr="001627AF">
        <w:rPr>
          <w:rFonts w:eastAsia="Calibri" w:cstheme="minorHAnsi"/>
          <w:spacing w:val="27"/>
          <w:w w:val="110"/>
          <w:sz w:val="24"/>
          <w:szCs w:val="24"/>
        </w:rPr>
        <w:t xml:space="preserve"> </w:t>
      </w:r>
      <w:r w:rsidRPr="001627AF">
        <w:rPr>
          <w:rFonts w:eastAsia="Calibri" w:cstheme="minorHAnsi"/>
          <w:w w:val="110"/>
          <w:sz w:val="24"/>
          <w:szCs w:val="24"/>
        </w:rPr>
        <w:t>notices</w:t>
      </w:r>
      <w:r w:rsidRPr="001627AF">
        <w:rPr>
          <w:rFonts w:eastAsia="Calibri" w:cstheme="minorHAnsi"/>
          <w:spacing w:val="18"/>
          <w:w w:val="110"/>
          <w:sz w:val="24"/>
          <w:szCs w:val="24"/>
        </w:rPr>
        <w:t xml:space="preserve"> </w:t>
      </w:r>
      <w:r w:rsidRPr="001627AF">
        <w:rPr>
          <w:rFonts w:eastAsia="Calibri" w:cstheme="minorHAnsi"/>
          <w:w w:val="110"/>
          <w:sz w:val="24"/>
          <w:szCs w:val="24"/>
        </w:rPr>
        <w:t>to</w:t>
      </w:r>
      <w:r w:rsidRPr="001627AF">
        <w:rPr>
          <w:rFonts w:eastAsia="Calibri" w:cstheme="minorHAnsi"/>
          <w:spacing w:val="-8"/>
          <w:w w:val="110"/>
          <w:sz w:val="24"/>
          <w:szCs w:val="24"/>
        </w:rPr>
        <w:t xml:space="preserve"> </w:t>
      </w:r>
      <w:r w:rsidRPr="001627AF">
        <w:rPr>
          <w:rFonts w:eastAsia="Calibri" w:cstheme="minorHAnsi"/>
          <w:w w:val="110"/>
          <w:sz w:val="24"/>
          <w:szCs w:val="24"/>
        </w:rPr>
        <w:t>be</w:t>
      </w:r>
      <w:r w:rsidRPr="001627AF">
        <w:rPr>
          <w:rFonts w:eastAsia="Calibri" w:cstheme="minorHAnsi"/>
          <w:spacing w:val="-4"/>
          <w:w w:val="110"/>
          <w:sz w:val="24"/>
          <w:szCs w:val="24"/>
        </w:rPr>
        <w:t xml:space="preserve"> </w:t>
      </w:r>
      <w:r w:rsidRPr="001627AF">
        <w:rPr>
          <w:rFonts w:eastAsia="Calibri" w:cstheme="minorHAnsi"/>
          <w:w w:val="110"/>
          <w:sz w:val="24"/>
          <w:szCs w:val="24"/>
        </w:rPr>
        <w:t>provided</w:t>
      </w:r>
      <w:r w:rsidRPr="001627AF">
        <w:rPr>
          <w:rFonts w:eastAsia="Calibri" w:cstheme="minorHAnsi"/>
          <w:spacing w:val="18"/>
          <w:w w:val="110"/>
          <w:sz w:val="24"/>
          <w:szCs w:val="24"/>
        </w:rPr>
        <w:t xml:space="preserve"> </w:t>
      </w:r>
      <w:r w:rsidRPr="001627AF">
        <w:rPr>
          <w:rFonts w:eastAsia="Calibri" w:cstheme="minorHAnsi"/>
          <w:w w:val="110"/>
          <w:sz w:val="24"/>
          <w:szCs w:val="24"/>
        </w:rPr>
        <w:t>by the</w:t>
      </w:r>
      <w:r w:rsidRPr="001627AF">
        <w:rPr>
          <w:rFonts w:eastAsia="Calibri" w:cstheme="minorHAnsi"/>
          <w:spacing w:val="-4"/>
          <w:w w:val="110"/>
          <w:sz w:val="24"/>
          <w:szCs w:val="24"/>
        </w:rPr>
        <w:t xml:space="preserve"> </w:t>
      </w:r>
      <w:r w:rsidRPr="001627AF">
        <w:rPr>
          <w:rFonts w:eastAsia="Calibri" w:cstheme="minorHAnsi"/>
          <w:w w:val="110"/>
          <w:sz w:val="24"/>
          <w:szCs w:val="24"/>
        </w:rPr>
        <w:t>contracting</w:t>
      </w:r>
      <w:r w:rsidRPr="001627AF">
        <w:rPr>
          <w:rFonts w:eastAsia="Calibri" w:cstheme="minorHAnsi"/>
          <w:spacing w:val="33"/>
          <w:w w:val="110"/>
          <w:sz w:val="24"/>
          <w:szCs w:val="24"/>
        </w:rPr>
        <w:t xml:space="preserve"> </w:t>
      </w:r>
      <w:r w:rsidRPr="001627AF">
        <w:rPr>
          <w:rFonts w:eastAsia="Calibri" w:cstheme="minorHAnsi"/>
          <w:w w:val="110"/>
          <w:sz w:val="24"/>
          <w:szCs w:val="24"/>
        </w:rPr>
        <w:t>officer</w:t>
      </w:r>
      <w:r w:rsidRPr="001627AF">
        <w:rPr>
          <w:rFonts w:eastAsia="Calibri" w:cstheme="minorHAnsi"/>
          <w:spacing w:val="-10"/>
          <w:w w:val="110"/>
          <w:sz w:val="24"/>
          <w:szCs w:val="24"/>
        </w:rPr>
        <w:t xml:space="preserve"> </w:t>
      </w:r>
      <w:r w:rsidRPr="001627AF">
        <w:rPr>
          <w:rFonts w:eastAsia="Calibri" w:cstheme="minorHAnsi"/>
          <w:w w:val="110"/>
          <w:sz w:val="24"/>
          <w:szCs w:val="24"/>
        </w:rPr>
        <w:t>setting forth the provisions</w:t>
      </w:r>
      <w:r w:rsidRPr="001627AF">
        <w:rPr>
          <w:rFonts w:eastAsia="Calibri" w:cstheme="minorHAnsi"/>
          <w:spacing w:val="40"/>
          <w:w w:val="110"/>
          <w:sz w:val="24"/>
          <w:szCs w:val="24"/>
        </w:rPr>
        <w:t xml:space="preserve"> </w:t>
      </w:r>
      <w:r w:rsidRPr="001627AF">
        <w:rPr>
          <w:rFonts w:eastAsia="Calibri" w:cstheme="minorHAnsi"/>
          <w:w w:val="110"/>
          <w:sz w:val="24"/>
          <w:szCs w:val="24"/>
        </w:rPr>
        <w:t>of this nondiscrimination</w:t>
      </w:r>
      <w:r w:rsidRPr="001627AF">
        <w:rPr>
          <w:rFonts w:eastAsia="Calibri" w:cstheme="minorHAnsi"/>
          <w:spacing w:val="40"/>
          <w:w w:val="110"/>
          <w:sz w:val="24"/>
          <w:szCs w:val="24"/>
        </w:rPr>
        <w:t xml:space="preserve"> </w:t>
      </w:r>
      <w:r w:rsidRPr="001627AF">
        <w:rPr>
          <w:rFonts w:eastAsia="Calibri" w:cstheme="minorHAnsi"/>
          <w:w w:val="110"/>
          <w:sz w:val="24"/>
          <w:szCs w:val="24"/>
        </w:rPr>
        <w:t>clause.</w:t>
      </w:r>
    </w:p>
    <w:p w14:paraId="0843A825" w14:textId="77777777" w:rsidR="004D5C60" w:rsidRPr="001627AF" w:rsidRDefault="004D5C60" w:rsidP="001627AF">
      <w:pPr>
        <w:widowControl w:val="0"/>
        <w:numPr>
          <w:ilvl w:val="1"/>
          <w:numId w:val="21"/>
        </w:numPr>
        <w:tabs>
          <w:tab w:val="left" w:pos="1309"/>
          <w:tab w:val="left" w:pos="1312"/>
        </w:tabs>
        <w:autoSpaceDE w:val="0"/>
        <w:autoSpaceDN w:val="0"/>
        <w:spacing w:after="0" w:line="240" w:lineRule="auto"/>
        <w:ind w:left="1310" w:right="686" w:hanging="360"/>
        <w:rPr>
          <w:rFonts w:eastAsia="Calibri" w:cstheme="minorHAnsi"/>
          <w:sz w:val="24"/>
          <w:szCs w:val="24"/>
        </w:rPr>
      </w:pPr>
      <w:r w:rsidRPr="001627AF">
        <w:rPr>
          <w:rFonts w:eastAsia="Calibri" w:cstheme="minorHAnsi"/>
          <w:w w:val="110"/>
          <w:sz w:val="24"/>
          <w:szCs w:val="24"/>
        </w:rPr>
        <w:t>The</w:t>
      </w:r>
      <w:r w:rsidRPr="001627AF">
        <w:rPr>
          <w:rFonts w:eastAsia="Calibri" w:cstheme="minorHAnsi"/>
          <w:spacing w:val="-12"/>
          <w:w w:val="110"/>
          <w:sz w:val="24"/>
          <w:szCs w:val="24"/>
        </w:rPr>
        <w:t xml:space="preserve"> </w:t>
      </w:r>
      <w:r w:rsidRPr="001627AF">
        <w:rPr>
          <w:rFonts w:eastAsia="Calibri" w:cstheme="minorHAnsi"/>
          <w:w w:val="110"/>
          <w:sz w:val="24"/>
          <w:szCs w:val="24"/>
        </w:rPr>
        <w:t>contractor</w:t>
      </w:r>
      <w:r w:rsidRPr="001627AF">
        <w:rPr>
          <w:rFonts w:eastAsia="Calibri" w:cstheme="minorHAnsi"/>
          <w:spacing w:val="6"/>
          <w:w w:val="110"/>
          <w:sz w:val="24"/>
          <w:szCs w:val="24"/>
        </w:rPr>
        <w:t xml:space="preserve"> </w:t>
      </w:r>
      <w:r w:rsidRPr="001627AF">
        <w:rPr>
          <w:rFonts w:eastAsia="Calibri" w:cstheme="minorHAnsi"/>
          <w:w w:val="110"/>
          <w:sz w:val="24"/>
          <w:szCs w:val="24"/>
        </w:rPr>
        <w:t>will, in</w:t>
      </w:r>
      <w:r w:rsidRPr="001627AF">
        <w:rPr>
          <w:rFonts w:eastAsia="Calibri" w:cstheme="minorHAnsi"/>
          <w:spacing w:val="-12"/>
          <w:w w:val="110"/>
          <w:sz w:val="24"/>
          <w:szCs w:val="24"/>
        </w:rPr>
        <w:t xml:space="preserve"> </w:t>
      </w:r>
      <w:r w:rsidRPr="001627AF">
        <w:rPr>
          <w:rFonts w:eastAsia="Calibri" w:cstheme="minorHAnsi"/>
          <w:w w:val="110"/>
          <w:sz w:val="24"/>
          <w:szCs w:val="24"/>
        </w:rPr>
        <w:t>all</w:t>
      </w:r>
      <w:r w:rsidRPr="001627AF">
        <w:rPr>
          <w:rFonts w:eastAsia="Calibri" w:cstheme="minorHAnsi"/>
          <w:spacing w:val="-5"/>
          <w:w w:val="110"/>
          <w:sz w:val="24"/>
          <w:szCs w:val="24"/>
        </w:rPr>
        <w:t xml:space="preserve"> </w:t>
      </w:r>
      <w:r w:rsidRPr="001627AF">
        <w:rPr>
          <w:rFonts w:eastAsia="Calibri" w:cstheme="minorHAnsi"/>
          <w:w w:val="110"/>
          <w:sz w:val="24"/>
          <w:szCs w:val="24"/>
        </w:rPr>
        <w:t>solicitations</w:t>
      </w:r>
      <w:r w:rsidRPr="001627AF">
        <w:rPr>
          <w:rFonts w:eastAsia="Calibri" w:cstheme="minorHAnsi"/>
          <w:spacing w:val="30"/>
          <w:w w:val="110"/>
          <w:sz w:val="24"/>
          <w:szCs w:val="24"/>
        </w:rPr>
        <w:t xml:space="preserve"> </w:t>
      </w:r>
      <w:r w:rsidRPr="001627AF">
        <w:rPr>
          <w:rFonts w:eastAsia="Calibri" w:cstheme="minorHAnsi"/>
          <w:w w:val="110"/>
          <w:sz w:val="24"/>
          <w:szCs w:val="24"/>
        </w:rPr>
        <w:t>or</w:t>
      </w:r>
      <w:r w:rsidRPr="001627AF">
        <w:rPr>
          <w:rFonts w:eastAsia="Calibri" w:cstheme="minorHAnsi"/>
          <w:spacing w:val="-12"/>
          <w:w w:val="110"/>
          <w:sz w:val="24"/>
          <w:szCs w:val="24"/>
        </w:rPr>
        <w:t xml:space="preserve"> </w:t>
      </w:r>
      <w:r w:rsidRPr="001627AF">
        <w:rPr>
          <w:rFonts w:eastAsia="Calibri" w:cstheme="minorHAnsi"/>
          <w:w w:val="110"/>
          <w:sz w:val="24"/>
          <w:szCs w:val="24"/>
        </w:rPr>
        <w:t>advertisements</w:t>
      </w:r>
      <w:r w:rsidRPr="001627AF">
        <w:rPr>
          <w:rFonts w:eastAsia="Calibri" w:cstheme="minorHAnsi"/>
          <w:spacing w:val="31"/>
          <w:w w:val="110"/>
          <w:sz w:val="24"/>
          <w:szCs w:val="24"/>
        </w:rPr>
        <w:t xml:space="preserve"> </w:t>
      </w:r>
      <w:r w:rsidRPr="001627AF">
        <w:rPr>
          <w:rFonts w:eastAsia="Calibri" w:cstheme="minorHAnsi"/>
          <w:w w:val="110"/>
          <w:sz w:val="24"/>
          <w:szCs w:val="24"/>
        </w:rPr>
        <w:t>for</w:t>
      </w:r>
      <w:r w:rsidRPr="001627AF">
        <w:rPr>
          <w:rFonts w:eastAsia="Calibri" w:cstheme="minorHAnsi"/>
          <w:spacing w:val="-12"/>
          <w:w w:val="110"/>
          <w:sz w:val="24"/>
          <w:szCs w:val="24"/>
        </w:rPr>
        <w:t xml:space="preserve"> </w:t>
      </w:r>
      <w:r w:rsidRPr="001627AF">
        <w:rPr>
          <w:rFonts w:eastAsia="Calibri" w:cstheme="minorHAnsi"/>
          <w:w w:val="110"/>
          <w:sz w:val="24"/>
          <w:szCs w:val="24"/>
        </w:rPr>
        <w:t>employees</w:t>
      </w:r>
      <w:r w:rsidRPr="001627AF">
        <w:rPr>
          <w:rFonts w:eastAsia="Calibri" w:cstheme="minorHAnsi"/>
          <w:spacing w:val="7"/>
          <w:w w:val="110"/>
          <w:sz w:val="24"/>
          <w:szCs w:val="24"/>
        </w:rPr>
        <w:t xml:space="preserve"> </w:t>
      </w:r>
      <w:r w:rsidRPr="001627AF">
        <w:rPr>
          <w:rFonts w:eastAsia="Calibri" w:cstheme="minorHAnsi"/>
          <w:w w:val="110"/>
          <w:sz w:val="24"/>
          <w:szCs w:val="24"/>
        </w:rPr>
        <w:t>placed</w:t>
      </w:r>
      <w:r w:rsidRPr="001627AF">
        <w:rPr>
          <w:rFonts w:eastAsia="Calibri" w:cstheme="minorHAnsi"/>
          <w:spacing w:val="-4"/>
          <w:w w:val="110"/>
          <w:sz w:val="24"/>
          <w:szCs w:val="24"/>
        </w:rPr>
        <w:t xml:space="preserve"> </w:t>
      </w:r>
      <w:r w:rsidRPr="001627AF">
        <w:rPr>
          <w:rFonts w:eastAsia="Calibri" w:cstheme="minorHAnsi"/>
          <w:w w:val="110"/>
          <w:sz w:val="24"/>
          <w:szCs w:val="24"/>
        </w:rPr>
        <w:t>by or</w:t>
      </w:r>
      <w:r w:rsidRPr="001627AF">
        <w:rPr>
          <w:rFonts w:eastAsia="Calibri" w:cstheme="minorHAnsi"/>
          <w:spacing w:val="-12"/>
          <w:w w:val="110"/>
          <w:sz w:val="24"/>
          <w:szCs w:val="24"/>
        </w:rPr>
        <w:t xml:space="preserve"> </w:t>
      </w:r>
      <w:r w:rsidRPr="001627AF">
        <w:rPr>
          <w:rFonts w:eastAsia="Calibri" w:cstheme="minorHAnsi"/>
          <w:w w:val="110"/>
          <w:sz w:val="24"/>
          <w:szCs w:val="24"/>
        </w:rPr>
        <w:t>on</w:t>
      </w:r>
      <w:r w:rsidRPr="001627AF">
        <w:rPr>
          <w:rFonts w:eastAsia="Calibri" w:cstheme="minorHAnsi"/>
          <w:spacing w:val="-3"/>
          <w:w w:val="110"/>
          <w:sz w:val="24"/>
          <w:szCs w:val="24"/>
        </w:rPr>
        <w:t xml:space="preserve"> </w:t>
      </w:r>
      <w:r w:rsidRPr="001627AF">
        <w:rPr>
          <w:rFonts w:eastAsia="Calibri" w:cstheme="minorHAnsi"/>
          <w:w w:val="110"/>
          <w:sz w:val="24"/>
          <w:szCs w:val="24"/>
        </w:rPr>
        <w:t>behalf of</w:t>
      </w:r>
      <w:r w:rsidRPr="001627AF">
        <w:rPr>
          <w:rFonts w:eastAsia="Calibri" w:cstheme="minorHAnsi"/>
          <w:spacing w:val="-11"/>
          <w:w w:val="110"/>
          <w:sz w:val="24"/>
          <w:szCs w:val="24"/>
        </w:rPr>
        <w:t xml:space="preserve"> </w:t>
      </w:r>
      <w:r w:rsidRPr="001627AF">
        <w:rPr>
          <w:rFonts w:eastAsia="Calibri" w:cstheme="minorHAnsi"/>
          <w:w w:val="110"/>
          <w:sz w:val="24"/>
          <w:szCs w:val="24"/>
        </w:rPr>
        <w:t>the contractor,</w:t>
      </w:r>
      <w:r w:rsidRPr="001627AF">
        <w:rPr>
          <w:rFonts w:eastAsia="Calibri" w:cstheme="minorHAnsi"/>
          <w:spacing w:val="24"/>
          <w:w w:val="110"/>
          <w:sz w:val="24"/>
          <w:szCs w:val="24"/>
        </w:rPr>
        <w:t xml:space="preserve"> </w:t>
      </w:r>
      <w:r w:rsidRPr="001627AF">
        <w:rPr>
          <w:rFonts w:eastAsia="Calibri" w:cstheme="minorHAnsi"/>
          <w:w w:val="110"/>
          <w:sz w:val="24"/>
          <w:szCs w:val="24"/>
        </w:rPr>
        <w:t>state that all qualified applicants will receive</w:t>
      </w:r>
      <w:r w:rsidRPr="001627AF">
        <w:rPr>
          <w:rFonts w:eastAsia="Calibri" w:cstheme="minorHAnsi"/>
          <w:spacing w:val="-5"/>
          <w:w w:val="110"/>
          <w:sz w:val="24"/>
          <w:szCs w:val="24"/>
        </w:rPr>
        <w:t xml:space="preserve"> </w:t>
      </w:r>
      <w:r w:rsidRPr="001627AF">
        <w:rPr>
          <w:rFonts w:eastAsia="Calibri" w:cstheme="minorHAnsi"/>
          <w:w w:val="110"/>
          <w:sz w:val="24"/>
          <w:szCs w:val="24"/>
        </w:rPr>
        <w:t>consideration</w:t>
      </w:r>
      <w:r w:rsidRPr="001627AF">
        <w:rPr>
          <w:rFonts w:eastAsia="Calibri" w:cstheme="minorHAnsi"/>
          <w:spacing w:val="40"/>
          <w:w w:val="110"/>
          <w:sz w:val="24"/>
          <w:szCs w:val="24"/>
        </w:rPr>
        <w:t xml:space="preserve"> </w:t>
      </w:r>
      <w:r w:rsidRPr="001627AF">
        <w:rPr>
          <w:rFonts w:eastAsia="Calibri" w:cstheme="minorHAnsi"/>
          <w:w w:val="110"/>
          <w:sz w:val="24"/>
          <w:szCs w:val="24"/>
        </w:rPr>
        <w:t>for</w:t>
      </w:r>
      <w:r w:rsidRPr="001627AF">
        <w:rPr>
          <w:rFonts w:eastAsia="Calibri" w:cstheme="minorHAnsi"/>
          <w:spacing w:val="-12"/>
          <w:w w:val="110"/>
          <w:sz w:val="24"/>
          <w:szCs w:val="24"/>
        </w:rPr>
        <w:t xml:space="preserve"> </w:t>
      </w:r>
      <w:r w:rsidRPr="001627AF">
        <w:rPr>
          <w:rFonts w:eastAsia="Calibri" w:cstheme="minorHAnsi"/>
          <w:w w:val="110"/>
          <w:sz w:val="24"/>
          <w:szCs w:val="24"/>
        </w:rPr>
        <w:t>employment</w:t>
      </w:r>
      <w:r w:rsidRPr="001627AF">
        <w:rPr>
          <w:rFonts w:eastAsia="Calibri" w:cstheme="minorHAnsi"/>
          <w:spacing w:val="32"/>
          <w:w w:val="110"/>
          <w:sz w:val="24"/>
          <w:szCs w:val="24"/>
        </w:rPr>
        <w:t xml:space="preserve"> </w:t>
      </w:r>
      <w:r w:rsidRPr="001627AF">
        <w:rPr>
          <w:rFonts w:eastAsia="Calibri" w:cstheme="minorHAnsi"/>
          <w:w w:val="110"/>
          <w:sz w:val="24"/>
          <w:szCs w:val="24"/>
        </w:rPr>
        <w:t>without regard to</w:t>
      </w:r>
      <w:r w:rsidRPr="001627AF">
        <w:rPr>
          <w:rFonts w:eastAsia="Calibri" w:cstheme="minorHAnsi"/>
          <w:spacing w:val="-3"/>
          <w:w w:val="110"/>
          <w:sz w:val="24"/>
          <w:szCs w:val="24"/>
        </w:rPr>
        <w:t xml:space="preserve"> </w:t>
      </w:r>
      <w:r w:rsidRPr="001627AF">
        <w:rPr>
          <w:rFonts w:eastAsia="Calibri" w:cstheme="minorHAnsi"/>
          <w:w w:val="110"/>
          <w:sz w:val="24"/>
          <w:szCs w:val="24"/>
        </w:rPr>
        <w:t>race, color, religion,</w:t>
      </w:r>
      <w:r w:rsidRPr="001627AF">
        <w:rPr>
          <w:rFonts w:eastAsia="Calibri" w:cstheme="minorHAnsi"/>
          <w:spacing w:val="35"/>
          <w:w w:val="110"/>
          <w:sz w:val="24"/>
          <w:szCs w:val="24"/>
        </w:rPr>
        <w:t xml:space="preserve"> </w:t>
      </w:r>
      <w:r w:rsidRPr="001627AF">
        <w:rPr>
          <w:rFonts w:eastAsia="Calibri" w:cstheme="minorHAnsi"/>
          <w:w w:val="110"/>
          <w:sz w:val="24"/>
          <w:szCs w:val="24"/>
        </w:rPr>
        <w:t>sex, or national origin.</w:t>
      </w:r>
    </w:p>
    <w:p w14:paraId="26964E1D" w14:textId="77777777" w:rsidR="004D5C60" w:rsidRPr="001627AF" w:rsidRDefault="004D5C60" w:rsidP="001627AF">
      <w:pPr>
        <w:widowControl w:val="0"/>
        <w:numPr>
          <w:ilvl w:val="1"/>
          <w:numId w:val="21"/>
        </w:numPr>
        <w:tabs>
          <w:tab w:val="left" w:pos="1309"/>
          <w:tab w:val="left" w:pos="1312"/>
        </w:tabs>
        <w:autoSpaceDE w:val="0"/>
        <w:autoSpaceDN w:val="0"/>
        <w:spacing w:after="0" w:line="240" w:lineRule="auto"/>
        <w:ind w:left="1310" w:right="794" w:hanging="360"/>
        <w:rPr>
          <w:rFonts w:eastAsia="Calibri" w:cstheme="minorHAnsi"/>
          <w:sz w:val="24"/>
          <w:szCs w:val="24"/>
        </w:rPr>
      </w:pPr>
      <w:r w:rsidRPr="001627AF">
        <w:rPr>
          <w:rFonts w:eastAsia="Calibri" w:cstheme="minorHAnsi"/>
          <w:w w:val="110"/>
          <w:sz w:val="24"/>
          <w:szCs w:val="24"/>
        </w:rPr>
        <w:t>The</w:t>
      </w:r>
      <w:r w:rsidRPr="001627AF">
        <w:rPr>
          <w:rFonts w:eastAsia="Calibri" w:cstheme="minorHAnsi"/>
          <w:spacing w:val="-6"/>
          <w:w w:val="110"/>
          <w:sz w:val="24"/>
          <w:szCs w:val="24"/>
        </w:rPr>
        <w:t xml:space="preserve"> </w:t>
      </w:r>
      <w:r w:rsidRPr="001627AF">
        <w:rPr>
          <w:rFonts w:eastAsia="Calibri" w:cstheme="minorHAnsi"/>
          <w:w w:val="110"/>
          <w:sz w:val="24"/>
          <w:szCs w:val="24"/>
        </w:rPr>
        <w:t>contractor</w:t>
      </w:r>
      <w:r w:rsidRPr="001627AF">
        <w:rPr>
          <w:rFonts w:eastAsia="Calibri" w:cstheme="minorHAnsi"/>
          <w:spacing w:val="28"/>
          <w:w w:val="110"/>
          <w:sz w:val="24"/>
          <w:szCs w:val="24"/>
        </w:rPr>
        <w:t xml:space="preserve"> </w:t>
      </w:r>
      <w:r w:rsidRPr="001627AF">
        <w:rPr>
          <w:rFonts w:eastAsia="Calibri" w:cstheme="minorHAnsi"/>
          <w:w w:val="110"/>
          <w:sz w:val="24"/>
          <w:szCs w:val="24"/>
        </w:rPr>
        <w:t>will send to each</w:t>
      </w:r>
      <w:r w:rsidRPr="001627AF">
        <w:rPr>
          <w:rFonts w:eastAsia="Calibri" w:cstheme="minorHAnsi"/>
          <w:spacing w:val="-9"/>
          <w:w w:val="110"/>
          <w:sz w:val="24"/>
          <w:szCs w:val="24"/>
        </w:rPr>
        <w:t xml:space="preserve"> </w:t>
      </w:r>
      <w:r w:rsidRPr="001627AF">
        <w:rPr>
          <w:rFonts w:eastAsia="Calibri" w:cstheme="minorHAnsi"/>
          <w:w w:val="110"/>
          <w:sz w:val="24"/>
          <w:szCs w:val="24"/>
        </w:rPr>
        <w:t>labor union or</w:t>
      </w:r>
      <w:r w:rsidRPr="001627AF">
        <w:rPr>
          <w:rFonts w:eastAsia="Calibri" w:cstheme="minorHAnsi"/>
          <w:spacing w:val="-12"/>
          <w:w w:val="110"/>
          <w:sz w:val="24"/>
          <w:szCs w:val="24"/>
        </w:rPr>
        <w:t xml:space="preserve"> </w:t>
      </w:r>
      <w:r w:rsidRPr="001627AF">
        <w:rPr>
          <w:rFonts w:eastAsia="Calibri" w:cstheme="minorHAnsi"/>
          <w:w w:val="110"/>
          <w:sz w:val="24"/>
          <w:szCs w:val="24"/>
        </w:rPr>
        <w:t>representative</w:t>
      </w:r>
      <w:r w:rsidRPr="001627AF">
        <w:rPr>
          <w:rFonts w:eastAsia="Calibri" w:cstheme="minorHAnsi"/>
          <w:spacing w:val="35"/>
          <w:w w:val="110"/>
          <w:sz w:val="24"/>
          <w:szCs w:val="24"/>
        </w:rPr>
        <w:t xml:space="preserve"> </w:t>
      </w:r>
      <w:r w:rsidRPr="001627AF">
        <w:rPr>
          <w:rFonts w:eastAsia="Calibri" w:cstheme="minorHAnsi"/>
          <w:w w:val="110"/>
          <w:sz w:val="24"/>
          <w:szCs w:val="24"/>
        </w:rPr>
        <w:t>of workers</w:t>
      </w:r>
      <w:r w:rsidRPr="001627AF">
        <w:rPr>
          <w:rFonts w:eastAsia="Calibri" w:cstheme="minorHAnsi"/>
          <w:spacing w:val="15"/>
          <w:w w:val="110"/>
          <w:sz w:val="24"/>
          <w:szCs w:val="24"/>
        </w:rPr>
        <w:t xml:space="preserve"> </w:t>
      </w:r>
      <w:r w:rsidRPr="001627AF">
        <w:rPr>
          <w:rFonts w:eastAsia="Calibri" w:cstheme="minorHAnsi"/>
          <w:w w:val="110"/>
          <w:sz w:val="24"/>
          <w:szCs w:val="24"/>
        </w:rPr>
        <w:t>with which</w:t>
      </w:r>
      <w:r w:rsidRPr="001627AF">
        <w:rPr>
          <w:rFonts w:eastAsia="Calibri" w:cstheme="minorHAnsi"/>
          <w:spacing w:val="17"/>
          <w:w w:val="110"/>
          <w:sz w:val="24"/>
          <w:szCs w:val="24"/>
        </w:rPr>
        <w:t xml:space="preserve"> </w:t>
      </w:r>
      <w:r w:rsidRPr="001627AF">
        <w:rPr>
          <w:rFonts w:eastAsia="Calibri" w:cstheme="minorHAnsi"/>
          <w:w w:val="110"/>
          <w:sz w:val="24"/>
          <w:szCs w:val="24"/>
        </w:rPr>
        <w:t>he</w:t>
      </w:r>
      <w:r w:rsidRPr="001627AF">
        <w:rPr>
          <w:rFonts w:eastAsia="Calibri" w:cstheme="minorHAnsi"/>
          <w:spacing w:val="-6"/>
          <w:w w:val="110"/>
          <w:sz w:val="24"/>
          <w:szCs w:val="24"/>
        </w:rPr>
        <w:t xml:space="preserve"> </w:t>
      </w:r>
      <w:r w:rsidRPr="001627AF">
        <w:rPr>
          <w:rFonts w:eastAsia="Calibri" w:cstheme="minorHAnsi"/>
          <w:w w:val="110"/>
          <w:sz w:val="24"/>
          <w:szCs w:val="24"/>
        </w:rPr>
        <w:t>has</w:t>
      </w:r>
      <w:r w:rsidRPr="001627AF">
        <w:rPr>
          <w:rFonts w:eastAsia="Calibri" w:cstheme="minorHAnsi"/>
          <w:spacing w:val="-11"/>
          <w:w w:val="110"/>
          <w:sz w:val="24"/>
          <w:szCs w:val="24"/>
        </w:rPr>
        <w:t xml:space="preserve"> </w:t>
      </w:r>
      <w:r w:rsidRPr="001627AF">
        <w:rPr>
          <w:rFonts w:eastAsia="Calibri" w:cstheme="minorHAnsi"/>
          <w:w w:val="110"/>
          <w:sz w:val="24"/>
          <w:szCs w:val="24"/>
        </w:rPr>
        <w:t>a collective</w:t>
      </w:r>
      <w:r w:rsidRPr="001627AF">
        <w:rPr>
          <w:rFonts w:eastAsia="Calibri" w:cstheme="minorHAnsi"/>
          <w:spacing w:val="1"/>
          <w:w w:val="110"/>
          <w:sz w:val="24"/>
          <w:szCs w:val="24"/>
        </w:rPr>
        <w:t xml:space="preserve"> </w:t>
      </w:r>
      <w:r w:rsidRPr="001627AF">
        <w:rPr>
          <w:rFonts w:eastAsia="Calibri" w:cstheme="minorHAnsi"/>
          <w:w w:val="110"/>
          <w:sz w:val="24"/>
          <w:szCs w:val="24"/>
        </w:rPr>
        <w:t>bargaining</w:t>
      </w:r>
      <w:r w:rsidRPr="001627AF">
        <w:rPr>
          <w:rFonts w:eastAsia="Calibri" w:cstheme="minorHAnsi"/>
          <w:spacing w:val="6"/>
          <w:w w:val="110"/>
          <w:sz w:val="24"/>
          <w:szCs w:val="24"/>
        </w:rPr>
        <w:t xml:space="preserve"> </w:t>
      </w:r>
      <w:r w:rsidRPr="001627AF">
        <w:rPr>
          <w:rFonts w:eastAsia="Calibri" w:cstheme="minorHAnsi"/>
          <w:w w:val="110"/>
          <w:sz w:val="24"/>
          <w:szCs w:val="24"/>
        </w:rPr>
        <w:t>agreement</w:t>
      </w:r>
      <w:r w:rsidRPr="001627AF">
        <w:rPr>
          <w:rFonts w:eastAsia="Calibri" w:cstheme="minorHAnsi"/>
          <w:spacing w:val="7"/>
          <w:w w:val="110"/>
          <w:sz w:val="24"/>
          <w:szCs w:val="24"/>
        </w:rPr>
        <w:t xml:space="preserve"> </w:t>
      </w:r>
      <w:r w:rsidRPr="001627AF">
        <w:rPr>
          <w:rFonts w:eastAsia="Calibri" w:cstheme="minorHAnsi"/>
          <w:w w:val="110"/>
          <w:sz w:val="24"/>
          <w:szCs w:val="24"/>
        </w:rPr>
        <w:t>or</w:t>
      </w:r>
      <w:r w:rsidRPr="001627AF">
        <w:rPr>
          <w:rFonts w:eastAsia="Calibri" w:cstheme="minorHAnsi"/>
          <w:spacing w:val="-6"/>
          <w:w w:val="110"/>
          <w:sz w:val="24"/>
          <w:szCs w:val="24"/>
        </w:rPr>
        <w:t xml:space="preserve"> </w:t>
      </w:r>
      <w:r w:rsidRPr="001627AF">
        <w:rPr>
          <w:rFonts w:eastAsia="Calibri" w:cstheme="minorHAnsi"/>
          <w:w w:val="110"/>
          <w:sz w:val="24"/>
          <w:szCs w:val="24"/>
        </w:rPr>
        <w:t>other</w:t>
      </w:r>
      <w:r w:rsidRPr="001627AF">
        <w:rPr>
          <w:rFonts w:eastAsia="Calibri" w:cstheme="minorHAnsi"/>
          <w:spacing w:val="-6"/>
          <w:w w:val="110"/>
          <w:sz w:val="24"/>
          <w:szCs w:val="24"/>
        </w:rPr>
        <w:t xml:space="preserve"> </w:t>
      </w:r>
      <w:r w:rsidRPr="001627AF">
        <w:rPr>
          <w:rFonts w:eastAsia="Calibri" w:cstheme="minorHAnsi"/>
          <w:w w:val="110"/>
          <w:sz w:val="24"/>
          <w:szCs w:val="24"/>
        </w:rPr>
        <w:t>contract</w:t>
      </w:r>
      <w:r w:rsidRPr="001627AF">
        <w:rPr>
          <w:rFonts w:eastAsia="Calibri" w:cstheme="minorHAnsi"/>
          <w:spacing w:val="7"/>
          <w:w w:val="110"/>
          <w:sz w:val="24"/>
          <w:szCs w:val="24"/>
        </w:rPr>
        <w:t xml:space="preserve"> </w:t>
      </w:r>
      <w:r w:rsidRPr="001627AF">
        <w:rPr>
          <w:rFonts w:eastAsia="Calibri" w:cstheme="minorHAnsi"/>
          <w:w w:val="110"/>
          <w:sz w:val="24"/>
          <w:szCs w:val="24"/>
        </w:rPr>
        <w:t>or</w:t>
      </w:r>
      <w:r w:rsidRPr="001627AF">
        <w:rPr>
          <w:rFonts w:eastAsia="Calibri" w:cstheme="minorHAnsi"/>
          <w:spacing w:val="-12"/>
          <w:w w:val="110"/>
          <w:sz w:val="24"/>
          <w:szCs w:val="24"/>
        </w:rPr>
        <w:t xml:space="preserve"> </w:t>
      </w:r>
      <w:r w:rsidRPr="001627AF">
        <w:rPr>
          <w:rFonts w:eastAsia="Calibri" w:cstheme="minorHAnsi"/>
          <w:w w:val="110"/>
          <w:sz w:val="24"/>
          <w:szCs w:val="24"/>
        </w:rPr>
        <w:t>understanding,</w:t>
      </w:r>
      <w:r w:rsidRPr="001627AF">
        <w:rPr>
          <w:rFonts w:eastAsia="Calibri" w:cstheme="minorHAnsi"/>
          <w:spacing w:val="35"/>
          <w:w w:val="110"/>
          <w:sz w:val="24"/>
          <w:szCs w:val="24"/>
        </w:rPr>
        <w:t xml:space="preserve"> </w:t>
      </w:r>
      <w:r w:rsidRPr="001627AF">
        <w:rPr>
          <w:rFonts w:eastAsia="Calibri" w:cstheme="minorHAnsi"/>
          <w:w w:val="110"/>
          <w:sz w:val="24"/>
          <w:szCs w:val="24"/>
        </w:rPr>
        <w:t>a</w:t>
      </w:r>
      <w:r w:rsidRPr="001627AF">
        <w:rPr>
          <w:rFonts w:eastAsia="Calibri" w:cstheme="minorHAnsi"/>
          <w:spacing w:val="-12"/>
          <w:w w:val="110"/>
          <w:sz w:val="24"/>
          <w:szCs w:val="24"/>
        </w:rPr>
        <w:t xml:space="preserve"> </w:t>
      </w:r>
      <w:r w:rsidRPr="001627AF">
        <w:rPr>
          <w:rFonts w:eastAsia="Calibri" w:cstheme="minorHAnsi"/>
          <w:w w:val="110"/>
          <w:sz w:val="24"/>
          <w:szCs w:val="24"/>
        </w:rPr>
        <w:t>notice</w:t>
      </w:r>
      <w:r w:rsidRPr="001627AF">
        <w:rPr>
          <w:rFonts w:eastAsia="Calibri" w:cstheme="minorHAnsi"/>
          <w:spacing w:val="-1"/>
          <w:w w:val="110"/>
          <w:sz w:val="24"/>
          <w:szCs w:val="24"/>
        </w:rPr>
        <w:t xml:space="preserve"> </w:t>
      </w:r>
      <w:r w:rsidRPr="001627AF">
        <w:rPr>
          <w:rFonts w:eastAsia="Calibri" w:cstheme="minorHAnsi"/>
          <w:w w:val="110"/>
          <w:sz w:val="24"/>
          <w:szCs w:val="24"/>
        </w:rPr>
        <w:t>to</w:t>
      </w:r>
      <w:r w:rsidRPr="001627AF">
        <w:rPr>
          <w:rFonts w:eastAsia="Calibri" w:cstheme="minorHAnsi"/>
          <w:spacing w:val="-12"/>
          <w:w w:val="110"/>
          <w:sz w:val="24"/>
          <w:szCs w:val="24"/>
        </w:rPr>
        <w:t xml:space="preserve"> </w:t>
      </w:r>
      <w:r w:rsidRPr="001627AF">
        <w:rPr>
          <w:rFonts w:eastAsia="Calibri" w:cstheme="minorHAnsi"/>
          <w:w w:val="110"/>
          <w:sz w:val="24"/>
          <w:szCs w:val="24"/>
        </w:rPr>
        <w:t>be</w:t>
      </w:r>
      <w:r w:rsidRPr="001627AF">
        <w:rPr>
          <w:rFonts w:eastAsia="Calibri" w:cstheme="minorHAnsi"/>
          <w:spacing w:val="-1"/>
          <w:w w:val="110"/>
          <w:sz w:val="24"/>
          <w:szCs w:val="24"/>
        </w:rPr>
        <w:t xml:space="preserve"> </w:t>
      </w:r>
      <w:r w:rsidRPr="001627AF">
        <w:rPr>
          <w:rFonts w:eastAsia="Calibri" w:cstheme="minorHAnsi"/>
          <w:w w:val="110"/>
          <w:sz w:val="24"/>
          <w:szCs w:val="24"/>
        </w:rPr>
        <w:t>provided by</w:t>
      </w:r>
      <w:r w:rsidRPr="001627AF">
        <w:rPr>
          <w:rFonts w:eastAsia="Calibri" w:cstheme="minorHAnsi"/>
          <w:spacing w:val="-12"/>
          <w:w w:val="110"/>
          <w:sz w:val="24"/>
          <w:szCs w:val="24"/>
        </w:rPr>
        <w:t xml:space="preserve"> </w:t>
      </w:r>
      <w:r w:rsidRPr="001627AF">
        <w:rPr>
          <w:rFonts w:eastAsia="Calibri" w:cstheme="minorHAnsi"/>
          <w:w w:val="110"/>
          <w:sz w:val="24"/>
          <w:szCs w:val="24"/>
        </w:rPr>
        <w:t>the agency contracting officer, advising the</w:t>
      </w:r>
      <w:r w:rsidRPr="001627AF">
        <w:rPr>
          <w:rFonts w:eastAsia="Calibri" w:cstheme="minorHAnsi"/>
          <w:spacing w:val="-7"/>
          <w:w w:val="110"/>
          <w:sz w:val="24"/>
          <w:szCs w:val="24"/>
        </w:rPr>
        <w:t xml:space="preserve"> </w:t>
      </w:r>
      <w:r w:rsidRPr="001627AF">
        <w:rPr>
          <w:rFonts w:eastAsia="Calibri" w:cstheme="minorHAnsi"/>
          <w:w w:val="110"/>
          <w:sz w:val="24"/>
          <w:szCs w:val="24"/>
        </w:rPr>
        <w:t>labor union or workers'</w:t>
      </w:r>
      <w:r w:rsidRPr="001627AF">
        <w:rPr>
          <w:rFonts w:eastAsia="Calibri" w:cstheme="minorHAnsi"/>
          <w:spacing w:val="20"/>
          <w:w w:val="110"/>
          <w:sz w:val="24"/>
          <w:szCs w:val="24"/>
        </w:rPr>
        <w:t xml:space="preserve"> </w:t>
      </w:r>
      <w:r w:rsidRPr="001627AF">
        <w:rPr>
          <w:rFonts w:eastAsia="Calibri" w:cstheme="minorHAnsi"/>
          <w:w w:val="110"/>
          <w:sz w:val="24"/>
          <w:szCs w:val="24"/>
        </w:rPr>
        <w:t>representative</w:t>
      </w:r>
      <w:r w:rsidRPr="001627AF">
        <w:rPr>
          <w:rFonts w:eastAsia="Calibri" w:cstheme="minorHAnsi"/>
          <w:spacing w:val="32"/>
          <w:w w:val="110"/>
          <w:sz w:val="24"/>
          <w:szCs w:val="24"/>
        </w:rPr>
        <w:t xml:space="preserve"> </w:t>
      </w:r>
      <w:r w:rsidRPr="001627AF">
        <w:rPr>
          <w:rFonts w:eastAsia="Calibri" w:cstheme="minorHAnsi"/>
          <w:w w:val="110"/>
          <w:sz w:val="24"/>
          <w:szCs w:val="24"/>
        </w:rPr>
        <w:t>of</w:t>
      </w:r>
      <w:r w:rsidRPr="001627AF">
        <w:rPr>
          <w:rFonts w:eastAsia="Calibri" w:cstheme="minorHAnsi"/>
          <w:spacing w:val="-7"/>
          <w:w w:val="110"/>
          <w:sz w:val="24"/>
          <w:szCs w:val="24"/>
        </w:rPr>
        <w:t xml:space="preserve"> </w:t>
      </w:r>
      <w:r w:rsidRPr="001627AF">
        <w:rPr>
          <w:rFonts w:eastAsia="Calibri" w:cstheme="minorHAnsi"/>
          <w:w w:val="110"/>
          <w:sz w:val="24"/>
          <w:szCs w:val="24"/>
        </w:rPr>
        <w:t>the contractor's commitments</w:t>
      </w:r>
      <w:r w:rsidRPr="001627AF">
        <w:rPr>
          <w:rFonts w:eastAsia="Calibri" w:cstheme="minorHAnsi"/>
          <w:spacing w:val="38"/>
          <w:w w:val="110"/>
          <w:sz w:val="24"/>
          <w:szCs w:val="24"/>
        </w:rPr>
        <w:t xml:space="preserve"> </w:t>
      </w:r>
      <w:r w:rsidRPr="001627AF">
        <w:rPr>
          <w:rFonts w:eastAsia="Calibri" w:cstheme="minorHAnsi"/>
          <w:w w:val="110"/>
          <w:sz w:val="24"/>
          <w:szCs w:val="24"/>
        </w:rPr>
        <w:t>under section</w:t>
      </w:r>
      <w:r w:rsidRPr="001627AF">
        <w:rPr>
          <w:rFonts w:eastAsia="Calibri" w:cstheme="minorHAnsi"/>
          <w:spacing w:val="25"/>
          <w:w w:val="110"/>
          <w:sz w:val="24"/>
          <w:szCs w:val="24"/>
        </w:rPr>
        <w:t xml:space="preserve"> </w:t>
      </w:r>
      <w:r w:rsidRPr="001627AF">
        <w:rPr>
          <w:rFonts w:eastAsia="Calibri" w:cstheme="minorHAnsi"/>
          <w:w w:val="110"/>
          <w:sz w:val="24"/>
          <w:szCs w:val="24"/>
        </w:rPr>
        <w:t>202</w:t>
      </w:r>
      <w:r w:rsidRPr="001627AF">
        <w:rPr>
          <w:rFonts w:eastAsia="Calibri" w:cstheme="minorHAnsi"/>
          <w:spacing w:val="-2"/>
          <w:w w:val="110"/>
          <w:sz w:val="24"/>
          <w:szCs w:val="24"/>
        </w:rPr>
        <w:t xml:space="preserve"> </w:t>
      </w:r>
      <w:r w:rsidRPr="001627AF">
        <w:rPr>
          <w:rFonts w:eastAsia="Calibri" w:cstheme="minorHAnsi"/>
          <w:w w:val="110"/>
          <w:sz w:val="24"/>
          <w:szCs w:val="24"/>
        </w:rPr>
        <w:t>of Executive Order 11246</w:t>
      </w:r>
      <w:r w:rsidRPr="001627AF">
        <w:rPr>
          <w:rFonts w:eastAsia="Calibri" w:cstheme="minorHAnsi"/>
          <w:spacing w:val="-2"/>
          <w:w w:val="110"/>
          <w:sz w:val="24"/>
          <w:szCs w:val="24"/>
        </w:rPr>
        <w:t xml:space="preserve"> </w:t>
      </w:r>
      <w:r w:rsidRPr="001627AF">
        <w:rPr>
          <w:rFonts w:eastAsia="Calibri" w:cstheme="minorHAnsi"/>
          <w:w w:val="110"/>
          <w:sz w:val="24"/>
          <w:szCs w:val="24"/>
        </w:rPr>
        <w:t>of September</w:t>
      </w:r>
      <w:r w:rsidRPr="001627AF">
        <w:rPr>
          <w:rFonts w:eastAsia="Calibri" w:cstheme="minorHAnsi"/>
          <w:spacing w:val="40"/>
          <w:w w:val="110"/>
          <w:sz w:val="24"/>
          <w:szCs w:val="24"/>
        </w:rPr>
        <w:t xml:space="preserve"> </w:t>
      </w:r>
      <w:r w:rsidRPr="001627AF">
        <w:rPr>
          <w:rFonts w:eastAsia="Calibri" w:cstheme="minorHAnsi"/>
          <w:w w:val="110"/>
          <w:sz w:val="24"/>
          <w:szCs w:val="24"/>
        </w:rPr>
        <w:t>24, 1965, and</w:t>
      </w:r>
      <w:r w:rsidRPr="001627AF">
        <w:rPr>
          <w:rFonts w:eastAsia="Calibri" w:cstheme="minorHAnsi"/>
          <w:spacing w:val="-7"/>
          <w:w w:val="110"/>
          <w:sz w:val="24"/>
          <w:szCs w:val="24"/>
        </w:rPr>
        <w:t xml:space="preserve"> </w:t>
      </w:r>
      <w:r w:rsidRPr="001627AF">
        <w:rPr>
          <w:rFonts w:eastAsia="Calibri" w:cstheme="minorHAnsi"/>
          <w:w w:val="110"/>
          <w:sz w:val="24"/>
          <w:szCs w:val="24"/>
        </w:rPr>
        <w:t>shall post copies of</w:t>
      </w:r>
      <w:r w:rsidRPr="001627AF">
        <w:rPr>
          <w:rFonts w:eastAsia="Calibri" w:cstheme="minorHAnsi"/>
          <w:spacing w:val="-6"/>
          <w:w w:val="110"/>
          <w:sz w:val="24"/>
          <w:szCs w:val="24"/>
        </w:rPr>
        <w:t xml:space="preserve"> </w:t>
      </w:r>
      <w:r w:rsidRPr="001627AF">
        <w:rPr>
          <w:rFonts w:eastAsia="Calibri" w:cstheme="minorHAnsi"/>
          <w:w w:val="110"/>
          <w:sz w:val="24"/>
          <w:szCs w:val="24"/>
        </w:rPr>
        <w:t>the notice in</w:t>
      </w:r>
      <w:r w:rsidRPr="001627AF">
        <w:rPr>
          <w:rFonts w:eastAsia="Calibri" w:cstheme="minorHAnsi"/>
          <w:spacing w:val="-9"/>
          <w:w w:val="110"/>
          <w:sz w:val="24"/>
          <w:szCs w:val="24"/>
        </w:rPr>
        <w:t xml:space="preserve"> </w:t>
      </w:r>
      <w:r w:rsidRPr="001627AF">
        <w:rPr>
          <w:rFonts w:eastAsia="Calibri" w:cstheme="minorHAnsi"/>
          <w:w w:val="110"/>
          <w:sz w:val="24"/>
          <w:szCs w:val="24"/>
        </w:rPr>
        <w:t>conspicuous</w:t>
      </w:r>
      <w:r w:rsidRPr="001627AF">
        <w:rPr>
          <w:rFonts w:eastAsia="Calibri" w:cstheme="minorHAnsi"/>
          <w:spacing w:val="29"/>
          <w:w w:val="110"/>
          <w:sz w:val="24"/>
          <w:szCs w:val="24"/>
        </w:rPr>
        <w:t xml:space="preserve"> </w:t>
      </w:r>
      <w:r w:rsidRPr="001627AF">
        <w:rPr>
          <w:rFonts w:eastAsia="Calibri" w:cstheme="minorHAnsi"/>
          <w:w w:val="110"/>
          <w:sz w:val="24"/>
          <w:szCs w:val="24"/>
        </w:rPr>
        <w:t>places</w:t>
      </w:r>
      <w:r w:rsidRPr="001627AF">
        <w:rPr>
          <w:rFonts w:eastAsia="Calibri" w:cstheme="minorHAnsi"/>
          <w:spacing w:val="15"/>
          <w:w w:val="110"/>
          <w:sz w:val="24"/>
          <w:szCs w:val="24"/>
        </w:rPr>
        <w:t xml:space="preserve"> </w:t>
      </w:r>
      <w:r w:rsidRPr="001627AF">
        <w:rPr>
          <w:rFonts w:eastAsia="Calibri" w:cstheme="minorHAnsi"/>
          <w:w w:val="110"/>
          <w:sz w:val="24"/>
          <w:szCs w:val="24"/>
        </w:rPr>
        <w:t>available to employees</w:t>
      </w:r>
      <w:r w:rsidRPr="001627AF">
        <w:rPr>
          <w:rFonts w:eastAsia="Calibri" w:cstheme="minorHAnsi"/>
          <w:spacing w:val="15"/>
          <w:w w:val="110"/>
          <w:sz w:val="24"/>
          <w:szCs w:val="24"/>
        </w:rPr>
        <w:t xml:space="preserve"> </w:t>
      </w:r>
      <w:r w:rsidRPr="001627AF">
        <w:rPr>
          <w:rFonts w:eastAsia="Calibri" w:cstheme="minorHAnsi"/>
          <w:w w:val="110"/>
          <w:sz w:val="24"/>
          <w:szCs w:val="24"/>
        </w:rPr>
        <w:t>and</w:t>
      </w:r>
      <w:r w:rsidRPr="001627AF">
        <w:rPr>
          <w:rFonts w:eastAsia="Calibri" w:cstheme="minorHAnsi"/>
          <w:spacing w:val="-11"/>
          <w:w w:val="110"/>
          <w:sz w:val="24"/>
          <w:szCs w:val="24"/>
        </w:rPr>
        <w:t xml:space="preserve"> </w:t>
      </w:r>
      <w:r w:rsidRPr="001627AF">
        <w:rPr>
          <w:rFonts w:eastAsia="Calibri" w:cstheme="minorHAnsi"/>
          <w:w w:val="110"/>
          <w:sz w:val="24"/>
          <w:szCs w:val="24"/>
        </w:rPr>
        <w:t>applicants</w:t>
      </w:r>
      <w:r w:rsidRPr="001627AF">
        <w:rPr>
          <w:rFonts w:eastAsia="Calibri" w:cstheme="minorHAnsi"/>
          <w:spacing w:val="29"/>
          <w:w w:val="110"/>
          <w:sz w:val="24"/>
          <w:szCs w:val="24"/>
        </w:rPr>
        <w:t xml:space="preserve"> </w:t>
      </w:r>
      <w:r w:rsidRPr="001627AF">
        <w:rPr>
          <w:rFonts w:eastAsia="Calibri" w:cstheme="minorHAnsi"/>
          <w:w w:val="110"/>
          <w:sz w:val="24"/>
          <w:szCs w:val="24"/>
        </w:rPr>
        <w:t>for</w:t>
      </w:r>
      <w:r w:rsidRPr="001627AF">
        <w:rPr>
          <w:rFonts w:eastAsia="Calibri" w:cstheme="minorHAnsi"/>
          <w:spacing w:val="-12"/>
          <w:w w:val="110"/>
          <w:sz w:val="24"/>
          <w:szCs w:val="24"/>
        </w:rPr>
        <w:t xml:space="preserve"> </w:t>
      </w:r>
      <w:r w:rsidRPr="001627AF">
        <w:rPr>
          <w:rFonts w:eastAsia="Calibri" w:cstheme="minorHAnsi"/>
          <w:w w:val="110"/>
          <w:sz w:val="24"/>
          <w:szCs w:val="24"/>
        </w:rPr>
        <w:t>employment.</w:t>
      </w:r>
    </w:p>
    <w:p w14:paraId="6F3F6AA0" w14:textId="77777777" w:rsidR="004D5C60" w:rsidRPr="001627AF" w:rsidRDefault="004D5C60" w:rsidP="001627AF">
      <w:pPr>
        <w:widowControl w:val="0"/>
        <w:numPr>
          <w:ilvl w:val="1"/>
          <w:numId w:val="21"/>
        </w:numPr>
        <w:tabs>
          <w:tab w:val="left" w:pos="1309"/>
          <w:tab w:val="left" w:pos="1312"/>
        </w:tabs>
        <w:autoSpaceDE w:val="0"/>
        <w:autoSpaceDN w:val="0"/>
        <w:spacing w:after="0" w:line="240" w:lineRule="auto"/>
        <w:ind w:left="1310" w:right="739" w:hanging="360"/>
        <w:rPr>
          <w:rFonts w:eastAsia="Calibri" w:cstheme="minorHAnsi"/>
          <w:sz w:val="24"/>
          <w:szCs w:val="24"/>
        </w:rPr>
      </w:pPr>
      <w:r w:rsidRPr="001627AF">
        <w:rPr>
          <w:rFonts w:eastAsia="Calibri" w:cstheme="minorHAnsi"/>
          <w:w w:val="110"/>
          <w:sz w:val="24"/>
          <w:szCs w:val="24"/>
        </w:rPr>
        <w:t>The</w:t>
      </w:r>
      <w:r w:rsidRPr="001627AF">
        <w:rPr>
          <w:rFonts w:eastAsia="Calibri" w:cstheme="minorHAnsi"/>
          <w:spacing w:val="-12"/>
          <w:w w:val="110"/>
          <w:sz w:val="24"/>
          <w:szCs w:val="24"/>
        </w:rPr>
        <w:t xml:space="preserve"> </w:t>
      </w:r>
      <w:r w:rsidRPr="001627AF">
        <w:rPr>
          <w:rFonts w:eastAsia="Calibri" w:cstheme="minorHAnsi"/>
          <w:w w:val="110"/>
          <w:sz w:val="24"/>
          <w:szCs w:val="24"/>
        </w:rPr>
        <w:t>contractor</w:t>
      </w:r>
      <w:r w:rsidRPr="001627AF">
        <w:rPr>
          <w:rFonts w:eastAsia="Calibri" w:cstheme="minorHAnsi"/>
          <w:spacing w:val="18"/>
          <w:w w:val="110"/>
          <w:sz w:val="24"/>
          <w:szCs w:val="24"/>
        </w:rPr>
        <w:t xml:space="preserve"> </w:t>
      </w:r>
      <w:r w:rsidRPr="001627AF">
        <w:rPr>
          <w:rFonts w:eastAsia="Calibri" w:cstheme="minorHAnsi"/>
          <w:w w:val="110"/>
          <w:sz w:val="24"/>
          <w:szCs w:val="24"/>
        </w:rPr>
        <w:t>will</w:t>
      </w:r>
      <w:r w:rsidRPr="001627AF">
        <w:rPr>
          <w:rFonts w:eastAsia="Calibri" w:cstheme="minorHAnsi"/>
          <w:spacing w:val="-5"/>
          <w:w w:val="110"/>
          <w:sz w:val="24"/>
          <w:szCs w:val="24"/>
        </w:rPr>
        <w:t xml:space="preserve"> </w:t>
      </w:r>
      <w:r w:rsidRPr="001627AF">
        <w:rPr>
          <w:rFonts w:eastAsia="Calibri" w:cstheme="minorHAnsi"/>
          <w:w w:val="110"/>
          <w:sz w:val="24"/>
          <w:szCs w:val="24"/>
        </w:rPr>
        <w:t>comply</w:t>
      </w:r>
      <w:r w:rsidRPr="001627AF">
        <w:rPr>
          <w:rFonts w:eastAsia="Calibri" w:cstheme="minorHAnsi"/>
          <w:spacing w:val="11"/>
          <w:w w:val="110"/>
          <w:sz w:val="24"/>
          <w:szCs w:val="24"/>
        </w:rPr>
        <w:t xml:space="preserve"> </w:t>
      </w:r>
      <w:r w:rsidRPr="001627AF">
        <w:rPr>
          <w:rFonts w:eastAsia="Calibri" w:cstheme="minorHAnsi"/>
          <w:w w:val="110"/>
          <w:sz w:val="24"/>
          <w:szCs w:val="24"/>
        </w:rPr>
        <w:t>with</w:t>
      </w:r>
      <w:r w:rsidRPr="001627AF">
        <w:rPr>
          <w:rFonts w:eastAsia="Calibri" w:cstheme="minorHAnsi"/>
          <w:spacing w:val="-3"/>
          <w:w w:val="110"/>
          <w:sz w:val="24"/>
          <w:szCs w:val="24"/>
        </w:rPr>
        <w:t xml:space="preserve"> </w:t>
      </w:r>
      <w:r w:rsidRPr="001627AF">
        <w:rPr>
          <w:rFonts w:eastAsia="Calibri" w:cstheme="minorHAnsi"/>
          <w:w w:val="110"/>
          <w:sz w:val="24"/>
          <w:szCs w:val="24"/>
        </w:rPr>
        <w:t>all</w:t>
      </w:r>
      <w:r w:rsidRPr="001627AF">
        <w:rPr>
          <w:rFonts w:eastAsia="Calibri" w:cstheme="minorHAnsi"/>
          <w:spacing w:val="-5"/>
          <w:w w:val="110"/>
          <w:sz w:val="24"/>
          <w:szCs w:val="24"/>
        </w:rPr>
        <w:t xml:space="preserve"> </w:t>
      </w:r>
      <w:r w:rsidRPr="001627AF">
        <w:rPr>
          <w:rFonts w:eastAsia="Calibri" w:cstheme="minorHAnsi"/>
          <w:w w:val="110"/>
          <w:sz w:val="24"/>
          <w:szCs w:val="24"/>
        </w:rPr>
        <w:t>provisions</w:t>
      </w:r>
      <w:r w:rsidRPr="001627AF">
        <w:rPr>
          <w:rFonts w:eastAsia="Calibri" w:cstheme="minorHAnsi"/>
          <w:spacing w:val="18"/>
          <w:w w:val="110"/>
          <w:sz w:val="24"/>
          <w:szCs w:val="24"/>
        </w:rPr>
        <w:t xml:space="preserve"> </w:t>
      </w:r>
      <w:r w:rsidRPr="001627AF">
        <w:rPr>
          <w:rFonts w:eastAsia="Calibri" w:cstheme="minorHAnsi"/>
          <w:w w:val="110"/>
          <w:sz w:val="24"/>
          <w:szCs w:val="24"/>
        </w:rPr>
        <w:t>of</w:t>
      </w:r>
      <w:r w:rsidRPr="001627AF">
        <w:rPr>
          <w:rFonts w:eastAsia="Calibri" w:cstheme="minorHAnsi"/>
          <w:spacing w:val="-5"/>
          <w:w w:val="110"/>
          <w:sz w:val="24"/>
          <w:szCs w:val="24"/>
        </w:rPr>
        <w:t xml:space="preserve"> </w:t>
      </w:r>
      <w:r w:rsidRPr="001627AF">
        <w:rPr>
          <w:rFonts w:eastAsia="Calibri" w:cstheme="minorHAnsi"/>
          <w:w w:val="110"/>
          <w:sz w:val="24"/>
          <w:szCs w:val="24"/>
        </w:rPr>
        <w:t>Executive Order</w:t>
      </w:r>
      <w:r w:rsidRPr="001627AF">
        <w:rPr>
          <w:rFonts w:eastAsia="Calibri" w:cstheme="minorHAnsi"/>
          <w:spacing w:val="-2"/>
          <w:w w:val="110"/>
          <w:sz w:val="24"/>
          <w:szCs w:val="24"/>
        </w:rPr>
        <w:t xml:space="preserve"> </w:t>
      </w:r>
      <w:r w:rsidRPr="001627AF">
        <w:rPr>
          <w:rFonts w:eastAsia="Calibri" w:cstheme="minorHAnsi"/>
          <w:w w:val="110"/>
          <w:sz w:val="24"/>
          <w:szCs w:val="24"/>
        </w:rPr>
        <w:t>11246</w:t>
      </w:r>
      <w:r w:rsidRPr="001627AF">
        <w:rPr>
          <w:rFonts w:eastAsia="Calibri" w:cstheme="minorHAnsi"/>
          <w:spacing w:val="-12"/>
          <w:w w:val="110"/>
          <w:sz w:val="24"/>
          <w:szCs w:val="24"/>
        </w:rPr>
        <w:t xml:space="preserve"> </w:t>
      </w:r>
      <w:r w:rsidRPr="001627AF">
        <w:rPr>
          <w:rFonts w:eastAsia="Calibri" w:cstheme="minorHAnsi"/>
          <w:w w:val="110"/>
          <w:sz w:val="24"/>
          <w:szCs w:val="24"/>
        </w:rPr>
        <w:t>of</w:t>
      </w:r>
      <w:r w:rsidRPr="001627AF">
        <w:rPr>
          <w:rFonts w:eastAsia="Calibri" w:cstheme="minorHAnsi"/>
          <w:spacing w:val="-10"/>
          <w:w w:val="110"/>
          <w:sz w:val="24"/>
          <w:szCs w:val="24"/>
        </w:rPr>
        <w:t xml:space="preserve"> </w:t>
      </w:r>
      <w:r w:rsidRPr="001627AF">
        <w:rPr>
          <w:rFonts w:eastAsia="Calibri" w:cstheme="minorHAnsi"/>
          <w:w w:val="110"/>
          <w:sz w:val="24"/>
          <w:szCs w:val="24"/>
        </w:rPr>
        <w:t>September</w:t>
      </w:r>
      <w:r w:rsidRPr="001627AF">
        <w:rPr>
          <w:rFonts w:eastAsia="Calibri" w:cstheme="minorHAnsi"/>
          <w:spacing w:val="20"/>
          <w:w w:val="110"/>
          <w:sz w:val="24"/>
          <w:szCs w:val="24"/>
        </w:rPr>
        <w:t xml:space="preserve"> </w:t>
      </w:r>
      <w:r w:rsidRPr="001627AF">
        <w:rPr>
          <w:rFonts w:eastAsia="Calibri" w:cstheme="minorHAnsi"/>
          <w:w w:val="110"/>
          <w:sz w:val="24"/>
          <w:szCs w:val="24"/>
        </w:rPr>
        <w:t>24,</w:t>
      </w:r>
      <w:r w:rsidRPr="001627AF">
        <w:rPr>
          <w:rFonts w:eastAsia="Calibri" w:cstheme="minorHAnsi"/>
          <w:spacing w:val="-9"/>
          <w:w w:val="110"/>
          <w:sz w:val="24"/>
          <w:szCs w:val="24"/>
        </w:rPr>
        <w:t xml:space="preserve"> </w:t>
      </w:r>
      <w:r w:rsidRPr="001627AF">
        <w:rPr>
          <w:rFonts w:eastAsia="Calibri" w:cstheme="minorHAnsi"/>
          <w:w w:val="110"/>
          <w:sz w:val="24"/>
          <w:szCs w:val="24"/>
        </w:rPr>
        <w:t>1965,</w:t>
      </w:r>
      <w:r w:rsidRPr="001627AF">
        <w:rPr>
          <w:rFonts w:eastAsia="Calibri" w:cstheme="minorHAnsi"/>
          <w:spacing w:val="-9"/>
          <w:w w:val="110"/>
          <w:sz w:val="24"/>
          <w:szCs w:val="24"/>
        </w:rPr>
        <w:t xml:space="preserve"> </w:t>
      </w:r>
      <w:r w:rsidRPr="001627AF">
        <w:rPr>
          <w:rFonts w:eastAsia="Calibri" w:cstheme="minorHAnsi"/>
          <w:w w:val="110"/>
          <w:sz w:val="24"/>
          <w:szCs w:val="24"/>
        </w:rPr>
        <w:t>and of</w:t>
      </w:r>
      <w:r w:rsidRPr="001627AF">
        <w:rPr>
          <w:rFonts w:eastAsia="Calibri" w:cstheme="minorHAnsi"/>
          <w:spacing w:val="-3"/>
          <w:w w:val="110"/>
          <w:sz w:val="24"/>
          <w:szCs w:val="24"/>
        </w:rPr>
        <w:t xml:space="preserve"> </w:t>
      </w:r>
      <w:r w:rsidRPr="001627AF">
        <w:rPr>
          <w:rFonts w:eastAsia="Calibri" w:cstheme="minorHAnsi"/>
          <w:w w:val="110"/>
          <w:sz w:val="24"/>
          <w:szCs w:val="24"/>
        </w:rPr>
        <w:t>the</w:t>
      </w:r>
      <w:r w:rsidRPr="001627AF">
        <w:rPr>
          <w:rFonts w:eastAsia="Calibri" w:cstheme="minorHAnsi"/>
          <w:spacing w:val="-3"/>
          <w:w w:val="110"/>
          <w:sz w:val="24"/>
          <w:szCs w:val="24"/>
        </w:rPr>
        <w:t xml:space="preserve"> </w:t>
      </w:r>
      <w:r w:rsidRPr="001627AF">
        <w:rPr>
          <w:rFonts w:eastAsia="Calibri" w:cstheme="minorHAnsi"/>
          <w:w w:val="110"/>
          <w:sz w:val="24"/>
          <w:szCs w:val="24"/>
        </w:rPr>
        <w:t>rules,</w:t>
      </w:r>
      <w:r w:rsidRPr="001627AF">
        <w:rPr>
          <w:rFonts w:eastAsia="Calibri" w:cstheme="minorHAnsi"/>
          <w:spacing w:val="28"/>
          <w:w w:val="110"/>
          <w:sz w:val="24"/>
          <w:szCs w:val="24"/>
        </w:rPr>
        <w:t xml:space="preserve"> </w:t>
      </w:r>
      <w:r w:rsidRPr="001627AF">
        <w:rPr>
          <w:rFonts w:eastAsia="Calibri" w:cstheme="minorHAnsi"/>
          <w:w w:val="110"/>
          <w:sz w:val="24"/>
          <w:szCs w:val="24"/>
        </w:rPr>
        <w:t>regulations,</w:t>
      </w:r>
      <w:r w:rsidRPr="001627AF">
        <w:rPr>
          <w:rFonts w:eastAsia="Calibri" w:cstheme="minorHAnsi"/>
          <w:spacing w:val="40"/>
          <w:w w:val="110"/>
          <w:sz w:val="24"/>
          <w:szCs w:val="24"/>
        </w:rPr>
        <w:t xml:space="preserve"> </w:t>
      </w:r>
      <w:r w:rsidRPr="001627AF">
        <w:rPr>
          <w:rFonts w:eastAsia="Calibri" w:cstheme="minorHAnsi"/>
          <w:w w:val="110"/>
          <w:sz w:val="24"/>
          <w:szCs w:val="24"/>
        </w:rPr>
        <w:t>and relevant orders of</w:t>
      </w:r>
      <w:r w:rsidRPr="001627AF">
        <w:rPr>
          <w:rFonts w:eastAsia="Calibri" w:cstheme="minorHAnsi"/>
          <w:spacing w:val="-3"/>
          <w:w w:val="110"/>
          <w:sz w:val="24"/>
          <w:szCs w:val="24"/>
        </w:rPr>
        <w:t xml:space="preserve"> </w:t>
      </w:r>
      <w:r w:rsidRPr="001627AF">
        <w:rPr>
          <w:rFonts w:eastAsia="Calibri" w:cstheme="minorHAnsi"/>
          <w:w w:val="110"/>
          <w:sz w:val="24"/>
          <w:szCs w:val="24"/>
        </w:rPr>
        <w:t>the</w:t>
      </w:r>
      <w:r w:rsidRPr="001627AF">
        <w:rPr>
          <w:rFonts w:eastAsia="Calibri" w:cstheme="minorHAnsi"/>
          <w:spacing w:val="21"/>
          <w:w w:val="110"/>
          <w:sz w:val="24"/>
          <w:szCs w:val="24"/>
        </w:rPr>
        <w:t xml:space="preserve"> </w:t>
      </w:r>
      <w:r w:rsidRPr="001627AF">
        <w:rPr>
          <w:rFonts w:eastAsia="Calibri" w:cstheme="minorHAnsi"/>
          <w:w w:val="110"/>
          <w:sz w:val="24"/>
          <w:szCs w:val="24"/>
        </w:rPr>
        <w:t>Secretary of</w:t>
      </w:r>
      <w:r w:rsidRPr="001627AF">
        <w:rPr>
          <w:rFonts w:eastAsia="Calibri" w:cstheme="minorHAnsi"/>
          <w:spacing w:val="-3"/>
          <w:w w:val="110"/>
          <w:sz w:val="24"/>
          <w:szCs w:val="24"/>
        </w:rPr>
        <w:t xml:space="preserve"> </w:t>
      </w:r>
      <w:r w:rsidRPr="001627AF">
        <w:rPr>
          <w:rFonts w:eastAsia="Calibri" w:cstheme="minorHAnsi"/>
          <w:w w:val="110"/>
          <w:sz w:val="24"/>
          <w:szCs w:val="24"/>
        </w:rPr>
        <w:t>Labor.</w:t>
      </w:r>
    </w:p>
    <w:p w14:paraId="6EEA6FE3" w14:textId="77777777" w:rsidR="004D5C60" w:rsidRPr="001627AF" w:rsidRDefault="004D5C60" w:rsidP="001627AF">
      <w:pPr>
        <w:widowControl w:val="0"/>
        <w:numPr>
          <w:ilvl w:val="1"/>
          <w:numId w:val="21"/>
        </w:numPr>
        <w:tabs>
          <w:tab w:val="left" w:pos="1309"/>
          <w:tab w:val="left" w:pos="1312"/>
        </w:tabs>
        <w:autoSpaceDE w:val="0"/>
        <w:autoSpaceDN w:val="0"/>
        <w:spacing w:after="0" w:line="240" w:lineRule="auto"/>
        <w:ind w:left="1310" w:right="724" w:hanging="360"/>
        <w:rPr>
          <w:rFonts w:eastAsia="Calibri" w:cstheme="minorHAnsi"/>
          <w:sz w:val="24"/>
          <w:szCs w:val="24"/>
        </w:rPr>
      </w:pPr>
      <w:r w:rsidRPr="001627AF">
        <w:rPr>
          <w:rFonts w:eastAsia="Calibri" w:cstheme="minorHAnsi"/>
          <w:w w:val="105"/>
          <w:sz w:val="24"/>
          <w:szCs w:val="24"/>
        </w:rPr>
        <w:t>The contractor</w:t>
      </w:r>
      <w:r w:rsidRPr="001627AF">
        <w:rPr>
          <w:rFonts w:eastAsia="Calibri" w:cstheme="minorHAnsi"/>
          <w:spacing w:val="40"/>
          <w:w w:val="105"/>
          <w:sz w:val="24"/>
          <w:szCs w:val="24"/>
        </w:rPr>
        <w:t xml:space="preserve"> </w:t>
      </w:r>
      <w:r w:rsidRPr="001627AF">
        <w:rPr>
          <w:rFonts w:eastAsia="Calibri" w:cstheme="minorHAnsi"/>
          <w:w w:val="105"/>
          <w:sz w:val="24"/>
          <w:szCs w:val="24"/>
        </w:rPr>
        <w:t>will furnish</w:t>
      </w:r>
      <w:r w:rsidRPr="001627AF">
        <w:rPr>
          <w:rFonts w:eastAsia="Calibri" w:cstheme="minorHAnsi"/>
          <w:spacing w:val="40"/>
          <w:w w:val="105"/>
          <w:sz w:val="24"/>
          <w:szCs w:val="24"/>
        </w:rPr>
        <w:t xml:space="preserve"> </w:t>
      </w:r>
      <w:r w:rsidRPr="001627AF">
        <w:rPr>
          <w:rFonts w:eastAsia="Calibri" w:cstheme="minorHAnsi"/>
          <w:w w:val="105"/>
          <w:sz w:val="24"/>
          <w:szCs w:val="24"/>
        </w:rPr>
        <w:t>all information</w:t>
      </w:r>
      <w:r w:rsidRPr="001627AF">
        <w:rPr>
          <w:rFonts w:eastAsia="Calibri" w:cstheme="minorHAnsi"/>
          <w:spacing w:val="40"/>
          <w:w w:val="105"/>
          <w:sz w:val="24"/>
          <w:szCs w:val="24"/>
        </w:rPr>
        <w:t xml:space="preserve"> </w:t>
      </w:r>
      <w:r w:rsidRPr="001627AF">
        <w:rPr>
          <w:rFonts w:eastAsia="Calibri" w:cstheme="minorHAnsi"/>
          <w:w w:val="105"/>
          <w:sz w:val="24"/>
          <w:szCs w:val="24"/>
        </w:rPr>
        <w:t>and reports</w:t>
      </w:r>
      <w:r w:rsidRPr="001627AF">
        <w:rPr>
          <w:rFonts w:eastAsia="Calibri" w:cstheme="minorHAnsi"/>
          <w:spacing w:val="40"/>
          <w:w w:val="105"/>
          <w:sz w:val="24"/>
          <w:szCs w:val="24"/>
        </w:rPr>
        <w:t xml:space="preserve"> </w:t>
      </w:r>
      <w:r w:rsidRPr="001627AF">
        <w:rPr>
          <w:rFonts w:eastAsia="Calibri" w:cstheme="minorHAnsi"/>
          <w:w w:val="105"/>
          <w:sz w:val="24"/>
          <w:szCs w:val="24"/>
        </w:rPr>
        <w:t>required</w:t>
      </w:r>
      <w:r w:rsidRPr="001627AF">
        <w:rPr>
          <w:rFonts w:eastAsia="Calibri" w:cstheme="minorHAnsi"/>
          <w:spacing w:val="40"/>
          <w:w w:val="105"/>
          <w:sz w:val="24"/>
          <w:szCs w:val="24"/>
        </w:rPr>
        <w:t xml:space="preserve"> </w:t>
      </w:r>
      <w:r w:rsidRPr="001627AF">
        <w:rPr>
          <w:rFonts w:eastAsia="Calibri" w:cstheme="minorHAnsi"/>
          <w:w w:val="105"/>
          <w:sz w:val="24"/>
          <w:szCs w:val="24"/>
        </w:rPr>
        <w:t>by</w:t>
      </w:r>
      <w:r w:rsidRPr="001627AF">
        <w:rPr>
          <w:rFonts w:eastAsia="Calibri" w:cstheme="minorHAnsi"/>
          <w:spacing w:val="28"/>
          <w:w w:val="105"/>
          <w:sz w:val="24"/>
          <w:szCs w:val="24"/>
        </w:rPr>
        <w:t xml:space="preserve"> </w:t>
      </w:r>
      <w:r w:rsidRPr="001627AF">
        <w:rPr>
          <w:rFonts w:eastAsia="Calibri" w:cstheme="minorHAnsi"/>
          <w:w w:val="105"/>
          <w:sz w:val="24"/>
          <w:szCs w:val="24"/>
        </w:rPr>
        <w:t>Executive</w:t>
      </w:r>
      <w:r w:rsidRPr="001627AF">
        <w:rPr>
          <w:rFonts w:eastAsia="Calibri" w:cstheme="minorHAnsi"/>
          <w:spacing w:val="32"/>
          <w:w w:val="105"/>
          <w:sz w:val="24"/>
          <w:szCs w:val="24"/>
        </w:rPr>
        <w:t xml:space="preserve"> </w:t>
      </w:r>
      <w:r w:rsidRPr="001627AF">
        <w:rPr>
          <w:rFonts w:eastAsia="Calibri" w:cstheme="minorHAnsi"/>
          <w:w w:val="105"/>
          <w:sz w:val="24"/>
          <w:szCs w:val="24"/>
        </w:rPr>
        <w:t>Order</w:t>
      </w:r>
      <w:r w:rsidRPr="001627AF">
        <w:rPr>
          <w:rFonts w:eastAsia="Calibri" w:cstheme="minorHAnsi"/>
          <w:spacing w:val="28"/>
          <w:w w:val="105"/>
          <w:sz w:val="24"/>
          <w:szCs w:val="24"/>
        </w:rPr>
        <w:t xml:space="preserve"> </w:t>
      </w:r>
      <w:r w:rsidRPr="001627AF">
        <w:rPr>
          <w:rFonts w:eastAsia="Calibri" w:cstheme="minorHAnsi"/>
          <w:w w:val="105"/>
          <w:sz w:val="24"/>
          <w:szCs w:val="24"/>
        </w:rPr>
        <w:t>11246</w:t>
      </w:r>
      <w:r w:rsidRPr="001627AF">
        <w:rPr>
          <w:rFonts w:eastAsia="Calibri" w:cstheme="minorHAnsi"/>
          <w:spacing w:val="31"/>
          <w:w w:val="105"/>
          <w:sz w:val="24"/>
          <w:szCs w:val="24"/>
        </w:rPr>
        <w:t xml:space="preserve"> </w:t>
      </w:r>
      <w:r w:rsidRPr="001627AF">
        <w:rPr>
          <w:rFonts w:eastAsia="Calibri" w:cstheme="minorHAnsi"/>
          <w:w w:val="105"/>
          <w:sz w:val="24"/>
          <w:szCs w:val="24"/>
        </w:rPr>
        <w:t>of September</w:t>
      </w:r>
      <w:r w:rsidRPr="001627AF">
        <w:rPr>
          <w:rFonts w:eastAsia="Calibri" w:cstheme="minorHAnsi"/>
          <w:spacing w:val="35"/>
          <w:w w:val="105"/>
          <w:sz w:val="24"/>
          <w:szCs w:val="24"/>
        </w:rPr>
        <w:t xml:space="preserve"> </w:t>
      </w:r>
      <w:r w:rsidRPr="001627AF">
        <w:rPr>
          <w:rFonts w:eastAsia="Calibri" w:cstheme="minorHAnsi"/>
          <w:w w:val="105"/>
          <w:sz w:val="24"/>
          <w:szCs w:val="24"/>
        </w:rPr>
        <w:t>24, 1965, and</w:t>
      </w:r>
      <w:r w:rsidRPr="001627AF">
        <w:rPr>
          <w:rFonts w:eastAsia="Calibri" w:cstheme="minorHAnsi"/>
          <w:spacing w:val="17"/>
          <w:w w:val="105"/>
          <w:sz w:val="24"/>
          <w:szCs w:val="24"/>
        </w:rPr>
        <w:t xml:space="preserve"> </w:t>
      </w:r>
      <w:r w:rsidRPr="001627AF">
        <w:rPr>
          <w:rFonts w:eastAsia="Calibri" w:cstheme="minorHAnsi"/>
          <w:w w:val="105"/>
          <w:sz w:val="24"/>
          <w:szCs w:val="24"/>
        </w:rPr>
        <w:t>by the</w:t>
      </w:r>
      <w:r w:rsidRPr="001627AF">
        <w:rPr>
          <w:rFonts w:eastAsia="Calibri" w:cstheme="minorHAnsi"/>
          <w:spacing w:val="24"/>
          <w:w w:val="105"/>
          <w:sz w:val="24"/>
          <w:szCs w:val="24"/>
        </w:rPr>
        <w:t xml:space="preserve"> </w:t>
      </w:r>
      <w:r w:rsidRPr="001627AF">
        <w:rPr>
          <w:rFonts w:eastAsia="Calibri" w:cstheme="minorHAnsi"/>
          <w:w w:val="105"/>
          <w:sz w:val="24"/>
          <w:szCs w:val="24"/>
        </w:rPr>
        <w:t>rules,</w:t>
      </w:r>
      <w:r w:rsidRPr="001627AF">
        <w:rPr>
          <w:rFonts w:eastAsia="Calibri" w:cstheme="minorHAnsi"/>
          <w:spacing w:val="27"/>
          <w:w w:val="105"/>
          <w:sz w:val="24"/>
          <w:szCs w:val="24"/>
        </w:rPr>
        <w:t xml:space="preserve"> </w:t>
      </w:r>
      <w:r w:rsidRPr="001627AF">
        <w:rPr>
          <w:rFonts w:eastAsia="Calibri" w:cstheme="minorHAnsi"/>
          <w:w w:val="105"/>
          <w:sz w:val="24"/>
          <w:szCs w:val="24"/>
        </w:rPr>
        <w:t>regulations,</w:t>
      </w:r>
      <w:r w:rsidRPr="001627AF">
        <w:rPr>
          <w:rFonts w:eastAsia="Calibri" w:cstheme="minorHAnsi"/>
          <w:spacing w:val="40"/>
          <w:w w:val="105"/>
          <w:sz w:val="24"/>
          <w:szCs w:val="24"/>
        </w:rPr>
        <w:t xml:space="preserve"> </w:t>
      </w:r>
      <w:r w:rsidRPr="001627AF">
        <w:rPr>
          <w:rFonts w:eastAsia="Calibri" w:cstheme="minorHAnsi"/>
          <w:w w:val="105"/>
          <w:sz w:val="24"/>
          <w:szCs w:val="24"/>
        </w:rPr>
        <w:t>and</w:t>
      </w:r>
      <w:r w:rsidRPr="001627AF">
        <w:rPr>
          <w:rFonts w:eastAsia="Calibri" w:cstheme="minorHAnsi"/>
          <w:spacing w:val="17"/>
          <w:w w:val="105"/>
          <w:sz w:val="24"/>
          <w:szCs w:val="24"/>
        </w:rPr>
        <w:t xml:space="preserve"> </w:t>
      </w:r>
      <w:r w:rsidRPr="001627AF">
        <w:rPr>
          <w:rFonts w:eastAsia="Calibri" w:cstheme="minorHAnsi"/>
          <w:w w:val="105"/>
          <w:sz w:val="24"/>
          <w:szCs w:val="24"/>
        </w:rPr>
        <w:t>orders</w:t>
      </w:r>
      <w:r w:rsidRPr="001627AF">
        <w:rPr>
          <w:rFonts w:eastAsia="Calibri" w:cstheme="minorHAnsi"/>
          <w:spacing w:val="33"/>
          <w:w w:val="105"/>
          <w:sz w:val="24"/>
          <w:szCs w:val="24"/>
        </w:rPr>
        <w:t xml:space="preserve"> </w:t>
      </w:r>
      <w:r w:rsidRPr="001627AF">
        <w:rPr>
          <w:rFonts w:eastAsia="Calibri" w:cstheme="minorHAnsi"/>
          <w:w w:val="105"/>
          <w:sz w:val="24"/>
          <w:szCs w:val="24"/>
        </w:rPr>
        <w:t>of the</w:t>
      </w:r>
      <w:r w:rsidRPr="001627AF">
        <w:rPr>
          <w:rFonts w:eastAsia="Calibri" w:cstheme="minorHAnsi"/>
          <w:spacing w:val="22"/>
          <w:w w:val="105"/>
          <w:sz w:val="24"/>
          <w:szCs w:val="24"/>
        </w:rPr>
        <w:t xml:space="preserve"> </w:t>
      </w:r>
      <w:r w:rsidRPr="001627AF">
        <w:rPr>
          <w:rFonts w:eastAsia="Calibri" w:cstheme="minorHAnsi"/>
          <w:w w:val="105"/>
          <w:sz w:val="24"/>
          <w:szCs w:val="24"/>
        </w:rPr>
        <w:t>Secretary</w:t>
      </w:r>
      <w:r w:rsidRPr="001627AF">
        <w:rPr>
          <w:rFonts w:eastAsia="Calibri" w:cstheme="minorHAnsi"/>
          <w:spacing w:val="40"/>
          <w:w w:val="105"/>
          <w:sz w:val="24"/>
          <w:szCs w:val="24"/>
        </w:rPr>
        <w:t xml:space="preserve"> </w:t>
      </w:r>
      <w:r w:rsidRPr="001627AF">
        <w:rPr>
          <w:rFonts w:eastAsia="Calibri" w:cstheme="minorHAnsi"/>
          <w:w w:val="105"/>
          <w:sz w:val="24"/>
          <w:szCs w:val="24"/>
        </w:rPr>
        <w:t>of Labor,</w:t>
      </w:r>
      <w:r w:rsidRPr="001627AF">
        <w:rPr>
          <w:rFonts w:eastAsia="Calibri" w:cstheme="minorHAnsi"/>
          <w:spacing w:val="27"/>
          <w:w w:val="105"/>
          <w:sz w:val="24"/>
          <w:szCs w:val="24"/>
        </w:rPr>
        <w:t xml:space="preserve"> </w:t>
      </w:r>
      <w:r w:rsidRPr="001627AF">
        <w:rPr>
          <w:rFonts w:eastAsia="Calibri" w:cstheme="minorHAnsi"/>
          <w:w w:val="105"/>
          <w:sz w:val="24"/>
          <w:szCs w:val="24"/>
        </w:rPr>
        <w:t>or</w:t>
      </w:r>
      <w:r w:rsidRPr="001627AF">
        <w:rPr>
          <w:rFonts w:eastAsia="Calibri" w:cstheme="minorHAnsi"/>
          <w:spacing w:val="-1"/>
          <w:w w:val="105"/>
          <w:sz w:val="24"/>
          <w:szCs w:val="24"/>
        </w:rPr>
        <w:t xml:space="preserve"> </w:t>
      </w:r>
      <w:r w:rsidRPr="001627AF">
        <w:rPr>
          <w:rFonts w:eastAsia="Calibri" w:cstheme="minorHAnsi"/>
          <w:w w:val="105"/>
          <w:sz w:val="24"/>
          <w:szCs w:val="24"/>
        </w:rPr>
        <w:t>pursuant thereto,</w:t>
      </w:r>
      <w:r w:rsidRPr="001627AF">
        <w:rPr>
          <w:rFonts w:eastAsia="Calibri" w:cstheme="minorHAnsi"/>
          <w:spacing w:val="40"/>
          <w:w w:val="105"/>
          <w:sz w:val="24"/>
          <w:szCs w:val="24"/>
        </w:rPr>
        <w:t xml:space="preserve"> </w:t>
      </w:r>
      <w:r w:rsidRPr="001627AF">
        <w:rPr>
          <w:rFonts w:eastAsia="Calibri" w:cstheme="minorHAnsi"/>
          <w:w w:val="105"/>
          <w:sz w:val="24"/>
          <w:szCs w:val="24"/>
        </w:rPr>
        <w:t>and</w:t>
      </w:r>
      <w:r w:rsidRPr="001627AF">
        <w:rPr>
          <w:rFonts w:eastAsia="Calibri" w:cstheme="minorHAnsi"/>
          <w:spacing w:val="32"/>
          <w:w w:val="105"/>
          <w:sz w:val="24"/>
          <w:szCs w:val="24"/>
        </w:rPr>
        <w:t xml:space="preserve"> </w:t>
      </w:r>
      <w:r w:rsidRPr="001627AF">
        <w:rPr>
          <w:rFonts w:eastAsia="Calibri" w:cstheme="minorHAnsi"/>
          <w:w w:val="105"/>
          <w:sz w:val="24"/>
          <w:szCs w:val="24"/>
        </w:rPr>
        <w:t>will</w:t>
      </w:r>
      <w:r w:rsidRPr="001627AF">
        <w:rPr>
          <w:rFonts w:eastAsia="Calibri" w:cstheme="minorHAnsi"/>
          <w:spacing w:val="30"/>
          <w:w w:val="105"/>
          <w:sz w:val="24"/>
          <w:szCs w:val="24"/>
        </w:rPr>
        <w:t xml:space="preserve"> </w:t>
      </w:r>
      <w:r w:rsidRPr="001627AF">
        <w:rPr>
          <w:rFonts w:eastAsia="Calibri" w:cstheme="minorHAnsi"/>
          <w:w w:val="105"/>
          <w:sz w:val="24"/>
          <w:szCs w:val="24"/>
        </w:rPr>
        <w:t>permit</w:t>
      </w:r>
      <w:r w:rsidRPr="001627AF">
        <w:rPr>
          <w:rFonts w:eastAsia="Calibri" w:cstheme="minorHAnsi"/>
          <w:spacing w:val="40"/>
          <w:w w:val="105"/>
          <w:sz w:val="24"/>
          <w:szCs w:val="24"/>
        </w:rPr>
        <w:t xml:space="preserve"> </w:t>
      </w:r>
      <w:r w:rsidRPr="001627AF">
        <w:rPr>
          <w:rFonts w:eastAsia="Calibri" w:cstheme="minorHAnsi"/>
          <w:w w:val="105"/>
          <w:sz w:val="24"/>
          <w:szCs w:val="24"/>
        </w:rPr>
        <w:t>access</w:t>
      </w:r>
      <w:r w:rsidRPr="001627AF">
        <w:rPr>
          <w:rFonts w:eastAsia="Calibri" w:cstheme="minorHAnsi"/>
          <w:spacing w:val="32"/>
          <w:w w:val="105"/>
          <w:sz w:val="24"/>
          <w:szCs w:val="24"/>
        </w:rPr>
        <w:t xml:space="preserve"> </w:t>
      </w:r>
      <w:r w:rsidRPr="001627AF">
        <w:rPr>
          <w:rFonts w:eastAsia="Calibri" w:cstheme="minorHAnsi"/>
          <w:w w:val="105"/>
          <w:sz w:val="24"/>
          <w:szCs w:val="24"/>
        </w:rPr>
        <w:t>to his</w:t>
      </w:r>
      <w:r w:rsidRPr="001627AF">
        <w:rPr>
          <w:rFonts w:eastAsia="Calibri" w:cstheme="minorHAnsi"/>
          <w:spacing w:val="32"/>
          <w:w w:val="105"/>
          <w:sz w:val="24"/>
          <w:szCs w:val="24"/>
        </w:rPr>
        <w:t xml:space="preserve"> </w:t>
      </w:r>
      <w:r w:rsidRPr="001627AF">
        <w:rPr>
          <w:rFonts w:eastAsia="Calibri" w:cstheme="minorHAnsi"/>
          <w:w w:val="105"/>
          <w:sz w:val="24"/>
          <w:szCs w:val="24"/>
        </w:rPr>
        <w:t>books,</w:t>
      </w:r>
      <w:r w:rsidRPr="001627AF">
        <w:rPr>
          <w:rFonts w:eastAsia="Calibri" w:cstheme="minorHAnsi"/>
          <w:spacing w:val="40"/>
          <w:w w:val="105"/>
          <w:sz w:val="24"/>
          <w:szCs w:val="24"/>
        </w:rPr>
        <w:t xml:space="preserve"> </w:t>
      </w:r>
      <w:r w:rsidRPr="001627AF">
        <w:rPr>
          <w:rFonts w:eastAsia="Calibri" w:cstheme="minorHAnsi"/>
          <w:w w:val="105"/>
          <w:sz w:val="24"/>
          <w:szCs w:val="24"/>
        </w:rPr>
        <w:t>records,</w:t>
      </w:r>
      <w:r w:rsidRPr="001627AF">
        <w:rPr>
          <w:rFonts w:eastAsia="Calibri" w:cstheme="minorHAnsi"/>
          <w:spacing w:val="40"/>
          <w:w w:val="105"/>
          <w:sz w:val="24"/>
          <w:szCs w:val="24"/>
        </w:rPr>
        <w:t xml:space="preserve"> </w:t>
      </w:r>
      <w:r w:rsidRPr="001627AF">
        <w:rPr>
          <w:rFonts w:eastAsia="Calibri" w:cstheme="minorHAnsi"/>
          <w:w w:val="105"/>
          <w:sz w:val="24"/>
          <w:szCs w:val="24"/>
        </w:rPr>
        <w:t>and</w:t>
      </w:r>
      <w:r w:rsidRPr="001627AF">
        <w:rPr>
          <w:rFonts w:eastAsia="Calibri" w:cstheme="minorHAnsi"/>
          <w:spacing w:val="32"/>
          <w:w w:val="105"/>
          <w:sz w:val="24"/>
          <w:szCs w:val="24"/>
        </w:rPr>
        <w:t xml:space="preserve"> </w:t>
      </w:r>
      <w:r w:rsidRPr="001627AF">
        <w:rPr>
          <w:rFonts w:eastAsia="Calibri" w:cstheme="minorHAnsi"/>
          <w:w w:val="105"/>
          <w:sz w:val="24"/>
          <w:szCs w:val="24"/>
        </w:rPr>
        <w:t>accounts</w:t>
      </w:r>
      <w:r w:rsidRPr="001627AF">
        <w:rPr>
          <w:rFonts w:eastAsia="Calibri" w:cstheme="minorHAnsi"/>
          <w:spacing w:val="40"/>
          <w:w w:val="105"/>
          <w:sz w:val="24"/>
          <w:szCs w:val="24"/>
        </w:rPr>
        <w:t xml:space="preserve"> </w:t>
      </w:r>
      <w:r w:rsidRPr="001627AF">
        <w:rPr>
          <w:rFonts w:eastAsia="Calibri" w:cstheme="minorHAnsi"/>
          <w:w w:val="105"/>
          <w:sz w:val="24"/>
          <w:szCs w:val="24"/>
        </w:rPr>
        <w:t>by</w:t>
      </w:r>
      <w:r w:rsidRPr="001627AF">
        <w:rPr>
          <w:rFonts w:eastAsia="Calibri" w:cstheme="minorHAnsi"/>
          <w:spacing w:val="19"/>
          <w:w w:val="105"/>
          <w:sz w:val="24"/>
          <w:szCs w:val="24"/>
        </w:rPr>
        <w:t xml:space="preserve"> </w:t>
      </w:r>
      <w:r w:rsidRPr="001627AF">
        <w:rPr>
          <w:rFonts w:eastAsia="Calibri" w:cstheme="minorHAnsi"/>
          <w:w w:val="105"/>
          <w:sz w:val="24"/>
          <w:szCs w:val="24"/>
        </w:rPr>
        <w:t>the</w:t>
      </w:r>
      <w:r w:rsidRPr="001627AF">
        <w:rPr>
          <w:rFonts w:eastAsia="Calibri" w:cstheme="minorHAnsi"/>
          <w:spacing w:val="19"/>
          <w:w w:val="105"/>
          <w:sz w:val="24"/>
          <w:szCs w:val="24"/>
        </w:rPr>
        <w:t xml:space="preserve"> </w:t>
      </w:r>
      <w:r w:rsidRPr="001627AF">
        <w:rPr>
          <w:rFonts w:eastAsia="Calibri" w:cstheme="minorHAnsi"/>
          <w:w w:val="105"/>
          <w:sz w:val="24"/>
          <w:szCs w:val="24"/>
        </w:rPr>
        <w:t>contracting</w:t>
      </w:r>
      <w:r w:rsidRPr="001627AF">
        <w:rPr>
          <w:rFonts w:eastAsia="Calibri" w:cstheme="minorHAnsi"/>
          <w:spacing w:val="73"/>
          <w:w w:val="105"/>
          <w:sz w:val="24"/>
          <w:szCs w:val="24"/>
        </w:rPr>
        <w:t xml:space="preserve"> </w:t>
      </w:r>
      <w:r w:rsidRPr="001627AF">
        <w:rPr>
          <w:rFonts w:eastAsia="Calibri" w:cstheme="minorHAnsi"/>
          <w:w w:val="105"/>
          <w:sz w:val="24"/>
          <w:szCs w:val="24"/>
        </w:rPr>
        <w:t>agency</w:t>
      </w:r>
      <w:r w:rsidRPr="001627AF">
        <w:rPr>
          <w:rFonts w:eastAsia="Calibri" w:cstheme="minorHAnsi"/>
          <w:spacing w:val="40"/>
          <w:w w:val="105"/>
          <w:sz w:val="24"/>
          <w:szCs w:val="24"/>
        </w:rPr>
        <w:t xml:space="preserve"> </w:t>
      </w:r>
      <w:r w:rsidRPr="001627AF">
        <w:rPr>
          <w:rFonts w:eastAsia="Calibri" w:cstheme="minorHAnsi"/>
          <w:w w:val="105"/>
          <w:sz w:val="24"/>
          <w:szCs w:val="24"/>
        </w:rPr>
        <w:t>and the Secretary</w:t>
      </w:r>
      <w:r w:rsidRPr="001627AF">
        <w:rPr>
          <w:rFonts w:eastAsia="Calibri" w:cstheme="minorHAnsi"/>
          <w:spacing w:val="40"/>
          <w:w w:val="105"/>
          <w:sz w:val="24"/>
          <w:szCs w:val="24"/>
        </w:rPr>
        <w:t xml:space="preserve"> </w:t>
      </w:r>
      <w:r w:rsidRPr="001627AF">
        <w:rPr>
          <w:rFonts w:eastAsia="Calibri" w:cstheme="minorHAnsi"/>
          <w:w w:val="105"/>
          <w:sz w:val="24"/>
          <w:szCs w:val="24"/>
        </w:rPr>
        <w:t>of Labor</w:t>
      </w:r>
      <w:r w:rsidRPr="001627AF">
        <w:rPr>
          <w:rFonts w:eastAsia="Calibri" w:cstheme="minorHAnsi"/>
          <w:spacing w:val="38"/>
          <w:w w:val="105"/>
          <w:sz w:val="24"/>
          <w:szCs w:val="24"/>
        </w:rPr>
        <w:t xml:space="preserve"> </w:t>
      </w:r>
      <w:r w:rsidRPr="001627AF">
        <w:rPr>
          <w:rFonts w:eastAsia="Calibri" w:cstheme="minorHAnsi"/>
          <w:w w:val="105"/>
          <w:sz w:val="24"/>
          <w:szCs w:val="24"/>
        </w:rPr>
        <w:t>for purposes</w:t>
      </w:r>
      <w:r w:rsidRPr="001627AF">
        <w:rPr>
          <w:rFonts w:eastAsia="Calibri" w:cstheme="minorHAnsi"/>
          <w:spacing w:val="40"/>
          <w:w w:val="105"/>
          <w:sz w:val="24"/>
          <w:szCs w:val="24"/>
        </w:rPr>
        <w:t xml:space="preserve"> </w:t>
      </w:r>
      <w:r w:rsidRPr="001627AF">
        <w:rPr>
          <w:rFonts w:eastAsia="Calibri" w:cstheme="minorHAnsi"/>
          <w:w w:val="105"/>
          <w:sz w:val="24"/>
          <w:szCs w:val="24"/>
        </w:rPr>
        <w:t>of</w:t>
      </w:r>
      <w:r w:rsidRPr="001627AF">
        <w:rPr>
          <w:rFonts w:eastAsia="Calibri" w:cstheme="minorHAnsi"/>
          <w:spacing w:val="40"/>
          <w:w w:val="105"/>
          <w:sz w:val="24"/>
          <w:szCs w:val="24"/>
        </w:rPr>
        <w:t xml:space="preserve"> </w:t>
      </w:r>
      <w:r w:rsidRPr="001627AF">
        <w:rPr>
          <w:rFonts w:eastAsia="Calibri" w:cstheme="minorHAnsi"/>
          <w:w w:val="105"/>
          <w:sz w:val="24"/>
          <w:szCs w:val="24"/>
        </w:rPr>
        <w:t>investigation</w:t>
      </w:r>
      <w:r w:rsidRPr="001627AF">
        <w:rPr>
          <w:rFonts w:eastAsia="Calibri" w:cstheme="minorHAnsi"/>
          <w:spacing w:val="40"/>
          <w:w w:val="105"/>
          <w:sz w:val="24"/>
          <w:szCs w:val="24"/>
        </w:rPr>
        <w:t xml:space="preserve"> </w:t>
      </w:r>
      <w:r w:rsidRPr="001627AF">
        <w:rPr>
          <w:rFonts w:eastAsia="Calibri" w:cstheme="minorHAnsi"/>
          <w:w w:val="105"/>
          <w:sz w:val="24"/>
          <w:szCs w:val="24"/>
        </w:rPr>
        <w:t>to ascertain</w:t>
      </w:r>
      <w:r w:rsidRPr="001627AF">
        <w:rPr>
          <w:rFonts w:eastAsia="Calibri" w:cstheme="minorHAnsi"/>
          <w:spacing w:val="40"/>
          <w:w w:val="105"/>
          <w:sz w:val="24"/>
          <w:szCs w:val="24"/>
        </w:rPr>
        <w:t xml:space="preserve"> </w:t>
      </w:r>
      <w:r w:rsidRPr="001627AF">
        <w:rPr>
          <w:rFonts w:eastAsia="Calibri" w:cstheme="minorHAnsi"/>
          <w:w w:val="105"/>
          <w:sz w:val="24"/>
          <w:szCs w:val="24"/>
        </w:rPr>
        <w:t>compliance</w:t>
      </w:r>
      <w:r w:rsidRPr="001627AF">
        <w:rPr>
          <w:rFonts w:eastAsia="Calibri" w:cstheme="minorHAnsi"/>
          <w:spacing w:val="40"/>
          <w:w w:val="105"/>
          <w:sz w:val="24"/>
          <w:szCs w:val="24"/>
        </w:rPr>
        <w:t xml:space="preserve"> </w:t>
      </w:r>
      <w:r w:rsidRPr="001627AF">
        <w:rPr>
          <w:rFonts w:eastAsia="Calibri" w:cstheme="minorHAnsi"/>
          <w:w w:val="105"/>
          <w:sz w:val="24"/>
          <w:szCs w:val="24"/>
        </w:rPr>
        <w:t>with</w:t>
      </w:r>
      <w:r w:rsidRPr="001627AF">
        <w:rPr>
          <w:rFonts w:eastAsia="Calibri" w:cstheme="minorHAnsi"/>
          <w:spacing w:val="35"/>
          <w:w w:val="105"/>
          <w:sz w:val="24"/>
          <w:szCs w:val="24"/>
        </w:rPr>
        <w:t xml:space="preserve"> </w:t>
      </w:r>
      <w:r w:rsidRPr="001627AF">
        <w:rPr>
          <w:rFonts w:eastAsia="Calibri" w:cstheme="minorHAnsi"/>
          <w:w w:val="105"/>
          <w:sz w:val="24"/>
          <w:szCs w:val="24"/>
        </w:rPr>
        <w:t>such</w:t>
      </w:r>
      <w:r w:rsidRPr="001627AF">
        <w:rPr>
          <w:rFonts w:eastAsia="Calibri" w:cstheme="minorHAnsi"/>
          <w:spacing w:val="35"/>
          <w:w w:val="105"/>
          <w:sz w:val="24"/>
          <w:szCs w:val="24"/>
        </w:rPr>
        <w:t xml:space="preserve"> </w:t>
      </w:r>
      <w:r w:rsidRPr="001627AF">
        <w:rPr>
          <w:rFonts w:eastAsia="Calibri" w:cstheme="minorHAnsi"/>
          <w:w w:val="105"/>
          <w:sz w:val="24"/>
          <w:szCs w:val="24"/>
        </w:rPr>
        <w:t>rules, regulations,</w:t>
      </w:r>
      <w:r w:rsidRPr="001627AF">
        <w:rPr>
          <w:rFonts w:eastAsia="Calibri" w:cstheme="minorHAnsi"/>
          <w:spacing w:val="40"/>
          <w:w w:val="105"/>
          <w:sz w:val="24"/>
          <w:szCs w:val="24"/>
        </w:rPr>
        <w:t xml:space="preserve"> </w:t>
      </w:r>
      <w:r w:rsidRPr="001627AF">
        <w:rPr>
          <w:rFonts w:eastAsia="Calibri" w:cstheme="minorHAnsi"/>
          <w:w w:val="105"/>
          <w:sz w:val="24"/>
          <w:szCs w:val="24"/>
        </w:rPr>
        <w:t>and orders.</w:t>
      </w:r>
    </w:p>
    <w:p w14:paraId="2C7483E0" w14:textId="3B0E7A05" w:rsidR="004D5C60" w:rsidRPr="00FD558A" w:rsidRDefault="004D5C60" w:rsidP="00FD558A">
      <w:pPr>
        <w:widowControl w:val="0"/>
        <w:numPr>
          <w:ilvl w:val="1"/>
          <w:numId w:val="21"/>
        </w:numPr>
        <w:tabs>
          <w:tab w:val="left" w:pos="1309"/>
          <w:tab w:val="left" w:pos="1312"/>
        </w:tabs>
        <w:autoSpaceDE w:val="0"/>
        <w:autoSpaceDN w:val="0"/>
        <w:spacing w:after="0" w:line="240" w:lineRule="auto"/>
        <w:ind w:left="1310" w:right="654" w:hanging="360"/>
        <w:rPr>
          <w:rFonts w:eastAsia="Calibri" w:cstheme="minorHAnsi"/>
          <w:sz w:val="24"/>
          <w:szCs w:val="24"/>
        </w:rPr>
      </w:pPr>
      <w:r w:rsidRPr="00FD558A">
        <w:rPr>
          <w:rFonts w:eastAsia="Calibri" w:cstheme="minorHAnsi"/>
          <w:w w:val="110"/>
          <w:sz w:val="24"/>
          <w:szCs w:val="24"/>
        </w:rPr>
        <w:t>In</w:t>
      </w:r>
      <w:r w:rsidRPr="00FD558A">
        <w:rPr>
          <w:rFonts w:eastAsia="Calibri" w:cstheme="minorHAnsi"/>
          <w:spacing w:val="-6"/>
          <w:w w:val="110"/>
          <w:sz w:val="24"/>
          <w:szCs w:val="24"/>
        </w:rPr>
        <w:t xml:space="preserve"> </w:t>
      </w:r>
      <w:r w:rsidRPr="00FD558A">
        <w:rPr>
          <w:rFonts w:eastAsia="Calibri" w:cstheme="minorHAnsi"/>
          <w:w w:val="110"/>
          <w:sz w:val="24"/>
          <w:szCs w:val="24"/>
        </w:rPr>
        <w:t>the</w:t>
      </w:r>
      <w:r w:rsidRPr="00FD558A">
        <w:rPr>
          <w:rFonts w:eastAsia="Calibri" w:cstheme="minorHAnsi"/>
          <w:spacing w:val="-11"/>
          <w:w w:val="110"/>
          <w:sz w:val="24"/>
          <w:szCs w:val="24"/>
        </w:rPr>
        <w:t xml:space="preserve"> </w:t>
      </w:r>
      <w:r w:rsidRPr="00FD558A">
        <w:rPr>
          <w:rFonts w:eastAsia="Calibri" w:cstheme="minorHAnsi"/>
          <w:w w:val="110"/>
          <w:sz w:val="24"/>
          <w:szCs w:val="24"/>
        </w:rPr>
        <w:t>event</w:t>
      </w:r>
      <w:r w:rsidRPr="00FD558A">
        <w:rPr>
          <w:rFonts w:eastAsia="Calibri" w:cstheme="minorHAnsi"/>
          <w:spacing w:val="-12"/>
          <w:w w:val="110"/>
          <w:sz w:val="24"/>
          <w:szCs w:val="24"/>
        </w:rPr>
        <w:t xml:space="preserve"> </w:t>
      </w:r>
      <w:r w:rsidRPr="00FD558A">
        <w:rPr>
          <w:rFonts w:eastAsia="Calibri" w:cstheme="minorHAnsi"/>
          <w:w w:val="110"/>
          <w:sz w:val="24"/>
          <w:szCs w:val="24"/>
        </w:rPr>
        <w:t>of</w:t>
      </w:r>
      <w:r w:rsidRPr="00FD558A">
        <w:rPr>
          <w:rFonts w:eastAsia="Calibri" w:cstheme="minorHAnsi"/>
          <w:spacing w:val="-11"/>
          <w:w w:val="110"/>
          <w:sz w:val="24"/>
          <w:szCs w:val="24"/>
        </w:rPr>
        <w:t xml:space="preserve"> </w:t>
      </w:r>
      <w:r w:rsidRPr="00FD558A">
        <w:rPr>
          <w:rFonts w:eastAsia="Calibri" w:cstheme="minorHAnsi"/>
          <w:w w:val="110"/>
          <w:sz w:val="24"/>
          <w:szCs w:val="24"/>
        </w:rPr>
        <w:t>the contractor's</w:t>
      </w:r>
      <w:r w:rsidRPr="00FD558A">
        <w:rPr>
          <w:rFonts w:eastAsia="Calibri" w:cstheme="minorHAnsi"/>
          <w:spacing w:val="19"/>
          <w:w w:val="110"/>
          <w:sz w:val="24"/>
          <w:szCs w:val="24"/>
        </w:rPr>
        <w:t xml:space="preserve"> </w:t>
      </w:r>
      <w:r w:rsidRPr="00FD558A">
        <w:rPr>
          <w:rFonts w:eastAsia="Calibri" w:cstheme="minorHAnsi"/>
          <w:w w:val="110"/>
          <w:sz w:val="24"/>
          <w:szCs w:val="24"/>
        </w:rPr>
        <w:t>non-compliance</w:t>
      </w:r>
      <w:r w:rsidRPr="00FD558A">
        <w:rPr>
          <w:rFonts w:eastAsia="Calibri" w:cstheme="minorHAnsi"/>
          <w:spacing w:val="23"/>
          <w:w w:val="110"/>
          <w:sz w:val="24"/>
          <w:szCs w:val="24"/>
        </w:rPr>
        <w:t xml:space="preserve"> </w:t>
      </w:r>
      <w:r w:rsidRPr="00FD558A">
        <w:rPr>
          <w:rFonts w:eastAsia="Calibri" w:cstheme="minorHAnsi"/>
          <w:w w:val="110"/>
          <w:sz w:val="24"/>
          <w:szCs w:val="24"/>
        </w:rPr>
        <w:t>with</w:t>
      </w:r>
      <w:r w:rsidRPr="00FD558A">
        <w:rPr>
          <w:rFonts w:eastAsia="Calibri" w:cstheme="minorHAnsi"/>
          <w:spacing w:val="-3"/>
          <w:w w:val="110"/>
          <w:sz w:val="24"/>
          <w:szCs w:val="24"/>
        </w:rPr>
        <w:t xml:space="preserve"> </w:t>
      </w:r>
      <w:r w:rsidRPr="00FD558A">
        <w:rPr>
          <w:rFonts w:eastAsia="Calibri" w:cstheme="minorHAnsi"/>
          <w:w w:val="110"/>
          <w:sz w:val="24"/>
          <w:szCs w:val="24"/>
        </w:rPr>
        <w:t>the nondiscrimination</w:t>
      </w:r>
      <w:r w:rsidRPr="00FD558A">
        <w:rPr>
          <w:rFonts w:eastAsia="Calibri" w:cstheme="minorHAnsi"/>
          <w:spacing w:val="40"/>
          <w:w w:val="110"/>
          <w:sz w:val="24"/>
          <w:szCs w:val="24"/>
        </w:rPr>
        <w:t xml:space="preserve"> </w:t>
      </w:r>
      <w:r w:rsidRPr="00FD558A">
        <w:rPr>
          <w:rFonts w:eastAsia="Calibri" w:cstheme="minorHAnsi"/>
          <w:w w:val="110"/>
          <w:sz w:val="24"/>
          <w:szCs w:val="24"/>
        </w:rPr>
        <w:t>clauses</w:t>
      </w:r>
      <w:r w:rsidRPr="00FD558A">
        <w:rPr>
          <w:rFonts w:eastAsia="Calibri" w:cstheme="minorHAnsi"/>
          <w:spacing w:val="-4"/>
          <w:w w:val="110"/>
          <w:sz w:val="24"/>
          <w:szCs w:val="24"/>
        </w:rPr>
        <w:t xml:space="preserve"> </w:t>
      </w:r>
      <w:r w:rsidRPr="00FD558A">
        <w:rPr>
          <w:rFonts w:eastAsia="Calibri" w:cstheme="minorHAnsi"/>
          <w:w w:val="110"/>
          <w:sz w:val="24"/>
          <w:szCs w:val="24"/>
        </w:rPr>
        <w:t>of</w:t>
      </w:r>
      <w:r w:rsidRPr="00FD558A">
        <w:rPr>
          <w:rFonts w:eastAsia="Calibri" w:cstheme="minorHAnsi"/>
          <w:spacing w:val="-11"/>
          <w:w w:val="110"/>
          <w:sz w:val="24"/>
          <w:szCs w:val="24"/>
        </w:rPr>
        <w:t xml:space="preserve"> </w:t>
      </w:r>
      <w:r w:rsidRPr="00FD558A">
        <w:rPr>
          <w:rFonts w:eastAsia="Calibri" w:cstheme="minorHAnsi"/>
          <w:w w:val="110"/>
          <w:sz w:val="24"/>
          <w:szCs w:val="24"/>
        </w:rPr>
        <w:t>this</w:t>
      </w:r>
      <w:r w:rsidRPr="00FD558A">
        <w:rPr>
          <w:rFonts w:eastAsia="Calibri" w:cstheme="minorHAnsi"/>
          <w:spacing w:val="-4"/>
          <w:w w:val="110"/>
          <w:sz w:val="24"/>
          <w:szCs w:val="24"/>
        </w:rPr>
        <w:t xml:space="preserve"> </w:t>
      </w:r>
      <w:r w:rsidRPr="00FD558A">
        <w:rPr>
          <w:rFonts w:eastAsia="Calibri" w:cstheme="minorHAnsi"/>
          <w:w w:val="110"/>
          <w:sz w:val="24"/>
          <w:szCs w:val="24"/>
        </w:rPr>
        <w:t>contract or with any</w:t>
      </w:r>
      <w:r w:rsidRPr="00FD558A">
        <w:rPr>
          <w:rFonts w:eastAsia="Calibri" w:cstheme="minorHAnsi"/>
          <w:spacing w:val="-3"/>
          <w:w w:val="110"/>
          <w:sz w:val="24"/>
          <w:szCs w:val="24"/>
        </w:rPr>
        <w:t xml:space="preserve"> </w:t>
      </w:r>
      <w:r w:rsidRPr="00FD558A">
        <w:rPr>
          <w:rFonts w:eastAsia="Calibri" w:cstheme="minorHAnsi"/>
          <w:w w:val="110"/>
          <w:sz w:val="24"/>
          <w:szCs w:val="24"/>
        </w:rPr>
        <w:t>of</w:t>
      </w:r>
      <w:r w:rsidRPr="00FD558A">
        <w:rPr>
          <w:rFonts w:eastAsia="Calibri" w:cstheme="minorHAnsi"/>
          <w:spacing w:val="-3"/>
          <w:w w:val="110"/>
          <w:sz w:val="24"/>
          <w:szCs w:val="24"/>
        </w:rPr>
        <w:t xml:space="preserve"> </w:t>
      </w:r>
      <w:r w:rsidRPr="00FD558A">
        <w:rPr>
          <w:rFonts w:eastAsia="Calibri" w:cstheme="minorHAnsi"/>
          <w:w w:val="110"/>
          <w:sz w:val="24"/>
          <w:szCs w:val="24"/>
        </w:rPr>
        <w:t>such rules, regulations,</w:t>
      </w:r>
      <w:r w:rsidRPr="00FD558A">
        <w:rPr>
          <w:rFonts w:eastAsia="Calibri" w:cstheme="minorHAnsi"/>
          <w:spacing w:val="40"/>
          <w:w w:val="110"/>
          <w:sz w:val="24"/>
          <w:szCs w:val="24"/>
        </w:rPr>
        <w:t xml:space="preserve"> </w:t>
      </w:r>
      <w:r w:rsidRPr="00FD558A">
        <w:rPr>
          <w:rFonts w:eastAsia="Calibri" w:cstheme="minorHAnsi"/>
          <w:w w:val="110"/>
          <w:sz w:val="24"/>
          <w:szCs w:val="24"/>
        </w:rPr>
        <w:t>or</w:t>
      </w:r>
      <w:r w:rsidRPr="00FD558A">
        <w:rPr>
          <w:rFonts w:eastAsia="Calibri" w:cstheme="minorHAnsi"/>
          <w:spacing w:val="-10"/>
          <w:w w:val="110"/>
          <w:sz w:val="24"/>
          <w:szCs w:val="24"/>
        </w:rPr>
        <w:t xml:space="preserve"> </w:t>
      </w:r>
      <w:r w:rsidRPr="00FD558A">
        <w:rPr>
          <w:rFonts w:eastAsia="Calibri" w:cstheme="minorHAnsi"/>
          <w:w w:val="110"/>
          <w:sz w:val="24"/>
          <w:szCs w:val="24"/>
        </w:rPr>
        <w:t>orders,</w:t>
      </w:r>
      <w:r w:rsidRPr="00FD558A">
        <w:rPr>
          <w:rFonts w:eastAsia="Calibri" w:cstheme="minorHAnsi"/>
          <w:spacing w:val="28"/>
          <w:w w:val="110"/>
          <w:sz w:val="24"/>
          <w:szCs w:val="24"/>
        </w:rPr>
        <w:t xml:space="preserve"> </w:t>
      </w:r>
      <w:r w:rsidRPr="00FD558A">
        <w:rPr>
          <w:rFonts w:eastAsia="Calibri" w:cstheme="minorHAnsi"/>
          <w:w w:val="110"/>
          <w:sz w:val="24"/>
          <w:szCs w:val="24"/>
        </w:rPr>
        <w:t>this contract</w:t>
      </w:r>
      <w:r w:rsidRPr="00FD558A">
        <w:rPr>
          <w:rFonts w:eastAsia="Calibri" w:cstheme="minorHAnsi"/>
          <w:spacing w:val="21"/>
          <w:w w:val="110"/>
          <w:sz w:val="24"/>
          <w:szCs w:val="24"/>
        </w:rPr>
        <w:t xml:space="preserve"> </w:t>
      </w:r>
      <w:r w:rsidRPr="00FD558A">
        <w:rPr>
          <w:rFonts w:eastAsia="Calibri" w:cstheme="minorHAnsi"/>
          <w:w w:val="110"/>
          <w:sz w:val="24"/>
          <w:szCs w:val="24"/>
        </w:rPr>
        <w:t>may</w:t>
      </w:r>
      <w:r w:rsidRPr="00FD558A">
        <w:rPr>
          <w:rFonts w:eastAsia="Calibri" w:cstheme="minorHAnsi"/>
          <w:spacing w:val="-3"/>
          <w:w w:val="110"/>
          <w:sz w:val="24"/>
          <w:szCs w:val="24"/>
        </w:rPr>
        <w:t xml:space="preserve"> </w:t>
      </w:r>
      <w:r w:rsidRPr="00FD558A">
        <w:rPr>
          <w:rFonts w:eastAsia="Calibri" w:cstheme="minorHAnsi"/>
          <w:w w:val="110"/>
          <w:sz w:val="24"/>
          <w:szCs w:val="24"/>
        </w:rPr>
        <w:t>be</w:t>
      </w:r>
      <w:r w:rsidRPr="00FD558A">
        <w:rPr>
          <w:rFonts w:eastAsia="Calibri" w:cstheme="minorHAnsi"/>
          <w:spacing w:val="-3"/>
          <w:w w:val="110"/>
          <w:sz w:val="24"/>
          <w:szCs w:val="24"/>
        </w:rPr>
        <w:t xml:space="preserve"> </w:t>
      </w:r>
      <w:r w:rsidRPr="00FD558A">
        <w:rPr>
          <w:rFonts w:eastAsia="Calibri" w:cstheme="minorHAnsi"/>
          <w:w w:val="110"/>
          <w:sz w:val="24"/>
          <w:szCs w:val="24"/>
        </w:rPr>
        <w:t>canceled, terminated</w:t>
      </w:r>
      <w:r w:rsidRPr="00FD558A">
        <w:rPr>
          <w:rFonts w:eastAsia="Calibri" w:cstheme="minorHAnsi"/>
          <w:spacing w:val="19"/>
          <w:w w:val="110"/>
          <w:sz w:val="24"/>
          <w:szCs w:val="24"/>
        </w:rPr>
        <w:t xml:space="preserve"> </w:t>
      </w:r>
      <w:r w:rsidRPr="00FD558A">
        <w:rPr>
          <w:rFonts w:eastAsia="Calibri" w:cstheme="minorHAnsi"/>
          <w:w w:val="110"/>
          <w:sz w:val="24"/>
          <w:szCs w:val="24"/>
        </w:rPr>
        <w:t>or suspended</w:t>
      </w:r>
      <w:r w:rsidRPr="00FD558A">
        <w:rPr>
          <w:rFonts w:eastAsia="Calibri" w:cstheme="minorHAnsi"/>
          <w:spacing w:val="7"/>
          <w:w w:val="110"/>
          <w:sz w:val="24"/>
          <w:szCs w:val="24"/>
        </w:rPr>
        <w:t xml:space="preserve"> </w:t>
      </w:r>
      <w:r w:rsidRPr="00FD558A">
        <w:rPr>
          <w:rFonts w:eastAsia="Calibri" w:cstheme="minorHAnsi"/>
          <w:w w:val="110"/>
          <w:sz w:val="24"/>
          <w:szCs w:val="24"/>
        </w:rPr>
        <w:t>in</w:t>
      </w:r>
      <w:r w:rsidRPr="00FD558A">
        <w:rPr>
          <w:rFonts w:eastAsia="Calibri" w:cstheme="minorHAnsi"/>
          <w:spacing w:val="-12"/>
          <w:w w:val="110"/>
          <w:sz w:val="24"/>
          <w:szCs w:val="24"/>
        </w:rPr>
        <w:t xml:space="preserve"> </w:t>
      </w:r>
      <w:r w:rsidRPr="00FD558A">
        <w:rPr>
          <w:rFonts w:eastAsia="Calibri" w:cstheme="minorHAnsi"/>
          <w:w w:val="110"/>
          <w:sz w:val="24"/>
          <w:szCs w:val="24"/>
        </w:rPr>
        <w:t>whole</w:t>
      </w:r>
      <w:r w:rsidRPr="00FD558A">
        <w:rPr>
          <w:rFonts w:eastAsia="Calibri" w:cstheme="minorHAnsi"/>
          <w:spacing w:val="1"/>
          <w:w w:val="110"/>
          <w:sz w:val="24"/>
          <w:szCs w:val="24"/>
        </w:rPr>
        <w:t xml:space="preserve"> </w:t>
      </w:r>
      <w:r w:rsidRPr="00FD558A">
        <w:rPr>
          <w:rFonts w:eastAsia="Calibri" w:cstheme="minorHAnsi"/>
          <w:w w:val="110"/>
          <w:sz w:val="24"/>
          <w:szCs w:val="24"/>
        </w:rPr>
        <w:t>or</w:t>
      </w:r>
      <w:r w:rsidRPr="00FD558A">
        <w:rPr>
          <w:rFonts w:eastAsia="Calibri" w:cstheme="minorHAnsi"/>
          <w:spacing w:val="-11"/>
          <w:w w:val="110"/>
          <w:sz w:val="24"/>
          <w:szCs w:val="24"/>
        </w:rPr>
        <w:t xml:space="preserve"> </w:t>
      </w:r>
      <w:r w:rsidRPr="00FD558A">
        <w:rPr>
          <w:rFonts w:eastAsia="Calibri" w:cstheme="minorHAnsi"/>
          <w:w w:val="110"/>
          <w:sz w:val="24"/>
          <w:szCs w:val="24"/>
        </w:rPr>
        <w:t>in</w:t>
      </w:r>
      <w:r w:rsidRPr="00FD558A">
        <w:rPr>
          <w:rFonts w:eastAsia="Calibri" w:cstheme="minorHAnsi"/>
          <w:spacing w:val="-9"/>
          <w:w w:val="110"/>
          <w:sz w:val="24"/>
          <w:szCs w:val="24"/>
        </w:rPr>
        <w:t xml:space="preserve"> </w:t>
      </w:r>
      <w:r w:rsidRPr="00FD558A">
        <w:rPr>
          <w:rFonts w:eastAsia="Calibri" w:cstheme="minorHAnsi"/>
          <w:w w:val="110"/>
          <w:sz w:val="24"/>
          <w:szCs w:val="24"/>
        </w:rPr>
        <w:t>part</w:t>
      </w:r>
      <w:r w:rsidRPr="00FD558A">
        <w:rPr>
          <w:rFonts w:eastAsia="Calibri" w:cstheme="minorHAnsi"/>
          <w:spacing w:val="-5"/>
          <w:w w:val="110"/>
          <w:sz w:val="24"/>
          <w:szCs w:val="24"/>
        </w:rPr>
        <w:t xml:space="preserve"> </w:t>
      </w:r>
      <w:r w:rsidRPr="00FD558A">
        <w:rPr>
          <w:rFonts w:eastAsia="Calibri" w:cstheme="minorHAnsi"/>
          <w:w w:val="110"/>
          <w:sz w:val="24"/>
          <w:szCs w:val="24"/>
        </w:rPr>
        <w:t>and</w:t>
      </w:r>
      <w:r w:rsidRPr="00FD558A">
        <w:rPr>
          <w:rFonts w:eastAsia="Calibri" w:cstheme="minorHAnsi"/>
          <w:spacing w:val="-12"/>
          <w:w w:val="110"/>
          <w:sz w:val="24"/>
          <w:szCs w:val="24"/>
        </w:rPr>
        <w:t xml:space="preserve"> </w:t>
      </w:r>
      <w:r w:rsidRPr="00FD558A">
        <w:rPr>
          <w:rFonts w:eastAsia="Calibri" w:cstheme="minorHAnsi"/>
          <w:w w:val="110"/>
          <w:sz w:val="24"/>
          <w:szCs w:val="24"/>
        </w:rPr>
        <w:t>the</w:t>
      </w:r>
      <w:r w:rsidRPr="00FD558A">
        <w:rPr>
          <w:rFonts w:eastAsia="Calibri" w:cstheme="minorHAnsi"/>
          <w:spacing w:val="-1"/>
          <w:w w:val="110"/>
          <w:sz w:val="24"/>
          <w:szCs w:val="24"/>
        </w:rPr>
        <w:t xml:space="preserve"> </w:t>
      </w:r>
      <w:r w:rsidRPr="00FD558A">
        <w:rPr>
          <w:rFonts w:eastAsia="Calibri" w:cstheme="minorHAnsi"/>
          <w:w w:val="110"/>
          <w:sz w:val="24"/>
          <w:szCs w:val="24"/>
        </w:rPr>
        <w:t>contractor</w:t>
      </w:r>
      <w:r w:rsidRPr="00FD558A">
        <w:rPr>
          <w:rFonts w:eastAsia="Calibri" w:cstheme="minorHAnsi"/>
          <w:spacing w:val="4"/>
          <w:w w:val="110"/>
          <w:sz w:val="24"/>
          <w:szCs w:val="24"/>
        </w:rPr>
        <w:t xml:space="preserve"> </w:t>
      </w:r>
      <w:r w:rsidRPr="00FD558A">
        <w:rPr>
          <w:rFonts w:eastAsia="Calibri" w:cstheme="minorHAnsi"/>
          <w:w w:val="110"/>
          <w:sz w:val="24"/>
          <w:szCs w:val="24"/>
        </w:rPr>
        <w:t>may</w:t>
      </w:r>
      <w:r w:rsidRPr="00FD558A">
        <w:rPr>
          <w:rFonts w:eastAsia="Calibri" w:cstheme="minorHAnsi"/>
          <w:spacing w:val="-12"/>
          <w:w w:val="110"/>
          <w:sz w:val="24"/>
          <w:szCs w:val="24"/>
        </w:rPr>
        <w:t xml:space="preserve"> </w:t>
      </w:r>
      <w:r w:rsidRPr="00FD558A">
        <w:rPr>
          <w:rFonts w:eastAsia="Calibri" w:cstheme="minorHAnsi"/>
          <w:w w:val="110"/>
          <w:sz w:val="24"/>
          <w:szCs w:val="24"/>
        </w:rPr>
        <w:t>be</w:t>
      </w:r>
      <w:r w:rsidRPr="00FD558A">
        <w:rPr>
          <w:rFonts w:eastAsia="Calibri" w:cstheme="minorHAnsi"/>
          <w:spacing w:val="-12"/>
          <w:w w:val="110"/>
          <w:sz w:val="24"/>
          <w:szCs w:val="24"/>
        </w:rPr>
        <w:t xml:space="preserve"> </w:t>
      </w:r>
      <w:r w:rsidRPr="00FD558A">
        <w:rPr>
          <w:rFonts w:eastAsia="Calibri" w:cstheme="minorHAnsi"/>
          <w:w w:val="110"/>
          <w:sz w:val="24"/>
          <w:szCs w:val="24"/>
        </w:rPr>
        <w:t>declared</w:t>
      </w:r>
      <w:r w:rsidRPr="00FD558A">
        <w:rPr>
          <w:rFonts w:eastAsia="Calibri" w:cstheme="minorHAnsi"/>
          <w:spacing w:val="5"/>
          <w:w w:val="110"/>
          <w:sz w:val="24"/>
          <w:szCs w:val="24"/>
        </w:rPr>
        <w:t xml:space="preserve"> </w:t>
      </w:r>
      <w:r w:rsidRPr="00FD558A">
        <w:rPr>
          <w:rFonts w:eastAsia="Calibri" w:cstheme="minorHAnsi"/>
          <w:w w:val="110"/>
          <w:sz w:val="24"/>
          <w:szCs w:val="24"/>
        </w:rPr>
        <w:t>ineligible</w:t>
      </w:r>
      <w:r w:rsidRPr="00FD558A">
        <w:rPr>
          <w:rFonts w:eastAsia="Calibri" w:cstheme="minorHAnsi"/>
          <w:spacing w:val="20"/>
          <w:w w:val="110"/>
          <w:sz w:val="24"/>
          <w:szCs w:val="24"/>
        </w:rPr>
        <w:t xml:space="preserve"> </w:t>
      </w:r>
      <w:r w:rsidRPr="00FD558A">
        <w:rPr>
          <w:rFonts w:eastAsia="Calibri" w:cstheme="minorHAnsi"/>
          <w:w w:val="110"/>
          <w:sz w:val="24"/>
          <w:szCs w:val="24"/>
        </w:rPr>
        <w:t>for</w:t>
      </w:r>
      <w:r w:rsidRPr="00FD558A">
        <w:rPr>
          <w:rFonts w:eastAsia="Calibri" w:cstheme="minorHAnsi"/>
          <w:spacing w:val="-12"/>
          <w:w w:val="110"/>
          <w:sz w:val="24"/>
          <w:szCs w:val="24"/>
        </w:rPr>
        <w:t xml:space="preserve"> </w:t>
      </w:r>
      <w:r w:rsidRPr="00FD558A">
        <w:rPr>
          <w:rFonts w:eastAsia="Calibri" w:cstheme="minorHAnsi"/>
          <w:w w:val="110"/>
          <w:sz w:val="24"/>
          <w:szCs w:val="24"/>
        </w:rPr>
        <w:t>further</w:t>
      </w:r>
      <w:r w:rsidRPr="00FD558A">
        <w:rPr>
          <w:rFonts w:eastAsia="Calibri" w:cstheme="minorHAnsi"/>
          <w:spacing w:val="4"/>
          <w:w w:val="110"/>
          <w:sz w:val="24"/>
          <w:szCs w:val="24"/>
        </w:rPr>
        <w:t xml:space="preserve"> </w:t>
      </w:r>
      <w:r w:rsidRPr="00FD558A">
        <w:rPr>
          <w:rFonts w:eastAsia="Calibri" w:cstheme="minorHAnsi"/>
          <w:w w:val="110"/>
          <w:sz w:val="24"/>
          <w:szCs w:val="24"/>
        </w:rPr>
        <w:t>government</w:t>
      </w:r>
      <w:r w:rsidR="001627AF" w:rsidRPr="00FD558A">
        <w:rPr>
          <w:rFonts w:eastAsia="Calibri" w:cstheme="minorHAnsi"/>
          <w:w w:val="110"/>
          <w:sz w:val="24"/>
          <w:szCs w:val="24"/>
        </w:rPr>
        <w:t xml:space="preserve"> </w:t>
      </w:r>
      <w:r w:rsidRPr="00FD558A">
        <w:rPr>
          <w:rFonts w:eastAsia="Calibri" w:cstheme="minorHAnsi"/>
          <w:w w:val="110"/>
          <w:sz w:val="24"/>
          <w:szCs w:val="24"/>
        </w:rPr>
        <w:t>contracts in</w:t>
      </w:r>
      <w:r w:rsidRPr="00FD558A">
        <w:rPr>
          <w:rFonts w:eastAsia="Calibri" w:cstheme="minorHAnsi"/>
          <w:spacing w:val="-4"/>
          <w:w w:val="110"/>
          <w:sz w:val="24"/>
          <w:szCs w:val="24"/>
        </w:rPr>
        <w:t xml:space="preserve"> </w:t>
      </w:r>
      <w:r w:rsidRPr="00FD558A">
        <w:rPr>
          <w:rFonts w:eastAsia="Calibri" w:cstheme="minorHAnsi"/>
          <w:w w:val="110"/>
          <w:sz w:val="24"/>
          <w:szCs w:val="24"/>
        </w:rPr>
        <w:t>accordance</w:t>
      </w:r>
      <w:r w:rsidRPr="00FD558A">
        <w:rPr>
          <w:rFonts w:eastAsia="Calibri" w:cstheme="minorHAnsi"/>
          <w:spacing w:val="30"/>
          <w:w w:val="110"/>
          <w:sz w:val="24"/>
          <w:szCs w:val="24"/>
        </w:rPr>
        <w:t xml:space="preserve"> </w:t>
      </w:r>
      <w:r w:rsidRPr="00FD558A">
        <w:rPr>
          <w:rFonts w:eastAsia="Calibri" w:cstheme="minorHAnsi"/>
          <w:w w:val="110"/>
          <w:sz w:val="24"/>
          <w:szCs w:val="24"/>
        </w:rPr>
        <w:t>with procedures</w:t>
      </w:r>
      <w:r w:rsidRPr="00FD558A">
        <w:rPr>
          <w:rFonts w:eastAsia="Calibri" w:cstheme="minorHAnsi"/>
          <w:spacing w:val="40"/>
          <w:w w:val="110"/>
          <w:sz w:val="24"/>
          <w:szCs w:val="24"/>
        </w:rPr>
        <w:t xml:space="preserve"> </w:t>
      </w:r>
      <w:r w:rsidRPr="00FD558A">
        <w:rPr>
          <w:rFonts w:eastAsia="Calibri" w:cstheme="minorHAnsi"/>
          <w:w w:val="110"/>
          <w:sz w:val="24"/>
          <w:szCs w:val="24"/>
        </w:rPr>
        <w:t>authorized in Executive Order 11246</w:t>
      </w:r>
      <w:r w:rsidRPr="00FD558A">
        <w:rPr>
          <w:rFonts w:eastAsia="Calibri" w:cstheme="minorHAnsi"/>
          <w:spacing w:val="-1"/>
          <w:w w:val="110"/>
          <w:sz w:val="24"/>
          <w:szCs w:val="24"/>
        </w:rPr>
        <w:t xml:space="preserve"> </w:t>
      </w:r>
      <w:r w:rsidRPr="00FD558A">
        <w:rPr>
          <w:rFonts w:eastAsia="Calibri" w:cstheme="minorHAnsi"/>
          <w:w w:val="110"/>
          <w:sz w:val="24"/>
          <w:szCs w:val="24"/>
        </w:rPr>
        <w:t>of September</w:t>
      </w:r>
      <w:r w:rsidRPr="00FD558A">
        <w:rPr>
          <w:rFonts w:eastAsia="Calibri" w:cstheme="minorHAnsi"/>
          <w:spacing w:val="26"/>
          <w:w w:val="110"/>
          <w:sz w:val="24"/>
          <w:szCs w:val="24"/>
        </w:rPr>
        <w:t xml:space="preserve"> </w:t>
      </w:r>
      <w:r w:rsidRPr="00FD558A">
        <w:rPr>
          <w:rFonts w:eastAsia="Calibri" w:cstheme="minorHAnsi"/>
          <w:w w:val="110"/>
          <w:sz w:val="24"/>
          <w:szCs w:val="24"/>
        </w:rPr>
        <w:t>24, 1965, and such other sanctions may be imposed and</w:t>
      </w:r>
      <w:r w:rsidRPr="00FD558A">
        <w:rPr>
          <w:rFonts w:eastAsia="Calibri" w:cstheme="minorHAnsi"/>
          <w:spacing w:val="-5"/>
          <w:w w:val="110"/>
          <w:sz w:val="24"/>
          <w:szCs w:val="24"/>
        </w:rPr>
        <w:t xml:space="preserve"> </w:t>
      </w:r>
      <w:r w:rsidRPr="00FD558A">
        <w:rPr>
          <w:rFonts w:eastAsia="Calibri" w:cstheme="minorHAnsi"/>
          <w:w w:val="110"/>
          <w:sz w:val="24"/>
          <w:szCs w:val="24"/>
        </w:rPr>
        <w:t>remedies invoked as</w:t>
      </w:r>
      <w:r w:rsidRPr="00FD558A">
        <w:rPr>
          <w:rFonts w:eastAsia="Calibri" w:cstheme="minorHAnsi"/>
          <w:spacing w:val="-5"/>
          <w:w w:val="110"/>
          <w:sz w:val="24"/>
          <w:szCs w:val="24"/>
        </w:rPr>
        <w:t xml:space="preserve"> </w:t>
      </w:r>
      <w:r w:rsidRPr="00FD558A">
        <w:rPr>
          <w:rFonts w:eastAsia="Calibri" w:cstheme="minorHAnsi"/>
          <w:w w:val="110"/>
          <w:sz w:val="24"/>
          <w:szCs w:val="24"/>
        </w:rPr>
        <w:t>provided in</w:t>
      </w:r>
      <w:r w:rsidRPr="00FD558A">
        <w:rPr>
          <w:rFonts w:eastAsia="Calibri" w:cstheme="minorHAnsi"/>
          <w:spacing w:val="32"/>
          <w:w w:val="110"/>
          <w:sz w:val="24"/>
          <w:szCs w:val="24"/>
        </w:rPr>
        <w:t xml:space="preserve"> </w:t>
      </w:r>
      <w:r w:rsidRPr="00FD558A">
        <w:rPr>
          <w:rFonts w:eastAsia="Calibri" w:cstheme="minorHAnsi"/>
          <w:w w:val="110"/>
          <w:sz w:val="24"/>
          <w:szCs w:val="24"/>
        </w:rPr>
        <w:t>Executive Order</w:t>
      </w:r>
      <w:r w:rsidRPr="00FD558A">
        <w:rPr>
          <w:rFonts w:eastAsia="Calibri" w:cstheme="minorHAnsi"/>
          <w:spacing w:val="-11"/>
          <w:w w:val="110"/>
          <w:sz w:val="24"/>
          <w:szCs w:val="24"/>
        </w:rPr>
        <w:t xml:space="preserve"> </w:t>
      </w:r>
      <w:r w:rsidRPr="00FD558A">
        <w:rPr>
          <w:rFonts w:eastAsia="Calibri" w:cstheme="minorHAnsi"/>
          <w:w w:val="110"/>
          <w:sz w:val="24"/>
          <w:szCs w:val="24"/>
        </w:rPr>
        <w:t>11246</w:t>
      </w:r>
      <w:r w:rsidRPr="00FD558A">
        <w:rPr>
          <w:rFonts w:eastAsia="Calibri" w:cstheme="minorHAnsi"/>
          <w:spacing w:val="-12"/>
          <w:w w:val="110"/>
          <w:sz w:val="24"/>
          <w:szCs w:val="24"/>
        </w:rPr>
        <w:t xml:space="preserve"> </w:t>
      </w:r>
      <w:r w:rsidRPr="00FD558A">
        <w:rPr>
          <w:rFonts w:eastAsia="Calibri" w:cstheme="minorHAnsi"/>
          <w:w w:val="110"/>
          <w:sz w:val="24"/>
          <w:szCs w:val="24"/>
        </w:rPr>
        <w:t>of</w:t>
      </w:r>
      <w:r w:rsidRPr="00FD558A">
        <w:rPr>
          <w:rFonts w:eastAsia="Calibri" w:cstheme="minorHAnsi"/>
          <w:spacing w:val="-12"/>
          <w:w w:val="110"/>
          <w:sz w:val="24"/>
          <w:szCs w:val="24"/>
        </w:rPr>
        <w:t xml:space="preserve"> </w:t>
      </w:r>
      <w:r w:rsidRPr="00FD558A">
        <w:rPr>
          <w:rFonts w:eastAsia="Calibri" w:cstheme="minorHAnsi"/>
          <w:w w:val="110"/>
          <w:sz w:val="24"/>
          <w:szCs w:val="24"/>
        </w:rPr>
        <w:t>September</w:t>
      </w:r>
      <w:r w:rsidRPr="00FD558A">
        <w:rPr>
          <w:rFonts w:eastAsia="Calibri" w:cstheme="minorHAnsi"/>
          <w:spacing w:val="11"/>
          <w:w w:val="110"/>
          <w:sz w:val="24"/>
          <w:szCs w:val="24"/>
        </w:rPr>
        <w:t xml:space="preserve"> </w:t>
      </w:r>
      <w:r w:rsidRPr="00FD558A">
        <w:rPr>
          <w:rFonts w:eastAsia="Calibri" w:cstheme="minorHAnsi"/>
          <w:w w:val="110"/>
          <w:sz w:val="24"/>
          <w:szCs w:val="24"/>
        </w:rPr>
        <w:t>24,</w:t>
      </w:r>
      <w:r w:rsidRPr="00FD558A">
        <w:rPr>
          <w:rFonts w:eastAsia="Calibri" w:cstheme="minorHAnsi"/>
          <w:spacing w:val="-10"/>
          <w:w w:val="110"/>
          <w:sz w:val="24"/>
          <w:szCs w:val="24"/>
        </w:rPr>
        <w:t xml:space="preserve"> </w:t>
      </w:r>
      <w:r w:rsidRPr="00FD558A">
        <w:rPr>
          <w:rFonts w:eastAsia="Calibri" w:cstheme="minorHAnsi"/>
          <w:w w:val="110"/>
          <w:sz w:val="24"/>
          <w:szCs w:val="24"/>
        </w:rPr>
        <w:t>1965,</w:t>
      </w:r>
      <w:r w:rsidRPr="00FD558A">
        <w:rPr>
          <w:rFonts w:eastAsia="Calibri" w:cstheme="minorHAnsi"/>
          <w:spacing w:val="-10"/>
          <w:w w:val="110"/>
          <w:sz w:val="24"/>
          <w:szCs w:val="24"/>
        </w:rPr>
        <w:t xml:space="preserve"> </w:t>
      </w:r>
      <w:r w:rsidRPr="00FD558A">
        <w:rPr>
          <w:rFonts w:eastAsia="Calibri" w:cstheme="minorHAnsi"/>
          <w:w w:val="110"/>
          <w:sz w:val="24"/>
          <w:szCs w:val="24"/>
        </w:rPr>
        <w:t>or</w:t>
      </w:r>
      <w:r w:rsidRPr="00FD558A">
        <w:rPr>
          <w:rFonts w:eastAsia="Calibri" w:cstheme="minorHAnsi"/>
          <w:spacing w:val="-12"/>
          <w:w w:val="110"/>
          <w:sz w:val="24"/>
          <w:szCs w:val="24"/>
        </w:rPr>
        <w:t xml:space="preserve"> </w:t>
      </w:r>
      <w:r w:rsidRPr="00FD558A">
        <w:rPr>
          <w:rFonts w:eastAsia="Calibri" w:cstheme="minorHAnsi"/>
          <w:w w:val="110"/>
          <w:sz w:val="24"/>
          <w:szCs w:val="24"/>
        </w:rPr>
        <w:t>by</w:t>
      </w:r>
      <w:r w:rsidRPr="00FD558A">
        <w:rPr>
          <w:rFonts w:eastAsia="Calibri" w:cstheme="minorHAnsi"/>
          <w:spacing w:val="-12"/>
          <w:w w:val="110"/>
          <w:sz w:val="24"/>
          <w:szCs w:val="24"/>
        </w:rPr>
        <w:t xml:space="preserve"> </w:t>
      </w:r>
      <w:r w:rsidRPr="00FD558A">
        <w:rPr>
          <w:rFonts w:eastAsia="Calibri" w:cstheme="minorHAnsi"/>
          <w:w w:val="110"/>
          <w:sz w:val="24"/>
          <w:szCs w:val="24"/>
        </w:rPr>
        <w:t>rule, regulation,</w:t>
      </w:r>
      <w:r w:rsidRPr="00FD558A">
        <w:rPr>
          <w:rFonts w:eastAsia="Calibri" w:cstheme="minorHAnsi"/>
          <w:spacing w:val="23"/>
          <w:w w:val="110"/>
          <w:sz w:val="24"/>
          <w:szCs w:val="24"/>
        </w:rPr>
        <w:t xml:space="preserve"> </w:t>
      </w:r>
      <w:r w:rsidRPr="00FD558A">
        <w:rPr>
          <w:rFonts w:eastAsia="Calibri" w:cstheme="minorHAnsi"/>
          <w:w w:val="110"/>
          <w:sz w:val="24"/>
          <w:szCs w:val="24"/>
        </w:rPr>
        <w:t>or</w:t>
      </w:r>
      <w:r w:rsidRPr="00FD558A">
        <w:rPr>
          <w:rFonts w:eastAsia="Calibri" w:cstheme="minorHAnsi"/>
          <w:spacing w:val="-7"/>
          <w:w w:val="110"/>
          <w:sz w:val="24"/>
          <w:szCs w:val="24"/>
        </w:rPr>
        <w:t xml:space="preserve"> </w:t>
      </w:r>
      <w:r w:rsidRPr="00FD558A">
        <w:rPr>
          <w:rFonts w:eastAsia="Calibri" w:cstheme="minorHAnsi"/>
          <w:w w:val="110"/>
          <w:sz w:val="24"/>
          <w:szCs w:val="24"/>
        </w:rPr>
        <w:t>order</w:t>
      </w:r>
      <w:r w:rsidRPr="00FD558A">
        <w:rPr>
          <w:rFonts w:eastAsia="Calibri" w:cstheme="minorHAnsi"/>
          <w:spacing w:val="-7"/>
          <w:w w:val="110"/>
          <w:sz w:val="24"/>
          <w:szCs w:val="24"/>
        </w:rPr>
        <w:t xml:space="preserve"> </w:t>
      </w:r>
      <w:r w:rsidRPr="00FD558A">
        <w:rPr>
          <w:rFonts w:eastAsia="Calibri" w:cstheme="minorHAnsi"/>
          <w:w w:val="110"/>
          <w:sz w:val="24"/>
          <w:szCs w:val="24"/>
        </w:rPr>
        <w:t>of</w:t>
      </w:r>
      <w:r w:rsidRPr="00FD558A">
        <w:rPr>
          <w:rFonts w:eastAsia="Calibri" w:cstheme="minorHAnsi"/>
          <w:spacing w:val="-12"/>
          <w:w w:val="110"/>
          <w:sz w:val="24"/>
          <w:szCs w:val="24"/>
        </w:rPr>
        <w:t xml:space="preserve"> </w:t>
      </w:r>
      <w:r w:rsidRPr="00FD558A">
        <w:rPr>
          <w:rFonts w:eastAsia="Calibri" w:cstheme="minorHAnsi"/>
          <w:w w:val="110"/>
          <w:sz w:val="24"/>
          <w:szCs w:val="24"/>
        </w:rPr>
        <w:t>the</w:t>
      </w:r>
      <w:r w:rsidRPr="00FD558A">
        <w:rPr>
          <w:rFonts w:eastAsia="Calibri" w:cstheme="minorHAnsi"/>
          <w:spacing w:val="6"/>
          <w:w w:val="110"/>
          <w:sz w:val="24"/>
          <w:szCs w:val="24"/>
        </w:rPr>
        <w:t xml:space="preserve"> </w:t>
      </w:r>
      <w:r w:rsidRPr="00FD558A">
        <w:rPr>
          <w:rFonts w:eastAsia="Calibri" w:cstheme="minorHAnsi"/>
          <w:w w:val="110"/>
          <w:sz w:val="24"/>
          <w:szCs w:val="24"/>
        </w:rPr>
        <w:t>Secretary</w:t>
      </w:r>
      <w:r w:rsidRPr="00FD558A">
        <w:rPr>
          <w:rFonts w:eastAsia="Calibri" w:cstheme="minorHAnsi"/>
          <w:spacing w:val="-1"/>
          <w:w w:val="110"/>
          <w:sz w:val="24"/>
          <w:szCs w:val="24"/>
        </w:rPr>
        <w:t xml:space="preserve"> </w:t>
      </w:r>
      <w:r w:rsidRPr="00FD558A">
        <w:rPr>
          <w:rFonts w:eastAsia="Calibri" w:cstheme="minorHAnsi"/>
          <w:w w:val="110"/>
          <w:sz w:val="24"/>
          <w:szCs w:val="24"/>
        </w:rPr>
        <w:t>of</w:t>
      </w:r>
      <w:r w:rsidRPr="00FD558A">
        <w:rPr>
          <w:rFonts w:eastAsia="Calibri" w:cstheme="minorHAnsi"/>
          <w:spacing w:val="-12"/>
          <w:w w:val="110"/>
          <w:sz w:val="24"/>
          <w:szCs w:val="24"/>
        </w:rPr>
        <w:t xml:space="preserve"> </w:t>
      </w:r>
      <w:r w:rsidRPr="00FD558A">
        <w:rPr>
          <w:rFonts w:eastAsia="Calibri" w:cstheme="minorHAnsi"/>
          <w:w w:val="110"/>
          <w:sz w:val="24"/>
          <w:szCs w:val="24"/>
        </w:rPr>
        <w:t>Labor, or</w:t>
      </w:r>
      <w:r w:rsidRPr="00FD558A">
        <w:rPr>
          <w:rFonts w:eastAsia="Calibri" w:cstheme="minorHAnsi"/>
          <w:spacing w:val="-12"/>
          <w:w w:val="110"/>
          <w:sz w:val="24"/>
          <w:szCs w:val="24"/>
        </w:rPr>
        <w:t xml:space="preserve"> </w:t>
      </w:r>
      <w:r w:rsidRPr="00FD558A">
        <w:rPr>
          <w:rFonts w:eastAsia="Calibri" w:cstheme="minorHAnsi"/>
          <w:w w:val="110"/>
          <w:sz w:val="24"/>
          <w:szCs w:val="24"/>
        </w:rPr>
        <w:t>as otherwise</w:t>
      </w:r>
      <w:r w:rsidRPr="00FD558A">
        <w:rPr>
          <w:rFonts w:eastAsia="Calibri" w:cstheme="minorHAnsi"/>
          <w:spacing w:val="40"/>
          <w:w w:val="110"/>
          <w:sz w:val="24"/>
          <w:szCs w:val="24"/>
        </w:rPr>
        <w:t xml:space="preserve"> </w:t>
      </w:r>
      <w:r w:rsidRPr="00FD558A">
        <w:rPr>
          <w:rFonts w:eastAsia="Calibri" w:cstheme="minorHAnsi"/>
          <w:w w:val="110"/>
          <w:sz w:val="24"/>
          <w:szCs w:val="24"/>
        </w:rPr>
        <w:t>provided by law.</w:t>
      </w:r>
    </w:p>
    <w:p w14:paraId="0CF3ED16" w14:textId="77777777" w:rsidR="004D5C60" w:rsidRPr="00FD558A" w:rsidRDefault="004D5C60" w:rsidP="00FD558A">
      <w:pPr>
        <w:widowControl w:val="0"/>
        <w:numPr>
          <w:ilvl w:val="1"/>
          <w:numId w:val="21"/>
        </w:numPr>
        <w:tabs>
          <w:tab w:val="left" w:pos="1309"/>
          <w:tab w:val="left" w:pos="1312"/>
        </w:tabs>
        <w:autoSpaceDE w:val="0"/>
        <w:autoSpaceDN w:val="0"/>
        <w:spacing w:after="0" w:line="240" w:lineRule="auto"/>
        <w:ind w:right="681"/>
        <w:rPr>
          <w:rFonts w:eastAsia="Calibri" w:cstheme="minorHAnsi"/>
          <w:sz w:val="24"/>
          <w:szCs w:val="24"/>
        </w:rPr>
      </w:pPr>
      <w:r w:rsidRPr="00FD558A">
        <w:rPr>
          <w:rFonts w:eastAsia="Calibri" w:cstheme="minorHAnsi"/>
          <w:w w:val="110"/>
          <w:sz w:val="24"/>
          <w:szCs w:val="24"/>
        </w:rPr>
        <w:t>The</w:t>
      </w:r>
      <w:r w:rsidRPr="00FD558A">
        <w:rPr>
          <w:rFonts w:eastAsia="Calibri" w:cstheme="minorHAnsi"/>
          <w:spacing w:val="-8"/>
          <w:w w:val="110"/>
          <w:sz w:val="24"/>
          <w:szCs w:val="24"/>
        </w:rPr>
        <w:t xml:space="preserve"> </w:t>
      </w:r>
      <w:r w:rsidRPr="00FD558A">
        <w:rPr>
          <w:rFonts w:eastAsia="Calibri" w:cstheme="minorHAnsi"/>
          <w:w w:val="110"/>
          <w:sz w:val="24"/>
          <w:szCs w:val="24"/>
        </w:rPr>
        <w:t>contractor</w:t>
      </w:r>
      <w:r w:rsidRPr="00FD558A">
        <w:rPr>
          <w:rFonts w:eastAsia="Calibri" w:cstheme="minorHAnsi"/>
          <w:spacing w:val="25"/>
          <w:w w:val="110"/>
          <w:sz w:val="24"/>
          <w:szCs w:val="24"/>
        </w:rPr>
        <w:t xml:space="preserve"> </w:t>
      </w:r>
      <w:r w:rsidRPr="00FD558A">
        <w:rPr>
          <w:rFonts w:eastAsia="Calibri" w:cstheme="minorHAnsi"/>
          <w:w w:val="110"/>
          <w:sz w:val="24"/>
          <w:szCs w:val="24"/>
        </w:rPr>
        <w:t>will</w:t>
      </w:r>
      <w:r w:rsidRPr="00FD558A">
        <w:rPr>
          <w:rFonts w:eastAsia="Calibri" w:cstheme="minorHAnsi"/>
          <w:spacing w:val="-1"/>
          <w:w w:val="110"/>
          <w:sz w:val="24"/>
          <w:szCs w:val="24"/>
        </w:rPr>
        <w:t xml:space="preserve"> </w:t>
      </w:r>
      <w:r w:rsidRPr="00FD558A">
        <w:rPr>
          <w:rFonts w:eastAsia="Calibri" w:cstheme="minorHAnsi"/>
          <w:w w:val="110"/>
          <w:sz w:val="24"/>
          <w:szCs w:val="24"/>
        </w:rPr>
        <w:t>include</w:t>
      </w:r>
      <w:r w:rsidRPr="00FD558A">
        <w:rPr>
          <w:rFonts w:eastAsia="Calibri" w:cstheme="minorHAnsi"/>
          <w:spacing w:val="18"/>
          <w:w w:val="110"/>
          <w:sz w:val="24"/>
          <w:szCs w:val="24"/>
        </w:rPr>
        <w:t xml:space="preserve"> </w:t>
      </w:r>
      <w:r w:rsidRPr="00FD558A">
        <w:rPr>
          <w:rFonts w:eastAsia="Calibri" w:cstheme="minorHAnsi"/>
          <w:w w:val="110"/>
          <w:sz w:val="24"/>
          <w:szCs w:val="24"/>
        </w:rPr>
        <w:t>the</w:t>
      </w:r>
      <w:r w:rsidRPr="00FD558A">
        <w:rPr>
          <w:rFonts w:eastAsia="Calibri" w:cstheme="minorHAnsi"/>
          <w:spacing w:val="-8"/>
          <w:w w:val="110"/>
          <w:sz w:val="24"/>
          <w:szCs w:val="24"/>
        </w:rPr>
        <w:t xml:space="preserve"> </w:t>
      </w:r>
      <w:r w:rsidRPr="00FD558A">
        <w:rPr>
          <w:rFonts w:eastAsia="Calibri" w:cstheme="minorHAnsi"/>
          <w:w w:val="110"/>
          <w:sz w:val="24"/>
          <w:szCs w:val="24"/>
        </w:rPr>
        <w:t>provisions</w:t>
      </w:r>
      <w:r w:rsidRPr="00FD558A">
        <w:rPr>
          <w:rFonts w:eastAsia="Calibri" w:cstheme="minorHAnsi"/>
          <w:spacing w:val="39"/>
          <w:w w:val="110"/>
          <w:sz w:val="24"/>
          <w:szCs w:val="24"/>
        </w:rPr>
        <w:t xml:space="preserve"> </w:t>
      </w:r>
      <w:r w:rsidRPr="00FD558A">
        <w:rPr>
          <w:rFonts w:eastAsia="Calibri" w:cstheme="minorHAnsi"/>
          <w:w w:val="110"/>
          <w:sz w:val="24"/>
          <w:szCs w:val="24"/>
        </w:rPr>
        <w:t>of</w:t>
      </w:r>
      <w:r w:rsidRPr="00FD558A">
        <w:rPr>
          <w:rFonts w:eastAsia="Calibri" w:cstheme="minorHAnsi"/>
          <w:spacing w:val="-8"/>
          <w:w w:val="110"/>
          <w:sz w:val="24"/>
          <w:szCs w:val="24"/>
        </w:rPr>
        <w:t xml:space="preserve"> </w:t>
      </w:r>
      <w:r w:rsidRPr="00FD558A">
        <w:rPr>
          <w:rFonts w:eastAsia="Calibri" w:cstheme="minorHAnsi"/>
          <w:w w:val="110"/>
          <w:sz w:val="24"/>
          <w:szCs w:val="24"/>
        </w:rPr>
        <w:t>paragraphs</w:t>
      </w:r>
      <w:r w:rsidRPr="00FD558A">
        <w:rPr>
          <w:rFonts w:eastAsia="Calibri" w:cstheme="minorHAnsi"/>
          <w:spacing w:val="25"/>
          <w:w w:val="110"/>
          <w:sz w:val="24"/>
          <w:szCs w:val="24"/>
        </w:rPr>
        <w:t xml:space="preserve"> </w:t>
      </w:r>
      <w:r w:rsidRPr="00FD558A">
        <w:rPr>
          <w:rFonts w:eastAsia="Calibri" w:cstheme="minorHAnsi"/>
          <w:w w:val="110"/>
          <w:sz w:val="24"/>
          <w:szCs w:val="24"/>
        </w:rPr>
        <w:t>(1)</w:t>
      </w:r>
      <w:r w:rsidRPr="00FD558A">
        <w:rPr>
          <w:rFonts w:eastAsia="Calibri" w:cstheme="minorHAnsi"/>
          <w:spacing w:val="-7"/>
          <w:w w:val="110"/>
          <w:sz w:val="24"/>
          <w:szCs w:val="24"/>
        </w:rPr>
        <w:t xml:space="preserve"> </w:t>
      </w:r>
      <w:r w:rsidRPr="00FD558A">
        <w:rPr>
          <w:rFonts w:eastAsia="Calibri" w:cstheme="minorHAnsi"/>
          <w:w w:val="110"/>
          <w:sz w:val="24"/>
          <w:szCs w:val="24"/>
        </w:rPr>
        <w:t>through</w:t>
      </w:r>
      <w:r w:rsidRPr="00FD558A">
        <w:rPr>
          <w:rFonts w:eastAsia="Calibri" w:cstheme="minorHAnsi"/>
          <w:spacing w:val="14"/>
          <w:w w:val="110"/>
          <w:sz w:val="24"/>
          <w:szCs w:val="24"/>
        </w:rPr>
        <w:t xml:space="preserve"> </w:t>
      </w:r>
      <w:r w:rsidRPr="00FD558A">
        <w:rPr>
          <w:rFonts w:eastAsia="Calibri" w:cstheme="minorHAnsi"/>
          <w:w w:val="110"/>
          <w:sz w:val="24"/>
          <w:szCs w:val="24"/>
        </w:rPr>
        <w:t>(7)</w:t>
      </w:r>
      <w:r w:rsidRPr="00FD558A">
        <w:rPr>
          <w:rFonts w:eastAsia="Calibri" w:cstheme="minorHAnsi"/>
          <w:spacing w:val="-7"/>
          <w:w w:val="110"/>
          <w:sz w:val="24"/>
          <w:szCs w:val="24"/>
        </w:rPr>
        <w:t xml:space="preserve"> </w:t>
      </w:r>
      <w:r w:rsidRPr="00FD558A">
        <w:rPr>
          <w:rFonts w:eastAsia="Calibri" w:cstheme="minorHAnsi"/>
          <w:w w:val="110"/>
          <w:sz w:val="24"/>
          <w:szCs w:val="24"/>
        </w:rPr>
        <w:t>in</w:t>
      </w:r>
      <w:r w:rsidRPr="00FD558A">
        <w:rPr>
          <w:rFonts w:eastAsia="Calibri" w:cstheme="minorHAnsi"/>
          <w:spacing w:val="-11"/>
          <w:w w:val="110"/>
          <w:sz w:val="24"/>
          <w:szCs w:val="24"/>
        </w:rPr>
        <w:t xml:space="preserve"> </w:t>
      </w:r>
      <w:r w:rsidRPr="00FD558A">
        <w:rPr>
          <w:rFonts w:eastAsia="Calibri" w:cstheme="minorHAnsi"/>
          <w:w w:val="110"/>
          <w:sz w:val="24"/>
          <w:szCs w:val="24"/>
        </w:rPr>
        <w:t>every</w:t>
      </w:r>
      <w:r w:rsidRPr="00FD558A">
        <w:rPr>
          <w:rFonts w:eastAsia="Calibri" w:cstheme="minorHAnsi"/>
          <w:spacing w:val="-8"/>
          <w:w w:val="110"/>
          <w:sz w:val="24"/>
          <w:szCs w:val="24"/>
        </w:rPr>
        <w:t xml:space="preserve"> </w:t>
      </w:r>
      <w:r w:rsidRPr="00FD558A">
        <w:rPr>
          <w:rFonts w:eastAsia="Calibri" w:cstheme="minorHAnsi"/>
          <w:w w:val="110"/>
          <w:sz w:val="24"/>
          <w:szCs w:val="24"/>
        </w:rPr>
        <w:t>subcontract</w:t>
      </w:r>
      <w:r w:rsidRPr="00FD558A">
        <w:rPr>
          <w:rFonts w:eastAsia="Calibri" w:cstheme="minorHAnsi"/>
          <w:spacing w:val="27"/>
          <w:w w:val="110"/>
          <w:sz w:val="24"/>
          <w:szCs w:val="24"/>
        </w:rPr>
        <w:t xml:space="preserve"> </w:t>
      </w:r>
      <w:r w:rsidRPr="00FD558A">
        <w:rPr>
          <w:rFonts w:eastAsia="Calibri" w:cstheme="minorHAnsi"/>
          <w:w w:val="110"/>
          <w:sz w:val="24"/>
          <w:szCs w:val="24"/>
        </w:rPr>
        <w:t>or purchase</w:t>
      </w:r>
      <w:r w:rsidRPr="00FD558A">
        <w:rPr>
          <w:rFonts w:eastAsia="Calibri" w:cstheme="minorHAnsi"/>
          <w:spacing w:val="25"/>
          <w:w w:val="110"/>
          <w:sz w:val="24"/>
          <w:szCs w:val="24"/>
        </w:rPr>
        <w:t xml:space="preserve"> </w:t>
      </w:r>
      <w:r w:rsidRPr="00FD558A">
        <w:rPr>
          <w:rFonts w:eastAsia="Calibri" w:cstheme="minorHAnsi"/>
          <w:w w:val="110"/>
          <w:sz w:val="24"/>
          <w:szCs w:val="24"/>
        </w:rPr>
        <w:t>order unless exempted by</w:t>
      </w:r>
      <w:r w:rsidRPr="00FD558A">
        <w:rPr>
          <w:rFonts w:eastAsia="Calibri" w:cstheme="minorHAnsi"/>
          <w:spacing w:val="-3"/>
          <w:w w:val="110"/>
          <w:sz w:val="24"/>
          <w:szCs w:val="24"/>
        </w:rPr>
        <w:t xml:space="preserve"> </w:t>
      </w:r>
      <w:r w:rsidRPr="00FD558A">
        <w:rPr>
          <w:rFonts w:eastAsia="Calibri" w:cstheme="minorHAnsi"/>
          <w:w w:val="110"/>
          <w:sz w:val="24"/>
          <w:szCs w:val="24"/>
        </w:rPr>
        <w:t>rules,</w:t>
      </w:r>
      <w:r w:rsidRPr="00FD558A">
        <w:rPr>
          <w:rFonts w:eastAsia="Calibri" w:cstheme="minorHAnsi"/>
          <w:spacing w:val="27"/>
          <w:w w:val="110"/>
          <w:sz w:val="24"/>
          <w:szCs w:val="24"/>
        </w:rPr>
        <w:t xml:space="preserve"> </w:t>
      </w:r>
      <w:r w:rsidRPr="00FD558A">
        <w:rPr>
          <w:rFonts w:eastAsia="Calibri" w:cstheme="minorHAnsi"/>
          <w:w w:val="110"/>
          <w:sz w:val="24"/>
          <w:szCs w:val="24"/>
        </w:rPr>
        <w:t>regulations,</w:t>
      </w:r>
      <w:r w:rsidRPr="00FD558A">
        <w:rPr>
          <w:rFonts w:eastAsia="Calibri" w:cstheme="minorHAnsi"/>
          <w:spacing w:val="40"/>
          <w:w w:val="110"/>
          <w:sz w:val="24"/>
          <w:szCs w:val="24"/>
        </w:rPr>
        <w:t xml:space="preserve"> </w:t>
      </w:r>
      <w:r w:rsidRPr="00FD558A">
        <w:rPr>
          <w:rFonts w:eastAsia="Calibri" w:cstheme="minorHAnsi"/>
          <w:w w:val="110"/>
          <w:sz w:val="24"/>
          <w:szCs w:val="24"/>
        </w:rPr>
        <w:t>or</w:t>
      </w:r>
      <w:r w:rsidRPr="00FD558A">
        <w:rPr>
          <w:rFonts w:eastAsia="Calibri" w:cstheme="minorHAnsi"/>
          <w:spacing w:val="-10"/>
          <w:w w:val="110"/>
          <w:sz w:val="24"/>
          <w:szCs w:val="24"/>
        </w:rPr>
        <w:t xml:space="preserve"> </w:t>
      </w:r>
      <w:r w:rsidRPr="00FD558A">
        <w:rPr>
          <w:rFonts w:eastAsia="Calibri" w:cstheme="minorHAnsi"/>
          <w:w w:val="110"/>
          <w:sz w:val="24"/>
          <w:szCs w:val="24"/>
        </w:rPr>
        <w:t>orders of</w:t>
      </w:r>
      <w:r w:rsidRPr="00FD558A">
        <w:rPr>
          <w:rFonts w:eastAsia="Calibri" w:cstheme="minorHAnsi"/>
          <w:spacing w:val="-3"/>
          <w:w w:val="110"/>
          <w:sz w:val="24"/>
          <w:szCs w:val="24"/>
        </w:rPr>
        <w:t xml:space="preserve"> </w:t>
      </w:r>
      <w:r w:rsidRPr="00FD558A">
        <w:rPr>
          <w:rFonts w:eastAsia="Calibri" w:cstheme="minorHAnsi"/>
          <w:w w:val="110"/>
          <w:sz w:val="24"/>
          <w:szCs w:val="24"/>
        </w:rPr>
        <w:t>the</w:t>
      </w:r>
      <w:r w:rsidRPr="00FD558A">
        <w:rPr>
          <w:rFonts w:eastAsia="Calibri" w:cstheme="minorHAnsi"/>
          <w:spacing w:val="24"/>
          <w:w w:val="110"/>
          <w:sz w:val="24"/>
          <w:szCs w:val="24"/>
        </w:rPr>
        <w:t xml:space="preserve"> </w:t>
      </w:r>
      <w:r w:rsidRPr="00FD558A">
        <w:rPr>
          <w:rFonts w:eastAsia="Calibri" w:cstheme="minorHAnsi"/>
          <w:w w:val="110"/>
          <w:sz w:val="24"/>
          <w:szCs w:val="24"/>
        </w:rPr>
        <w:t>Secretary of</w:t>
      </w:r>
      <w:r w:rsidRPr="00FD558A">
        <w:rPr>
          <w:rFonts w:eastAsia="Calibri" w:cstheme="minorHAnsi"/>
          <w:spacing w:val="-3"/>
          <w:w w:val="110"/>
          <w:sz w:val="24"/>
          <w:szCs w:val="24"/>
        </w:rPr>
        <w:t xml:space="preserve"> </w:t>
      </w:r>
      <w:r w:rsidRPr="00FD558A">
        <w:rPr>
          <w:rFonts w:eastAsia="Calibri" w:cstheme="minorHAnsi"/>
          <w:w w:val="110"/>
          <w:sz w:val="24"/>
          <w:szCs w:val="24"/>
        </w:rPr>
        <w:t>Labor issued pursuant</w:t>
      </w:r>
      <w:r w:rsidRPr="00FD558A">
        <w:rPr>
          <w:rFonts w:eastAsia="Calibri" w:cstheme="minorHAnsi"/>
          <w:spacing w:val="39"/>
          <w:w w:val="110"/>
          <w:sz w:val="24"/>
          <w:szCs w:val="24"/>
        </w:rPr>
        <w:t xml:space="preserve"> </w:t>
      </w:r>
      <w:r w:rsidRPr="00FD558A">
        <w:rPr>
          <w:rFonts w:eastAsia="Calibri" w:cstheme="minorHAnsi"/>
          <w:w w:val="110"/>
          <w:sz w:val="24"/>
          <w:szCs w:val="24"/>
        </w:rPr>
        <w:t>to</w:t>
      </w:r>
      <w:r w:rsidRPr="00FD558A">
        <w:rPr>
          <w:rFonts w:eastAsia="Calibri" w:cstheme="minorHAnsi"/>
          <w:spacing w:val="-5"/>
          <w:w w:val="110"/>
          <w:sz w:val="24"/>
          <w:szCs w:val="24"/>
        </w:rPr>
        <w:t xml:space="preserve"> </w:t>
      </w:r>
      <w:r w:rsidRPr="00FD558A">
        <w:rPr>
          <w:rFonts w:eastAsia="Calibri" w:cstheme="minorHAnsi"/>
          <w:w w:val="110"/>
          <w:sz w:val="24"/>
          <w:szCs w:val="24"/>
        </w:rPr>
        <w:t>section</w:t>
      </w:r>
      <w:r w:rsidRPr="00FD558A">
        <w:rPr>
          <w:rFonts w:eastAsia="Calibri" w:cstheme="minorHAnsi"/>
          <w:spacing w:val="24"/>
          <w:w w:val="110"/>
          <w:sz w:val="24"/>
          <w:szCs w:val="24"/>
        </w:rPr>
        <w:t xml:space="preserve"> </w:t>
      </w:r>
      <w:r w:rsidRPr="00FD558A">
        <w:rPr>
          <w:rFonts w:eastAsia="Calibri" w:cstheme="minorHAnsi"/>
          <w:w w:val="110"/>
          <w:sz w:val="24"/>
          <w:szCs w:val="24"/>
        </w:rPr>
        <w:t>204</w:t>
      </w:r>
      <w:r w:rsidRPr="00FD558A">
        <w:rPr>
          <w:rFonts w:eastAsia="Calibri" w:cstheme="minorHAnsi"/>
          <w:spacing w:val="-2"/>
          <w:w w:val="110"/>
          <w:sz w:val="24"/>
          <w:szCs w:val="24"/>
        </w:rPr>
        <w:t xml:space="preserve"> </w:t>
      </w:r>
      <w:r w:rsidRPr="00FD558A">
        <w:rPr>
          <w:rFonts w:eastAsia="Calibri" w:cstheme="minorHAnsi"/>
          <w:w w:val="110"/>
          <w:sz w:val="24"/>
          <w:szCs w:val="24"/>
        </w:rPr>
        <w:t>of Executive Order 11246</w:t>
      </w:r>
      <w:r w:rsidRPr="00FD558A">
        <w:rPr>
          <w:rFonts w:eastAsia="Calibri" w:cstheme="minorHAnsi"/>
          <w:spacing w:val="-2"/>
          <w:w w:val="110"/>
          <w:sz w:val="24"/>
          <w:szCs w:val="24"/>
        </w:rPr>
        <w:t xml:space="preserve"> </w:t>
      </w:r>
      <w:r w:rsidRPr="00FD558A">
        <w:rPr>
          <w:rFonts w:eastAsia="Calibri" w:cstheme="minorHAnsi"/>
          <w:w w:val="110"/>
          <w:sz w:val="24"/>
          <w:szCs w:val="24"/>
        </w:rPr>
        <w:t>of September</w:t>
      </w:r>
      <w:r w:rsidRPr="00FD558A">
        <w:rPr>
          <w:rFonts w:eastAsia="Calibri" w:cstheme="minorHAnsi"/>
          <w:spacing w:val="39"/>
          <w:w w:val="110"/>
          <w:sz w:val="24"/>
          <w:szCs w:val="24"/>
        </w:rPr>
        <w:t xml:space="preserve"> </w:t>
      </w:r>
      <w:r w:rsidRPr="00FD558A">
        <w:rPr>
          <w:rFonts w:eastAsia="Calibri" w:cstheme="minorHAnsi"/>
          <w:w w:val="110"/>
          <w:sz w:val="24"/>
          <w:szCs w:val="24"/>
        </w:rPr>
        <w:t>24, 1965, so</w:t>
      </w:r>
      <w:r w:rsidRPr="00FD558A">
        <w:rPr>
          <w:rFonts w:eastAsia="Calibri" w:cstheme="minorHAnsi"/>
          <w:spacing w:val="-5"/>
          <w:w w:val="110"/>
          <w:sz w:val="24"/>
          <w:szCs w:val="24"/>
        </w:rPr>
        <w:t xml:space="preserve"> </w:t>
      </w:r>
      <w:r w:rsidRPr="00FD558A">
        <w:rPr>
          <w:rFonts w:eastAsia="Calibri" w:cstheme="minorHAnsi"/>
          <w:w w:val="110"/>
          <w:sz w:val="24"/>
          <w:szCs w:val="24"/>
        </w:rPr>
        <w:t>that such provisions will</w:t>
      </w:r>
      <w:r w:rsidRPr="00FD558A">
        <w:rPr>
          <w:rFonts w:eastAsia="Calibri" w:cstheme="minorHAnsi"/>
          <w:spacing w:val="-10"/>
          <w:w w:val="110"/>
          <w:sz w:val="24"/>
          <w:szCs w:val="24"/>
        </w:rPr>
        <w:t xml:space="preserve"> </w:t>
      </w:r>
      <w:r w:rsidRPr="00FD558A">
        <w:rPr>
          <w:rFonts w:eastAsia="Calibri" w:cstheme="minorHAnsi"/>
          <w:w w:val="110"/>
          <w:sz w:val="24"/>
          <w:szCs w:val="24"/>
        </w:rPr>
        <w:t>be</w:t>
      </w:r>
      <w:r w:rsidRPr="00FD558A">
        <w:rPr>
          <w:rFonts w:eastAsia="Calibri" w:cstheme="minorHAnsi"/>
          <w:spacing w:val="-1"/>
          <w:w w:val="110"/>
          <w:sz w:val="24"/>
          <w:szCs w:val="24"/>
        </w:rPr>
        <w:t xml:space="preserve"> </w:t>
      </w:r>
      <w:r w:rsidRPr="00FD558A">
        <w:rPr>
          <w:rFonts w:eastAsia="Calibri" w:cstheme="minorHAnsi"/>
          <w:w w:val="110"/>
          <w:sz w:val="24"/>
          <w:szCs w:val="24"/>
        </w:rPr>
        <w:t>binding upon</w:t>
      </w:r>
      <w:r w:rsidRPr="00FD558A">
        <w:rPr>
          <w:rFonts w:eastAsia="Calibri" w:cstheme="minorHAnsi"/>
          <w:spacing w:val="-4"/>
          <w:w w:val="110"/>
          <w:sz w:val="24"/>
          <w:szCs w:val="24"/>
        </w:rPr>
        <w:t xml:space="preserve"> </w:t>
      </w:r>
      <w:r w:rsidRPr="00FD558A">
        <w:rPr>
          <w:rFonts w:eastAsia="Calibri" w:cstheme="minorHAnsi"/>
          <w:w w:val="110"/>
          <w:sz w:val="24"/>
          <w:szCs w:val="24"/>
        </w:rPr>
        <w:t>each</w:t>
      </w:r>
      <w:r w:rsidRPr="00FD558A">
        <w:rPr>
          <w:rFonts w:eastAsia="Calibri" w:cstheme="minorHAnsi"/>
          <w:spacing w:val="-12"/>
          <w:w w:val="110"/>
          <w:sz w:val="24"/>
          <w:szCs w:val="24"/>
        </w:rPr>
        <w:t xml:space="preserve"> </w:t>
      </w:r>
      <w:r w:rsidRPr="00FD558A">
        <w:rPr>
          <w:rFonts w:eastAsia="Calibri" w:cstheme="minorHAnsi"/>
          <w:w w:val="110"/>
          <w:sz w:val="24"/>
          <w:szCs w:val="24"/>
        </w:rPr>
        <w:t>subcontractor</w:t>
      </w:r>
      <w:r w:rsidRPr="00FD558A">
        <w:rPr>
          <w:rFonts w:eastAsia="Calibri" w:cstheme="minorHAnsi"/>
          <w:spacing w:val="27"/>
          <w:w w:val="110"/>
          <w:sz w:val="24"/>
          <w:szCs w:val="24"/>
        </w:rPr>
        <w:t xml:space="preserve"> </w:t>
      </w:r>
      <w:r w:rsidRPr="00FD558A">
        <w:rPr>
          <w:rFonts w:eastAsia="Calibri" w:cstheme="minorHAnsi"/>
          <w:w w:val="110"/>
          <w:sz w:val="24"/>
          <w:szCs w:val="24"/>
        </w:rPr>
        <w:t>or</w:t>
      </w:r>
      <w:r w:rsidRPr="00FD558A">
        <w:rPr>
          <w:rFonts w:eastAsia="Calibri" w:cstheme="minorHAnsi"/>
          <w:spacing w:val="-7"/>
          <w:w w:val="110"/>
          <w:sz w:val="24"/>
          <w:szCs w:val="24"/>
        </w:rPr>
        <w:t xml:space="preserve"> </w:t>
      </w:r>
      <w:r w:rsidRPr="00FD558A">
        <w:rPr>
          <w:rFonts w:eastAsia="Calibri" w:cstheme="minorHAnsi"/>
          <w:w w:val="110"/>
          <w:sz w:val="24"/>
          <w:szCs w:val="24"/>
        </w:rPr>
        <w:t>vendor. The</w:t>
      </w:r>
      <w:r w:rsidRPr="00FD558A">
        <w:rPr>
          <w:rFonts w:eastAsia="Calibri" w:cstheme="minorHAnsi"/>
          <w:spacing w:val="-1"/>
          <w:w w:val="110"/>
          <w:sz w:val="24"/>
          <w:szCs w:val="24"/>
        </w:rPr>
        <w:t xml:space="preserve"> </w:t>
      </w:r>
      <w:r w:rsidRPr="00FD558A">
        <w:rPr>
          <w:rFonts w:eastAsia="Calibri" w:cstheme="minorHAnsi"/>
          <w:w w:val="110"/>
          <w:sz w:val="24"/>
          <w:szCs w:val="24"/>
        </w:rPr>
        <w:t>contractor will</w:t>
      </w:r>
      <w:r w:rsidRPr="00FD558A">
        <w:rPr>
          <w:rFonts w:eastAsia="Calibri" w:cstheme="minorHAnsi"/>
          <w:spacing w:val="-7"/>
          <w:w w:val="110"/>
          <w:sz w:val="24"/>
          <w:szCs w:val="24"/>
        </w:rPr>
        <w:t xml:space="preserve"> </w:t>
      </w:r>
      <w:r w:rsidRPr="00FD558A">
        <w:rPr>
          <w:rFonts w:eastAsia="Calibri" w:cstheme="minorHAnsi"/>
          <w:w w:val="110"/>
          <w:sz w:val="24"/>
          <w:szCs w:val="24"/>
        </w:rPr>
        <w:t>take</w:t>
      </w:r>
      <w:r w:rsidRPr="00FD558A">
        <w:rPr>
          <w:rFonts w:eastAsia="Calibri" w:cstheme="minorHAnsi"/>
          <w:spacing w:val="-1"/>
          <w:w w:val="110"/>
          <w:sz w:val="24"/>
          <w:szCs w:val="24"/>
        </w:rPr>
        <w:t xml:space="preserve"> </w:t>
      </w:r>
      <w:r w:rsidRPr="00FD558A">
        <w:rPr>
          <w:rFonts w:eastAsia="Calibri" w:cstheme="minorHAnsi"/>
          <w:w w:val="110"/>
          <w:sz w:val="24"/>
          <w:szCs w:val="24"/>
        </w:rPr>
        <w:t>such</w:t>
      </w:r>
      <w:r w:rsidRPr="00FD558A">
        <w:rPr>
          <w:rFonts w:eastAsia="Calibri" w:cstheme="minorHAnsi"/>
          <w:spacing w:val="-4"/>
          <w:w w:val="110"/>
          <w:sz w:val="24"/>
          <w:szCs w:val="24"/>
        </w:rPr>
        <w:t xml:space="preserve"> </w:t>
      </w:r>
      <w:r w:rsidRPr="00FD558A">
        <w:rPr>
          <w:rFonts w:eastAsia="Calibri" w:cstheme="minorHAnsi"/>
          <w:w w:val="110"/>
          <w:sz w:val="24"/>
          <w:szCs w:val="24"/>
        </w:rPr>
        <w:t>action</w:t>
      </w:r>
      <w:r w:rsidRPr="00FD558A">
        <w:rPr>
          <w:rFonts w:eastAsia="Calibri" w:cstheme="minorHAnsi"/>
          <w:spacing w:val="-4"/>
          <w:w w:val="110"/>
          <w:sz w:val="24"/>
          <w:szCs w:val="24"/>
        </w:rPr>
        <w:t xml:space="preserve"> </w:t>
      </w:r>
      <w:r w:rsidRPr="00FD558A">
        <w:rPr>
          <w:rFonts w:eastAsia="Calibri" w:cstheme="minorHAnsi"/>
          <w:w w:val="110"/>
          <w:sz w:val="24"/>
          <w:szCs w:val="24"/>
        </w:rPr>
        <w:t>with</w:t>
      </w:r>
      <w:r w:rsidRPr="00FD558A">
        <w:rPr>
          <w:rFonts w:eastAsia="Calibri" w:cstheme="minorHAnsi"/>
          <w:spacing w:val="-4"/>
          <w:w w:val="110"/>
          <w:sz w:val="24"/>
          <w:szCs w:val="24"/>
        </w:rPr>
        <w:t xml:space="preserve"> </w:t>
      </w:r>
      <w:r w:rsidRPr="00FD558A">
        <w:rPr>
          <w:rFonts w:eastAsia="Calibri" w:cstheme="minorHAnsi"/>
          <w:w w:val="110"/>
          <w:sz w:val="24"/>
          <w:szCs w:val="24"/>
        </w:rPr>
        <w:t>respect to</w:t>
      </w:r>
      <w:r w:rsidRPr="00FD558A">
        <w:rPr>
          <w:rFonts w:eastAsia="Calibri" w:cstheme="minorHAnsi"/>
          <w:spacing w:val="-4"/>
          <w:w w:val="110"/>
          <w:sz w:val="24"/>
          <w:szCs w:val="24"/>
        </w:rPr>
        <w:t xml:space="preserve"> </w:t>
      </w:r>
      <w:r w:rsidRPr="00FD558A">
        <w:rPr>
          <w:rFonts w:eastAsia="Calibri" w:cstheme="minorHAnsi"/>
          <w:w w:val="110"/>
          <w:sz w:val="24"/>
          <w:szCs w:val="24"/>
        </w:rPr>
        <w:t>any subcontract</w:t>
      </w:r>
      <w:r w:rsidRPr="00FD558A">
        <w:rPr>
          <w:rFonts w:eastAsia="Calibri" w:cstheme="minorHAnsi"/>
          <w:spacing w:val="40"/>
          <w:w w:val="110"/>
          <w:sz w:val="24"/>
          <w:szCs w:val="24"/>
        </w:rPr>
        <w:t xml:space="preserve"> </w:t>
      </w:r>
      <w:r w:rsidRPr="00FD558A">
        <w:rPr>
          <w:rFonts w:eastAsia="Calibri" w:cstheme="minorHAnsi"/>
          <w:w w:val="110"/>
          <w:sz w:val="24"/>
          <w:szCs w:val="24"/>
        </w:rPr>
        <w:t>or</w:t>
      </w:r>
      <w:r w:rsidRPr="00FD558A">
        <w:rPr>
          <w:rFonts w:eastAsia="Calibri" w:cstheme="minorHAnsi"/>
          <w:spacing w:val="-7"/>
          <w:w w:val="110"/>
          <w:sz w:val="24"/>
          <w:szCs w:val="24"/>
        </w:rPr>
        <w:t xml:space="preserve"> </w:t>
      </w:r>
      <w:r w:rsidRPr="00FD558A">
        <w:rPr>
          <w:rFonts w:eastAsia="Calibri" w:cstheme="minorHAnsi"/>
          <w:w w:val="110"/>
          <w:sz w:val="24"/>
          <w:szCs w:val="24"/>
        </w:rPr>
        <w:t>purchase</w:t>
      </w:r>
      <w:r w:rsidRPr="00FD558A">
        <w:rPr>
          <w:rFonts w:eastAsia="Calibri" w:cstheme="minorHAnsi"/>
          <w:spacing w:val="30"/>
          <w:w w:val="110"/>
          <w:sz w:val="24"/>
          <w:szCs w:val="24"/>
        </w:rPr>
        <w:t xml:space="preserve"> </w:t>
      </w:r>
      <w:r w:rsidRPr="00FD558A">
        <w:rPr>
          <w:rFonts w:eastAsia="Calibri" w:cstheme="minorHAnsi"/>
          <w:w w:val="110"/>
          <w:sz w:val="24"/>
          <w:szCs w:val="24"/>
        </w:rPr>
        <w:t>order</w:t>
      </w:r>
      <w:r w:rsidRPr="00FD558A">
        <w:rPr>
          <w:rFonts w:eastAsia="Calibri" w:cstheme="minorHAnsi"/>
          <w:spacing w:val="23"/>
          <w:w w:val="110"/>
          <w:sz w:val="24"/>
          <w:szCs w:val="24"/>
        </w:rPr>
        <w:t xml:space="preserve"> </w:t>
      </w:r>
      <w:r w:rsidRPr="00FD558A">
        <w:rPr>
          <w:rFonts w:eastAsia="Calibri" w:cstheme="minorHAnsi"/>
          <w:w w:val="110"/>
          <w:sz w:val="24"/>
          <w:szCs w:val="24"/>
        </w:rPr>
        <w:t>as</w:t>
      </w:r>
      <w:r w:rsidRPr="00FD558A">
        <w:rPr>
          <w:rFonts w:eastAsia="Calibri" w:cstheme="minorHAnsi"/>
          <w:spacing w:val="-6"/>
          <w:w w:val="110"/>
          <w:sz w:val="24"/>
          <w:szCs w:val="24"/>
        </w:rPr>
        <w:t xml:space="preserve"> </w:t>
      </w:r>
      <w:r w:rsidRPr="00FD558A">
        <w:rPr>
          <w:rFonts w:eastAsia="Calibri" w:cstheme="minorHAnsi"/>
          <w:w w:val="110"/>
          <w:sz w:val="24"/>
          <w:szCs w:val="24"/>
        </w:rPr>
        <w:t>may be directed</w:t>
      </w:r>
      <w:r w:rsidRPr="00FD558A">
        <w:rPr>
          <w:rFonts w:eastAsia="Calibri" w:cstheme="minorHAnsi"/>
          <w:spacing w:val="24"/>
          <w:w w:val="110"/>
          <w:sz w:val="24"/>
          <w:szCs w:val="24"/>
        </w:rPr>
        <w:t xml:space="preserve"> </w:t>
      </w:r>
      <w:r w:rsidRPr="00FD558A">
        <w:rPr>
          <w:rFonts w:eastAsia="Calibri" w:cstheme="minorHAnsi"/>
          <w:w w:val="110"/>
          <w:sz w:val="24"/>
          <w:szCs w:val="24"/>
        </w:rPr>
        <w:t>by the</w:t>
      </w:r>
      <w:r w:rsidRPr="00FD558A">
        <w:rPr>
          <w:rFonts w:eastAsia="Calibri" w:cstheme="minorHAnsi"/>
          <w:spacing w:val="29"/>
          <w:w w:val="110"/>
          <w:sz w:val="24"/>
          <w:szCs w:val="24"/>
        </w:rPr>
        <w:t xml:space="preserve"> </w:t>
      </w:r>
      <w:r w:rsidRPr="00FD558A">
        <w:rPr>
          <w:rFonts w:eastAsia="Calibri" w:cstheme="minorHAnsi"/>
          <w:w w:val="110"/>
          <w:sz w:val="24"/>
          <w:szCs w:val="24"/>
        </w:rPr>
        <w:t>Secretary of Labor as</w:t>
      </w:r>
      <w:r w:rsidRPr="00FD558A">
        <w:rPr>
          <w:rFonts w:eastAsia="Calibri" w:cstheme="minorHAnsi"/>
          <w:spacing w:val="-6"/>
          <w:w w:val="110"/>
          <w:sz w:val="24"/>
          <w:szCs w:val="24"/>
        </w:rPr>
        <w:t xml:space="preserve"> </w:t>
      </w:r>
      <w:r w:rsidRPr="00FD558A">
        <w:rPr>
          <w:rFonts w:eastAsia="Calibri" w:cstheme="minorHAnsi"/>
          <w:w w:val="110"/>
          <w:sz w:val="24"/>
          <w:szCs w:val="24"/>
        </w:rPr>
        <w:t>a means of enforcing such provisions</w:t>
      </w:r>
      <w:r w:rsidRPr="00FD558A">
        <w:rPr>
          <w:rFonts w:eastAsia="Calibri" w:cstheme="minorHAnsi"/>
          <w:spacing w:val="37"/>
          <w:w w:val="110"/>
          <w:sz w:val="24"/>
          <w:szCs w:val="24"/>
        </w:rPr>
        <w:t xml:space="preserve"> </w:t>
      </w:r>
      <w:r w:rsidRPr="00FD558A">
        <w:rPr>
          <w:rFonts w:eastAsia="Calibri" w:cstheme="minorHAnsi"/>
          <w:w w:val="110"/>
          <w:sz w:val="24"/>
          <w:szCs w:val="24"/>
        </w:rPr>
        <w:t>including</w:t>
      </w:r>
      <w:r w:rsidRPr="00FD558A">
        <w:rPr>
          <w:rFonts w:eastAsia="Calibri" w:cstheme="minorHAnsi"/>
          <w:spacing w:val="37"/>
          <w:w w:val="110"/>
          <w:sz w:val="24"/>
          <w:szCs w:val="24"/>
        </w:rPr>
        <w:t xml:space="preserve"> </w:t>
      </w:r>
      <w:r w:rsidRPr="00FD558A">
        <w:rPr>
          <w:rFonts w:eastAsia="Calibri" w:cstheme="minorHAnsi"/>
          <w:w w:val="110"/>
          <w:sz w:val="24"/>
          <w:szCs w:val="24"/>
        </w:rPr>
        <w:t>sanctions for noncompliance:</w:t>
      </w:r>
      <w:r w:rsidRPr="00FD558A">
        <w:rPr>
          <w:rFonts w:eastAsia="Calibri" w:cstheme="minorHAnsi"/>
          <w:spacing w:val="40"/>
          <w:w w:val="110"/>
          <w:sz w:val="24"/>
          <w:szCs w:val="24"/>
        </w:rPr>
        <w:t xml:space="preserve"> </w:t>
      </w:r>
      <w:r w:rsidRPr="00FD558A">
        <w:rPr>
          <w:rFonts w:eastAsia="Calibri" w:cstheme="minorHAnsi"/>
          <w:i/>
          <w:w w:val="110"/>
          <w:sz w:val="24"/>
          <w:szCs w:val="24"/>
        </w:rPr>
        <w:t>provided,</w:t>
      </w:r>
      <w:r w:rsidRPr="00FD558A">
        <w:rPr>
          <w:rFonts w:eastAsia="Calibri" w:cstheme="minorHAnsi"/>
          <w:i/>
          <w:spacing w:val="34"/>
          <w:w w:val="110"/>
          <w:sz w:val="24"/>
          <w:szCs w:val="24"/>
        </w:rPr>
        <w:t xml:space="preserve"> </w:t>
      </w:r>
      <w:r w:rsidRPr="00FD558A">
        <w:rPr>
          <w:rFonts w:eastAsia="Calibri" w:cstheme="minorHAnsi"/>
          <w:i/>
          <w:w w:val="110"/>
          <w:sz w:val="24"/>
          <w:szCs w:val="24"/>
        </w:rPr>
        <w:t xml:space="preserve">however, </w:t>
      </w:r>
      <w:r w:rsidRPr="00FD558A">
        <w:rPr>
          <w:rFonts w:eastAsia="Calibri" w:cstheme="minorHAnsi"/>
          <w:w w:val="110"/>
          <w:sz w:val="24"/>
          <w:szCs w:val="24"/>
        </w:rPr>
        <w:t>that in the event</w:t>
      </w:r>
      <w:r w:rsidRPr="00FD558A">
        <w:rPr>
          <w:rFonts w:eastAsia="Calibri" w:cstheme="minorHAnsi"/>
          <w:spacing w:val="-11"/>
          <w:w w:val="110"/>
          <w:sz w:val="24"/>
          <w:szCs w:val="24"/>
        </w:rPr>
        <w:t xml:space="preserve"> </w:t>
      </w:r>
      <w:r w:rsidRPr="00FD558A">
        <w:rPr>
          <w:rFonts w:eastAsia="Calibri" w:cstheme="minorHAnsi"/>
          <w:w w:val="110"/>
          <w:sz w:val="24"/>
          <w:szCs w:val="24"/>
        </w:rPr>
        <w:t>the contractor becomes involved in,</w:t>
      </w:r>
      <w:r w:rsidRPr="00FD558A">
        <w:rPr>
          <w:rFonts w:eastAsia="Calibri" w:cstheme="minorHAnsi"/>
          <w:spacing w:val="-4"/>
          <w:w w:val="110"/>
          <w:sz w:val="24"/>
          <w:szCs w:val="24"/>
        </w:rPr>
        <w:t xml:space="preserve"> </w:t>
      </w:r>
      <w:r w:rsidRPr="00FD558A">
        <w:rPr>
          <w:rFonts w:eastAsia="Calibri" w:cstheme="minorHAnsi"/>
          <w:w w:val="110"/>
          <w:sz w:val="24"/>
          <w:szCs w:val="24"/>
        </w:rPr>
        <w:t>or is</w:t>
      </w:r>
      <w:r w:rsidRPr="00FD558A">
        <w:rPr>
          <w:rFonts w:eastAsia="Calibri" w:cstheme="minorHAnsi"/>
          <w:spacing w:val="-12"/>
          <w:w w:val="110"/>
          <w:sz w:val="24"/>
          <w:szCs w:val="24"/>
        </w:rPr>
        <w:t xml:space="preserve"> </w:t>
      </w:r>
      <w:r w:rsidRPr="00FD558A">
        <w:rPr>
          <w:rFonts w:eastAsia="Calibri" w:cstheme="minorHAnsi"/>
          <w:w w:val="110"/>
          <w:sz w:val="24"/>
          <w:szCs w:val="24"/>
        </w:rPr>
        <w:t>threatened</w:t>
      </w:r>
      <w:r w:rsidRPr="00FD558A">
        <w:rPr>
          <w:rFonts w:eastAsia="Calibri" w:cstheme="minorHAnsi"/>
          <w:spacing w:val="27"/>
          <w:w w:val="110"/>
          <w:sz w:val="24"/>
          <w:szCs w:val="24"/>
        </w:rPr>
        <w:t xml:space="preserve"> </w:t>
      </w:r>
      <w:r w:rsidRPr="00FD558A">
        <w:rPr>
          <w:rFonts w:eastAsia="Calibri" w:cstheme="minorHAnsi"/>
          <w:w w:val="110"/>
          <w:sz w:val="24"/>
          <w:szCs w:val="24"/>
        </w:rPr>
        <w:t>with, litigation</w:t>
      </w:r>
      <w:r w:rsidRPr="00FD558A">
        <w:rPr>
          <w:rFonts w:eastAsia="Calibri" w:cstheme="minorHAnsi"/>
          <w:spacing w:val="15"/>
          <w:w w:val="110"/>
          <w:sz w:val="24"/>
          <w:szCs w:val="24"/>
        </w:rPr>
        <w:t xml:space="preserve"> </w:t>
      </w:r>
      <w:r w:rsidRPr="00FD558A">
        <w:rPr>
          <w:rFonts w:eastAsia="Calibri" w:cstheme="minorHAnsi"/>
          <w:w w:val="110"/>
          <w:sz w:val="24"/>
          <w:szCs w:val="24"/>
        </w:rPr>
        <w:t>with a</w:t>
      </w:r>
      <w:r w:rsidRPr="00FD558A">
        <w:rPr>
          <w:rFonts w:eastAsia="Calibri" w:cstheme="minorHAnsi"/>
          <w:spacing w:val="-7"/>
          <w:w w:val="110"/>
          <w:sz w:val="24"/>
          <w:szCs w:val="24"/>
        </w:rPr>
        <w:t xml:space="preserve"> </w:t>
      </w:r>
      <w:r w:rsidRPr="00FD558A">
        <w:rPr>
          <w:rFonts w:eastAsia="Calibri" w:cstheme="minorHAnsi"/>
          <w:w w:val="110"/>
          <w:sz w:val="24"/>
          <w:szCs w:val="24"/>
        </w:rPr>
        <w:t>subcontractor</w:t>
      </w:r>
      <w:r w:rsidRPr="00FD558A">
        <w:rPr>
          <w:rFonts w:eastAsia="Calibri" w:cstheme="minorHAnsi"/>
          <w:spacing w:val="39"/>
          <w:w w:val="110"/>
          <w:sz w:val="24"/>
          <w:szCs w:val="24"/>
        </w:rPr>
        <w:t xml:space="preserve"> </w:t>
      </w:r>
      <w:r w:rsidRPr="00FD558A">
        <w:rPr>
          <w:rFonts w:eastAsia="Calibri" w:cstheme="minorHAnsi"/>
          <w:w w:val="110"/>
          <w:sz w:val="24"/>
          <w:szCs w:val="24"/>
        </w:rPr>
        <w:t>or vendor</w:t>
      </w:r>
      <w:r w:rsidRPr="00FD558A">
        <w:rPr>
          <w:rFonts w:eastAsia="Calibri" w:cstheme="minorHAnsi"/>
          <w:spacing w:val="-3"/>
          <w:w w:val="110"/>
          <w:sz w:val="24"/>
          <w:szCs w:val="24"/>
        </w:rPr>
        <w:t xml:space="preserve"> </w:t>
      </w:r>
      <w:r w:rsidRPr="00FD558A">
        <w:rPr>
          <w:rFonts w:eastAsia="Calibri" w:cstheme="minorHAnsi"/>
          <w:w w:val="110"/>
          <w:sz w:val="24"/>
          <w:szCs w:val="24"/>
        </w:rPr>
        <w:t>as</w:t>
      </w:r>
      <w:r w:rsidRPr="00FD558A">
        <w:rPr>
          <w:rFonts w:eastAsia="Calibri" w:cstheme="minorHAnsi"/>
          <w:spacing w:val="-2"/>
          <w:w w:val="110"/>
          <w:sz w:val="24"/>
          <w:szCs w:val="24"/>
        </w:rPr>
        <w:t xml:space="preserve"> </w:t>
      </w:r>
      <w:r w:rsidRPr="00FD558A">
        <w:rPr>
          <w:rFonts w:eastAsia="Calibri" w:cstheme="minorHAnsi"/>
          <w:w w:val="110"/>
          <w:sz w:val="24"/>
          <w:szCs w:val="24"/>
        </w:rPr>
        <w:t>a</w:t>
      </w:r>
      <w:r w:rsidRPr="00FD558A">
        <w:rPr>
          <w:rFonts w:eastAsia="Calibri" w:cstheme="minorHAnsi"/>
          <w:spacing w:val="-10"/>
          <w:w w:val="110"/>
          <w:sz w:val="24"/>
          <w:szCs w:val="24"/>
        </w:rPr>
        <w:t xml:space="preserve"> </w:t>
      </w:r>
      <w:r w:rsidRPr="00FD558A">
        <w:rPr>
          <w:rFonts w:eastAsia="Calibri" w:cstheme="minorHAnsi"/>
          <w:w w:val="110"/>
          <w:sz w:val="24"/>
          <w:szCs w:val="24"/>
        </w:rPr>
        <w:t>result</w:t>
      </w:r>
      <w:r w:rsidRPr="00FD558A">
        <w:rPr>
          <w:rFonts w:eastAsia="Calibri" w:cstheme="minorHAnsi"/>
          <w:spacing w:val="-2"/>
          <w:w w:val="110"/>
          <w:sz w:val="24"/>
          <w:szCs w:val="24"/>
        </w:rPr>
        <w:t xml:space="preserve"> </w:t>
      </w:r>
      <w:r w:rsidRPr="00FD558A">
        <w:rPr>
          <w:rFonts w:eastAsia="Calibri" w:cstheme="minorHAnsi"/>
          <w:w w:val="110"/>
          <w:sz w:val="24"/>
          <w:szCs w:val="24"/>
        </w:rPr>
        <w:t>of such</w:t>
      </w:r>
      <w:r w:rsidRPr="00FD558A">
        <w:rPr>
          <w:rFonts w:eastAsia="Calibri" w:cstheme="minorHAnsi"/>
          <w:spacing w:val="-1"/>
          <w:w w:val="110"/>
          <w:sz w:val="24"/>
          <w:szCs w:val="24"/>
        </w:rPr>
        <w:t xml:space="preserve"> </w:t>
      </w:r>
      <w:r w:rsidRPr="00FD558A">
        <w:rPr>
          <w:rFonts w:eastAsia="Calibri" w:cstheme="minorHAnsi"/>
          <w:w w:val="110"/>
          <w:sz w:val="24"/>
          <w:szCs w:val="24"/>
        </w:rPr>
        <w:t>direction, the contractor may</w:t>
      </w:r>
      <w:r w:rsidRPr="00FD558A">
        <w:rPr>
          <w:rFonts w:eastAsia="Calibri" w:cstheme="minorHAnsi"/>
          <w:spacing w:val="-10"/>
          <w:w w:val="110"/>
          <w:sz w:val="24"/>
          <w:szCs w:val="24"/>
        </w:rPr>
        <w:t xml:space="preserve"> </w:t>
      </w:r>
      <w:r w:rsidRPr="00FD558A">
        <w:rPr>
          <w:rFonts w:eastAsia="Calibri" w:cstheme="minorHAnsi"/>
          <w:w w:val="110"/>
          <w:sz w:val="24"/>
          <w:szCs w:val="24"/>
        </w:rPr>
        <w:t>request the</w:t>
      </w:r>
      <w:r w:rsidRPr="00FD558A">
        <w:rPr>
          <w:rFonts w:eastAsia="Calibri" w:cstheme="minorHAnsi"/>
          <w:spacing w:val="14"/>
          <w:w w:val="110"/>
          <w:sz w:val="24"/>
          <w:szCs w:val="24"/>
        </w:rPr>
        <w:t xml:space="preserve"> </w:t>
      </w:r>
      <w:r w:rsidRPr="00FD558A">
        <w:rPr>
          <w:rFonts w:eastAsia="Calibri" w:cstheme="minorHAnsi"/>
          <w:w w:val="110"/>
          <w:sz w:val="24"/>
          <w:szCs w:val="24"/>
        </w:rPr>
        <w:t>United</w:t>
      </w:r>
      <w:r w:rsidRPr="00FD558A">
        <w:rPr>
          <w:rFonts w:eastAsia="Calibri" w:cstheme="minorHAnsi"/>
          <w:spacing w:val="-2"/>
          <w:w w:val="110"/>
          <w:sz w:val="24"/>
          <w:szCs w:val="24"/>
        </w:rPr>
        <w:t xml:space="preserve"> </w:t>
      </w:r>
      <w:r w:rsidRPr="00FD558A">
        <w:rPr>
          <w:rFonts w:eastAsia="Calibri" w:cstheme="minorHAnsi"/>
          <w:w w:val="110"/>
          <w:sz w:val="24"/>
          <w:szCs w:val="24"/>
        </w:rPr>
        <w:t>States</w:t>
      </w:r>
      <w:r w:rsidRPr="00FD558A">
        <w:rPr>
          <w:rFonts w:eastAsia="Calibri" w:cstheme="minorHAnsi"/>
          <w:spacing w:val="-1"/>
          <w:w w:val="110"/>
          <w:sz w:val="24"/>
          <w:szCs w:val="24"/>
        </w:rPr>
        <w:t xml:space="preserve"> </w:t>
      </w:r>
      <w:r w:rsidRPr="00FD558A">
        <w:rPr>
          <w:rFonts w:eastAsia="Calibri" w:cstheme="minorHAnsi"/>
          <w:w w:val="110"/>
          <w:sz w:val="24"/>
          <w:szCs w:val="24"/>
        </w:rPr>
        <w:t>to</w:t>
      </w:r>
      <w:r w:rsidRPr="00FD558A">
        <w:rPr>
          <w:rFonts w:eastAsia="Calibri" w:cstheme="minorHAnsi"/>
          <w:spacing w:val="-1"/>
          <w:w w:val="110"/>
          <w:sz w:val="24"/>
          <w:szCs w:val="24"/>
        </w:rPr>
        <w:t xml:space="preserve"> </w:t>
      </w:r>
      <w:r w:rsidRPr="00FD558A">
        <w:rPr>
          <w:rFonts w:eastAsia="Calibri" w:cstheme="minorHAnsi"/>
          <w:w w:val="110"/>
          <w:sz w:val="24"/>
          <w:szCs w:val="24"/>
        </w:rPr>
        <w:t>enter</w:t>
      </w:r>
      <w:r w:rsidRPr="00FD558A">
        <w:rPr>
          <w:rFonts w:eastAsia="Calibri" w:cstheme="minorHAnsi"/>
          <w:spacing w:val="-3"/>
          <w:w w:val="110"/>
          <w:sz w:val="24"/>
          <w:szCs w:val="24"/>
        </w:rPr>
        <w:t xml:space="preserve"> </w:t>
      </w:r>
      <w:r w:rsidRPr="00FD558A">
        <w:rPr>
          <w:rFonts w:eastAsia="Calibri" w:cstheme="minorHAnsi"/>
          <w:w w:val="110"/>
          <w:sz w:val="24"/>
          <w:szCs w:val="24"/>
        </w:rPr>
        <w:t>into</w:t>
      </w:r>
      <w:r w:rsidRPr="00FD558A">
        <w:rPr>
          <w:rFonts w:eastAsia="Calibri" w:cstheme="minorHAnsi"/>
          <w:spacing w:val="-1"/>
          <w:w w:val="110"/>
          <w:sz w:val="24"/>
          <w:szCs w:val="24"/>
        </w:rPr>
        <w:t xml:space="preserve"> </w:t>
      </w:r>
      <w:r w:rsidRPr="00FD558A">
        <w:rPr>
          <w:rFonts w:eastAsia="Calibri" w:cstheme="minorHAnsi"/>
          <w:w w:val="110"/>
          <w:sz w:val="24"/>
          <w:szCs w:val="24"/>
        </w:rPr>
        <w:t>such litigation</w:t>
      </w:r>
      <w:r w:rsidRPr="00FD558A">
        <w:rPr>
          <w:rFonts w:eastAsia="Calibri" w:cstheme="minorHAnsi"/>
          <w:spacing w:val="38"/>
          <w:w w:val="110"/>
          <w:sz w:val="24"/>
          <w:szCs w:val="24"/>
        </w:rPr>
        <w:t xml:space="preserve"> </w:t>
      </w:r>
      <w:r w:rsidRPr="00FD558A">
        <w:rPr>
          <w:rFonts w:eastAsia="Calibri" w:cstheme="minorHAnsi"/>
          <w:w w:val="110"/>
          <w:sz w:val="24"/>
          <w:szCs w:val="24"/>
        </w:rPr>
        <w:t>to</w:t>
      </w:r>
      <w:r w:rsidRPr="00FD558A">
        <w:rPr>
          <w:rFonts w:eastAsia="Calibri" w:cstheme="minorHAnsi"/>
          <w:spacing w:val="-6"/>
          <w:w w:val="110"/>
          <w:sz w:val="24"/>
          <w:szCs w:val="24"/>
        </w:rPr>
        <w:t xml:space="preserve"> </w:t>
      </w:r>
      <w:r w:rsidRPr="00FD558A">
        <w:rPr>
          <w:rFonts w:eastAsia="Calibri" w:cstheme="minorHAnsi"/>
          <w:w w:val="110"/>
          <w:sz w:val="24"/>
          <w:szCs w:val="24"/>
        </w:rPr>
        <w:t>protect</w:t>
      </w:r>
      <w:r w:rsidRPr="00FD558A">
        <w:rPr>
          <w:rFonts w:eastAsia="Calibri" w:cstheme="minorHAnsi"/>
          <w:spacing w:val="23"/>
          <w:w w:val="110"/>
          <w:sz w:val="24"/>
          <w:szCs w:val="24"/>
        </w:rPr>
        <w:t xml:space="preserve"> </w:t>
      </w:r>
      <w:r w:rsidRPr="00FD558A">
        <w:rPr>
          <w:rFonts w:eastAsia="Calibri" w:cstheme="minorHAnsi"/>
          <w:w w:val="110"/>
          <w:sz w:val="24"/>
          <w:szCs w:val="24"/>
        </w:rPr>
        <w:t>the</w:t>
      </w:r>
      <w:r w:rsidRPr="00FD558A">
        <w:rPr>
          <w:rFonts w:eastAsia="Calibri" w:cstheme="minorHAnsi"/>
          <w:spacing w:val="-2"/>
          <w:w w:val="110"/>
          <w:sz w:val="24"/>
          <w:szCs w:val="24"/>
        </w:rPr>
        <w:t xml:space="preserve"> </w:t>
      </w:r>
      <w:r w:rsidRPr="00FD558A">
        <w:rPr>
          <w:rFonts w:eastAsia="Calibri" w:cstheme="minorHAnsi"/>
          <w:w w:val="110"/>
          <w:sz w:val="24"/>
          <w:szCs w:val="24"/>
        </w:rPr>
        <w:t xml:space="preserve">interests of the </w:t>
      </w:r>
      <w:r w:rsidRPr="00FD558A">
        <w:rPr>
          <w:rFonts w:eastAsia="Calibri" w:cstheme="minorHAnsi"/>
          <w:w w:val="110"/>
          <w:sz w:val="24"/>
          <w:szCs w:val="24"/>
        </w:rPr>
        <w:lastRenderedPageBreak/>
        <w:t>United States.</w:t>
      </w:r>
    </w:p>
    <w:p w14:paraId="04DB2E20" w14:textId="77777777" w:rsidR="004D5C60" w:rsidRPr="00FD558A" w:rsidRDefault="004D5C60" w:rsidP="00FD558A">
      <w:pPr>
        <w:widowControl w:val="0"/>
        <w:tabs>
          <w:tab w:val="left" w:pos="891"/>
          <w:tab w:val="left" w:pos="1190"/>
          <w:tab w:val="left" w:pos="1489"/>
          <w:tab w:val="left" w:pos="1788"/>
        </w:tabs>
        <w:autoSpaceDE w:val="0"/>
        <w:autoSpaceDN w:val="0"/>
        <w:spacing w:after="0" w:line="240" w:lineRule="auto"/>
        <w:rPr>
          <w:rFonts w:eastAsia="Calibri" w:cstheme="minorHAnsi"/>
          <w:i/>
          <w:sz w:val="24"/>
          <w:szCs w:val="24"/>
        </w:rPr>
      </w:pPr>
      <w:r w:rsidRPr="00FD558A">
        <w:rPr>
          <w:rFonts w:eastAsia="Calibri" w:cstheme="minorHAnsi"/>
          <w:i/>
          <w:spacing w:val="-10"/>
          <w:w w:val="90"/>
          <w:sz w:val="24"/>
          <w:szCs w:val="24"/>
        </w:rPr>
        <w:t>*</w:t>
      </w:r>
      <w:r w:rsidRPr="00FD558A">
        <w:rPr>
          <w:rFonts w:eastAsia="Calibri" w:cstheme="minorHAnsi"/>
          <w:i/>
          <w:sz w:val="24"/>
          <w:szCs w:val="24"/>
        </w:rPr>
        <w:tab/>
      </w:r>
      <w:r w:rsidRPr="00FD558A">
        <w:rPr>
          <w:rFonts w:eastAsia="Calibri" w:cstheme="minorHAnsi"/>
          <w:i/>
          <w:spacing w:val="-10"/>
          <w:w w:val="90"/>
          <w:sz w:val="24"/>
          <w:szCs w:val="24"/>
        </w:rPr>
        <w:t>*</w:t>
      </w:r>
      <w:r w:rsidRPr="00FD558A">
        <w:rPr>
          <w:rFonts w:eastAsia="Calibri" w:cstheme="minorHAnsi"/>
          <w:i/>
          <w:sz w:val="24"/>
          <w:szCs w:val="24"/>
        </w:rPr>
        <w:tab/>
      </w:r>
      <w:r w:rsidRPr="00FD558A">
        <w:rPr>
          <w:rFonts w:eastAsia="Calibri" w:cstheme="minorHAnsi"/>
          <w:i/>
          <w:spacing w:val="-10"/>
          <w:w w:val="90"/>
          <w:sz w:val="24"/>
          <w:szCs w:val="24"/>
        </w:rPr>
        <w:t>*</w:t>
      </w:r>
      <w:r w:rsidRPr="00FD558A">
        <w:rPr>
          <w:rFonts w:eastAsia="Calibri" w:cstheme="minorHAnsi"/>
          <w:i/>
          <w:sz w:val="24"/>
          <w:szCs w:val="24"/>
        </w:rPr>
        <w:tab/>
      </w:r>
      <w:r w:rsidRPr="00FD558A">
        <w:rPr>
          <w:rFonts w:eastAsia="Calibri" w:cstheme="minorHAnsi"/>
          <w:i/>
          <w:spacing w:val="-10"/>
          <w:w w:val="90"/>
          <w:sz w:val="24"/>
          <w:szCs w:val="24"/>
        </w:rPr>
        <w:t>*</w:t>
      </w:r>
      <w:r w:rsidRPr="00FD558A">
        <w:rPr>
          <w:rFonts w:eastAsia="Calibri" w:cstheme="minorHAnsi"/>
          <w:i/>
          <w:sz w:val="24"/>
          <w:szCs w:val="24"/>
        </w:rPr>
        <w:tab/>
      </w:r>
      <w:r w:rsidRPr="00FD558A">
        <w:rPr>
          <w:rFonts w:eastAsia="Calibri" w:cstheme="minorHAnsi"/>
          <w:i/>
          <w:spacing w:val="-10"/>
          <w:w w:val="90"/>
          <w:sz w:val="24"/>
          <w:szCs w:val="24"/>
        </w:rPr>
        <w:t>*</w:t>
      </w:r>
    </w:p>
    <w:p w14:paraId="67853FE3" w14:textId="77777777" w:rsidR="004D5C60" w:rsidRPr="00FD558A" w:rsidRDefault="004D5C60" w:rsidP="00FD558A">
      <w:pPr>
        <w:widowControl w:val="0"/>
        <w:numPr>
          <w:ilvl w:val="0"/>
          <w:numId w:val="20"/>
        </w:numPr>
        <w:tabs>
          <w:tab w:val="left" w:pos="951"/>
          <w:tab w:val="left" w:pos="994"/>
        </w:tabs>
        <w:autoSpaceDE w:val="0"/>
        <w:autoSpaceDN w:val="0"/>
        <w:spacing w:after="0" w:line="240" w:lineRule="auto"/>
        <w:ind w:left="951" w:right="878" w:hanging="360"/>
        <w:rPr>
          <w:rFonts w:eastAsia="Calibri" w:cstheme="minorHAnsi"/>
          <w:i/>
          <w:sz w:val="24"/>
          <w:szCs w:val="24"/>
        </w:rPr>
      </w:pPr>
      <w:r w:rsidRPr="00FD558A">
        <w:rPr>
          <w:rFonts w:eastAsia="Calibri" w:cstheme="minorHAnsi"/>
          <w:i/>
          <w:w w:val="110"/>
          <w:sz w:val="24"/>
          <w:szCs w:val="24"/>
        </w:rPr>
        <w:t>Subcontracts.</w:t>
      </w:r>
      <w:r w:rsidRPr="00FD558A">
        <w:rPr>
          <w:rFonts w:eastAsia="Calibri" w:cstheme="minorHAnsi"/>
          <w:i/>
          <w:spacing w:val="71"/>
          <w:w w:val="110"/>
          <w:sz w:val="24"/>
          <w:szCs w:val="24"/>
        </w:rPr>
        <w:t xml:space="preserve"> </w:t>
      </w:r>
      <w:r w:rsidRPr="00FD558A">
        <w:rPr>
          <w:rFonts w:eastAsia="Calibri" w:cstheme="minorHAnsi"/>
          <w:i/>
          <w:w w:val="110"/>
          <w:sz w:val="24"/>
          <w:szCs w:val="24"/>
        </w:rPr>
        <w:t>Each</w:t>
      </w:r>
      <w:r w:rsidRPr="00FD558A">
        <w:rPr>
          <w:rFonts w:eastAsia="Calibri" w:cstheme="minorHAnsi"/>
          <w:i/>
          <w:spacing w:val="-11"/>
          <w:w w:val="110"/>
          <w:sz w:val="24"/>
          <w:szCs w:val="24"/>
        </w:rPr>
        <w:t xml:space="preserve"> </w:t>
      </w:r>
      <w:r w:rsidRPr="00FD558A">
        <w:rPr>
          <w:rFonts w:eastAsia="Calibri" w:cstheme="minorHAnsi"/>
          <w:i/>
          <w:w w:val="110"/>
          <w:sz w:val="24"/>
          <w:szCs w:val="24"/>
        </w:rPr>
        <w:t>nonexempt</w:t>
      </w:r>
      <w:r w:rsidRPr="00FD558A">
        <w:rPr>
          <w:rFonts w:eastAsia="Calibri" w:cstheme="minorHAnsi"/>
          <w:i/>
          <w:spacing w:val="15"/>
          <w:w w:val="110"/>
          <w:sz w:val="24"/>
          <w:szCs w:val="24"/>
        </w:rPr>
        <w:t xml:space="preserve"> </w:t>
      </w:r>
      <w:r w:rsidRPr="00FD558A">
        <w:rPr>
          <w:rFonts w:eastAsia="Calibri" w:cstheme="minorHAnsi"/>
          <w:i/>
          <w:w w:val="110"/>
          <w:sz w:val="24"/>
          <w:szCs w:val="24"/>
        </w:rPr>
        <w:t>prime</w:t>
      </w:r>
      <w:r w:rsidRPr="00FD558A">
        <w:rPr>
          <w:rFonts w:eastAsia="Calibri" w:cstheme="minorHAnsi"/>
          <w:i/>
          <w:spacing w:val="18"/>
          <w:w w:val="110"/>
          <w:sz w:val="24"/>
          <w:szCs w:val="24"/>
        </w:rPr>
        <w:t xml:space="preserve"> </w:t>
      </w:r>
      <w:r w:rsidRPr="00FD558A">
        <w:rPr>
          <w:rFonts w:eastAsia="Calibri" w:cstheme="minorHAnsi"/>
          <w:i/>
          <w:w w:val="110"/>
          <w:sz w:val="24"/>
          <w:szCs w:val="24"/>
        </w:rPr>
        <w:t>contractor or</w:t>
      </w:r>
      <w:r w:rsidRPr="00FD558A">
        <w:rPr>
          <w:rFonts w:eastAsia="Calibri" w:cstheme="minorHAnsi"/>
          <w:i/>
          <w:spacing w:val="-12"/>
          <w:w w:val="110"/>
          <w:sz w:val="24"/>
          <w:szCs w:val="24"/>
        </w:rPr>
        <w:t xml:space="preserve"> </w:t>
      </w:r>
      <w:r w:rsidRPr="00FD558A">
        <w:rPr>
          <w:rFonts w:eastAsia="Calibri" w:cstheme="minorHAnsi"/>
          <w:i/>
          <w:w w:val="110"/>
          <w:sz w:val="24"/>
          <w:szCs w:val="24"/>
        </w:rPr>
        <w:t>subcontractor</w:t>
      </w:r>
      <w:r w:rsidRPr="00FD558A">
        <w:rPr>
          <w:rFonts w:eastAsia="Calibri" w:cstheme="minorHAnsi"/>
          <w:i/>
          <w:spacing w:val="38"/>
          <w:w w:val="110"/>
          <w:sz w:val="24"/>
          <w:szCs w:val="24"/>
        </w:rPr>
        <w:t xml:space="preserve"> </w:t>
      </w:r>
      <w:r w:rsidRPr="00FD558A">
        <w:rPr>
          <w:rFonts w:eastAsia="Calibri" w:cstheme="minorHAnsi"/>
          <w:i/>
          <w:w w:val="110"/>
          <w:sz w:val="24"/>
          <w:szCs w:val="24"/>
        </w:rPr>
        <w:t>shall</w:t>
      </w:r>
      <w:r w:rsidRPr="00FD558A">
        <w:rPr>
          <w:rFonts w:eastAsia="Calibri" w:cstheme="minorHAnsi"/>
          <w:i/>
          <w:spacing w:val="-1"/>
          <w:w w:val="110"/>
          <w:sz w:val="24"/>
          <w:szCs w:val="24"/>
        </w:rPr>
        <w:t xml:space="preserve"> </w:t>
      </w:r>
      <w:r w:rsidRPr="00FD558A">
        <w:rPr>
          <w:rFonts w:eastAsia="Calibri" w:cstheme="minorHAnsi"/>
          <w:i/>
          <w:w w:val="110"/>
          <w:sz w:val="24"/>
          <w:szCs w:val="24"/>
        </w:rPr>
        <w:t>include</w:t>
      </w:r>
      <w:r w:rsidRPr="00FD558A">
        <w:rPr>
          <w:rFonts w:eastAsia="Calibri" w:cstheme="minorHAnsi"/>
          <w:i/>
          <w:spacing w:val="18"/>
          <w:w w:val="110"/>
          <w:sz w:val="24"/>
          <w:szCs w:val="24"/>
        </w:rPr>
        <w:t xml:space="preserve"> </w:t>
      </w:r>
      <w:r w:rsidRPr="00FD558A">
        <w:rPr>
          <w:rFonts w:eastAsia="Calibri" w:cstheme="minorHAnsi"/>
          <w:i/>
          <w:w w:val="110"/>
          <w:sz w:val="24"/>
          <w:szCs w:val="24"/>
        </w:rPr>
        <w:t>the</w:t>
      </w:r>
      <w:r w:rsidRPr="00FD558A">
        <w:rPr>
          <w:rFonts w:eastAsia="Calibri" w:cstheme="minorHAnsi"/>
          <w:i/>
          <w:spacing w:val="-8"/>
          <w:w w:val="110"/>
          <w:sz w:val="24"/>
          <w:szCs w:val="24"/>
        </w:rPr>
        <w:t xml:space="preserve"> </w:t>
      </w:r>
      <w:r w:rsidRPr="00FD558A">
        <w:rPr>
          <w:rFonts w:eastAsia="Calibri" w:cstheme="minorHAnsi"/>
          <w:i/>
          <w:w w:val="110"/>
          <w:sz w:val="24"/>
          <w:szCs w:val="24"/>
        </w:rPr>
        <w:t>equal opportunity clause in each of its nonexempt</w:t>
      </w:r>
      <w:r w:rsidRPr="00FD558A">
        <w:rPr>
          <w:rFonts w:eastAsia="Calibri" w:cstheme="minorHAnsi"/>
          <w:i/>
          <w:spacing w:val="40"/>
          <w:w w:val="110"/>
          <w:sz w:val="24"/>
          <w:szCs w:val="24"/>
        </w:rPr>
        <w:t xml:space="preserve"> </w:t>
      </w:r>
      <w:r w:rsidRPr="00FD558A">
        <w:rPr>
          <w:rFonts w:eastAsia="Calibri" w:cstheme="minorHAnsi"/>
          <w:i/>
          <w:w w:val="110"/>
          <w:sz w:val="24"/>
          <w:szCs w:val="24"/>
        </w:rPr>
        <w:t>subcontracts.</w:t>
      </w:r>
    </w:p>
    <w:p w14:paraId="7DF0E57E" w14:textId="77777777" w:rsidR="004D5C60" w:rsidRPr="00FD558A" w:rsidRDefault="004D5C60" w:rsidP="00FD558A">
      <w:pPr>
        <w:widowControl w:val="0"/>
        <w:numPr>
          <w:ilvl w:val="0"/>
          <w:numId w:val="20"/>
        </w:numPr>
        <w:tabs>
          <w:tab w:val="left" w:pos="949"/>
          <w:tab w:val="left" w:pos="951"/>
        </w:tabs>
        <w:autoSpaceDE w:val="0"/>
        <w:autoSpaceDN w:val="0"/>
        <w:spacing w:after="0" w:line="240" w:lineRule="auto"/>
        <w:ind w:left="951" w:right="713" w:hanging="360"/>
        <w:rPr>
          <w:rFonts w:eastAsia="Calibri" w:cstheme="minorHAnsi"/>
          <w:i/>
          <w:sz w:val="24"/>
          <w:szCs w:val="24"/>
        </w:rPr>
      </w:pPr>
      <w:r w:rsidRPr="00FD558A">
        <w:rPr>
          <w:rFonts w:eastAsia="Calibri" w:cstheme="minorHAnsi"/>
          <w:i/>
          <w:w w:val="110"/>
          <w:sz w:val="24"/>
          <w:szCs w:val="24"/>
        </w:rPr>
        <w:t>Incorporation</w:t>
      </w:r>
      <w:r w:rsidRPr="00FD558A">
        <w:rPr>
          <w:rFonts w:eastAsia="Calibri" w:cstheme="minorHAnsi"/>
          <w:i/>
          <w:spacing w:val="40"/>
          <w:w w:val="110"/>
          <w:sz w:val="24"/>
          <w:szCs w:val="24"/>
        </w:rPr>
        <w:t xml:space="preserve"> </w:t>
      </w:r>
      <w:r w:rsidRPr="00FD558A">
        <w:rPr>
          <w:rFonts w:eastAsia="Calibri" w:cstheme="minorHAnsi"/>
          <w:i/>
          <w:w w:val="110"/>
          <w:sz w:val="24"/>
          <w:szCs w:val="24"/>
        </w:rPr>
        <w:t>by</w:t>
      </w:r>
      <w:r w:rsidRPr="00FD558A">
        <w:rPr>
          <w:rFonts w:eastAsia="Calibri" w:cstheme="minorHAnsi"/>
          <w:i/>
          <w:spacing w:val="-1"/>
          <w:w w:val="110"/>
          <w:sz w:val="24"/>
          <w:szCs w:val="24"/>
        </w:rPr>
        <w:t xml:space="preserve"> </w:t>
      </w:r>
      <w:r w:rsidRPr="00FD558A">
        <w:rPr>
          <w:rFonts w:eastAsia="Calibri" w:cstheme="minorHAnsi"/>
          <w:i/>
          <w:w w:val="110"/>
          <w:sz w:val="24"/>
          <w:szCs w:val="24"/>
        </w:rPr>
        <w:t>reference.</w:t>
      </w:r>
      <w:r w:rsidRPr="00FD558A">
        <w:rPr>
          <w:rFonts w:eastAsia="Calibri" w:cstheme="minorHAnsi"/>
          <w:i/>
          <w:spacing w:val="23"/>
          <w:w w:val="110"/>
          <w:sz w:val="24"/>
          <w:szCs w:val="24"/>
        </w:rPr>
        <w:t xml:space="preserve"> </w:t>
      </w:r>
      <w:r w:rsidRPr="00FD558A">
        <w:rPr>
          <w:rFonts w:eastAsia="Calibri" w:cstheme="minorHAnsi"/>
          <w:i/>
          <w:w w:val="110"/>
          <w:sz w:val="24"/>
          <w:szCs w:val="24"/>
        </w:rPr>
        <w:t>The</w:t>
      </w:r>
      <w:r w:rsidRPr="00FD558A">
        <w:rPr>
          <w:rFonts w:eastAsia="Calibri" w:cstheme="minorHAnsi"/>
          <w:i/>
          <w:spacing w:val="-1"/>
          <w:w w:val="110"/>
          <w:sz w:val="24"/>
          <w:szCs w:val="24"/>
        </w:rPr>
        <w:t xml:space="preserve"> </w:t>
      </w:r>
      <w:r w:rsidRPr="00FD558A">
        <w:rPr>
          <w:rFonts w:eastAsia="Calibri" w:cstheme="minorHAnsi"/>
          <w:i/>
          <w:w w:val="110"/>
          <w:sz w:val="24"/>
          <w:szCs w:val="24"/>
        </w:rPr>
        <w:t>equal opportunity</w:t>
      </w:r>
      <w:r w:rsidRPr="00FD558A">
        <w:rPr>
          <w:rFonts w:eastAsia="Calibri" w:cstheme="minorHAnsi"/>
          <w:i/>
          <w:spacing w:val="40"/>
          <w:w w:val="110"/>
          <w:sz w:val="24"/>
          <w:szCs w:val="24"/>
        </w:rPr>
        <w:t xml:space="preserve"> </w:t>
      </w:r>
      <w:r w:rsidRPr="00FD558A">
        <w:rPr>
          <w:rFonts w:eastAsia="Calibri" w:cstheme="minorHAnsi"/>
          <w:i/>
          <w:w w:val="110"/>
          <w:sz w:val="24"/>
          <w:szCs w:val="24"/>
        </w:rPr>
        <w:t>clause may</w:t>
      </w:r>
      <w:r w:rsidRPr="00FD558A">
        <w:rPr>
          <w:rFonts w:eastAsia="Calibri" w:cstheme="minorHAnsi"/>
          <w:i/>
          <w:spacing w:val="-1"/>
          <w:w w:val="110"/>
          <w:sz w:val="24"/>
          <w:szCs w:val="24"/>
        </w:rPr>
        <w:t xml:space="preserve"> </w:t>
      </w:r>
      <w:r w:rsidRPr="00FD558A">
        <w:rPr>
          <w:rFonts w:eastAsia="Calibri" w:cstheme="minorHAnsi"/>
          <w:i/>
          <w:w w:val="110"/>
          <w:sz w:val="24"/>
          <w:szCs w:val="24"/>
        </w:rPr>
        <w:t>be</w:t>
      </w:r>
      <w:r w:rsidRPr="00FD558A">
        <w:rPr>
          <w:rFonts w:eastAsia="Calibri" w:cstheme="minorHAnsi"/>
          <w:i/>
          <w:spacing w:val="-1"/>
          <w:w w:val="110"/>
          <w:sz w:val="24"/>
          <w:szCs w:val="24"/>
        </w:rPr>
        <w:t xml:space="preserve"> </w:t>
      </w:r>
      <w:r w:rsidRPr="00FD558A">
        <w:rPr>
          <w:rFonts w:eastAsia="Calibri" w:cstheme="minorHAnsi"/>
          <w:i/>
          <w:w w:val="110"/>
          <w:sz w:val="24"/>
          <w:szCs w:val="24"/>
        </w:rPr>
        <w:t>incorporated</w:t>
      </w:r>
      <w:r w:rsidRPr="00FD558A">
        <w:rPr>
          <w:rFonts w:eastAsia="Calibri" w:cstheme="minorHAnsi"/>
          <w:i/>
          <w:spacing w:val="40"/>
          <w:w w:val="110"/>
          <w:sz w:val="24"/>
          <w:szCs w:val="24"/>
        </w:rPr>
        <w:t xml:space="preserve"> </w:t>
      </w:r>
      <w:r w:rsidRPr="00FD558A">
        <w:rPr>
          <w:rFonts w:eastAsia="Calibri" w:cstheme="minorHAnsi"/>
          <w:i/>
          <w:w w:val="110"/>
          <w:sz w:val="24"/>
          <w:szCs w:val="24"/>
        </w:rPr>
        <w:t>by</w:t>
      </w:r>
      <w:r w:rsidRPr="00FD558A">
        <w:rPr>
          <w:rFonts w:eastAsia="Calibri" w:cstheme="minorHAnsi"/>
          <w:i/>
          <w:spacing w:val="-1"/>
          <w:w w:val="110"/>
          <w:sz w:val="24"/>
          <w:szCs w:val="24"/>
        </w:rPr>
        <w:t xml:space="preserve"> </w:t>
      </w:r>
      <w:r w:rsidRPr="00FD558A">
        <w:rPr>
          <w:rFonts w:eastAsia="Calibri" w:cstheme="minorHAnsi"/>
          <w:i/>
          <w:w w:val="110"/>
          <w:sz w:val="24"/>
          <w:szCs w:val="24"/>
        </w:rPr>
        <w:t>reference in</w:t>
      </w:r>
      <w:r w:rsidRPr="00FD558A">
        <w:rPr>
          <w:rFonts w:eastAsia="Calibri" w:cstheme="minorHAnsi"/>
          <w:i/>
          <w:spacing w:val="-5"/>
          <w:w w:val="110"/>
          <w:sz w:val="24"/>
          <w:szCs w:val="24"/>
        </w:rPr>
        <w:t xml:space="preserve"> </w:t>
      </w:r>
      <w:r w:rsidRPr="00FD558A">
        <w:rPr>
          <w:rFonts w:eastAsia="Calibri" w:cstheme="minorHAnsi"/>
          <w:i/>
          <w:w w:val="110"/>
          <w:sz w:val="24"/>
          <w:szCs w:val="24"/>
        </w:rPr>
        <w:t>all Government contracts and subcontracts,</w:t>
      </w:r>
      <w:r w:rsidRPr="00FD558A">
        <w:rPr>
          <w:rFonts w:eastAsia="Calibri" w:cstheme="minorHAnsi"/>
          <w:i/>
          <w:spacing w:val="36"/>
          <w:w w:val="110"/>
          <w:sz w:val="24"/>
          <w:szCs w:val="24"/>
        </w:rPr>
        <w:t xml:space="preserve"> </w:t>
      </w:r>
      <w:r w:rsidRPr="00FD558A">
        <w:rPr>
          <w:rFonts w:eastAsia="Calibri" w:cstheme="minorHAnsi"/>
          <w:i/>
          <w:w w:val="110"/>
          <w:sz w:val="24"/>
          <w:szCs w:val="24"/>
        </w:rPr>
        <w:t>including Government</w:t>
      </w:r>
      <w:r w:rsidRPr="00FD558A">
        <w:rPr>
          <w:rFonts w:eastAsia="Calibri" w:cstheme="minorHAnsi"/>
          <w:i/>
          <w:spacing w:val="28"/>
          <w:w w:val="110"/>
          <w:sz w:val="24"/>
          <w:szCs w:val="24"/>
        </w:rPr>
        <w:t xml:space="preserve"> </w:t>
      </w:r>
      <w:r w:rsidRPr="00FD558A">
        <w:rPr>
          <w:rFonts w:eastAsia="Calibri" w:cstheme="minorHAnsi"/>
          <w:i/>
          <w:w w:val="110"/>
          <w:sz w:val="24"/>
          <w:szCs w:val="24"/>
        </w:rPr>
        <w:t>bills of</w:t>
      </w:r>
      <w:r w:rsidRPr="00FD558A">
        <w:rPr>
          <w:rFonts w:eastAsia="Calibri" w:cstheme="minorHAnsi"/>
          <w:i/>
          <w:spacing w:val="-6"/>
          <w:w w:val="110"/>
          <w:sz w:val="24"/>
          <w:szCs w:val="24"/>
        </w:rPr>
        <w:t xml:space="preserve"> </w:t>
      </w:r>
      <w:r w:rsidRPr="00FD558A">
        <w:rPr>
          <w:rFonts w:eastAsia="Calibri" w:cstheme="minorHAnsi"/>
          <w:i/>
          <w:w w:val="110"/>
          <w:sz w:val="24"/>
          <w:szCs w:val="24"/>
        </w:rPr>
        <w:t>lading,</w:t>
      </w:r>
      <w:r w:rsidRPr="00FD558A">
        <w:rPr>
          <w:rFonts w:eastAsia="Calibri" w:cstheme="minorHAnsi"/>
          <w:i/>
          <w:spacing w:val="23"/>
          <w:w w:val="110"/>
          <w:sz w:val="24"/>
          <w:szCs w:val="24"/>
        </w:rPr>
        <w:t xml:space="preserve"> </w:t>
      </w:r>
      <w:r w:rsidRPr="00FD558A">
        <w:rPr>
          <w:rFonts w:eastAsia="Calibri" w:cstheme="minorHAnsi"/>
          <w:i/>
          <w:w w:val="110"/>
          <w:sz w:val="24"/>
          <w:szCs w:val="24"/>
        </w:rPr>
        <w:t>transportation</w:t>
      </w:r>
      <w:r w:rsidRPr="00FD558A">
        <w:rPr>
          <w:rFonts w:eastAsia="Calibri" w:cstheme="minorHAnsi"/>
          <w:i/>
          <w:spacing w:val="27"/>
          <w:w w:val="110"/>
          <w:sz w:val="24"/>
          <w:szCs w:val="24"/>
        </w:rPr>
        <w:t xml:space="preserve"> </w:t>
      </w:r>
      <w:r w:rsidRPr="00FD558A">
        <w:rPr>
          <w:rFonts w:eastAsia="Calibri" w:cstheme="minorHAnsi"/>
          <w:i/>
          <w:w w:val="110"/>
          <w:sz w:val="24"/>
          <w:szCs w:val="24"/>
        </w:rPr>
        <w:t>requests, contracts for</w:t>
      </w:r>
      <w:r w:rsidRPr="00FD558A">
        <w:rPr>
          <w:rFonts w:eastAsia="Calibri" w:cstheme="minorHAnsi"/>
          <w:i/>
          <w:spacing w:val="-12"/>
          <w:w w:val="110"/>
          <w:sz w:val="24"/>
          <w:szCs w:val="24"/>
        </w:rPr>
        <w:t xml:space="preserve"> </w:t>
      </w:r>
      <w:r w:rsidRPr="00FD558A">
        <w:rPr>
          <w:rFonts w:eastAsia="Calibri" w:cstheme="minorHAnsi"/>
          <w:i/>
          <w:w w:val="110"/>
          <w:sz w:val="24"/>
          <w:szCs w:val="24"/>
        </w:rPr>
        <w:t>deposit</w:t>
      </w:r>
      <w:r w:rsidRPr="00FD558A">
        <w:rPr>
          <w:rFonts w:eastAsia="Calibri" w:cstheme="minorHAnsi"/>
          <w:i/>
          <w:spacing w:val="17"/>
          <w:w w:val="110"/>
          <w:sz w:val="24"/>
          <w:szCs w:val="24"/>
        </w:rPr>
        <w:t xml:space="preserve"> </w:t>
      </w:r>
      <w:r w:rsidRPr="00FD558A">
        <w:rPr>
          <w:rFonts w:eastAsia="Calibri" w:cstheme="minorHAnsi"/>
          <w:i/>
          <w:w w:val="110"/>
          <w:sz w:val="24"/>
          <w:szCs w:val="24"/>
        </w:rPr>
        <w:t>of</w:t>
      </w:r>
      <w:r w:rsidRPr="00FD558A">
        <w:rPr>
          <w:rFonts w:eastAsia="Calibri" w:cstheme="minorHAnsi"/>
          <w:i/>
          <w:spacing w:val="-5"/>
          <w:w w:val="110"/>
          <w:sz w:val="24"/>
          <w:szCs w:val="24"/>
        </w:rPr>
        <w:t xml:space="preserve"> </w:t>
      </w:r>
      <w:r w:rsidRPr="00FD558A">
        <w:rPr>
          <w:rFonts w:eastAsia="Calibri" w:cstheme="minorHAnsi"/>
          <w:i/>
          <w:w w:val="110"/>
          <w:sz w:val="24"/>
          <w:szCs w:val="24"/>
        </w:rPr>
        <w:t>Government</w:t>
      </w:r>
      <w:r w:rsidRPr="00FD558A">
        <w:rPr>
          <w:rFonts w:eastAsia="Calibri" w:cstheme="minorHAnsi"/>
          <w:i/>
          <w:spacing w:val="17"/>
          <w:w w:val="110"/>
          <w:sz w:val="24"/>
          <w:szCs w:val="24"/>
        </w:rPr>
        <w:t xml:space="preserve"> </w:t>
      </w:r>
      <w:r w:rsidRPr="00FD558A">
        <w:rPr>
          <w:rFonts w:eastAsia="Calibri" w:cstheme="minorHAnsi"/>
          <w:i/>
          <w:w w:val="110"/>
          <w:sz w:val="24"/>
          <w:szCs w:val="24"/>
        </w:rPr>
        <w:t>funds, and contracts</w:t>
      </w:r>
      <w:r w:rsidRPr="00FD558A">
        <w:rPr>
          <w:rFonts w:eastAsia="Calibri" w:cstheme="minorHAnsi"/>
          <w:i/>
          <w:spacing w:val="25"/>
          <w:w w:val="110"/>
          <w:sz w:val="24"/>
          <w:szCs w:val="24"/>
        </w:rPr>
        <w:t xml:space="preserve"> </w:t>
      </w:r>
      <w:r w:rsidRPr="00FD558A">
        <w:rPr>
          <w:rFonts w:eastAsia="Calibri" w:cstheme="minorHAnsi"/>
          <w:i/>
          <w:w w:val="110"/>
          <w:sz w:val="24"/>
          <w:szCs w:val="24"/>
        </w:rPr>
        <w:t>for</w:t>
      </w:r>
      <w:r w:rsidRPr="00FD558A">
        <w:rPr>
          <w:rFonts w:eastAsia="Calibri" w:cstheme="minorHAnsi"/>
          <w:i/>
          <w:spacing w:val="-12"/>
          <w:w w:val="110"/>
          <w:sz w:val="24"/>
          <w:szCs w:val="24"/>
        </w:rPr>
        <w:t xml:space="preserve"> </w:t>
      </w:r>
      <w:r w:rsidRPr="00FD558A">
        <w:rPr>
          <w:rFonts w:eastAsia="Calibri" w:cstheme="minorHAnsi"/>
          <w:i/>
          <w:w w:val="110"/>
          <w:sz w:val="24"/>
          <w:szCs w:val="24"/>
        </w:rPr>
        <w:t>issuing and paying U.S.</w:t>
      </w:r>
      <w:r w:rsidRPr="00FD558A">
        <w:rPr>
          <w:rFonts w:eastAsia="Calibri" w:cstheme="minorHAnsi"/>
          <w:i/>
          <w:spacing w:val="-5"/>
          <w:w w:val="110"/>
          <w:sz w:val="24"/>
          <w:szCs w:val="24"/>
        </w:rPr>
        <w:t xml:space="preserve"> </w:t>
      </w:r>
      <w:r w:rsidRPr="00FD558A">
        <w:rPr>
          <w:rFonts w:eastAsia="Calibri" w:cstheme="minorHAnsi"/>
          <w:i/>
          <w:w w:val="110"/>
          <w:sz w:val="24"/>
          <w:szCs w:val="24"/>
        </w:rPr>
        <w:t>savings bonds and notes, and</w:t>
      </w:r>
      <w:r w:rsidRPr="00FD558A">
        <w:rPr>
          <w:rFonts w:eastAsia="Calibri" w:cstheme="minorHAnsi"/>
          <w:i/>
          <w:spacing w:val="-2"/>
          <w:w w:val="110"/>
          <w:sz w:val="24"/>
          <w:szCs w:val="24"/>
        </w:rPr>
        <w:t xml:space="preserve"> </w:t>
      </w:r>
      <w:r w:rsidRPr="00FD558A">
        <w:rPr>
          <w:rFonts w:eastAsia="Calibri" w:cstheme="minorHAnsi"/>
          <w:i/>
          <w:w w:val="110"/>
          <w:sz w:val="24"/>
          <w:szCs w:val="24"/>
        </w:rPr>
        <w:t>such other contracts</w:t>
      </w:r>
      <w:r w:rsidRPr="00FD558A">
        <w:rPr>
          <w:rFonts w:eastAsia="Calibri" w:cstheme="minorHAnsi"/>
          <w:i/>
          <w:spacing w:val="32"/>
          <w:w w:val="110"/>
          <w:sz w:val="24"/>
          <w:szCs w:val="24"/>
        </w:rPr>
        <w:t xml:space="preserve"> </w:t>
      </w:r>
      <w:r w:rsidRPr="00FD558A">
        <w:rPr>
          <w:rFonts w:eastAsia="Calibri" w:cstheme="minorHAnsi"/>
          <w:i/>
          <w:w w:val="110"/>
          <w:sz w:val="24"/>
          <w:szCs w:val="24"/>
        </w:rPr>
        <w:t>and subcontracts</w:t>
      </w:r>
      <w:r w:rsidRPr="00FD558A">
        <w:rPr>
          <w:rFonts w:eastAsia="Calibri" w:cstheme="minorHAnsi"/>
          <w:i/>
          <w:spacing w:val="40"/>
          <w:w w:val="110"/>
          <w:sz w:val="24"/>
          <w:szCs w:val="24"/>
        </w:rPr>
        <w:t xml:space="preserve"> </w:t>
      </w:r>
      <w:r w:rsidRPr="00FD558A">
        <w:rPr>
          <w:rFonts w:eastAsia="Calibri" w:cstheme="minorHAnsi"/>
          <w:i/>
          <w:w w:val="110"/>
          <w:sz w:val="24"/>
          <w:szCs w:val="24"/>
        </w:rPr>
        <w:t>as the Deputy Assistant</w:t>
      </w:r>
      <w:r w:rsidRPr="00FD558A">
        <w:rPr>
          <w:rFonts w:eastAsia="Calibri" w:cstheme="minorHAnsi"/>
          <w:i/>
          <w:spacing w:val="35"/>
          <w:w w:val="110"/>
          <w:sz w:val="24"/>
          <w:szCs w:val="24"/>
        </w:rPr>
        <w:t xml:space="preserve"> </w:t>
      </w:r>
      <w:r w:rsidRPr="00FD558A">
        <w:rPr>
          <w:rFonts w:eastAsia="Calibri" w:cstheme="minorHAnsi"/>
          <w:i/>
          <w:w w:val="110"/>
          <w:sz w:val="24"/>
          <w:szCs w:val="24"/>
        </w:rPr>
        <w:t>Secretary may designate.</w:t>
      </w:r>
    </w:p>
    <w:p w14:paraId="1DA1008C" w14:textId="77777777" w:rsidR="004D5C60" w:rsidRPr="00FD558A" w:rsidRDefault="004D5C60" w:rsidP="00FD558A">
      <w:pPr>
        <w:widowControl w:val="0"/>
        <w:numPr>
          <w:ilvl w:val="0"/>
          <w:numId w:val="20"/>
        </w:numPr>
        <w:tabs>
          <w:tab w:val="left" w:pos="948"/>
          <w:tab w:val="left" w:pos="951"/>
        </w:tabs>
        <w:autoSpaceDE w:val="0"/>
        <w:autoSpaceDN w:val="0"/>
        <w:spacing w:after="0" w:line="240" w:lineRule="auto"/>
        <w:ind w:left="951" w:right="799" w:hanging="360"/>
        <w:rPr>
          <w:rFonts w:eastAsia="Calibri" w:cstheme="minorHAnsi"/>
          <w:i/>
          <w:sz w:val="24"/>
          <w:szCs w:val="24"/>
        </w:rPr>
      </w:pPr>
      <w:r w:rsidRPr="00FD558A">
        <w:rPr>
          <w:rFonts w:eastAsia="Calibri" w:cstheme="minorHAnsi"/>
          <w:i/>
          <w:w w:val="110"/>
          <w:sz w:val="24"/>
          <w:szCs w:val="24"/>
        </w:rPr>
        <w:t>Incorporation</w:t>
      </w:r>
      <w:r w:rsidRPr="00FD558A">
        <w:rPr>
          <w:rFonts w:eastAsia="Calibri" w:cstheme="minorHAnsi"/>
          <w:i/>
          <w:spacing w:val="24"/>
          <w:w w:val="110"/>
          <w:sz w:val="24"/>
          <w:szCs w:val="24"/>
        </w:rPr>
        <w:t xml:space="preserve"> </w:t>
      </w:r>
      <w:r w:rsidRPr="00FD558A">
        <w:rPr>
          <w:rFonts w:eastAsia="Calibri" w:cstheme="minorHAnsi"/>
          <w:i/>
          <w:w w:val="110"/>
          <w:sz w:val="24"/>
          <w:szCs w:val="24"/>
        </w:rPr>
        <w:t>by</w:t>
      </w:r>
      <w:r w:rsidRPr="00FD558A">
        <w:rPr>
          <w:rFonts w:eastAsia="Calibri" w:cstheme="minorHAnsi"/>
          <w:i/>
          <w:spacing w:val="-12"/>
          <w:w w:val="110"/>
          <w:sz w:val="24"/>
          <w:szCs w:val="24"/>
        </w:rPr>
        <w:t xml:space="preserve"> </w:t>
      </w:r>
      <w:r w:rsidRPr="00FD558A">
        <w:rPr>
          <w:rFonts w:eastAsia="Calibri" w:cstheme="minorHAnsi"/>
          <w:i/>
          <w:w w:val="110"/>
          <w:sz w:val="24"/>
          <w:szCs w:val="24"/>
        </w:rPr>
        <w:t>operation</w:t>
      </w:r>
      <w:r w:rsidRPr="00FD558A">
        <w:rPr>
          <w:rFonts w:eastAsia="Calibri" w:cstheme="minorHAnsi"/>
          <w:i/>
          <w:spacing w:val="6"/>
          <w:w w:val="110"/>
          <w:sz w:val="24"/>
          <w:szCs w:val="24"/>
        </w:rPr>
        <w:t xml:space="preserve"> </w:t>
      </w:r>
      <w:r w:rsidRPr="00FD558A">
        <w:rPr>
          <w:rFonts w:eastAsia="Calibri" w:cstheme="minorHAnsi"/>
          <w:i/>
          <w:w w:val="110"/>
          <w:sz w:val="24"/>
          <w:szCs w:val="24"/>
        </w:rPr>
        <w:t>of</w:t>
      </w:r>
      <w:r w:rsidRPr="00FD558A">
        <w:rPr>
          <w:rFonts w:eastAsia="Calibri" w:cstheme="minorHAnsi"/>
          <w:i/>
          <w:spacing w:val="-12"/>
          <w:w w:val="110"/>
          <w:sz w:val="24"/>
          <w:szCs w:val="24"/>
        </w:rPr>
        <w:t xml:space="preserve"> </w:t>
      </w:r>
      <w:r w:rsidRPr="00FD558A">
        <w:rPr>
          <w:rFonts w:eastAsia="Calibri" w:cstheme="minorHAnsi"/>
          <w:i/>
          <w:w w:val="110"/>
          <w:sz w:val="24"/>
          <w:szCs w:val="24"/>
        </w:rPr>
        <w:t>the</w:t>
      </w:r>
      <w:r w:rsidRPr="00FD558A">
        <w:rPr>
          <w:rFonts w:eastAsia="Calibri" w:cstheme="minorHAnsi"/>
          <w:i/>
          <w:spacing w:val="-12"/>
          <w:w w:val="110"/>
          <w:sz w:val="24"/>
          <w:szCs w:val="24"/>
        </w:rPr>
        <w:t xml:space="preserve"> </w:t>
      </w:r>
      <w:r w:rsidRPr="00FD558A">
        <w:rPr>
          <w:rFonts w:eastAsia="Calibri" w:cstheme="minorHAnsi"/>
          <w:i/>
          <w:w w:val="110"/>
          <w:sz w:val="24"/>
          <w:szCs w:val="24"/>
        </w:rPr>
        <w:t>order.</w:t>
      </w:r>
      <w:r w:rsidRPr="00FD558A">
        <w:rPr>
          <w:rFonts w:eastAsia="Calibri" w:cstheme="minorHAnsi"/>
          <w:i/>
          <w:spacing w:val="17"/>
          <w:w w:val="110"/>
          <w:sz w:val="24"/>
          <w:szCs w:val="24"/>
        </w:rPr>
        <w:t xml:space="preserve"> </w:t>
      </w:r>
      <w:r w:rsidRPr="00FD558A">
        <w:rPr>
          <w:rFonts w:eastAsia="Calibri" w:cstheme="minorHAnsi"/>
          <w:i/>
          <w:w w:val="110"/>
          <w:sz w:val="24"/>
          <w:szCs w:val="24"/>
        </w:rPr>
        <w:t>By</w:t>
      </w:r>
      <w:r w:rsidRPr="00FD558A">
        <w:rPr>
          <w:rFonts w:eastAsia="Calibri" w:cstheme="minorHAnsi"/>
          <w:i/>
          <w:spacing w:val="-12"/>
          <w:w w:val="110"/>
          <w:sz w:val="24"/>
          <w:szCs w:val="24"/>
        </w:rPr>
        <w:t xml:space="preserve"> </w:t>
      </w:r>
      <w:r w:rsidRPr="00FD558A">
        <w:rPr>
          <w:rFonts w:eastAsia="Calibri" w:cstheme="minorHAnsi"/>
          <w:i/>
          <w:w w:val="110"/>
          <w:sz w:val="24"/>
          <w:szCs w:val="24"/>
        </w:rPr>
        <w:t>operation</w:t>
      </w:r>
      <w:r w:rsidRPr="00FD558A">
        <w:rPr>
          <w:rFonts w:eastAsia="Calibri" w:cstheme="minorHAnsi"/>
          <w:i/>
          <w:spacing w:val="6"/>
          <w:w w:val="110"/>
          <w:sz w:val="24"/>
          <w:szCs w:val="24"/>
        </w:rPr>
        <w:t xml:space="preserve"> </w:t>
      </w:r>
      <w:r w:rsidRPr="00FD558A">
        <w:rPr>
          <w:rFonts w:eastAsia="Calibri" w:cstheme="minorHAnsi"/>
          <w:i/>
          <w:w w:val="110"/>
          <w:sz w:val="24"/>
          <w:szCs w:val="24"/>
        </w:rPr>
        <w:t>of</w:t>
      </w:r>
      <w:r w:rsidRPr="00FD558A">
        <w:rPr>
          <w:rFonts w:eastAsia="Calibri" w:cstheme="minorHAnsi"/>
          <w:i/>
          <w:spacing w:val="-12"/>
          <w:w w:val="110"/>
          <w:sz w:val="24"/>
          <w:szCs w:val="24"/>
        </w:rPr>
        <w:t xml:space="preserve"> </w:t>
      </w:r>
      <w:r w:rsidRPr="00FD558A">
        <w:rPr>
          <w:rFonts w:eastAsia="Calibri" w:cstheme="minorHAnsi"/>
          <w:i/>
          <w:w w:val="110"/>
          <w:sz w:val="24"/>
          <w:szCs w:val="24"/>
        </w:rPr>
        <w:t>the</w:t>
      </w:r>
      <w:r w:rsidRPr="00FD558A">
        <w:rPr>
          <w:rFonts w:eastAsia="Calibri" w:cstheme="minorHAnsi"/>
          <w:i/>
          <w:spacing w:val="-12"/>
          <w:w w:val="110"/>
          <w:sz w:val="24"/>
          <w:szCs w:val="24"/>
        </w:rPr>
        <w:t xml:space="preserve"> </w:t>
      </w:r>
      <w:r w:rsidRPr="00FD558A">
        <w:rPr>
          <w:rFonts w:eastAsia="Calibri" w:cstheme="minorHAnsi"/>
          <w:i/>
          <w:w w:val="110"/>
          <w:sz w:val="24"/>
          <w:szCs w:val="24"/>
        </w:rPr>
        <w:t>order, the</w:t>
      </w:r>
      <w:r w:rsidRPr="00FD558A">
        <w:rPr>
          <w:rFonts w:eastAsia="Calibri" w:cstheme="minorHAnsi"/>
          <w:i/>
          <w:spacing w:val="-12"/>
          <w:w w:val="110"/>
          <w:sz w:val="24"/>
          <w:szCs w:val="24"/>
        </w:rPr>
        <w:t xml:space="preserve"> </w:t>
      </w:r>
      <w:r w:rsidRPr="00FD558A">
        <w:rPr>
          <w:rFonts w:eastAsia="Calibri" w:cstheme="minorHAnsi"/>
          <w:i/>
          <w:w w:val="110"/>
          <w:sz w:val="24"/>
          <w:szCs w:val="24"/>
        </w:rPr>
        <w:t>equal opportunity</w:t>
      </w:r>
      <w:r w:rsidRPr="00FD558A">
        <w:rPr>
          <w:rFonts w:eastAsia="Calibri" w:cstheme="minorHAnsi"/>
          <w:i/>
          <w:spacing w:val="20"/>
          <w:w w:val="110"/>
          <w:sz w:val="24"/>
          <w:szCs w:val="24"/>
        </w:rPr>
        <w:t xml:space="preserve"> </w:t>
      </w:r>
      <w:r w:rsidRPr="00FD558A">
        <w:rPr>
          <w:rFonts w:eastAsia="Calibri" w:cstheme="minorHAnsi"/>
          <w:i/>
          <w:w w:val="110"/>
          <w:sz w:val="24"/>
          <w:szCs w:val="24"/>
        </w:rPr>
        <w:t>clause</w:t>
      </w:r>
      <w:r w:rsidRPr="00FD558A">
        <w:rPr>
          <w:rFonts w:eastAsia="Calibri" w:cstheme="minorHAnsi"/>
          <w:i/>
          <w:spacing w:val="-2"/>
          <w:w w:val="110"/>
          <w:sz w:val="24"/>
          <w:szCs w:val="24"/>
        </w:rPr>
        <w:t xml:space="preserve"> </w:t>
      </w:r>
      <w:r w:rsidRPr="00FD558A">
        <w:rPr>
          <w:rFonts w:eastAsia="Calibri" w:cstheme="minorHAnsi"/>
          <w:i/>
          <w:w w:val="110"/>
          <w:sz w:val="24"/>
          <w:szCs w:val="24"/>
        </w:rPr>
        <w:t>shall</w:t>
      </w:r>
      <w:r w:rsidRPr="00FD558A">
        <w:rPr>
          <w:rFonts w:eastAsia="Calibri" w:cstheme="minorHAnsi"/>
          <w:i/>
          <w:spacing w:val="-7"/>
          <w:w w:val="110"/>
          <w:sz w:val="24"/>
          <w:szCs w:val="24"/>
        </w:rPr>
        <w:t xml:space="preserve"> </w:t>
      </w:r>
      <w:r w:rsidRPr="00FD558A">
        <w:rPr>
          <w:rFonts w:eastAsia="Calibri" w:cstheme="minorHAnsi"/>
          <w:i/>
          <w:w w:val="110"/>
          <w:sz w:val="24"/>
          <w:szCs w:val="24"/>
        </w:rPr>
        <w:t>be considered</w:t>
      </w:r>
      <w:r w:rsidRPr="00FD558A">
        <w:rPr>
          <w:rFonts w:eastAsia="Calibri" w:cstheme="minorHAnsi"/>
          <w:i/>
          <w:spacing w:val="34"/>
          <w:w w:val="110"/>
          <w:sz w:val="24"/>
          <w:szCs w:val="24"/>
        </w:rPr>
        <w:t xml:space="preserve"> </w:t>
      </w:r>
      <w:r w:rsidRPr="00FD558A">
        <w:rPr>
          <w:rFonts w:eastAsia="Calibri" w:cstheme="minorHAnsi"/>
          <w:i/>
          <w:w w:val="110"/>
          <w:sz w:val="24"/>
          <w:szCs w:val="24"/>
        </w:rPr>
        <w:t>to</w:t>
      </w:r>
      <w:r w:rsidRPr="00FD558A">
        <w:rPr>
          <w:rFonts w:eastAsia="Calibri" w:cstheme="minorHAnsi"/>
          <w:i/>
          <w:spacing w:val="-7"/>
          <w:w w:val="110"/>
          <w:sz w:val="24"/>
          <w:szCs w:val="24"/>
        </w:rPr>
        <w:t xml:space="preserve"> </w:t>
      </w:r>
      <w:r w:rsidRPr="00FD558A">
        <w:rPr>
          <w:rFonts w:eastAsia="Calibri" w:cstheme="minorHAnsi"/>
          <w:i/>
          <w:w w:val="110"/>
          <w:sz w:val="24"/>
          <w:szCs w:val="24"/>
        </w:rPr>
        <w:t>be</w:t>
      </w:r>
      <w:r w:rsidRPr="00FD558A">
        <w:rPr>
          <w:rFonts w:eastAsia="Calibri" w:cstheme="minorHAnsi"/>
          <w:i/>
          <w:spacing w:val="-3"/>
          <w:w w:val="110"/>
          <w:sz w:val="24"/>
          <w:szCs w:val="24"/>
        </w:rPr>
        <w:t xml:space="preserve"> </w:t>
      </w:r>
      <w:r w:rsidRPr="00FD558A">
        <w:rPr>
          <w:rFonts w:eastAsia="Calibri" w:cstheme="minorHAnsi"/>
          <w:i/>
          <w:w w:val="110"/>
          <w:sz w:val="24"/>
          <w:szCs w:val="24"/>
        </w:rPr>
        <w:t>a</w:t>
      </w:r>
      <w:r w:rsidRPr="00FD558A">
        <w:rPr>
          <w:rFonts w:eastAsia="Calibri" w:cstheme="minorHAnsi"/>
          <w:i/>
          <w:spacing w:val="-4"/>
          <w:w w:val="110"/>
          <w:sz w:val="24"/>
          <w:szCs w:val="24"/>
        </w:rPr>
        <w:t xml:space="preserve"> </w:t>
      </w:r>
      <w:r w:rsidRPr="00FD558A">
        <w:rPr>
          <w:rFonts w:eastAsia="Calibri" w:cstheme="minorHAnsi"/>
          <w:i/>
          <w:w w:val="110"/>
          <w:sz w:val="24"/>
          <w:szCs w:val="24"/>
        </w:rPr>
        <w:t>part of</w:t>
      </w:r>
      <w:r w:rsidRPr="00FD558A">
        <w:rPr>
          <w:rFonts w:eastAsia="Calibri" w:cstheme="minorHAnsi"/>
          <w:i/>
          <w:spacing w:val="-1"/>
          <w:w w:val="110"/>
          <w:sz w:val="24"/>
          <w:szCs w:val="24"/>
        </w:rPr>
        <w:t xml:space="preserve"> </w:t>
      </w:r>
      <w:r w:rsidRPr="00FD558A">
        <w:rPr>
          <w:rFonts w:eastAsia="Calibri" w:cstheme="minorHAnsi"/>
          <w:i/>
          <w:w w:val="110"/>
          <w:sz w:val="24"/>
          <w:szCs w:val="24"/>
        </w:rPr>
        <w:t>every</w:t>
      </w:r>
      <w:r w:rsidRPr="00FD558A">
        <w:rPr>
          <w:rFonts w:eastAsia="Calibri" w:cstheme="minorHAnsi"/>
          <w:i/>
          <w:spacing w:val="-3"/>
          <w:w w:val="110"/>
          <w:sz w:val="24"/>
          <w:szCs w:val="24"/>
        </w:rPr>
        <w:t xml:space="preserve"> </w:t>
      </w:r>
      <w:r w:rsidRPr="00FD558A">
        <w:rPr>
          <w:rFonts w:eastAsia="Calibri" w:cstheme="minorHAnsi"/>
          <w:i/>
          <w:w w:val="110"/>
          <w:sz w:val="24"/>
          <w:szCs w:val="24"/>
        </w:rPr>
        <w:t>contract</w:t>
      </w:r>
      <w:r w:rsidRPr="00FD558A">
        <w:rPr>
          <w:rFonts w:eastAsia="Calibri" w:cstheme="minorHAnsi"/>
          <w:i/>
          <w:spacing w:val="23"/>
          <w:w w:val="110"/>
          <w:sz w:val="24"/>
          <w:szCs w:val="24"/>
        </w:rPr>
        <w:t xml:space="preserve"> </w:t>
      </w:r>
      <w:r w:rsidRPr="00FD558A">
        <w:rPr>
          <w:rFonts w:eastAsia="Calibri" w:cstheme="minorHAnsi"/>
          <w:i/>
          <w:w w:val="110"/>
          <w:sz w:val="24"/>
          <w:szCs w:val="24"/>
        </w:rPr>
        <w:t>and</w:t>
      </w:r>
      <w:r w:rsidRPr="00FD558A">
        <w:rPr>
          <w:rFonts w:eastAsia="Calibri" w:cstheme="minorHAnsi"/>
          <w:i/>
          <w:spacing w:val="-9"/>
          <w:w w:val="110"/>
          <w:sz w:val="24"/>
          <w:szCs w:val="24"/>
        </w:rPr>
        <w:t xml:space="preserve"> </w:t>
      </w:r>
      <w:r w:rsidRPr="00FD558A">
        <w:rPr>
          <w:rFonts w:eastAsia="Calibri" w:cstheme="minorHAnsi"/>
          <w:i/>
          <w:w w:val="110"/>
          <w:sz w:val="24"/>
          <w:szCs w:val="24"/>
        </w:rPr>
        <w:t>subcontract</w:t>
      </w:r>
      <w:r w:rsidRPr="00FD558A">
        <w:rPr>
          <w:rFonts w:eastAsia="Calibri" w:cstheme="minorHAnsi"/>
          <w:i/>
          <w:spacing w:val="37"/>
          <w:w w:val="110"/>
          <w:sz w:val="24"/>
          <w:szCs w:val="24"/>
        </w:rPr>
        <w:t xml:space="preserve"> </w:t>
      </w:r>
      <w:r w:rsidRPr="00FD558A">
        <w:rPr>
          <w:rFonts w:eastAsia="Calibri" w:cstheme="minorHAnsi"/>
          <w:i/>
          <w:w w:val="110"/>
          <w:sz w:val="24"/>
          <w:szCs w:val="24"/>
        </w:rPr>
        <w:t>required</w:t>
      </w:r>
      <w:r w:rsidRPr="00FD558A">
        <w:rPr>
          <w:rFonts w:eastAsia="Calibri" w:cstheme="minorHAnsi"/>
          <w:i/>
          <w:spacing w:val="20"/>
          <w:w w:val="110"/>
          <w:sz w:val="24"/>
          <w:szCs w:val="24"/>
        </w:rPr>
        <w:t xml:space="preserve"> </w:t>
      </w:r>
      <w:r w:rsidRPr="00FD558A">
        <w:rPr>
          <w:rFonts w:eastAsia="Calibri" w:cstheme="minorHAnsi"/>
          <w:i/>
          <w:w w:val="110"/>
          <w:sz w:val="24"/>
          <w:szCs w:val="24"/>
        </w:rPr>
        <w:t>by</w:t>
      </w:r>
      <w:r w:rsidRPr="00FD558A">
        <w:rPr>
          <w:rFonts w:eastAsia="Calibri" w:cstheme="minorHAnsi"/>
          <w:i/>
          <w:spacing w:val="-3"/>
          <w:w w:val="110"/>
          <w:sz w:val="24"/>
          <w:szCs w:val="24"/>
        </w:rPr>
        <w:t xml:space="preserve"> </w:t>
      </w:r>
      <w:r w:rsidRPr="00FD558A">
        <w:rPr>
          <w:rFonts w:eastAsia="Calibri" w:cstheme="minorHAnsi"/>
          <w:i/>
          <w:w w:val="110"/>
          <w:sz w:val="24"/>
          <w:szCs w:val="24"/>
        </w:rPr>
        <w:t>the order and the</w:t>
      </w:r>
      <w:r w:rsidRPr="00FD558A">
        <w:rPr>
          <w:rFonts w:eastAsia="Calibri" w:cstheme="minorHAnsi"/>
          <w:i/>
          <w:spacing w:val="-3"/>
          <w:w w:val="110"/>
          <w:sz w:val="24"/>
          <w:szCs w:val="24"/>
        </w:rPr>
        <w:t xml:space="preserve"> </w:t>
      </w:r>
      <w:r w:rsidRPr="00FD558A">
        <w:rPr>
          <w:rFonts w:eastAsia="Calibri" w:cstheme="minorHAnsi"/>
          <w:i/>
          <w:w w:val="110"/>
          <w:sz w:val="24"/>
          <w:szCs w:val="24"/>
        </w:rPr>
        <w:t>regulations</w:t>
      </w:r>
      <w:r w:rsidRPr="00FD558A">
        <w:rPr>
          <w:rFonts w:eastAsia="Calibri" w:cstheme="minorHAnsi"/>
          <w:i/>
          <w:spacing w:val="34"/>
          <w:w w:val="110"/>
          <w:sz w:val="24"/>
          <w:szCs w:val="24"/>
        </w:rPr>
        <w:t xml:space="preserve"> </w:t>
      </w:r>
      <w:r w:rsidRPr="00FD558A">
        <w:rPr>
          <w:rFonts w:eastAsia="Calibri" w:cstheme="minorHAnsi"/>
          <w:i/>
          <w:w w:val="110"/>
          <w:sz w:val="24"/>
          <w:szCs w:val="24"/>
        </w:rPr>
        <w:t>in this part to</w:t>
      </w:r>
      <w:r w:rsidRPr="00FD558A">
        <w:rPr>
          <w:rFonts w:eastAsia="Calibri" w:cstheme="minorHAnsi"/>
          <w:i/>
          <w:spacing w:val="-1"/>
          <w:w w:val="110"/>
          <w:sz w:val="24"/>
          <w:szCs w:val="24"/>
        </w:rPr>
        <w:t xml:space="preserve"> </w:t>
      </w:r>
      <w:r w:rsidRPr="00FD558A">
        <w:rPr>
          <w:rFonts w:eastAsia="Calibri" w:cstheme="minorHAnsi"/>
          <w:i/>
          <w:w w:val="110"/>
          <w:sz w:val="24"/>
          <w:szCs w:val="24"/>
        </w:rPr>
        <w:t>include</w:t>
      </w:r>
      <w:r w:rsidRPr="00FD558A">
        <w:rPr>
          <w:rFonts w:eastAsia="Calibri" w:cstheme="minorHAnsi"/>
          <w:i/>
          <w:spacing w:val="36"/>
          <w:w w:val="110"/>
          <w:sz w:val="24"/>
          <w:szCs w:val="24"/>
        </w:rPr>
        <w:t xml:space="preserve"> </w:t>
      </w:r>
      <w:r w:rsidRPr="00FD558A">
        <w:rPr>
          <w:rFonts w:eastAsia="Calibri" w:cstheme="minorHAnsi"/>
          <w:i/>
          <w:w w:val="110"/>
          <w:sz w:val="24"/>
          <w:szCs w:val="24"/>
        </w:rPr>
        <w:t>such a clause whether or not it is physically</w:t>
      </w:r>
      <w:r w:rsidRPr="00FD558A">
        <w:rPr>
          <w:rFonts w:eastAsia="Calibri" w:cstheme="minorHAnsi"/>
          <w:i/>
          <w:spacing w:val="36"/>
          <w:w w:val="110"/>
          <w:sz w:val="24"/>
          <w:szCs w:val="24"/>
        </w:rPr>
        <w:t xml:space="preserve"> </w:t>
      </w:r>
      <w:r w:rsidRPr="00FD558A">
        <w:rPr>
          <w:rFonts w:eastAsia="Calibri" w:cstheme="minorHAnsi"/>
          <w:i/>
          <w:w w:val="110"/>
          <w:sz w:val="24"/>
          <w:szCs w:val="24"/>
        </w:rPr>
        <w:t>incorporated</w:t>
      </w:r>
      <w:r w:rsidRPr="00FD558A">
        <w:rPr>
          <w:rFonts w:eastAsia="Calibri" w:cstheme="minorHAnsi"/>
          <w:i/>
          <w:spacing w:val="40"/>
          <w:w w:val="110"/>
          <w:sz w:val="24"/>
          <w:szCs w:val="24"/>
        </w:rPr>
        <w:t xml:space="preserve"> </w:t>
      </w:r>
      <w:r w:rsidRPr="00FD558A">
        <w:rPr>
          <w:rFonts w:eastAsia="Calibri" w:cstheme="minorHAnsi"/>
          <w:i/>
          <w:w w:val="110"/>
          <w:sz w:val="24"/>
          <w:szCs w:val="24"/>
        </w:rPr>
        <w:t>in</w:t>
      </w:r>
      <w:r w:rsidRPr="00FD558A">
        <w:rPr>
          <w:rFonts w:eastAsia="Calibri" w:cstheme="minorHAnsi"/>
          <w:i/>
          <w:spacing w:val="-1"/>
          <w:w w:val="110"/>
          <w:sz w:val="24"/>
          <w:szCs w:val="24"/>
        </w:rPr>
        <w:t xml:space="preserve"> </w:t>
      </w:r>
      <w:r w:rsidRPr="00FD558A">
        <w:rPr>
          <w:rFonts w:eastAsia="Calibri" w:cstheme="minorHAnsi"/>
          <w:i/>
          <w:w w:val="110"/>
          <w:sz w:val="24"/>
          <w:szCs w:val="24"/>
        </w:rPr>
        <w:t>such contracts</w:t>
      </w:r>
      <w:r w:rsidRPr="00FD558A">
        <w:rPr>
          <w:rFonts w:eastAsia="Calibri" w:cstheme="minorHAnsi"/>
          <w:i/>
          <w:spacing w:val="29"/>
          <w:w w:val="110"/>
          <w:sz w:val="24"/>
          <w:szCs w:val="24"/>
        </w:rPr>
        <w:t xml:space="preserve"> </w:t>
      </w:r>
      <w:r w:rsidRPr="00FD558A">
        <w:rPr>
          <w:rFonts w:eastAsia="Calibri" w:cstheme="minorHAnsi"/>
          <w:i/>
          <w:w w:val="110"/>
          <w:sz w:val="24"/>
          <w:szCs w:val="24"/>
        </w:rPr>
        <w:t>and whether</w:t>
      </w:r>
      <w:r w:rsidRPr="00FD558A">
        <w:rPr>
          <w:rFonts w:eastAsia="Calibri" w:cstheme="minorHAnsi"/>
          <w:i/>
          <w:spacing w:val="20"/>
          <w:w w:val="110"/>
          <w:sz w:val="24"/>
          <w:szCs w:val="24"/>
        </w:rPr>
        <w:t xml:space="preserve"> </w:t>
      </w:r>
      <w:r w:rsidRPr="00FD558A">
        <w:rPr>
          <w:rFonts w:eastAsia="Calibri" w:cstheme="minorHAnsi"/>
          <w:i/>
          <w:w w:val="110"/>
          <w:sz w:val="24"/>
          <w:szCs w:val="24"/>
        </w:rPr>
        <w:t>or</w:t>
      </w:r>
      <w:r w:rsidRPr="00FD558A">
        <w:rPr>
          <w:rFonts w:eastAsia="Calibri" w:cstheme="minorHAnsi"/>
          <w:i/>
          <w:spacing w:val="-8"/>
          <w:w w:val="110"/>
          <w:sz w:val="24"/>
          <w:szCs w:val="24"/>
        </w:rPr>
        <w:t xml:space="preserve"> </w:t>
      </w:r>
      <w:r w:rsidRPr="00FD558A">
        <w:rPr>
          <w:rFonts w:eastAsia="Calibri" w:cstheme="minorHAnsi"/>
          <w:i/>
          <w:w w:val="110"/>
          <w:sz w:val="24"/>
          <w:szCs w:val="24"/>
        </w:rPr>
        <w:t>not the</w:t>
      </w:r>
      <w:r w:rsidRPr="00FD558A">
        <w:rPr>
          <w:rFonts w:eastAsia="Calibri" w:cstheme="minorHAnsi"/>
          <w:i/>
          <w:spacing w:val="-2"/>
          <w:w w:val="110"/>
          <w:sz w:val="24"/>
          <w:szCs w:val="24"/>
        </w:rPr>
        <w:t xml:space="preserve"> </w:t>
      </w:r>
      <w:r w:rsidRPr="00FD558A">
        <w:rPr>
          <w:rFonts w:eastAsia="Calibri" w:cstheme="minorHAnsi"/>
          <w:i/>
          <w:w w:val="110"/>
          <w:sz w:val="24"/>
          <w:szCs w:val="24"/>
        </w:rPr>
        <w:t>contract</w:t>
      </w:r>
      <w:r w:rsidRPr="00FD558A">
        <w:rPr>
          <w:rFonts w:eastAsia="Calibri" w:cstheme="minorHAnsi"/>
          <w:i/>
          <w:spacing w:val="23"/>
          <w:w w:val="110"/>
          <w:sz w:val="24"/>
          <w:szCs w:val="24"/>
        </w:rPr>
        <w:t xml:space="preserve"> </w:t>
      </w:r>
      <w:r w:rsidRPr="00FD558A">
        <w:rPr>
          <w:rFonts w:eastAsia="Calibri" w:cstheme="minorHAnsi"/>
          <w:i/>
          <w:w w:val="110"/>
          <w:sz w:val="24"/>
          <w:szCs w:val="24"/>
        </w:rPr>
        <w:t>between the agency</w:t>
      </w:r>
      <w:r w:rsidRPr="00FD558A">
        <w:rPr>
          <w:rFonts w:eastAsia="Calibri" w:cstheme="minorHAnsi"/>
          <w:i/>
          <w:spacing w:val="-2"/>
          <w:w w:val="110"/>
          <w:sz w:val="24"/>
          <w:szCs w:val="24"/>
        </w:rPr>
        <w:t xml:space="preserve"> </w:t>
      </w:r>
      <w:r w:rsidRPr="00FD558A">
        <w:rPr>
          <w:rFonts w:eastAsia="Calibri" w:cstheme="minorHAnsi"/>
          <w:i/>
          <w:w w:val="110"/>
          <w:sz w:val="24"/>
          <w:szCs w:val="24"/>
        </w:rPr>
        <w:t>and the</w:t>
      </w:r>
      <w:r w:rsidRPr="00FD558A">
        <w:rPr>
          <w:rFonts w:eastAsia="Calibri" w:cstheme="minorHAnsi"/>
          <w:i/>
          <w:spacing w:val="-2"/>
          <w:w w:val="110"/>
          <w:sz w:val="24"/>
          <w:szCs w:val="24"/>
        </w:rPr>
        <w:t xml:space="preserve"> </w:t>
      </w:r>
      <w:r w:rsidRPr="00FD558A">
        <w:rPr>
          <w:rFonts w:eastAsia="Calibri" w:cstheme="minorHAnsi"/>
          <w:i/>
          <w:w w:val="110"/>
          <w:sz w:val="24"/>
          <w:szCs w:val="24"/>
        </w:rPr>
        <w:t>contractor</w:t>
      </w:r>
      <w:r w:rsidRPr="00FD558A">
        <w:rPr>
          <w:rFonts w:eastAsia="Calibri" w:cstheme="minorHAnsi"/>
          <w:i/>
          <w:spacing w:val="35"/>
          <w:w w:val="110"/>
          <w:sz w:val="24"/>
          <w:szCs w:val="24"/>
        </w:rPr>
        <w:t xml:space="preserve"> </w:t>
      </w:r>
      <w:r w:rsidRPr="00FD558A">
        <w:rPr>
          <w:rFonts w:eastAsia="Calibri" w:cstheme="minorHAnsi"/>
          <w:i/>
          <w:w w:val="110"/>
          <w:sz w:val="24"/>
          <w:szCs w:val="24"/>
        </w:rPr>
        <w:t>is</w:t>
      </w:r>
      <w:r w:rsidRPr="00FD558A">
        <w:rPr>
          <w:rFonts w:eastAsia="Calibri" w:cstheme="minorHAnsi"/>
          <w:i/>
          <w:spacing w:val="-8"/>
          <w:w w:val="110"/>
          <w:sz w:val="24"/>
          <w:szCs w:val="24"/>
        </w:rPr>
        <w:t xml:space="preserve"> </w:t>
      </w:r>
      <w:r w:rsidRPr="00FD558A">
        <w:rPr>
          <w:rFonts w:eastAsia="Calibri" w:cstheme="minorHAnsi"/>
          <w:i/>
          <w:w w:val="110"/>
          <w:sz w:val="24"/>
          <w:szCs w:val="24"/>
        </w:rPr>
        <w:t>written.</w:t>
      </w:r>
    </w:p>
    <w:p w14:paraId="449EB262" w14:textId="77777777" w:rsidR="004D5C60" w:rsidRPr="008E6B58" w:rsidRDefault="004D5C60" w:rsidP="00FD558A">
      <w:pPr>
        <w:widowControl w:val="0"/>
        <w:numPr>
          <w:ilvl w:val="0"/>
          <w:numId w:val="20"/>
        </w:numPr>
        <w:tabs>
          <w:tab w:val="left" w:pos="949"/>
          <w:tab w:val="left" w:pos="951"/>
        </w:tabs>
        <w:autoSpaceDE w:val="0"/>
        <w:autoSpaceDN w:val="0"/>
        <w:spacing w:after="0" w:line="240" w:lineRule="auto"/>
        <w:ind w:left="951" w:right="1117" w:hanging="360"/>
        <w:rPr>
          <w:rFonts w:eastAsia="Calibri" w:cstheme="minorHAnsi"/>
          <w:i/>
          <w:sz w:val="24"/>
          <w:szCs w:val="24"/>
        </w:rPr>
      </w:pPr>
      <w:r w:rsidRPr="00FD558A">
        <w:rPr>
          <w:rFonts w:eastAsia="Calibri" w:cstheme="minorHAnsi"/>
          <w:i/>
          <w:w w:val="110"/>
          <w:sz w:val="24"/>
          <w:szCs w:val="24"/>
        </w:rPr>
        <w:t>Adaptation</w:t>
      </w:r>
      <w:r w:rsidRPr="00FD558A">
        <w:rPr>
          <w:rFonts w:eastAsia="Calibri" w:cstheme="minorHAnsi"/>
          <w:i/>
          <w:spacing w:val="3"/>
          <w:w w:val="110"/>
          <w:sz w:val="24"/>
          <w:szCs w:val="24"/>
        </w:rPr>
        <w:t xml:space="preserve"> </w:t>
      </w:r>
      <w:r w:rsidRPr="00FD558A">
        <w:rPr>
          <w:rFonts w:eastAsia="Calibri" w:cstheme="minorHAnsi"/>
          <w:i/>
          <w:w w:val="110"/>
          <w:sz w:val="24"/>
          <w:szCs w:val="24"/>
        </w:rPr>
        <w:t>of</w:t>
      </w:r>
      <w:r w:rsidRPr="00FD558A">
        <w:rPr>
          <w:rFonts w:eastAsia="Calibri" w:cstheme="minorHAnsi"/>
          <w:i/>
          <w:spacing w:val="-10"/>
          <w:w w:val="110"/>
          <w:sz w:val="24"/>
          <w:szCs w:val="24"/>
        </w:rPr>
        <w:t xml:space="preserve"> </w:t>
      </w:r>
      <w:r w:rsidRPr="00FD558A">
        <w:rPr>
          <w:rFonts w:eastAsia="Calibri" w:cstheme="minorHAnsi"/>
          <w:i/>
          <w:w w:val="110"/>
          <w:sz w:val="24"/>
          <w:szCs w:val="24"/>
        </w:rPr>
        <w:t>language.</w:t>
      </w:r>
      <w:r w:rsidRPr="00FD558A">
        <w:rPr>
          <w:rFonts w:eastAsia="Calibri" w:cstheme="minorHAnsi"/>
          <w:i/>
          <w:spacing w:val="17"/>
          <w:w w:val="110"/>
          <w:sz w:val="24"/>
          <w:szCs w:val="24"/>
        </w:rPr>
        <w:t xml:space="preserve"> </w:t>
      </w:r>
      <w:r w:rsidRPr="00FD558A">
        <w:rPr>
          <w:rFonts w:eastAsia="Calibri" w:cstheme="minorHAnsi"/>
          <w:i/>
          <w:w w:val="110"/>
          <w:sz w:val="24"/>
          <w:szCs w:val="24"/>
        </w:rPr>
        <w:t>Such</w:t>
      </w:r>
      <w:r w:rsidRPr="00FD558A">
        <w:rPr>
          <w:rFonts w:eastAsia="Calibri" w:cstheme="minorHAnsi"/>
          <w:i/>
          <w:spacing w:val="-3"/>
          <w:w w:val="110"/>
          <w:sz w:val="24"/>
          <w:szCs w:val="24"/>
        </w:rPr>
        <w:t xml:space="preserve"> </w:t>
      </w:r>
      <w:r w:rsidRPr="00FD558A">
        <w:rPr>
          <w:rFonts w:eastAsia="Calibri" w:cstheme="minorHAnsi"/>
          <w:i/>
          <w:w w:val="110"/>
          <w:sz w:val="24"/>
          <w:szCs w:val="24"/>
        </w:rPr>
        <w:t>necessary</w:t>
      </w:r>
      <w:r w:rsidRPr="00FD558A">
        <w:rPr>
          <w:rFonts w:eastAsia="Calibri" w:cstheme="minorHAnsi"/>
          <w:i/>
          <w:spacing w:val="11"/>
          <w:w w:val="110"/>
          <w:sz w:val="24"/>
          <w:szCs w:val="24"/>
        </w:rPr>
        <w:t xml:space="preserve"> </w:t>
      </w:r>
      <w:r w:rsidRPr="00FD558A">
        <w:rPr>
          <w:rFonts w:eastAsia="Calibri" w:cstheme="minorHAnsi"/>
          <w:i/>
          <w:w w:val="110"/>
          <w:sz w:val="24"/>
          <w:szCs w:val="24"/>
        </w:rPr>
        <w:t>changes</w:t>
      </w:r>
      <w:r w:rsidRPr="00FD558A">
        <w:rPr>
          <w:rFonts w:eastAsia="Calibri" w:cstheme="minorHAnsi"/>
          <w:i/>
          <w:spacing w:val="-5"/>
          <w:w w:val="110"/>
          <w:sz w:val="24"/>
          <w:szCs w:val="24"/>
        </w:rPr>
        <w:t xml:space="preserve"> </w:t>
      </w:r>
      <w:r w:rsidRPr="00FD558A">
        <w:rPr>
          <w:rFonts w:eastAsia="Calibri" w:cstheme="minorHAnsi"/>
          <w:i/>
          <w:w w:val="110"/>
          <w:sz w:val="24"/>
          <w:szCs w:val="24"/>
        </w:rPr>
        <w:t>in</w:t>
      </w:r>
      <w:r w:rsidRPr="00FD558A">
        <w:rPr>
          <w:rFonts w:eastAsia="Calibri" w:cstheme="minorHAnsi"/>
          <w:i/>
          <w:spacing w:val="-12"/>
          <w:w w:val="110"/>
          <w:sz w:val="24"/>
          <w:szCs w:val="24"/>
        </w:rPr>
        <w:t xml:space="preserve"> </w:t>
      </w:r>
      <w:r w:rsidRPr="00FD558A">
        <w:rPr>
          <w:rFonts w:eastAsia="Calibri" w:cstheme="minorHAnsi"/>
          <w:i/>
          <w:w w:val="110"/>
          <w:sz w:val="24"/>
          <w:szCs w:val="24"/>
        </w:rPr>
        <w:t>language</w:t>
      </w:r>
      <w:r w:rsidRPr="00FD558A">
        <w:rPr>
          <w:rFonts w:eastAsia="Calibri" w:cstheme="minorHAnsi"/>
          <w:i/>
          <w:spacing w:val="11"/>
          <w:w w:val="110"/>
          <w:sz w:val="24"/>
          <w:szCs w:val="24"/>
        </w:rPr>
        <w:t xml:space="preserve"> </w:t>
      </w:r>
      <w:r w:rsidRPr="00FD558A">
        <w:rPr>
          <w:rFonts w:eastAsia="Calibri" w:cstheme="minorHAnsi"/>
          <w:i/>
          <w:w w:val="110"/>
          <w:sz w:val="24"/>
          <w:szCs w:val="24"/>
        </w:rPr>
        <w:t>may be</w:t>
      </w:r>
      <w:r w:rsidRPr="00FD558A">
        <w:rPr>
          <w:rFonts w:eastAsia="Calibri" w:cstheme="minorHAnsi"/>
          <w:i/>
          <w:spacing w:val="-12"/>
          <w:w w:val="110"/>
          <w:sz w:val="24"/>
          <w:szCs w:val="24"/>
        </w:rPr>
        <w:t xml:space="preserve"> </w:t>
      </w:r>
      <w:r w:rsidRPr="00FD558A">
        <w:rPr>
          <w:rFonts w:eastAsia="Calibri" w:cstheme="minorHAnsi"/>
          <w:i/>
          <w:w w:val="110"/>
          <w:sz w:val="24"/>
          <w:szCs w:val="24"/>
        </w:rPr>
        <w:t>made in</w:t>
      </w:r>
      <w:r w:rsidRPr="00FD558A">
        <w:rPr>
          <w:rFonts w:eastAsia="Calibri" w:cstheme="minorHAnsi"/>
          <w:i/>
          <w:spacing w:val="-12"/>
          <w:w w:val="110"/>
          <w:sz w:val="24"/>
          <w:szCs w:val="24"/>
        </w:rPr>
        <w:t xml:space="preserve"> </w:t>
      </w:r>
      <w:r w:rsidRPr="00FD558A">
        <w:rPr>
          <w:rFonts w:eastAsia="Calibri" w:cstheme="minorHAnsi"/>
          <w:i/>
          <w:w w:val="110"/>
          <w:sz w:val="24"/>
          <w:szCs w:val="24"/>
        </w:rPr>
        <w:t>the</w:t>
      </w:r>
      <w:r w:rsidRPr="00FD558A">
        <w:rPr>
          <w:rFonts w:eastAsia="Calibri" w:cstheme="minorHAnsi"/>
          <w:i/>
          <w:spacing w:val="-12"/>
          <w:w w:val="110"/>
          <w:sz w:val="24"/>
          <w:szCs w:val="24"/>
        </w:rPr>
        <w:t xml:space="preserve"> </w:t>
      </w:r>
      <w:r w:rsidRPr="00FD558A">
        <w:rPr>
          <w:rFonts w:eastAsia="Calibri" w:cstheme="minorHAnsi"/>
          <w:i/>
          <w:w w:val="110"/>
          <w:sz w:val="24"/>
          <w:szCs w:val="24"/>
        </w:rPr>
        <w:t>equal</w:t>
      </w:r>
      <w:r w:rsidRPr="00FD558A">
        <w:rPr>
          <w:rFonts w:eastAsia="Calibri" w:cstheme="minorHAnsi"/>
          <w:i/>
          <w:spacing w:val="-5"/>
          <w:w w:val="110"/>
          <w:sz w:val="24"/>
          <w:szCs w:val="24"/>
        </w:rPr>
        <w:t xml:space="preserve"> </w:t>
      </w:r>
      <w:r w:rsidRPr="00FD558A">
        <w:rPr>
          <w:rFonts w:eastAsia="Calibri" w:cstheme="minorHAnsi"/>
          <w:i/>
          <w:w w:val="110"/>
          <w:sz w:val="24"/>
          <w:szCs w:val="24"/>
        </w:rPr>
        <w:t xml:space="preserve">opportunity clause as </w:t>
      </w:r>
      <w:proofErr w:type="gramStart"/>
      <w:r w:rsidRPr="00FD558A">
        <w:rPr>
          <w:rFonts w:eastAsia="Calibri" w:cstheme="minorHAnsi"/>
          <w:i/>
          <w:w w:val="110"/>
          <w:sz w:val="24"/>
          <w:szCs w:val="24"/>
        </w:rPr>
        <w:t>shall</w:t>
      </w:r>
      <w:proofErr w:type="gramEnd"/>
      <w:r w:rsidRPr="00FD558A">
        <w:rPr>
          <w:rFonts w:eastAsia="Calibri" w:cstheme="minorHAnsi"/>
          <w:i/>
          <w:w w:val="110"/>
          <w:sz w:val="24"/>
          <w:szCs w:val="24"/>
        </w:rPr>
        <w:t xml:space="preserve"> be</w:t>
      </w:r>
      <w:r w:rsidRPr="00FD558A">
        <w:rPr>
          <w:rFonts w:eastAsia="Calibri" w:cstheme="minorHAnsi"/>
          <w:i/>
          <w:spacing w:val="-4"/>
          <w:w w:val="110"/>
          <w:sz w:val="24"/>
          <w:szCs w:val="24"/>
        </w:rPr>
        <w:t xml:space="preserve"> </w:t>
      </w:r>
      <w:r w:rsidRPr="00FD558A">
        <w:rPr>
          <w:rFonts w:eastAsia="Calibri" w:cstheme="minorHAnsi"/>
          <w:i/>
          <w:w w:val="110"/>
          <w:sz w:val="24"/>
          <w:szCs w:val="24"/>
        </w:rPr>
        <w:t>appropriate</w:t>
      </w:r>
      <w:r w:rsidRPr="00FD558A">
        <w:rPr>
          <w:rFonts w:eastAsia="Calibri" w:cstheme="minorHAnsi"/>
          <w:i/>
          <w:spacing w:val="39"/>
          <w:w w:val="110"/>
          <w:sz w:val="24"/>
          <w:szCs w:val="24"/>
        </w:rPr>
        <w:t xml:space="preserve"> </w:t>
      </w:r>
      <w:r w:rsidRPr="00FD558A">
        <w:rPr>
          <w:rFonts w:eastAsia="Calibri" w:cstheme="minorHAnsi"/>
          <w:i/>
          <w:w w:val="110"/>
          <w:sz w:val="24"/>
          <w:szCs w:val="24"/>
        </w:rPr>
        <w:t>to identify</w:t>
      </w:r>
      <w:r w:rsidRPr="00FD558A">
        <w:rPr>
          <w:rFonts w:eastAsia="Calibri" w:cstheme="minorHAnsi"/>
          <w:i/>
          <w:spacing w:val="-4"/>
          <w:w w:val="110"/>
          <w:sz w:val="24"/>
          <w:szCs w:val="24"/>
        </w:rPr>
        <w:t xml:space="preserve"> </w:t>
      </w:r>
      <w:r w:rsidRPr="00FD558A">
        <w:rPr>
          <w:rFonts w:eastAsia="Calibri" w:cstheme="minorHAnsi"/>
          <w:i/>
          <w:w w:val="110"/>
          <w:sz w:val="24"/>
          <w:szCs w:val="24"/>
        </w:rPr>
        <w:t>properly</w:t>
      </w:r>
      <w:r w:rsidRPr="00FD558A">
        <w:rPr>
          <w:rFonts w:eastAsia="Calibri" w:cstheme="minorHAnsi"/>
          <w:i/>
          <w:spacing w:val="39"/>
          <w:w w:val="110"/>
          <w:sz w:val="24"/>
          <w:szCs w:val="24"/>
        </w:rPr>
        <w:t xml:space="preserve"> </w:t>
      </w:r>
      <w:r w:rsidRPr="00FD558A">
        <w:rPr>
          <w:rFonts w:eastAsia="Calibri" w:cstheme="minorHAnsi"/>
          <w:i/>
          <w:w w:val="110"/>
          <w:sz w:val="24"/>
          <w:szCs w:val="24"/>
        </w:rPr>
        <w:t>the</w:t>
      </w:r>
      <w:r w:rsidRPr="00FD558A">
        <w:rPr>
          <w:rFonts w:eastAsia="Calibri" w:cstheme="minorHAnsi"/>
          <w:i/>
          <w:spacing w:val="-4"/>
          <w:w w:val="110"/>
          <w:sz w:val="24"/>
          <w:szCs w:val="24"/>
        </w:rPr>
        <w:t xml:space="preserve"> </w:t>
      </w:r>
      <w:r w:rsidRPr="00FD558A">
        <w:rPr>
          <w:rFonts w:eastAsia="Calibri" w:cstheme="minorHAnsi"/>
          <w:i/>
          <w:w w:val="110"/>
          <w:sz w:val="24"/>
          <w:szCs w:val="24"/>
        </w:rPr>
        <w:t>parties</w:t>
      </w:r>
      <w:r w:rsidRPr="00FD558A">
        <w:rPr>
          <w:rFonts w:eastAsia="Calibri" w:cstheme="minorHAnsi"/>
          <w:i/>
          <w:spacing w:val="19"/>
          <w:w w:val="110"/>
          <w:sz w:val="24"/>
          <w:szCs w:val="24"/>
        </w:rPr>
        <w:t xml:space="preserve"> </w:t>
      </w:r>
      <w:r w:rsidRPr="00FD558A">
        <w:rPr>
          <w:rFonts w:eastAsia="Calibri" w:cstheme="minorHAnsi"/>
          <w:i/>
          <w:w w:val="110"/>
          <w:sz w:val="24"/>
          <w:szCs w:val="24"/>
        </w:rPr>
        <w:t>and</w:t>
      </w:r>
      <w:r w:rsidRPr="00FD558A">
        <w:rPr>
          <w:rFonts w:eastAsia="Calibri" w:cstheme="minorHAnsi"/>
          <w:i/>
          <w:spacing w:val="-9"/>
          <w:w w:val="110"/>
          <w:sz w:val="24"/>
          <w:szCs w:val="24"/>
        </w:rPr>
        <w:t xml:space="preserve"> </w:t>
      </w:r>
      <w:r w:rsidRPr="00FD558A">
        <w:rPr>
          <w:rFonts w:eastAsia="Calibri" w:cstheme="minorHAnsi"/>
          <w:i/>
          <w:w w:val="110"/>
          <w:sz w:val="24"/>
          <w:szCs w:val="24"/>
        </w:rPr>
        <w:t>their undertakings.</w:t>
      </w:r>
    </w:p>
    <w:p w14:paraId="04F5F7C9" w14:textId="77777777" w:rsidR="008E6B58" w:rsidRPr="00FD558A" w:rsidRDefault="008E6B58" w:rsidP="008E6B58">
      <w:pPr>
        <w:widowControl w:val="0"/>
        <w:tabs>
          <w:tab w:val="left" w:pos="949"/>
          <w:tab w:val="left" w:pos="951"/>
        </w:tabs>
        <w:autoSpaceDE w:val="0"/>
        <w:autoSpaceDN w:val="0"/>
        <w:spacing w:after="0" w:line="240" w:lineRule="auto"/>
        <w:ind w:left="951" w:right="1117"/>
        <w:rPr>
          <w:rFonts w:eastAsia="Calibri" w:cstheme="minorHAnsi"/>
          <w:i/>
          <w:sz w:val="24"/>
          <w:szCs w:val="24"/>
        </w:rPr>
      </w:pPr>
    </w:p>
    <w:p w14:paraId="172E23EF" w14:textId="77777777" w:rsidR="004D5C60" w:rsidRPr="00121CCB" w:rsidRDefault="004D5C60" w:rsidP="004D5C60">
      <w:pPr>
        <w:widowControl w:val="0"/>
        <w:autoSpaceDE w:val="0"/>
        <w:autoSpaceDN w:val="0"/>
        <w:spacing w:after="0" w:line="240" w:lineRule="auto"/>
        <w:rPr>
          <w:rFonts w:eastAsia="Calibri" w:cstheme="minorHAnsi"/>
          <w:b/>
          <w:bCs/>
          <w:w w:val="110"/>
          <w:sz w:val="22"/>
          <w:szCs w:val="22"/>
        </w:rPr>
      </w:pPr>
    </w:p>
    <w:p w14:paraId="6025427E" w14:textId="77777777" w:rsidR="004D5C60" w:rsidRPr="00121CCB" w:rsidRDefault="004D5C60" w:rsidP="004D5C60">
      <w:pPr>
        <w:widowControl w:val="0"/>
        <w:autoSpaceDE w:val="0"/>
        <w:autoSpaceDN w:val="0"/>
        <w:spacing w:after="0" w:line="240" w:lineRule="auto"/>
        <w:rPr>
          <w:rFonts w:eastAsia="Calibri" w:cstheme="minorHAnsi"/>
          <w:b/>
          <w:bCs/>
          <w:spacing w:val="-5"/>
          <w:w w:val="110"/>
          <w:sz w:val="22"/>
          <w:szCs w:val="22"/>
        </w:rPr>
      </w:pPr>
      <w:r w:rsidRPr="00121CCB">
        <w:rPr>
          <w:rFonts w:eastAsia="Calibri" w:cstheme="minorHAnsi"/>
          <w:b/>
          <w:bCs/>
          <w:w w:val="110"/>
          <w:sz w:val="22"/>
          <w:szCs w:val="22"/>
        </w:rPr>
        <w:t>2</w:t>
      </w:r>
      <w:r w:rsidRPr="00121CCB">
        <w:rPr>
          <w:rFonts w:eastAsia="Calibri" w:cstheme="minorHAnsi"/>
          <w:b/>
          <w:bCs/>
          <w:spacing w:val="8"/>
          <w:w w:val="110"/>
          <w:sz w:val="22"/>
          <w:szCs w:val="22"/>
        </w:rPr>
        <w:t xml:space="preserve"> </w:t>
      </w:r>
      <w:r w:rsidRPr="00121CCB">
        <w:rPr>
          <w:rFonts w:eastAsia="Calibri" w:cstheme="minorHAnsi"/>
          <w:b/>
          <w:bCs/>
          <w:w w:val="110"/>
          <w:sz w:val="22"/>
          <w:szCs w:val="22"/>
        </w:rPr>
        <w:t>CFR</w:t>
      </w:r>
      <w:r w:rsidRPr="00121CCB">
        <w:rPr>
          <w:rFonts w:eastAsia="Calibri" w:cstheme="minorHAnsi"/>
          <w:b/>
          <w:bCs/>
          <w:spacing w:val="22"/>
          <w:w w:val="110"/>
          <w:sz w:val="22"/>
          <w:szCs w:val="22"/>
        </w:rPr>
        <w:t xml:space="preserve"> </w:t>
      </w:r>
      <w:r w:rsidRPr="00121CCB">
        <w:rPr>
          <w:rFonts w:eastAsia="Calibri" w:cstheme="minorHAnsi"/>
          <w:b/>
          <w:bCs/>
          <w:w w:val="110"/>
          <w:sz w:val="22"/>
          <w:szCs w:val="22"/>
        </w:rPr>
        <w:t>Part</w:t>
      </w:r>
      <w:r w:rsidRPr="00121CCB">
        <w:rPr>
          <w:rFonts w:eastAsia="Calibri" w:cstheme="minorHAnsi"/>
          <w:b/>
          <w:bCs/>
          <w:spacing w:val="14"/>
          <w:w w:val="110"/>
          <w:sz w:val="22"/>
          <w:szCs w:val="22"/>
        </w:rPr>
        <w:t xml:space="preserve"> </w:t>
      </w:r>
      <w:r w:rsidRPr="00121CCB">
        <w:rPr>
          <w:rFonts w:eastAsia="Calibri" w:cstheme="minorHAnsi"/>
          <w:b/>
          <w:bCs/>
          <w:w w:val="110"/>
          <w:sz w:val="22"/>
          <w:szCs w:val="22"/>
        </w:rPr>
        <w:t>200</w:t>
      </w:r>
      <w:r w:rsidRPr="00121CCB">
        <w:rPr>
          <w:rFonts w:eastAsia="Calibri" w:cstheme="minorHAnsi"/>
          <w:b/>
          <w:bCs/>
          <w:spacing w:val="8"/>
          <w:w w:val="110"/>
          <w:sz w:val="22"/>
          <w:szCs w:val="22"/>
        </w:rPr>
        <w:t xml:space="preserve"> </w:t>
      </w:r>
      <w:r w:rsidRPr="00121CCB">
        <w:rPr>
          <w:rFonts w:eastAsia="Calibri" w:cstheme="minorHAnsi"/>
          <w:b/>
          <w:bCs/>
          <w:w w:val="110"/>
          <w:sz w:val="22"/>
          <w:szCs w:val="22"/>
        </w:rPr>
        <w:t>Appendix II</w:t>
      </w:r>
      <w:r w:rsidRPr="00121CCB">
        <w:rPr>
          <w:rFonts w:eastAsia="Calibri" w:cstheme="minorHAnsi"/>
          <w:b/>
          <w:bCs/>
          <w:spacing w:val="11"/>
          <w:w w:val="110"/>
          <w:sz w:val="22"/>
          <w:szCs w:val="22"/>
        </w:rPr>
        <w:t xml:space="preserve"> </w:t>
      </w:r>
      <w:r w:rsidRPr="00121CCB">
        <w:rPr>
          <w:rFonts w:eastAsia="Calibri" w:cstheme="minorHAnsi"/>
          <w:b/>
          <w:bCs/>
          <w:spacing w:val="-5"/>
          <w:w w:val="110"/>
          <w:sz w:val="22"/>
          <w:szCs w:val="22"/>
        </w:rPr>
        <w:t>(C)</w:t>
      </w:r>
    </w:p>
    <w:p w14:paraId="1074BE3C" w14:textId="77777777" w:rsidR="004D5C60" w:rsidRPr="00121CCB" w:rsidRDefault="004D5C60" w:rsidP="004D5C60">
      <w:pPr>
        <w:widowControl w:val="0"/>
        <w:autoSpaceDE w:val="0"/>
        <w:autoSpaceDN w:val="0"/>
        <w:spacing w:after="0" w:line="240" w:lineRule="auto"/>
        <w:rPr>
          <w:rFonts w:eastAsia="Calibri" w:cstheme="minorHAnsi"/>
          <w:b/>
          <w:bCs/>
          <w:sz w:val="22"/>
          <w:szCs w:val="22"/>
        </w:rPr>
      </w:pPr>
    </w:p>
    <w:p w14:paraId="06509F93" w14:textId="456DFB01" w:rsidR="004D5C60" w:rsidRPr="003D6020" w:rsidRDefault="004D5C60" w:rsidP="00DB6E3B">
      <w:pPr>
        <w:widowControl w:val="0"/>
        <w:tabs>
          <w:tab w:val="left" w:pos="1312"/>
        </w:tabs>
        <w:autoSpaceDE w:val="0"/>
        <w:autoSpaceDN w:val="0"/>
        <w:spacing w:after="0" w:line="240" w:lineRule="auto"/>
        <w:ind w:right="654"/>
        <w:rPr>
          <w:rFonts w:eastAsia="Calibri" w:cstheme="minorHAnsi"/>
          <w:sz w:val="24"/>
          <w:szCs w:val="24"/>
        </w:rPr>
      </w:pPr>
      <w:r w:rsidRPr="003D6020">
        <w:rPr>
          <w:rFonts w:eastAsia="Calibri" w:cstheme="minorHAnsi"/>
          <w:spacing w:val="-4"/>
          <w:w w:val="110"/>
          <w:sz w:val="24"/>
          <w:szCs w:val="24"/>
        </w:rPr>
        <w:t>(C)</w:t>
      </w:r>
      <w:r w:rsidRPr="003D6020">
        <w:rPr>
          <w:rFonts w:eastAsia="Calibri" w:cstheme="minorHAnsi"/>
          <w:sz w:val="24"/>
          <w:szCs w:val="24"/>
        </w:rPr>
        <w:tab/>
      </w:r>
      <w:r w:rsidRPr="003D6020">
        <w:rPr>
          <w:rFonts w:eastAsia="Calibri" w:cstheme="minorHAnsi"/>
          <w:w w:val="110"/>
          <w:sz w:val="24"/>
          <w:szCs w:val="24"/>
        </w:rPr>
        <w:t>Equal</w:t>
      </w:r>
      <w:r w:rsidRPr="003D6020">
        <w:rPr>
          <w:rFonts w:eastAsia="Calibri" w:cstheme="minorHAnsi"/>
          <w:spacing w:val="22"/>
          <w:w w:val="110"/>
          <w:sz w:val="24"/>
          <w:szCs w:val="24"/>
        </w:rPr>
        <w:t xml:space="preserve"> </w:t>
      </w:r>
      <w:r w:rsidRPr="003D6020">
        <w:rPr>
          <w:rFonts w:eastAsia="Calibri" w:cstheme="minorHAnsi"/>
          <w:w w:val="110"/>
          <w:sz w:val="24"/>
          <w:szCs w:val="24"/>
        </w:rPr>
        <w:t>Employment</w:t>
      </w:r>
      <w:r w:rsidRPr="003D6020">
        <w:rPr>
          <w:rFonts w:eastAsia="Calibri" w:cstheme="minorHAnsi"/>
          <w:spacing w:val="40"/>
          <w:w w:val="110"/>
          <w:sz w:val="24"/>
          <w:szCs w:val="24"/>
        </w:rPr>
        <w:t xml:space="preserve"> </w:t>
      </w:r>
      <w:r w:rsidRPr="003D6020">
        <w:rPr>
          <w:rFonts w:eastAsia="Calibri" w:cstheme="minorHAnsi"/>
          <w:w w:val="110"/>
          <w:sz w:val="24"/>
          <w:szCs w:val="24"/>
        </w:rPr>
        <w:t>Opportunity.</w:t>
      </w:r>
      <w:r w:rsidRPr="003D6020">
        <w:rPr>
          <w:rFonts w:eastAsia="Calibri" w:cstheme="minorHAnsi"/>
          <w:spacing w:val="32"/>
          <w:w w:val="110"/>
          <w:sz w:val="24"/>
          <w:szCs w:val="24"/>
        </w:rPr>
        <w:t xml:space="preserve"> </w:t>
      </w:r>
      <w:r w:rsidRPr="003D6020">
        <w:rPr>
          <w:rFonts w:eastAsia="Calibri" w:cstheme="minorHAnsi"/>
          <w:w w:val="110"/>
          <w:sz w:val="24"/>
          <w:szCs w:val="24"/>
        </w:rPr>
        <w:t>Except as</w:t>
      </w:r>
      <w:r w:rsidRPr="003D6020">
        <w:rPr>
          <w:rFonts w:eastAsia="Calibri" w:cstheme="minorHAnsi"/>
          <w:spacing w:val="-7"/>
          <w:w w:val="110"/>
          <w:sz w:val="24"/>
          <w:szCs w:val="24"/>
        </w:rPr>
        <w:t xml:space="preserve"> </w:t>
      </w:r>
      <w:r w:rsidRPr="003D6020">
        <w:rPr>
          <w:rFonts w:eastAsia="Calibri" w:cstheme="minorHAnsi"/>
          <w:w w:val="110"/>
          <w:sz w:val="24"/>
          <w:szCs w:val="24"/>
        </w:rPr>
        <w:t>otherwise</w:t>
      </w:r>
      <w:r w:rsidRPr="003D6020">
        <w:rPr>
          <w:rFonts w:eastAsia="Calibri" w:cstheme="minorHAnsi"/>
          <w:spacing w:val="40"/>
          <w:w w:val="110"/>
          <w:sz w:val="24"/>
          <w:szCs w:val="24"/>
        </w:rPr>
        <w:t xml:space="preserve"> </w:t>
      </w:r>
      <w:r w:rsidRPr="003D6020">
        <w:rPr>
          <w:rFonts w:eastAsia="Calibri" w:cstheme="minorHAnsi"/>
          <w:w w:val="110"/>
          <w:sz w:val="24"/>
          <w:szCs w:val="24"/>
        </w:rPr>
        <w:t>provided</w:t>
      </w:r>
      <w:r w:rsidRPr="003D6020">
        <w:rPr>
          <w:rFonts w:eastAsia="Calibri" w:cstheme="minorHAnsi"/>
          <w:spacing w:val="23"/>
          <w:w w:val="110"/>
          <w:sz w:val="24"/>
          <w:szCs w:val="24"/>
        </w:rPr>
        <w:t xml:space="preserve"> </w:t>
      </w:r>
      <w:r w:rsidRPr="003D6020">
        <w:rPr>
          <w:rFonts w:eastAsia="Calibri" w:cstheme="minorHAnsi"/>
          <w:w w:val="110"/>
          <w:sz w:val="24"/>
          <w:szCs w:val="24"/>
        </w:rPr>
        <w:t>under</w:t>
      </w:r>
      <w:r w:rsidRPr="003D6020">
        <w:rPr>
          <w:rFonts w:eastAsia="Calibri" w:cstheme="minorHAnsi"/>
          <w:spacing w:val="22"/>
          <w:w w:val="110"/>
          <w:sz w:val="24"/>
          <w:szCs w:val="24"/>
        </w:rPr>
        <w:t xml:space="preserve"> </w:t>
      </w:r>
      <w:r w:rsidRPr="003D6020">
        <w:rPr>
          <w:rFonts w:eastAsia="Calibri" w:cstheme="minorHAnsi"/>
          <w:w w:val="110"/>
          <w:sz w:val="24"/>
          <w:szCs w:val="24"/>
        </w:rPr>
        <w:t>41</w:t>
      </w:r>
      <w:r w:rsidRPr="003D6020">
        <w:rPr>
          <w:rFonts w:eastAsia="Calibri" w:cstheme="minorHAnsi"/>
          <w:spacing w:val="-2"/>
          <w:w w:val="110"/>
          <w:sz w:val="24"/>
          <w:szCs w:val="24"/>
        </w:rPr>
        <w:t xml:space="preserve"> </w:t>
      </w:r>
      <w:r w:rsidRPr="003D6020">
        <w:rPr>
          <w:rFonts w:eastAsia="Calibri" w:cstheme="minorHAnsi"/>
          <w:w w:val="110"/>
          <w:sz w:val="24"/>
          <w:szCs w:val="24"/>
        </w:rPr>
        <w:t>CFR</w:t>
      </w:r>
      <w:r w:rsidRPr="003D6020">
        <w:rPr>
          <w:rFonts w:eastAsia="Calibri" w:cstheme="minorHAnsi"/>
          <w:spacing w:val="-1"/>
          <w:w w:val="110"/>
          <w:sz w:val="24"/>
          <w:szCs w:val="24"/>
        </w:rPr>
        <w:t xml:space="preserve"> </w:t>
      </w:r>
      <w:r w:rsidRPr="003D6020">
        <w:rPr>
          <w:rFonts w:eastAsia="Calibri" w:cstheme="minorHAnsi"/>
          <w:w w:val="110"/>
          <w:sz w:val="24"/>
          <w:szCs w:val="24"/>
        </w:rPr>
        <w:t>Part</w:t>
      </w:r>
      <w:r w:rsidRPr="003D6020">
        <w:rPr>
          <w:rFonts w:eastAsia="Calibri" w:cstheme="minorHAnsi"/>
          <w:spacing w:val="-6"/>
          <w:w w:val="110"/>
          <w:sz w:val="24"/>
          <w:szCs w:val="24"/>
        </w:rPr>
        <w:t xml:space="preserve"> </w:t>
      </w:r>
      <w:r w:rsidRPr="003D6020">
        <w:rPr>
          <w:rFonts w:eastAsia="Calibri" w:cstheme="minorHAnsi"/>
          <w:w w:val="110"/>
          <w:sz w:val="24"/>
          <w:szCs w:val="24"/>
        </w:rPr>
        <w:t>60, all</w:t>
      </w:r>
      <w:r w:rsidRPr="003D6020">
        <w:rPr>
          <w:rFonts w:eastAsia="Calibri" w:cstheme="minorHAnsi"/>
          <w:spacing w:val="-8"/>
          <w:w w:val="110"/>
          <w:sz w:val="24"/>
          <w:szCs w:val="24"/>
        </w:rPr>
        <w:t xml:space="preserve"> </w:t>
      </w:r>
      <w:r w:rsidRPr="003D6020">
        <w:rPr>
          <w:rFonts w:eastAsia="Calibri" w:cstheme="minorHAnsi"/>
          <w:w w:val="110"/>
          <w:sz w:val="24"/>
          <w:szCs w:val="24"/>
        </w:rPr>
        <w:t>contracts that meet</w:t>
      </w:r>
      <w:r w:rsidRPr="003D6020">
        <w:rPr>
          <w:rFonts w:eastAsia="Calibri" w:cstheme="minorHAnsi"/>
          <w:spacing w:val="-5"/>
          <w:w w:val="110"/>
          <w:sz w:val="24"/>
          <w:szCs w:val="24"/>
        </w:rPr>
        <w:t xml:space="preserve"> </w:t>
      </w:r>
      <w:r w:rsidRPr="003D6020">
        <w:rPr>
          <w:rFonts w:eastAsia="Calibri" w:cstheme="minorHAnsi"/>
          <w:w w:val="110"/>
          <w:sz w:val="24"/>
          <w:szCs w:val="24"/>
        </w:rPr>
        <w:t>the definition</w:t>
      </w:r>
      <w:r w:rsidRPr="003D6020">
        <w:rPr>
          <w:rFonts w:eastAsia="Calibri" w:cstheme="minorHAnsi"/>
          <w:spacing w:val="26"/>
          <w:w w:val="110"/>
          <w:sz w:val="24"/>
          <w:szCs w:val="24"/>
        </w:rPr>
        <w:t xml:space="preserve"> </w:t>
      </w:r>
      <w:r w:rsidRPr="003D6020">
        <w:rPr>
          <w:rFonts w:eastAsia="Calibri" w:cstheme="minorHAnsi"/>
          <w:w w:val="110"/>
          <w:sz w:val="24"/>
          <w:szCs w:val="24"/>
        </w:rPr>
        <w:t>of “federally</w:t>
      </w:r>
      <w:r w:rsidRPr="003D6020">
        <w:rPr>
          <w:rFonts w:eastAsia="Calibri" w:cstheme="minorHAnsi"/>
          <w:spacing w:val="30"/>
          <w:w w:val="110"/>
          <w:sz w:val="24"/>
          <w:szCs w:val="24"/>
        </w:rPr>
        <w:t xml:space="preserve"> </w:t>
      </w:r>
      <w:r w:rsidRPr="003D6020">
        <w:rPr>
          <w:rFonts w:eastAsia="Calibri" w:cstheme="minorHAnsi"/>
          <w:w w:val="110"/>
          <w:sz w:val="24"/>
          <w:szCs w:val="24"/>
        </w:rPr>
        <w:t>assisted</w:t>
      </w:r>
      <w:r w:rsidRPr="003D6020">
        <w:rPr>
          <w:rFonts w:eastAsia="Calibri" w:cstheme="minorHAnsi"/>
          <w:spacing w:val="24"/>
          <w:w w:val="110"/>
          <w:sz w:val="24"/>
          <w:szCs w:val="24"/>
        </w:rPr>
        <w:t xml:space="preserve"> </w:t>
      </w:r>
      <w:r w:rsidRPr="003D6020">
        <w:rPr>
          <w:rFonts w:eastAsia="Calibri" w:cstheme="minorHAnsi"/>
          <w:w w:val="110"/>
          <w:sz w:val="24"/>
          <w:szCs w:val="24"/>
        </w:rPr>
        <w:t>construction</w:t>
      </w:r>
      <w:r w:rsidRPr="003D6020">
        <w:rPr>
          <w:rFonts w:eastAsia="Calibri" w:cstheme="minorHAnsi"/>
          <w:spacing w:val="40"/>
          <w:w w:val="110"/>
          <w:sz w:val="24"/>
          <w:szCs w:val="24"/>
        </w:rPr>
        <w:t xml:space="preserve"> </w:t>
      </w:r>
      <w:r w:rsidRPr="003D6020">
        <w:rPr>
          <w:rFonts w:eastAsia="Calibri" w:cstheme="minorHAnsi"/>
          <w:w w:val="110"/>
          <w:sz w:val="24"/>
          <w:szCs w:val="24"/>
        </w:rPr>
        <w:t>contract”</w:t>
      </w:r>
      <w:r w:rsidRPr="003D6020">
        <w:rPr>
          <w:rFonts w:eastAsia="Calibri" w:cstheme="minorHAnsi"/>
          <w:spacing w:val="30"/>
          <w:w w:val="110"/>
          <w:sz w:val="24"/>
          <w:szCs w:val="24"/>
        </w:rPr>
        <w:t xml:space="preserve"> </w:t>
      </w:r>
      <w:r w:rsidRPr="003D6020">
        <w:rPr>
          <w:rFonts w:eastAsia="Calibri" w:cstheme="minorHAnsi"/>
          <w:w w:val="110"/>
          <w:sz w:val="24"/>
          <w:szCs w:val="24"/>
        </w:rPr>
        <w:t>in</w:t>
      </w:r>
      <w:r w:rsidRPr="003D6020">
        <w:rPr>
          <w:rFonts w:eastAsia="Calibri" w:cstheme="minorHAnsi"/>
          <w:spacing w:val="-4"/>
          <w:w w:val="110"/>
          <w:sz w:val="24"/>
          <w:szCs w:val="24"/>
        </w:rPr>
        <w:t xml:space="preserve"> </w:t>
      </w:r>
      <w:r w:rsidRPr="003D6020">
        <w:rPr>
          <w:rFonts w:eastAsia="Calibri" w:cstheme="minorHAnsi"/>
          <w:w w:val="110"/>
          <w:sz w:val="24"/>
          <w:szCs w:val="24"/>
        </w:rPr>
        <w:t>41</w:t>
      </w:r>
      <w:r w:rsidRPr="003D6020">
        <w:rPr>
          <w:rFonts w:eastAsia="Calibri" w:cstheme="minorHAnsi"/>
          <w:spacing w:val="-1"/>
          <w:w w:val="110"/>
          <w:sz w:val="24"/>
          <w:szCs w:val="24"/>
        </w:rPr>
        <w:t xml:space="preserve"> </w:t>
      </w:r>
      <w:r w:rsidRPr="003D6020">
        <w:rPr>
          <w:rFonts w:eastAsia="Calibri" w:cstheme="minorHAnsi"/>
          <w:w w:val="110"/>
          <w:sz w:val="24"/>
          <w:szCs w:val="24"/>
        </w:rPr>
        <w:t>CFR Part</w:t>
      </w:r>
      <w:r w:rsidRPr="003D6020">
        <w:rPr>
          <w:rFonts w:eastAsia="Calibri" w:cstheme="minorHAnsi"/>
          <w:spacing w:val="-5"/>
          <w:w w:val="110"/>
          <w:sz w:val="24"/>
          <w:szCs w:val="24"/>
        </w:rPr>
        <w:t xml:space="preserve"> </w:t>
      </w:r>
      <w:r w:rsidRPr="003D6020">
        <w:rPr>
          <w:rFonts w:eastAsia="Calibri" w:cstheme="minorHAnsi"/>
          <w:w w:val="110"/>
          <w:sz w:val="24"/>
          <w:szCs w:val="24"/>
        </w:rPr>
        <w:t>60</w:t>
      </w:r>
      <w:r w:rsidRPr="003D6020">
        <w:rPr>
          <w:rFonts w:eastAsia="Calibri" w:cstheme="minorHAnsi"/>
          <w:spacing w:val="-29"/>
          <w:w w:val="110"/>
          <w:sz w:val="24"/>
          <w:szCs w:val="24"/>
        </w:rPr>
        <w:t xml:space="preserve"> </w:t>
      </w:r>
      <w:r w:rsidRPr="003D6020">
        <w:rPr>
          <w:rFonts w:eastAsia="Calibri" w:cstheme="minorHAnsi"/>
          <w:w w:val="110"/>
          <w:sz w:val="24"/>
          <w:szCs w:val="24"/>
        </w:rPr>
        <w:t>-1.3 must include</w:t>
      </w:r>
      <w:r w:rsidRPr="003D6020">
        <w:rPr>
          <w:rFonts w:eastAsia="Calibri" w:cstheme="minorHAnsi"/>
          <w:spacing w:val="15"/>
          <w:w w:val="110"/>
          <w:sz w:val="24"/>
          <w:szCs w:val="24"/>
        </w:rPr>
        <w:t xml:space="preserve"> </w:t>
      </w:r>
      <w:r w:rsidRPr="003D6020">
        <w:rPr>
          <w:rFonts w:eastAsia="Calibri" w:cstheme="minorHAnsi"/>
          <w:w w:val="110"/>
          <w:sz w:val="24"/>
          <w:szCs w:val="24"/>
        </w:rPr>
        <w:t>the</w:t>
      </w:r>
      <w:r w:rsidRPr="003D6020">
        <w:rPr>
          <w:rFonts w:eastAsia="Calibri" w:cstheme="minorHAnsi"/>
          <w:spacing w:val="-9"/>
          <w:w w:val="110"/>
          <w:sz w:val="24"/>
          <w:szCs w:val="24"/>
        </w:rPr>
        <w:t xml:space="preserve"> </w:t>
      </w:r>
      <w:r w:rsidRPr="003D6020">
        <w:rPr>
          <w:rFonts w:eastAsia="Calibri" w:cstheme="minorHAnsi"/>
          <w:w w:val="110"/>
          <w:sz w:val="24"/>
          <w:szCs w:val="24"/>
        </w:rPr>
        <w:t>equal</w:t>
      </w:r>
      <w:r w:rsidRPr="003D6020">
        <w:rPr>
          <w:rFonts w:eastAsia="Calibri" w:cstheme="minorHAnsi"/>
          <w:spacing w:val="-3"/>
          <w:w w:val="110"/>
          <w:sz w:val="24"/>
          <w:szCs w:val="24"/>
        </w:rPr>
        <w:t xml:space="preserve"> </w:t>
      </w:r>
      <w:r w:rsidRPr="003D6020">
        <w:rPr>
          <w:rFonts w:eastAsia="Calibri" w:cstheme="minorHAnsi"/>
          <w:w w:val="110"/>
          <w:sz w:val="24"/>
          <w:szCs w:val="24"/>
        </w:rPr>
        <w:t>opportunity</w:t>
      </w:r>
      <w:r w:rsidRPr="003D6020">
        <w:rPr>
          <w:rFonts w:eastAsia="Calibri" w:cstheme="minorHAnsi"/>
          <w:spacing w:val="40"/>
          <w:w w:val="110"/>
          <w:sz w:val="24"/>
          <w:szCs w:val="24"/>
        </w:rPr>
        <w:t xml:space="preserve"> </w:t>
      </w:r>
      <w:r w:rsidRPr="003D6020">
        <w:rPr>
          <w:rFonts w:eastAsia="Calibri" w:cstheme="minorHAnsi"/>
          <w:w w:val="110"/>
          <w:sz w:val="24"/>
          <w:szCs w:val="24"/>
        </w:rPr>
        <w:t>clause provided under 41</w:t>
      </w:r>
      <w:r w:rsidRPr="003D6020">
        <w:rPr>
          <w:rFonts w:eastAsia="Calibri" w:cstheme="minorHAnsi"/>
          <w:spacing w:val="-10"/>
          <w:w w:val="110"/>
          <w:sz w:val="24"/>
          <w:szCs w:val="24"/>
        </w:rPr>
        <w:t xml:space="preserve"> </w:t>
      </w:r>
      <w:r w:rsidRPr="003D6020">
        <w:rPr>
          <w:rFonts w:eastAsia="Calibri" w:cstheme="minorHAnsi"/>
          <w:w w:val="110"/>
          <w:sz w:val="24"/>
          <w:szCs w:val="24"/>
        </w:rPr>
        <w:t>CFR</w:t>
      </w:r>
      <w:r w:rsidRPr="003D6020">
        <w:rPr>
          <w:rFonts w:eastAsia="Calibri" w:cstheme="minorHAnsi"/>
          <w:spacing w:val="-9"/>
          <w:w w:val="110"/>
          <w:sz w:val="24"/>
          <w:szCs w:val="24"/>
        </w:rPr>
        <w:t xml:space="preserve"> </w:t>
      </w:r>
      <w:r w:rsidRPr="003D6020">
        <w:rPr>
          <w:rFonts w:eastAsia="Calibri" w:cstheme="minorHAnsi"/>
          <w:w w:val="110"/>
          <w:sz w:val="24"/>
          <w:szCs w:val="24"/>
        </w:rPr>
        <w:t>60-1.4(b),</w:t>
      </w:r>
      <w:r w:rsidRPr="003D6020">
        <w:rPr>
          <w:rFonts w:eastAsia="Calibri" w:cstheme="minorHAnsi"/>
          <w:spacing w:val="-7"/>
          <w:w w:val="110"/>
          <w:sz w:val="24"/>
          <w:szCs w:val="24"/>
        </w:rPr>
        <w:t xml:space="preserve"> </w:t>
      </w:r>
      <w:r w:rsidRPr="003D6020">
        <w:rPr>
          <w:rFonts w:eastAsia="Calibri" w:cstheme="minorHAnsi"/>
          <w:w w:val="110"/>
          <w:sz w:val="24"/>
          <w:szCs w:val="24"/>
        </w:rPr>
        <w:t>in accordance with Executive Order 11246,</w:t>
      </w:r>
      <w:r w:rsidRPr="003D6020">
        <w:rPr>
          <w:rFonts w:eastAsia="Calibri" w:cstheme="minorHAnsi"/>
          <w:spacing w:val="-3"/>
          <w:w w:val="110"/>
          <w:sz w:val="24"/>
          <w:szCs w:val="24"/>
        </w:rPr>
        <w:t xml:space="preserve"> </w:t>
      </w:r>
      <w:r w:rsidRPr="003D6020">
        <w:rPr>
          <w:rFonts w:eastAsia="Calibri" w:cstheme="minorHAnsi"/>
          <w:w w:val="110"/>
          <w:sz w:val="24"/>
          <w:szCs w:val="24"/>
        </w:rPr>
        <w:t>“Equal</w:t>
      </w:r>
      <w:r w:rsidRPr="003D6020">
        <w:rPr>
          <w:rFonts w:eastAsia="Calibri" w:cstheme="minorHAnsi"/>
          <w:spacing w:val="14"/>
          <w:w w:val="110"/>
          <w:sz w:val="24"/>
          <w:szCs w:val="24"/>
        </w:rPr>
        <w:t xml:space="preserve"> </w:t>
      </w:r>
      <w:r w:rsidRPr="003D6020">
        <w:rPr>
          <w:rFonts w:eastAsia="Calibri" w:cstheme="minorHAnsi"/>
          <w:w w:val="110"/>
          <w:sz w:val="24"/>
          <w:szCs w:val="24"/>
        </w:rPr>
        <w:t>Employment</w:t>
      </w:r>
      <w:r w:rsidRPr="003D6020">
        <w:rPr>
          <w:rFonts w:eastAsia="Calibri" w:cstheme="minorHAnsi"/>
          <w:spacing w:val="31"/>
          <w:w w:val="110"/>
          <w:sz w:val="24"/>
          <w:szCs w:val="24"/>
        </w:rPr>
        <w:t xml:space="preserve"> </w:t>
      </w:r>
      <w:r w:rsidRPr="003D6020">
        <w:rPr>
          <w:rFonts w:eastAsia="Calibri" w:cstheme="minorHAnsi"/>
          <w:w w:val="110"/>
          <w:sz w:val="24"/>
          <w:szCs w:val="24"/>
        </w:rPr>
        <w:t>Opportunity”</w:t>
      </w:r>
      <w:r w:rsidRPr="003D6020">
        <w:rPr>
          <w:rFonts w:eastAsia="Calibri" w:cstheme="minorHAnsi"/>
          <w:spacing w:val="34"/>
          <w:w w:val="110"/>
          <w:sz w:val="24"/>
          <w:szCs w:val="24"/>
        </w:rPr>
        <w:t xml:space="preserve"> </w:t>
      </w:r>
      <w:r w:rsidRPr="003D6020">
        <w:rPr>
          <w:rFonts w:eastAsia="Calibri" w:cstheme="minorHAnsi"/>
          <w:w w:val="110"/>
          <w:sz w:val="24"/>
          <w:szCs w:val="24"/>
        </w:rPr>
        <w:t>(30</w:t>
      </w:r>
      <w:r w:rsidRPr="003D6020">
        <w:rPr>
          <w:rFonts w:eastAsia="Calibri" w:cstheme="minorHAnsi"/>
          <w:spacing w:val="-7"/>
          <w:w w:val="110"/>
          <w:sz w:val="24"/>
          <w:szCs w:val="24"/>
        </w:rPr>
        <w:t xml:space="preserve"> </w:t>
      </w:r>
      <w:r w:rsidRPr="003D6020">
        <w:rPr>
          <w:rFonts w:eastAsia="Calibri" w:cstheme="minorHAnsi"/>
          <w:w w:val="110"/>
          <w:sz w:val="24"/>
          <w:szCs w:val="24"/>
        </w:rPr>
        <w:t>FR</w:t>
      </w:r>
      <w:r w:rsidRPr="003D6020">
        <w:rPr>
          <w:rFonts w:eastAsia="Calibri" w:cstheme="minorHAnsi"/>
          <w:spacing w:val="-6"/>
          <w:w w:val="110"/>
          <w:sz w:val="24"/>
          <w:szCs w:val="24"/>
        </w:rPr>
        <w:t xml:space="preserve"> </w:t>
      </w:r>
      <w:r w:rsidRPr="003D6020">
        <w:rPr>
          <w:rFonts w:eastAsia="Calibri" w:cstheme="minorHAnsi"/>
          <w:w w:val="110"/>
          <w:sz w:val="24"/>
          <w:szCs w:val="24"/>
        </w:rPr>
        <w:t>12319,</w:t>
      </w:r>
      <w:r w:rsidRPr="003D6020">
        <w:rPr>
          <w:rFonts w:eastAsia="Calibri" w:cstheme="minorHAnsi"/>
          <w:spacing w:val="-3"/>
          <w:w w:val="110"/>
          <w:sz w:val="24"/>
          <w:szCs w:val="24"/>
        </w:rPr>
        <w:t xml:space="preserve"> </w:t>
      </w:r>
      <w:r w:rsidRPr="003D6020">
        <w:rPr>
          <w:rFonts w:eastAsia="Calibri" w:cstheme="minorHAnsi"/>
          <w:w w:val="110"/>
          <w:sz w:val="24"/>
          <w:szCs w:val="24"/>
        </w:rPr>
        <w:t>12935,</w:t>
      </w:r>
      <w:r w:rsidRPr="003D6020">
        <w:rPr>
          <w:rFonts w:eastAsia="Calibri" w:cstheme="minorHAnsi"/>
          <w:spacing w:val="-3"/>
          <w:w w:val="110"/>
          <w:sz w:val="24"/>
          <w:szCs w:val="24"/>
        </w:rPr>
        <w:t xml:space="preserve"> </w:t>
      </w:r>
      <w:r w:rsidRPr="003D6020">
        <w:rPr>
          <w:rFonts w:eastAsia="Calibri" w:cstheme="minorHAnsi"/>
          <w:w w:val="110"/>
          <w:sz w:val="24"/>
          <w:szCs w:val="24"/>
        </w:rPr>
        <w:t>3</w:t>
      </w:r>
      <w:r w:rsidRPr="003D6020">
        <w:rPr>
          <w:rFonts w:eastAsia="Calibri" w:cstheme="minorHAnsi"/>
          <w:spacing w:val="-7"/>
          <w:w w:val="110"/>
          <w:sz w:val="24"/>
          <w:szCs w:val="24"/>
        </w:rPr>
        <w:t xml:space="preserve"> </w:t>
      </w:r>
      <w:r w:rsidRPr="003D6020">
        <w:rPr>
          <w:rFonts w:eastAsia="Calibri" w:cstheme="minorHAnsi"/>
          <w:w w:val="110"/>
          <w:sz w:val="24"/>
          <w:szCs w:val="24"/>
        </w:rPr>
        <w:t>CFR</w:t>
      </w:r>
      <w:r w:rsidRPr="003D6020">
        <w:rPr>
          <w:rFonts w:eastAsia="Calibri" w:cstheme="minorHAnsi"/>
          <w:spacing w:val="-6"/>
          <w:w w:val="110"/>
          <w:sz w:val="24"/>
          <w:szCs w:val="24"/>
        </w:rPr>
        <w:t xml:space="preserve"> </w:t>
      </w:r>
      <w:r w:rsidRPr="003D6020">
        <w:rPr>
          <w:rFonts w:eastAsia="Calibri" w:cstheme="minorHAnsi"/>
          <w:w w:val="110"/>
          <w:sz w:val="24"/>
          <w:szCs w:val="24"/>
        </w:rPr>
        <w:t>Part,</w:t>
      </w:r>
      <w:r w:rsidRPr="003D6020">
        <w:rPr>
          <w:rFonts w:eastAsia="Calibri" w:cstheme="minorHAnsi"/>
          <w:spacing w:val="-3"/>
          <w:w w:val="110"/>
          <w:sz w:val="24"/>
          <w:szCs w:val="24"/>
        </w:rPr>
        <w:t xml:space="preserve"> </w:t>
      </w:r>
      <w:r w:rsidRPr="003D6020">
        <w:rPr>
          <w:rFonts w:eastAsia="Calibri" w:cstheme="minorHAnsi"/>
          <w:w w:val="110"/>
          <w:sz w:val="24"/>
          <w:szCs w:val="24"/>
        </w:rPr>
        <w:t>1964</w:t>
      </w:r>
      <w:r w:rsidRPr="003D6020">
        <w:rPr>
          <w:rFonts w:eastAsia="Calibri" w:cstheme="minorHAnsi"/>
          <w:spacing w:val="-28"/>
          <w:w w:val="110"/>
          <w:sz w:val="24"/>
          <w:szCs w:val="24"/>
        </w:rPr>
        <w:t xml:space="preserve"> </w:t>
      </w:r>
      <w:r w:rsidRPr="003D6020">
        <w:rPr>
          <w:rFonts w:eastAsia="Calibri" w:cstheme="minorHAnsi"/>
          <w:w w:val="110"/>
          <w:sz w:val="24"/>
          <w:szCs w:val="24"/>
        </w:rPr>
        <w:t>-1965 Comp., p.</w:t>
      </w:r>
      <w:r w:rsidRPr="003D6020">
        <w:rPr>
          <w:rFonts w:eastAsia="Calibri" w:cstheme="minorHAnsi"/>
          <w:spacing w:val="-2"/>
          <w:w w:val="110"/>
          <w:sz w:val="24"/>
          <w:szCs w:val="24"/>
        </w:rPr>
        <w:t xml:space="preserve"> </w:t>
      </w:r>
      <w:r w:rsidRPr="003D6020">
        <w:rPr>
          <w:rFonts w:eastAsia="Calibri" w:cstheme="minorHAnsi"/>
          <w:w w:val="110"/>
          <w:sz w:val="24"/>
          <w:szCs w:val="24"/>
        </w:rPr>
        <w:t>339),</w:t>
      </w:r>
      <w:r w:rsidRPr="003D6020">
        <w:rPr>
          <w:rFonts w:eastAsia="Calibri" w:cstheme="minorHAnsi"/>
          <w:spacing w:val="-2"/>
          <w:w w:val="110"/>
          <w:sz w:val="24"/>
          <w:szCs w:val="24"/>
        </w:rPr>
        <w:t xml:space="preserve"> </w:t>
      </w:r>
      <w:r w:rsidRPr="003D6020">
        <w:rPr>
          <w:rFonts w:eastAsia="Calibri" w:cstheme="minorHAnsi"/>
          <w:w w:val="110"/>
          <w:sz w:val="24"/>
          <w:szCs w:val="24"/>
        </w:rPr>
        <w:t>as</w:t>
      </w:r>
      <w:r w:rsidRPr="003D6020">
        <w:rPr>
          <w:rFonts w:eastAsia="Calibri" w:cstheme="minorHAnsi"/>
          <w:spacing w:val="-11"/>
          <w:w w:val="110"/>
          <w:sz w:val="24"/>
          <w:szCs w:val="24"/>
        </w:rPr>
        <w:t xml:space="preserve"> </w:t>
      </w:r>
      <w:r w:rsidRPr="003D6020">
        <w:rPr>
          <w:rFonts w:eastAsia="Calibri" w:cstheme="minorHAnsi"/>
          <w:w w:val="110"/>
          <w:sz w:val="24"/>
          <w:szCs w:val="24"/>
        </w:rPr>
        <w:t>amended</w:t>
      </w:r>
      <w:r w:rsidRPr="003D6020">
        <w:rPr>
          <w:rFonts w:eastAsia="Calibri" w:cstheme="minorHAnsi"/>
          <w:spacing w:val="16"/>
          <w:w w:val="110"/>
          <w:sz w:val="24"/>
          <w:szCs w:val="24"/>
        </w:rPr>
        <w:t xml:space="preserve"> </w:t>
      </w:r>
      <w:r w:rsidRPr="003D6020">
        <w:rPr>
          <w:rFonts w:eastAsia="Calibri" w:cstheme="minorHAnsi"/>
          <w:w w:val="110"/>
          <w:sz w:val="24"/>
          <w:szCs w:val="24"/>
        </w:rPr>
        <w:t>by Executive Order 11375,</w:t>
      </w:r>
      <w:r w:rsidRPr="003D6020">
        <w:rPr>
          <w:rFonts w:eastAsia="Calibri" w:cstheme="minorHAnsi"/>
          <w:spacing w:val="-2"/>
          <w:w w:val="110"/>
          <w:sz w:val="24"/>
          <w:szCs w:val="24"/>
        </w:rPr>
        <w:t xml:space="preserve"> </w:t>
      </w:r>
      <w:r w:rsidRPr="003D6020">
        <w:rPr>
          <w:rFonts w:eastAsia="Calibri" w:cstheme="minorHAnsi"/>
          <w:w w:val="110"/>
          <w:sz w:val="24"/>
          <w:szCs w:val="24"/>
        </w:rPr>
        <w:t>“Amending</w:t>
      </w:r>
      <w:r w:rsidRPr="003D6020">
        <w:rPr>
          <w:rFonts w:eastAsia="Calibri" w:cstheme="minorHAnsi"/>
          <w:spacing w:val="21"/>
          <w:w w:val="110"/>
          <w:sz w:val="24"/>
          <w:szCs w:val="24"/>
        </w:rPr>
        <w:t xml:space="preserve"> </w:t>
      </w:r>
      <w:r w:rsidRPr="003D6020">
        <w:rPr>
          <w:rFonts w:eastAsia="Calibri" w:cstheme="minorHAnsi"/>
          <w:w w:val="110"/>
          <w:sz w:val="24"/>
          <w:szCs w:val="24"/>
        </w:rPr>
        <w:t>Executive Order 11246</w:t>
      </w:r>
      <w:r w:rsidRPr="003D6020">
        <w:rPr>
          <w:rFonts w:eastAsia="Calibri" w:cstheme="minorHAnsi"/>
          <w:spacing w:val="-6"/>
          <w:w w:val="110"/>
          <w:sz w:val="24"/>
          <w:szCs w:val="24"/>
        </w:rPr>
        <w:t xml:space="preserve"> </w:t>
      </w:r>
      <w:r w:rsidRPr="003D6020">
        <w:rPr>
          <w:rFonts w:eastAsia="Calibri" w:cstheme="minorHAnsi"/>
          <w:w w:val="110"/>
          <w:sz w:val="24"/>
          <w:szCs w:val="24"/>
        </w:rPr>
        <w:t>Relating</w:t>
      </w:r>
      <w:r w:rsidRPr="003D6020">
        <w:rPr>
          <w:rFonts w:eastAsia="Calibri" w:cstheme="minorHAnsi"/>
          <w:spacing w:val="16"/>
          <w:w w:val="110"/>
          <w:sz w:val="24"/>
          <w:szCs w:val="24"/>
        </w:rPr>
        <w:t xml:space="preserve"> </w:t>
      </w:r>
      <w:r w:rsidRPr="003D6020">
        <w:rPr>
          <w:rFonts w:eastAsia="Calibri" w:cstheme="minorHAnsi"/>
          <w:w w:val="110"/>
          <w:sz w:val="24"/>
          <w:szCs w:val="24"/>
        </w:rPr>
        <w:t>to</w:t>
      </w:r>
      <w:r w:rsidRPr="003D6020">
        <w:rPr>
          <w:rFonts w:eastAsia="Calibri" w:cstheme="minorHAnsi"/>
          <w:spacing w:val="-9"/>
          <w:w w:val="110"/>
          <w:sz w:val="24"/>
          <w:szCs w:val="24"/>
        </w:rPr>
        <w:t xml:space="preserve"> </w:t>
      </w:r>
      <w:r w:rsidRPr="003D6020">
        <w:rPr>
          <w:rFonts w:eastAsia="Calibri" w:cstheme="minorHAnsi"/>
          <w:w w:val="110"/>
          <w:sz w:val="24"/>
          <w:szCs w:val="24"/>
        </w:rPr>
        <w:t>Equal Employment</w:t>
      </w:r>
      <w:r w:rsidRPr="003D6020">
        <w:rPr>
          <w:rFonts w:eastAsia="Calibri" w:cstheme="minorHAnsi"/>
          <w:spacing w:val="39"/>
          <w:w w:val="110"/>
          <w:sz w:val="24"/>
          <w:szCs w:val="24"/>
        </w:rPr>
        <w:t xml:space="preserve"> </w:t>
      </w:r>
      <w:r w:rsidRPr="003D6020">
        <w:rPr>
          <w:rFonts w:eastAsia="Calibri" w:cstheme="minorHAnsi"/>
          <w:w w:val="110"/>
          <w:sz w:val="24"/>
          <w:szCs w:val="24"/>
        </w:rPr>
        <w:t>Opportunity,”</w:t>
      </w:r>
      <w:r w:rsidRPr="003D6020">
        <w:rPr>
          <w:rFonts w:eastAsia="Calibri" w:cstheme="minorHAnsi"/>
          <w:spacing w:val="40"/>
          <w:w w:val="110"/>
          <w:sz w:val="24"/>
          <w:szCs w:val="24"/>
        </w:rPr>
        <w:t xml:space="preserve"> </w:t>
      </w:r>
      <w:r w:rsidRPr="003D6020">
        <w:rPr>
          <w:rFonts w:eastAsia="Calibri" w:cstheme="minorHAnsi"/>
          <w:w w:val="110"/>
          <w:sz w:val="24"/>
          <w:szCs w:val="24"/>
        </w:rPr>
        <w:t>and</w:t>
      </w:r>
      <w:r w:rsidRPr="003D6020">
        <w:rPr>
          <w:rFonts w:eastAsia="Calibri" w:cstheme="minorHAnsi"/>
          <w:spacing w:val="-7"/>
          <w:w w:val="110"/>
          <w:sz w:val="24"/>
          <w:szCs w:val="24"/>
        </w:rPr>
        <w:t xml:space="preserve"> </w:t>
      </w:r>
      <w:r w:rsidRPr="003D6020">
        <w:rPr>
          <w:rFonts w:eastAsia="Calibri" w:cstheme="minorHAnsi"/>
          <w:w w:val="110"/>
          <w:sz w:val="24"/>
          <w:szCs w:val="24"/>
        </w:rPr>
        <w:t>implementing</w:t>
      </w:r>
      <w:r w:rsidRPr="003D6020">
        <w:rPr>
          <w:rFonts w:eastAsia="Calibri" w:cstheme="minorHAnsi"/>
          <w:spacing w:val="40"/>
          <w:w w:val="110"/>
          <w:sz w:val="24"/>
          <w:szCs w:val="24"/>
        </w:rPr>
        <w:t xml:space="preserve"> </w:t>
      </w:r>
      <w:r w:rsidRPr="003D6020">
        <w:rPr>
          <w:rFonts w:eastAsia="Calibri" w:cstheme="minorHAnsi"/>
          <w:w w:val="110"/>
          <w:sz w:val="24"/>
          <w:szCs w:val="24"/>
        </w:rPr>
        <w:t>regulations</w:t>
      </w:r>
      <w:r w:rsidRPr="003D6020">
        <w:rPr>
          <w:rFonts w:eastAsia="Calibri" w:cstheme="minorHAnsi"/>
          <w:spacing w:val="37"/>
          <w:w w:val="110"/>
          <w:sz w:val="24"/>
          <w:szCs w:val="24"/>
        </w:rPr>
        <w:t xml:space="preserve"> </w:t>
      </w:r>
      <w:r w:rsidRPr="003D6020">
        <w:rPr>
          <w:rFonts w:eastAsia="Calibri" w:cstheme="minorHAnsi"/>
          <w:w w:val="110"/>
          <w:sz w:val="24"/>
          <w:szCs w:val="24"/>
        </w:rPr>
        <w:t>at</w:t>
      </w:r>
      <w:r w:rsidRPr="003D6020">
        <w:rPr>
          <w:rFonts w:eastAsia="Calibri" w:cstheme="minorHAnsi"/>
          <w:spacing w:val="-6"/>
          <w:w w:val="110"/>
          <w:sz w:val="24"/>
          <w:szCs w:val="24"/>
        </w:rPr>
        <w:t xml:space="preserve"> </w:t>
      </w:r>
      <w:r w:rsidRPr="003D6020">
        <w:rPr>
          <w:rFonts w:eastAsia="Calibri" w:cstheme="minorHAnsi"/>
          <w:w w:val="110"/>
          <w:sz w:val="24"/>
          <w:szCs w:val="24"/>
        </w:rPr>
        <w:t>41</w:t>
      </w:r>
      <w:r w:rsidRPr="003D6020">
        <w:rPr>
          <w:rFonts w:eastAsia="Calibri" w:cstheme="minorHAnsi"/>
          <w:spacing w:val="-2"/>
          <w:w w:val="110"/>
          <w:sz w:val="24"/>
          <w:szCs w:val="24"/>
        </w:rPr>
        <w:t xml:space="preserve"> </w:t>
      </w:r>
      <w:r w:rsidRPr="003D6020">
        <w:rPr>
          <w:rFonts w:eastAsia="Calibri" w:cstheme="minorHAnsi"/>
          <w:w w:val="110"/>
          <w:sz w:val="24"/>
          <w:szCs w:val="24"/>
        </w:rPr>
        <w:t>CFR</w:t>
      </w:r>
      <w:r w:rsidRPr="003D6020">
        <w:rPr>
          <w:rFonts w:eastAsia="Calibri" w:cstheme="minorHAnsi"/>
          <w:spacing w:val="-1"/>
          <w:w w:val="110"/>
          <w:sz w:val="24"/>
          <w:szCs w:val="24"/>
        </w:rPr>
        <w:t xml:space="preserve"> </w:t>
      </w:r>
      <w:r w:rsidRPr="003D6020">
        <w:rPr>
          <w:rFonts w:eastAsia="Calibri" w:cstheme="minorHAnsi"/>
          <w:w w:val="110"/>
          <w:sz w:val="24"/>
          <w:szCs w:val="24"/>
        </w:rPr>
        <w:t>part 60, “Office</w:t>
      </w:r>
      <w:r w:rsidRPr="003D6020">
        <w:rPr>
          <w:rFonts w:eastAsia="Calibri" w:cstheme="minorHAnsi"/>
          <w:spacing w:val="-1"/>
          <w:w w:val="110"/>
          <w:sz w:val="24"/>
          <w:szCs w:val="24"/>
        </w:rPr>
        <w:t xml:space="preserve"> </w:t>
      </w:r>
      <w:r w:rsidRPr="003D6020">
        <w:rPr>
          <w:rFonts w:eastAsia="Calibri" w:cstheme="minorHAnsi"/>
          <w:w w:val="110"/>
          <w:sz w:val="24"/>
          <w:szCs w:val="24"/>
        </w:rPr>
        <w:t>of</w:t>
      </w:r>
      <w:r w:rsidRPr="003D6020">
        <w:rPr>
          <w:rFonts w:eastAsia="Calibri" w:cstheme="minorHAnsi"/>
          <w:spacing w:val="-1"/>
          <w:w w:val="110"/>
          <w:sz w:val="24"/>
          <w:szCs w:val="24"/>
        </w:rPr>
        <w:t xml:space="preserve"> </w:t>
      </w:r>
      <w:r w:rsidRPr="003D6020">
        <w:rPr>
          <w:rFonts w:eastAsia="Calibri" w:cstheme="minorHAnsi"/>
          <w:w w:val="110"/>
          <w:sz w:val="24"/>
          <w:szCs w:val="24"/>
        </w:rPr>
        <w:t>Federal</w:t>
      </w:r>
      <w:r w:rsidR="00DB6E3B">
        <w:rPr>
          <w:rFonts w:eastAsia="Calibri" w:cstheme="minorHAnsi"/>
          <w:w w:val="110"/>
          <w:sz w:val="24"/>
          <w:szCs w:val="24"/>
        </w:rPr>
        <w:t xml:space="preserve"> </w:t>
      </w:r>
      <w:r w:rsidRPr="003D6020">
        <w:rPr>
          <w:rFonts w:eastAsia="Calibri" w:cstheme="minorHAnsi"/>
          <w:w w:val="110"/>
          <w:sz w:val="24"/>
          <w:szCs w:val="24"/>
        </w:rPr>
        <w:t>Contract</w:t>
      </w:r>
      <w:r w:rsidRPr="003D6020">
        <w:rPr>
          <w:rFonts w:eastAsia="Calibri" w:cstheme="minorHAnsi"/>
          <w:spacing w:val="1"/>
          <w:w w:val="110"/>
          <w:sz w:val="24"/>
          <w:szCs w:val="24"/>
        </w:rPr>
        <w:t xml:space="preserve"> </w:t>
      </w:r>
      <w:r w:rsidRPr="003D6020">
        <w:rPr>
          <w:rFonts w:eastAsia="Calibri" w:cstheme="minorHAnsi"/>
          <w:w w:val="110"/>
          <w:sz w:val="24"/>
          <w:szCs w:val="24"/>
        </w:rPr>
        <w:t>Compliance</w:t>
      </w:r>
      <w:r w:rsidRPr="003D6020">
        <w:rPr>
          <w:rFonts w:eastAsia="Calibri" w:cstheme="minorHAnsi"/>
          <w:spacing w:val="6"/>
          <w:w w:val="110"/>
          <w:sz w:val="24"/>
          <w:szCs w:val="24"/>
        </w:rPr>
        <w:t xml:space="preserve"> </w:t>
      </w:r>
      <w:r w:rsidRPr="003D6020">
        <w:rPr>
          <w:rFonts w:eastAsia="Calibri" w:cstheme="minorHAnsi"/>
          <w:w w:val="110"/>
          <w:sz w:val="24"/>
          <w:szCs w:val="24"/>
        </w:rPr>
        <w:t>Programs,</w:t>
      </w:r>
      <w:r w:rsidRPr="003D6020">
        <w:rPr>
          <w:rFonts w:eastAsia="Calibri" w:cstheme="minorHAnsi"/>
          <w:spacing w:val="9"/>
          <w:w w:val="110"/>
          <w:sz w:val="24"/>
          <w:szCs w:val="24"/>
        </w:rPr>
        <w:t xml:space="preserve"> </w:t>
      </w:r>
      <w:r w:rsidRPr="003D6020">
        <w:rPr>
          <w:rFonts w:eastAsia="Calibri" w:cstheme="minorHAnsi"/>
          <w:w w:val="110"/>
          <w:sz w:val="24"/>
          <w:szCs w:val="24"/>
        </w:rPr>
        <w:t>Equal</w:t>
      </w:r>
      <w:r w:rsidRPr="003D6020">
        <w:rPr>
          <w:rFonts w:eastAsia="Calibri" w:cstheme="minorHAnsi"/>
          <w:spacing w:val="1"/>
          <w:w w:val="110"/>
          <w:sz w:val="24"/>
          <w:szCs w:val="24"/>
        </w:rPr>
        <w:t xml:space="preserve"> </w:t>
      </w:r>
      <w:r w:rsidRPr="003D6020">
        <w:rPr>
          <w:rFonts w:eastAsia="Calibri" w:cstheme="minorHAnsi"/>
          <w:w w:val="110"/>
          <w:sz w:val="24"/>
          <w:szCs w:val="24"/>
        </w:rPr>
        <w:t>Employment</w:t>
      </w:r>
      <w:r w:rsidRPr="003D6020">
        <w:rPr>
          <w:rFonts w:eastAsia="Calibri" w:cstheme="minorHAnsi"/>
          <w:spacing w:val="15"/>
          <w:w w:val="110"/>
          <w:sz w:val="24"/>
          <w:szCs w:val="24"/>
        </w:rPr>
        <w:t xml:space="preserve"> </w:t>
      </w:r>
      <w:r w:rsidRPr="003D6020">
        <w:rPr>
          <w:rFonts w:eastAsia="Calibri" w:cstheme="minorHAnsi"/>
          <w:w w:val="110"/>
          <w:sz w:val="24"/>
          <w:szCs w:val="24"/>
        </w:rPr>
        <w:t>Opportunity,</w:t>
      </w:r>
      <w:r w:rsidRPr="003D6020">
        <w:rPr>
          <w:rFonts w:eastAsia="Calibri" w:cstheme="minorHAnsi"/>
          <w:spacing w:val="9"/>
          <w:w w:val="110"/>
          <w:sz w:val="24"/>
          <w:szCs w:val="24"/>
        </w:rPr>
        <w:t xml:space="preserve"> </w:t>
      </w:r>
      <w:r w:rsidRPr="003D6020">
        <w:rPr>
          <w:rFonts w:eastAsia="Calibri" w:cstheme="minorHAnsi"/>
          <w:w w:val="110"/>
          <w:sz w:val="24"/>
          <w:szCs w:val="24"/>
        </w:rPr>
        <w:t>Department</w:t>
      </w:r>
      <w:r w:rsidRPr="003D6020">
        <w:rPr>
          <w:rFonts w:eastAsia="Calibri" w:cstheme="minorHAnsi"/>
          <w:spacing w:val="14"/>
          <w:w w:val="110"/>
          <w:sz w:val="24"/>
          <w:szCs w:val="24"/>
        </w:rPr>
        <w:t xml:space="preserve"> </w:t>
      </w:r>
      <w:r w:rsidRPr="003D6020">
        <w:rPr>
          <w:rFonts w:eastAsia="Calibri" w:cstheme="minorHAnsi"/>
          <w:w w:val="110"/>
          <w:sz w:val="24"/>
          <w:szCs w:val="24"/>
        </w:rPr>
        <w:t>of</w:t>
      </w:r>
      <w:r w:rsidRPr="003D6020">
        <w:rPr>
          <w:rFonts w:eastAsia="Calibri" w:cstheme="minorHAnsi"/>
          <w:spacing w:val="-12"/>
          <w:w w:val="110"/>
          <w:sz w:val="24"/>
          <w:szCs w:val="24"/>
        </w:rPr>
        <w:t xml:space="preserve"> </w:t>
      </w:r>
      <w:r w:rsidRPr="003D6020">
        <w:rPr>
          <w:rFonts w:eastAsia="Calibri" w:cstheme="minorHAnsi"/>
          <w:spacing w:val="-2"/>
          <w:w w:val="110"/>
          <w:sz w:val="24"/>
          <w:szCs w:val="24"/>
        </w:rPr>
        <w:t>Labor.”</w:t>
      </w:r>
    </w:p>
    <w:p w14:paraId="5E0676FC" w14:textId="77777777" w:rsidR="004D5C60" w:rsidRPr="00121CCB" w:rsidRDefault="004D5C60" w:rsidP="004D5C60">
      <w:pPr>
        <w:widowControl w:val="0"/>
        <w:autoSpaceDE w:val="0"/>
        <w:autoSpaceDN w:val="0"/>
        <w:spacing w:after="0" w:line="240" w:lineRule="auto"/>
        <w:rPr>
          <w:rFonts w:eastAsia="Calibri" w:cstheme="minorHAnsi"/>
          <w:sz w:val="19"/>
          <w:szCs w:val="19"/>
        </w:rPr>
      </w:pPr>
    </w:p>
    <w:p w14:paraId="390F7E4F" w14:textId="77777777" w:rsidR="004D5C60" w:rsidRPr="00121CCB" w:rsidRDefault="004D5C60" w:rsidP="004D5C60">
      <w:pPr>
        <w:widowControl w:val="0"/>
        <w:autoSpaceDE w:val="0"/>
        <w:autoSpaceDN w:val="0"/>
        <w:spacing w:before="56" w:after="0" w:line="240" w:lineRule="auto"/>
        <w:rPr>
          <w:rFonts w:eastAsia="Calibri" w:cstheme="minorHAnsi"/>
          <w:sz w:val="19"/>
          <w:szCs w:val="19"/>
        </w:rPr>
      </w:pPr>
    </w:p>
    <w:p w14:paraId="226D7198" w14:textId="77777777" w:rsidR="004D5C60" w:rsidRPr="00121CCB" w:rsidRDefault="004D5C60" w:rsidP="004D5C60">
      <w:pPr>
        <w:widowControl w:val="0"/>
        <w:autoSpaceDE w:val="0"/>
        <w:autoSpaceDN w:val="0"/>
        <w:spacing w:after="0" w:line="240" w:lineRule="auto"/>
        <w:rPr>
          <w:rFonts w:eastAsia="Calibri" w:cstheme="minorHAnsi"/>
          <w:b/>
          <w:bCs/>
          <w:sz w:val="18"/>
          <w:szCs w:val="22"/>
        </w:rPr>
      </w:pPr>
      <w:r w:rsidRPr="00121CCB">
        <w:rPr>
          <w:rFonts w:eastAsia="Calibri" w:cstheme="minorHAnsi"/>
          <w:b/>
          <w:bCs/>
          <w:sz w:val="22"/>
          <w:szCs w:val="22"/>
        </w:rPr>
        <w:t>USDOT DISADVANTAGED BUSINESS ENTERPRISE PROGRAM REQUIREMENTS</w:t>
      </w:r>
      <w:r w:rsidRPr="00121CCB">
        <w:rPr>
          <w:rFonts w:eastAsia="Calibri" w:cstheme="minorHAnsi"/>
          <w:b/>
          <w:bCs/>
          <w:sz w:val="22"/>
          <w:szCs w:val="22"/>
        </w:rPr>
        <w:tab/>
      </w:r>
      <w:r w:rsidRPr="00121CCB">
        <w:rPr>
          <w:rFonts w:eastAsia="Calibri" w:cstheme="minorHAnsi"/>
          <w:b/>
          <w:bCs/>
          <w:w w:val="110"/>
          <w:sz w:val="22"/>
          <w:szCs w:val="22"/>
        </w:rPr>
        <w:t>49</w:t>
      </w:r>
      <w:r w:rsidRPr="00121CCB">
        <w:rPr>
          <w:rFonts w:eastAsia="Calibri" w:cstheme="minorHAnsi"/>
          <w:b/>
          <w:bCs/>
          <w:spacing w:val="-9"/>
          <w:w w:val="110"/>
          <w:sz w:val="22"/>
          <w:szCs w:val="22"/>
        </w:rPr>
        <w:t xml:space="preserve"> </w:t>
      </w:r>
      <w:r w:rsidRPr="00121CCB">
        <w:rPr>
          <w:rFonts w:eastAsia="Calibri" w:cstheme="minorHAnsi"/>
          <w:b/>
          <w:bCs/>
          <w:w w:val="110"/>
          <w:sz w:val="22"/>
          <w:szCs w:val="22"/>
        </w:rPr>
        <w:t>CFR</w:t>
      </w:r>
      <w:r w:rsidRPr="00121CCB">
        <w:rPr>
          <w:rFonts w:eastAsia="Calibri" w:cstheme="minorHAnsi"/>
          <w:b/>
          <w:bCs/>
          <w:spacing w:val="8"/>
          <w:w w:val="110"/>
          <w:sz w:val="22"/>
          <w:szCs w:val="22"/>
        </w:rPr>
        <w:t xml:space="preserve"> </w:t>
      </w:r>
      <w:r w:rsidRPr="00121CCB">
        <w:rPr>
          <w:rFonts w:eastAsia="Calibri" w:cstheme="minorHAnsi"/>
          <w:b/>
          <w:bCs/>
          <w:spacing w:val="-5"/>
          <w:w w:val="110"/>
          <w:sz w:val="22"/>
          <w:szCs w:val="22"/>
        </w:rPr>
        <w:t>26</w:t>
      </w:r>
    </w:p>
    <w:p w14:paraId="64BC2A6B" w14:textId="77777777" w:rsidR="002E4A4F" w:rsidRPr="002E4A4F" w:rsidRDefault="002E4A4F" w:rsidP="002E4A4F">
      <w:pPr>
        <w:widowControl w:val="0"/>
        <w:tabs>
          <w:tab w:val="left" w:pos="949"/>
          <w:tab w:val="left" w:pos="951"/>
        </w:tabs>
        <w:autoSpaceDE w:val="0"/>
        <w:autoSpaceDN w:val="0"/>
        <w:spacing w:after="0" w:line="240" w:lineRule="auto"/>
        <w:ind w:left="950" w:right="1440"/>
        <w:rPr>
          <w:rFonts w:eastAsia="Calibri" w:cstheme="minorHAnsi"/>
          <w:sz w:val="24"/>
          <w:szCs w:val="24"/>
        </w:rPr>
      </w:pPr>
    </w:p>
    <w:p w14:paraId="5BABA657" w14:textId="307A73E0" w:rsidR="004D5C60" w:rsidRPr="009F528F" w:rsidRDefault="004D5C60" w:rsidP="009F528F">
      <w:pPr>
        <w:widowControl w:val="0"/>
        <w:numPr>
          <w:ilvl w:val="0"/>
          <w:numId w:val="19"/>
        </w:numPr>
        <w:tabs>
          <w:tab w:val="left" w:pos="949"/>
          <w:tab w:val="left" w:pos="951"/>
        </w:tabs>
        <w:autoSpaceDE w:val="0"/>
        <w:autoSpaceDN w:val="0"/>
        <w:spacing w:after="0" w:line="240" w:lineRule="auto"/>
        <w:ind w:left="950" w:right="1440"/>
        <w:rPr>
          <w:rFonts w:eastAsia="Calibri" w:cstheme="minorHAnsi"/>
          <w:sz w:val="24"/>
          <w:szCs w:val="24"/>
        </w:rPr>
      </w:pPr>
      <w:r w:rsidRPr="009F528F">
        <w:rPr>
          <w:rFonts w:eastAsia="Calibri" w:cstheme="minorHAnsi"/>
          <w:w w:val="110"/>
          <w:sz w:val="24"/>
          <w:szCs w:val="24"/>
        </w:rPr>
        <w:t>Each</w:t>
      </w:r>
      <w:r w:rsidRPr="009F528F">
        <w:rPr>
          <w:rFonts w:eastAsia="Calibri" w:cstheme="minorHAnsi"/>
          <w:spacing w:val="-5"/>
          <w:w w:val="110"/>
          <w:sz w:val="24"/>
          <w:szCs w:val="24"/>
        </w:rPr>
        <w:t xml:space="preserve"> </w:t>
      </w:r>
      <w:r w:rsidRPr="009F528F">
        <w:rPr>
          <w:rFonts w:eastAsia="Calibri" w:cstheme="minorHAnsi"/>
          <w:w w:val="110"/>
          <w:sz w:val="24"/>
          <w:szCs w:val="24"/>
        </w:rPr>
        <w:t>financial</w:t>
      </w:r>
      <w:r w:rsidRPr="009F528F">
        <w:rPr>
          <w:rFonts w:eastAsia="Calibri" w:cstheme="minorHAnsi"/>
          <w:spacing w:val="-5"/>
          <w:w w:val="110"/>
          <w:sz w:val="24"/>
          <w:szCs w:val="24"/>
        </w:rPr>
        <w:t xml:space="preserve"> </w:t>
      </w:r>
      <w:r w:rsidRPr="009F528F">
        <w:rPr>
          <w:rFonts w:eastAsia="Calibri" w:cstheme="minorHAnsi"/>
          <w:w w:val="110"/>
          <w:sz w:val="24"/>
          <w:szCs w:val="24"/>
        </w:rPr>
        <w:t>assistance</w:t>
      </w:r>
      <w:r w:rsidRPr="009F528F">
        <w:rPr>
          <w:rFonts w:eastAsia="Calibri" w:cstheme="minorHAnsi"/>
          <w:spacing w:val="12"/>
          <w:w w:val="110"/>
          <w:sz w:val="24"/>
          <w:szCs w:val="24"/>
        </w:rPr>
        <w:t xml:space="preserve"> </w:t>
      </w:r>
      <w:r w:rsidRPr="009F528F">
        <w:rPr>
          <w:rFonts w:eastAsia="Calibri" w:cstheme="minorHAnsi"/>
          <w:w w:val="110"/>
          <w:sz w:val="24"/>
          <w:szCs w:val="24"/>
        </w:rPr>
        <w:t>agreement</w:t>
      </w:r>
      <w:r w:rsidRPr="009F528F">
        <w:rPr>
          <w:rFonts w:eastAsia="Calibri" w:cstheme="minorHAnsi"/>
          <w:spacing w:val="9"/>
          <w:w w:val="110"/>
          <w:sz w:val="24"/>
          <w:szCs w:val="24"/>
        </w:rPr>
        <w:t xml:space="preserve"> </w:t>
      </w:r>
      <w:r w:rsidRPr="009F528F">
        <w:rPr>
          <w:rFonts w:eastAsia="Calibri" w:cstheme="minorHAnsi"/>
          <w:w w:val="110"/>
          <w:sz w:val="24"/>
          <w:szCs w:val="24"/>
        </w:rPr>
        <w:t>you</w:t>
      </w:r>
      <w:r w:rsidRPr="009F528F">
        <w:rPr>
          <w:rFonts w:eastAsia="Calibri" w:cstheme="minorHAnsi"/>
          <w:spacing w:val="-4"/>
          <w:w w:val="110"/>
          <w:sz w:val="24"/>
          <w:szCs w:val="24"/>
        </w:rPr>
        <w:t xml:space="preserve"> </w:t>
      </w:r>
      <w:r w:rsidRPr="009F528F">
        <w:rPr>
          <w:rFonts w:eastAsia="Calibri" w:cstheme="minorHAnsi"/>
          <w:w w:val="110"/>
          <w:sz w:val="24"/>
          <w:szCs w:val="24"/>
        </w:rPr>
        <w:t>sign</w:t>
      </w:r>
      <w:r w:rsidRPr="009F528F">
        <w:rPr>
          <w:rFonts w:eastAsia="Calibri" w:cstheme="minorHAnsi"/>
          <w:spacing w:val="-2"/>
          <w:w w:val="110"/>
          <w:sz w:val="24"/>
          <w:szCs w:val="24"/>
        </w:rPr>
        <w:t xml:space="preserve"> </w:t>
      </w:r>
      <w:r w:rsidRPr="009F528F">
        <w:rPr>
          <w:rFonts w:eastAsia="Calibri" w:cstheme="minorHAnsi"/>
          <w:w w:val="110"/>
          <w:sz w:val="24"/>
          <w:szCs w:val="24"/>
        </w:rPr>
        <w:t>with</w:t>
      </w:r>
      <w:r w:rsidRPr="009F528F">
        <w:rPr>
          <w:rFonts w:eastAsia="Calibri" w:cstheme="minorHAnsi"/>
          <w:spacing w:val="-2"/>
          <w:w w:val="110"/>
          <w:sz w:val="24"/>
          <w:szCs w:val="24"/>
        </w:rPr>
        <w:t xml:space="preserve"> </w:t>
      </w:r>
      <w:r w:rsidRPr="009F528F">
        <w:rPr>
          <w:rFonts w:eastAsia="Calibri" w:cstheme="minorHAnsi"/>
          <w:w w:val="110"/>
          <w:sz w:val="24"/>
          <w:szCs w:val="24"/>
        </w:rPr>
        <w:t>a</w:t>
      </w:r>
      <w:r w:rsidRPr="009F528F">
        <w:rPr>
          <w:rFonts w:eastAsia="Calibri" w:cstheme="minorHAnsi"/>
          <w:spacing w:val="-11"/>
          <w:w w:val="110"/>
          <w:sz w:val="24"/>
          <w:szCs w:val="24"/>
        </w:rPr>
        <w:t xml:space="preserve"> </w:t>
      </w:r>
      <w:r w:rsidRPr="009F528F">
        <w:rPr>
          <w:rFonts w:eastAsia="Calibri" w:cstheme="minorHAnsi"/>
          <w:w w:val="110"/>
          <w:sz w:val="24"/>
          <w:szCs w:val="24"/>
        </w:rPr>
        <w:t>DOT</w:t>
      </w:r>
      <w:r w:rsidRPr="009F528F">
        <w:rPr>
          <w:rFonts w:eastAsia="Calibri" w:cstheme="minorHAnsi"/>
          <w:spacing w:val="-12"/>
          <w:w w:val="110"/>
          <w:sz w:val="24"/>
          <w:szCs w:val="24"/>
        </w:rPr>
        <w:t xml:space="preserve"> </w:t>
      </w:r>
      <w:r w:rsidRPr="009F528F">
        <w:rPr>
          <w:rFonts w:eastAsia="Calibri" w:cstheme="minorHAnsi"/>
          <w:w w:val="110"/>
          <w:sz w:val="24"/>
          <w:szCs w:val="24"/>
        </w:rPr>
        <w:t>operating administration</w:t>
      </w:r>
      <w:r w:rsidRPr="009F528F">
        <w:rPr>
          <w:rFonts w:eastAsia="Calibri" w:cstheme="minorHAnsi"/>
          <w:spacing w:val="33"/>
          <w:w w:val="110"/>
          <w:sz w:val="24"/>
          <w:szCs w:val="24"/>
        </w:rPr>
        <w:t xml:space="preserve"> </w:t>
      </w:r>
      <w:r w:rsidRPr="009F528F">
        <w:rPr>
          <w:rFonts w:eastAsia="Calibri" w:cstheme="minorHAnsi"/>
          <w:w w:val="110"/>
          <w:sz w:val="24"/>
          <w:szCs w:val="24"/>
        </w:rPr>
        <w:t>(or</w:t>
      </w:r>
      <w:r w:rsidRPr="009F528F">
        <w:rPr>
          <w:rFonts w:eastAsia="Calibri" w:cstheme="minorHAnsi"/>
          <w:spacing w:val="-5"/>
          <w:w w:val="110"/>
          <w:sz w:val="24"/>
          <w:szCs w:val="24"/>
        </w:rPr>
        <w:t xml:space="preserve"> </w:t>
      </w:r>
      <w:r w:rsidRPr="009F528F">
        <w:rPr>
          <w:rFonts w:eastAsia="Calibri" w:cstheme="minorHAnsi"/>
          <w:w w:val="110"/>
          <w:sz w:val="24"/>
          <w:szCs w:val="24"/>
        </w:rPr>
        <w:t>a</w:t>
      </w:r>
      <w:r w:rsidRPr="009F528F">
        <w:rPr>
          <w:rFonts w:eastAsia="Calibri" w:cstheme="minorHAnsi"/>
          <w:spacing w:val="-11"/>
          <w:w w:val="110"/>
          <w:sz w:val="24"/>
          <w:szCs w:val="24"/>
        </w:rPr>
        <w:t xml:space="preserve"> </w:t>
      </w:r>
      <w:r w:rsidRPr="009F528F">
        <w:rPr>
          <w:rFonts w:eastAsia="Calibri" w:cstheme="minorHAnsi"/>
          <w:w w:val="110"/>
          <w:sz w:val="24"/>
          <w:szCs w:val="24"/>
        </w:rPr>
        <w:t>primary recipient)</w:t>
      </w:r>
      <w:r w:rsidRPr="009F528F">
        <w:rPr>
          <w:rFonts w:eastAsia="Calibri" w:cstheme="minorHAnsi"/>
          <w:spacing w:val="40"/>
          <w:w w:val="110"/>
          <w:sz w:val="24"/>
          <w:szCs w:val="24"/>
        </w:rPr>
        <w:t xml:space="preserve"> </w:t>
      </w:r>
      <w:r w:rsidRPr="009F528F">
        <w:rPr>
          <w:rFonts w:eastAsia="Calibri" w:cstheme="minorHAnsi"/>
          <w:w w:val="110"/>
          <w:sz w:val="24"/>
          <w:szCs w:val="24"/>
        </w:rPr>
        <w:t>must include</w:t>
      </w:r>
      <w:r w:rsidRPr="009F528F">
        <w:rPr>
          <w:rFonts w:eastAsia="Calibri" w:cstheme="minorHAnsi"/>
          <w:spacing w:val="40"/>
          <w:w w:val="110"/>
          <w:sz w:val="24"/>
          <w:szCs w:val="24"/>
        </w:rPr>
        <w:t xml:space="preserve"> </w:t>
      </w:r>
      <w:r w:rsidRPr="009F528F">
        <w:rPr>
          <w:rFonts w:eastAsia="Calibri" w:cstheme="minorHAnsi"/>
          <w:w w:val="110"/>
          <w:sz w:val="24"/>
          <w:szCs w:val="24"/>
        </w:rPr>
        <w:t>the following</w:t>
      </w:r>
      <w:r w:rsidRPr="009F528F">
        <w:rPr>
          <w:rFonts w:eastAsia="Calibri" w:cstheme="minorHAnsi"/>
          <w:spacing w:val="40"/>
          <w:w w:val="110"/>
          <w:sz w:val="24"/>
          <w:szCs w:val="24"/>
        </w:rPr>
        <w:t xml:space="preserve"> </w:t>
      </w:r>
      <w:r w:rsidRPr="009F528F">
        <w:rPr>
          <w:rFonts w:eastAsia="Calibri" w:cstheme="minorHAnsi"/>
          <w:w w:val="110"/>
          <w:sz w:val="24"/>
          <w:szCs w:val="24"/>
        </w:rPr>
        <w:t>assurance:</w:t>
      </w:r>
    </w:p>
    <w:p w14:paraId="63193471" w14:textId="77777777" w:rsidR="004D5C60" w:rsidRPr="009F528F" w:rsidRDefault="004D5C60" w:rsidP="009F528F">
      <w:pPr>
        <w:widowControl w:val="0"/>
        <w:autoSpaceDE w:val="0"/>
        <w:autoSpaceDN w:val="0"/>
        <w:spacing w:after="0" w:line="240" w:lineRule="auto"/>
        <w:rPr>
          <w:rFonts w:eastAsia="Calibri" w:cstheme="minorHAnsi"/>
          <w:sz w:val="24"/>
          <w:szCs w:val="24"/>
        </w:rPr>
      </w:pPr>
    </w:p>
    <w:p w14:paraId="4B2C3187" w14:textId="5D9C32F0" w:rsidR="004D5C60" w:rsidRDefault="004D5C60" w:rsidP="009F528F">
      <w:pPr>
        <w:widowControl w:val="0"/>
        <w:autoSpaceDE w:val="0"/>
        <w:autoSpaceDN w:val="0"/>
        <w:spacing w:after="0" w:line="240" w:lineRule="auto"/>
        <w:ind w:right="565"/>
        <w:rPr>
          <w:rFonts w:eastAsia="Calibri" w:cstheme="minorHAnsi"/>
          <w:w w:val="105"/>
          <w:sz w:val="24"/>
          <w:szCs w:val="24"/>
        </w:rPr>
      </w:pPr>
      <w:r w:rsidRPr="009F528F">
        <w:rPr>
          <w:rFonts w:eastAsia="Calibri" w:cstheme="minorHAnsi"/>
          <w:w w:val="110"/>
          <w:sz w:val="24"/>
          <w:szCs w:val="24"/>
        </w:rPr>
        <w:t>The recipient</w:t>
      </w:r>
      <w:r w:rsidRPr="009F528F">
        <w:rPr>
          <w:rFonts w:eastAsia="Calibri" w:cstheme="minorHAnsi"/>
          <w:spacing w:val="31"/>
          <w:w w:val="110"/>
          <w:sz w:val="24"/>
          <w:szCs w:val="24"/>
        </w:rPr>
        <w:t xml:space="preserve"> </w:t>
      </w:r>
      <w:r w:rsidRPr="009F528F">
        <w:rPr>
          <w:rFonts w:eastAsia="Calibri" w:cstheme="minorHAnsi"/>
          <w:w w:val="110"/>
          <w:sz w:val="24"/>
          <w:szCs w:val="24"/>
        </w:rPr>
        <w:t>shall</w:t>
      </w:r>
      <w:r w:rsidRPr="009F528F">
        <w:rPr>
          <w:rFonts w:eastAsia="Calibri" w:cstheme="minorHAnsi"/>
          <w:spacing w:val="27"/>
          <w:w w:val="110"/>
          <w:sz w:val="24"/>
          <w:szCs w:val="24"/>
        </w:rPr>
        <w:t xml:space="preserve"> </w:t>
      </w:r>
      <w:r w:rsidRPr="009F528F">
        <w:rPr>
          <w:rFonts w:eastAsia="Calibri" w:cstheme="minorHAnsi"/>
          <w:w w:val="110"/>
          <w:sz w:val="24"/>
          <w:szCs w:val="24"/>
        </w:rPr>
        <w:t>take all necessary</w:t>
      </w:r>
      <w:r w:rsidRPr="009F528F">
        <w:rPr>
          <w:rFonts w:eastAsia="Calibri" w:cstheme="minorHAnsi"/>
          <w:spacing w:val="35"/>
          <w:w w:val="110"/>
          <w:sz w:val="24"/>
          <w:szCs w:val="24"/>
        </w:rPr>
        <w:t xml:space="preserve"> </w:t>
      </w:r>
      <w:r w:rsidRPr="009F528F">
        <w:rPr>
          <w:rFonts w:eastAsia="Calibri" w:cstheme="minorHAnsi"/>
          <w:w w:val="110"/>
          <w:sz w:val="24"/>
          <w:szCs w:val="24"/>
        </w:rPr>
        <w:t>and</w:t>
      </w:r>
      <w:r w:rsidRPr="009F528F">
        <w:rPr>
          <w:rFonts w:eastAsia="Calibri" w:cstheme="minorHAnsi"/>
          <w:spacing w:val="-4"/>
          <w:w w:val="110"/>
          <w:sz w:val="24"/>
          <w:szCs w:val="24"/>
        </w:rPr>
        <w:t xml:space="preserve"> </w:t>
      </w:r>
      <w:r w:rsidRPr="009F528F">
        <w:rPr>
          <w:rFonts w:eastAsia="Calibri" w:cstheme="minorHAnsi"/>
          <w:w w:val="110"/>
          <w:sz w:val="24"/>
          <w:szCs w:val="24"/>
        </w:rPr>
        <w:t>reasonable</w:t>
      </w:r>
      <w:r w:rsidRPr="009F528F">
        <w:rPr>
          <w:rFonts w:eastAsia="Calibri" w:cstheme="minorHAnsi"/>
          <w:spacing w:val="40"/>
          <w:w w:val="110"/>
          <w:sz w:val="24"/>
          <w:szCs w:val="24"/>
        </w:rPr>
        <w:t xml:space="preserve"> </w:t>
      </w:r>
      <w:r w:rsidRPr="009F528F">
        <w:rPr>
          <w:rFonts w:eastAsia="Calibri" w:cstheme="minorHAnsi"/>
          <w:w w:val="110"/>
          <w:sz w:val="24"/>
          <w:szCs w:val="24"/>
        </w:rPr>
        <w:t>steps</w:t>
      </w:r>
      <w:r w:rsidRPr="009F528F">
        <w:rPr>
          <w:rFonts w:eastAsia="Calibri" w:cstheme="minorHAnsi"/>
          <w:spacing w:val="28"/>
          <w:w w:val="110"/>
          <w:sz w:val="24"/>
          <w:szCs w:val="24"/>
        </w:rPr>
        <w:t xml:space="preserve"> </w:t>
      </w:r>
      <w:r w:rsidRPr="009F528F">
        <w:rPr>
          <w:rFonts w:eastAsia="Calibri" w:cstheme="minorHAnsi"/>
          <w:w w:val="110"/>
          <w:sz w:val="24"/>
          <w:szCs w:val="24"/>
        </w:rPr>
        <w:t>under 49 CFR Part</w:t>
      </w:r>
      <w:r w:rsidRPr="009F528F">
        <w:rPr>
          <w:rFonts w:eastAsia="Calibri" w:cstheme="minorHAnsi"/>
          <w:spacing w:val="-3"/>
          <w:w w:val="110"/>
          <w:sz w:val="24"/>
          <w:szCs w:val="24"/>
        </w:rPr>
        <w:t xml:space="preserve"> </w:t>
      </w:r>
      <w:r w:rsidRPr="009F528F">
        <w:rPr>
          <w:rFonts w:eastAsia="Calibri" w:cstheme="minorHAnsi"/>
          <w:w w:val="110"/>
          <w:sz w:val="24"/>
          <w:szCs w:val="24"/>
        </w:rPr>
        <w:t>26 to ensure nondiscrimination</w:t>
      </w:r>
      <w:r w:rsidRPr="009F528F">
        <w:rPr>
          <w:rFonts w:eastAsia="Calibri" w:cstheme="minorHAnsi"/>
          <w:spacing w:val="40"/>
          <w:w w:val="110"/>
          <w:sz w:val="24"/>
          <w:szCs w:val="24"/>
        </w:rPr>
        <w:t xml:space="preserve"> </w:t>
      </w:r>
      <w:r w:rsidRPr="009F528F">
        <w:rPr>
          <w:rFonts w:eastAsia="Calibri" w:cstheme="minorHAnsi"/>
          <w:w w:val="110"/>
          <w:sz w:val="24"/>
          <w:szCs w:val="24"/>
        </w:rPr>
        <w:t>in</w:t>
      </w:r>
      <w:r w:rsidRPr="009F528F">
        <w:rPr>
          <w:rFonts w:eastAsia="Calibri" w:cstheme="minorHAnsi"/>
          <w:spacing w:val="-4"/>
          <w:w w:val="110"/>
          <w:sz w:val="24"/>
          <w:szCs w:val="24"/>
        </w:rPr>
        <w:t xml:space="preserve"> </w:t>
      </w:r>
      <w:r w:rsidRPr="009F528F">
        <w:rPr>
          <w:rFonts w:eastAsia="Calibri" w:cstheme="minorHAnsi"/>
          <w:w w:val="110"/>
          <w:sz w:val="24"/>
          <w:szCs w:val="24"/>
        </w:rPr>
        <w:t>the award and administration</w:t>
      </w:r>
      <w:r w:rsidRPr="009F528F">
        <w:rPr>
          <w:rFonts w:eastAsia="Calibri" w:cstheme="minorHAnsi"/>
          <w:spacing w:val="40"/>
          <w:w w:val="110"/>
          <w:sz w:val="24"/>
          <w:szCs w:val="24"/>
        </w:rPr>
        <w:t xml:space="preserve"> </w:t>
      </w:r>
      <w:r w:rsidRPr="009F528F">
        <w:rPr>
          <w:rFonts w:eastAsia="Calibri" w:cstheme="minorHAnsi"/>
          <w:w w:val="110"/>
          <w:sz w:val="24"/>
          <w:szCs w:val="24"/>
        </w:rPr>
        <w:t>of DOT-assisted</w:t>
      </w:r>
      <w:r w:rsidRPr="009F528F">
        <w:rPr>
          <w:rFonts w:eastAsia="Calibri" w:cstheme="minorHAnsi"/>
          <w:spacing w:val="39"/>
          <w:w w:val="110"/>
          <w:sz w:val="24"/>
          <w:szCs w:val="24"/>
        </w:rPr>
        <w:t xml:space="preserve"> </w:t>
      </w:r>
      <w:r w:rsidRPr="009F528F">
        <w:rPr>
          <w:rFonts w:eastAsia="Calibri" w:cstheme="minorHAnsi"/>
          <w:w w:val="110"/>
          <w:sz w:val="24"/>
          <w:szCs w:val="24"/>
        </w:rPr>
        <w:t>contracts.</w:t>
      </w:r>
      <w:r w:rsidRPr="009F528F">
        <w:rPr>
          <w:rFonts w:eastAsia="Calibri" w:cstheme="minorHAnsi"/>
          <w:spacing w:val="33"/>
          <w:w w:val="110"/>
          <w:sz w:val="24"/>
          <w:szCs w:val="24"/>
        </w:rPr>
        <w:t xml:space="preserve"> </w:t>
      </w:r>
      <w:r w:rsidRPr="009F528F">
        <w:rPr>
          <w:rFonts w:eastAsia="Calibri" w:cstheme="minorHAnsi"/>
          <w:w w:val="110"/>
          <w:sz w:val="24"/>
          <w:szCs w:val="24"/>
        </w:rPr>
        <w:t>The recipient's DBE program,</w:t>
      </w:r>
      <w:r w:rsidRPr="009F528F">
        <w:rPr>
          <w:rFonts w:eastAsia="Calibri" w:cstheme="minorHAnsi"/>
          <w:spacing w:val="32"/>
          <w:w w:val="110"/>
          <w:sz w:val="24"/>
          <w:szCs w:val="24"/>
        </w:rPr>
        <w:t xml:space="preserve"> </w:t>
      </w:r>
      <w:r w:rsidRPr="009F528F">
        <w:rPr>
          <w:rFonts w:eastAsia="Calibri" w:cstheme="minorHAnsi"/>
          <w:w w:val="110"/>
          <w:sz w:val="24"/>
          <w:szCs w:val="24"/>
        </w:rPr>
        <w:t>as</w:t>
      </w:r>
      <w:r w:rsidRPr="009F528F">
        <w:rPr>
          <w:rFonts w:eastAsia="Calibri" w:cstheme="minorHAnsi"/>
          <w:spacing w:val="-7"/>
          <w:w w:val="110"/>
          <w:sz w:val="24"/>
          <w:szCs w:val="24"/>
        </w:rPr>
        <w:t xml:space="preserve"> </w:t>
      </w:r>
      <w:r w:rsidRPr="009F528F">
        <w:rPr>
          <w:rFonts w:eastAsia="Calibri" w:cstheme="minorHAnsi"/>
          <w:w w:val="110"/>
          <w:sz w:val="24"/>
          <w:szCs w:val="24"/>
        </w:rPr>
        <w:t>required</w:t>
      </w:r>
      <w:r w:rsidRPr="009F528F">
        <w:rPr>
          <w:rFonts w:eastAsia="Calibri" w:cstheme="minorHAnsi"/>
          <w:spacing w:val="38"/>
          <w:w w:val="110"/>
          <w:sz w:val="24"/>
          <w:szCs w:val="24"/>
        </w:rPr>
        <w:t xml:space="preserve"> </w:t>
      </w:r>
      <w:r w:rsidRPr="009F528F">
        <w:rPr>
          <w:rFonts w:eastAsia="Calibri" w:cstheme="minorHAnsi"/>
          <w:w w:val="110"/>
          <w:sz w:val="24"/>
          <w:szCs w:val="24"/>
        </w:rPr>
        <w:t>by</w:t>
      </w:r>
      <w:r w:rsidRPr="009F528F">
        <w:rPr>
          <w:rFonts w:eastAsia="Calibri" w:cstheme="minorHAnsi"/>
          <w:spacing w:val="-1"/>
          <w:w w:val="110"/>
          <w:sz w:val="24"/>
          <w:szCs w:val="24"/>
        </w:rPr>
        <w:t xml:space="preserve"> </w:t>
      </w:r>
      <w:r w:rsidRPr="009F528F">
        <w:rPr>
          <w:rFonts w:eastAsia="Calibri" w:cstheme="minorHAnsi"/>
          <w:w w:val="110"/>
          <w:sz w:val="24"/>
          <w:szCs w:val="24"/>
        </w:rPr>
        <w:t>49</w:t>
      </w:r>
      <w:r w:rsidRPr="009F528F">
        <w:rPr>
          <w:rFonts w:eastAsia="Calibri" w:cstheme="minorHAnsi"/>
          <w:spacing w:val="-2"/>
          <w:w w:val="110"/>
          <w:sz w:val="24"/>
          <w:szCs w:val="24"/>
        </w:rPr>
        <w:t xml:space="preserve"> </w:t>
      </w:r>
      <w:r w:rsidRPr="009F528F">
        <w:rPr>
          <w:rFonts w:eastAsia="Calibri" w:cstheme="minorHAnsi"/>
          <w:w w:val="110"/>
          <w:sz w:val="24"/>
          <w:szCs w:val="24"/>
        </w:rPr>
        <w:t>CFR</w:t>
      </w:r>
      <w:r w:rsidRPr="009F528F">
        <w:rPr>
          <w:rFonts w:eastAsia="Calibri" w:cstheme="minorHAnsi"/>
          <w:spacing w:val="-1"/>
          <w:w w:val="110"/>
          <w:sz w:val="24"/>
          <w:szCs w:val="24"/>
        </w:rPr>
        <w:t xml:space="preserve"> </w:t>
      </w:r>
      <w:r w:rsidRPr="009F528F">
        <w:rPr>
          <w:rFonts w:eastAsia="Calibri" w:cstheme="minorHAnsi"/>
          <w:w w:val="110"/>
          <w:sz w:val="24"/>
          <w:szCs w:val="24"/>
        </w:rPr>
        <w:t>Part</w:t>
      </w:r>
      <w:r w:rsidRPr="009F528F">
        <w:rPr>
          <w:rFonts w:eastAsia="Calibri" w:cstheme="minorHAnsi"/>
          <w:spacing w:val="-6"/>
          <w:w w:val="110"/>
          <w:sz w:val="24"/>
          <w:szCs w:val="24"/>
        </w:rPr>
        <w:t xml:space="preserve"> </w:t>
      </w:r>
      <w:r w:rsidRPr="009F528F">
        <w:rPr>
          <w:rFonts w:eastAsia="Calibri" w:cstheme="minorHAnsi"/>
          <w:w w:val="110"/>
          <w:sz w:val="24"/>
          <w:szCs w:val="24"/>
        </w:rPr>
        <w:t>26</w:t>
      </w:r>
      <w:r w:rsidRPr="009F528F">
        <w:rPr>
          <w:rFonts w:eastAsia="Calibri" w:cstheme="minorHAnsi"/>
          <w:spacing w:val="-2"/>
          <w:w w:val="110"/>
          <w:sz w:val="24"/>
          <w:szCs w:val="24"/>
        </w:rPr>
        <w:t xml:space="preserve"> </w:t>
      </w:r>
      <w:r w:rsidRPr="009F528F">
        <w:rPr>
          <w:rFonts w:eastAsia="Calibri" w:cstheme="minorHAnsi"/>
          <w:w w:val="110"/>
          <w:sz w:val="24"/>
          <w:szCs w:val="24"/>
        </w:rPr>
        <w:t>and as</w:t>
      </w:r>
      <w:r w:rsidRPr="009F528F">
        <w:rPr>
          <w:rFonts w:eastAsia="Calibri" w:cstheme="minorHAnsi"/>
          <w:spacing w:val="-7"/>
          <w:w w:val="110"/>
          <w:sz w:val="24"/>
          <w:szCs w:val="24"/>
        </w:rPr>
        <w:t xml:space="preserve"> </w:t>
      </w:r>
      <w:r w:rsidRPr="009F528F">
        <w:rPr>
          <w:rFonts w:eastAsia="Calibri" w:cstheme="minorHAnsi"/>
          <w:w w:val="110"/>
          <w:sz w:val="24"/>
          <w:szCs w:val="24"/>
        </w:rPr>
        <w:t>approved</w:t>
      </w:r>
      <w:r w:rsidRPr="009F528F">
        <w:rPr>
          <w:rFonts w:eastAsia="Calibri" w:cstheme="minorHAnsi"/>
          <w:spacing w:val="23"/>
          <w:w w:val="110"/>
          <w:sz w:val="24"/>
          <w:szCs w:val="24"/>
        </w:rPr>
        <w:t xml:space="preserve"> </w:t>
      </w:r>
      <w:r w:rsidRPr="009F528F">
        <w:rPr>
          <w:rFonts w:eastAsia="Calibri" w:cstheme="minorHAnsi"/>
          <w:w w:val="110"/>
          <w:sz w:val="24"/>
          <w:szCs w:val="24"/>
        </w:rPr>
        <w:t>by</w:t>
      </w:r>
      <w:r w:rsidRPr="009F528F">
        <w:rPr>
          <w:rFonts w:eastAsia="Calibri" w:cstheme="minorHAnsi"/>
          <w:spacing w:val="-1"/>
          <w:w w:val="110"/>
          <w:sz w:val="24"/>
          <w:szCs w:val="24"/>
        </w:rPr>
        <w:t xml:space="preserve"> </w:t>
      </w:r>
      <w:r w:rsidRPr="009F528F">
        <w:rPr>
          <w:rFonts w:eastAsia="Calibri" w:cstheme="minorHAnsi"/>
          <w:w w:val="110"/>
          <w:sz w:val="24"/>
          <w:szCs w:val="24"/>
        </w:rPr>
        <w:t>DOT, is incorporated</w:t>
      </w:r>
      <w:r w:rsidRPr="009F528F">
        <w:rPr>
          <w:rFonts w:eastAsia="Calibri" w:cstheme="minorHAnsi"/>
          <w:spacing w:val="38"/>
          <w:w w:val="110"/>
          <w:sz w:val="24"/>
          <w:szCs w:val="24"/>
        </w:rPr>
        <w:t xml:space="preserve"> </w:t>
      </w:r>
      <w:r w:rsidRPr="009F528F">
        <w:rPr>
          <w:rFonts w:eastAsia="Calibri" w:cstheme="minorHAnsi"/>
          <w:w w:val="110"/>
          <w:sz w:val="24"/>
          <w:szCs w:val="24"/>
        </w:rPr>
        <w:t>by</w:t>
      </w:r>
      <w:r w:rsidRPr="009F528F">
        <w:rPr>
          <w:rFonts w:eastAsia="Calibri" w:cstheme="minorHAnsi"/>
          <w:spacing w:val="-1"/>
          <w:w w:val="110"/>
          <w:sz w:val="24"/>
          <w:szCs w:val="24"/>
        </w:rPr>
        <w:t xml:space="preserve"> </w:t>
      </w:r>
      <w:r w:rsidRPr="009F528F">
        <w:rPr>
          <w:rFonts w:eastAsia="Calibri" w:cstheme="minorHAnsi"/>
          <w:w w:val="110"/>
          <w:sz w:val="24"/>
          <w:szCs w:val="24"/>
        </w:rPr>
        <w:t>reference in this agreement.</w:t>
      </w:r>
      <w:r w:rsidRPr="009F528F">
        <w:rPr>
          <w:rFonts w:eastAsia="Calibri" w:cstheme="minorHAnsi"/>
          <w:spacing w:val="3"/>
          <w:w w:val="110"/>
          <w:sz w:val="24"/>
          <w:szCs w:val="24"/>
        </w:rPr>
        <w:t xml:space="preserve"> </w:t>
      </w:r>
      <w:r w:rsidRPr="009F528F">
        <w:rPr>
          <w:rFonts w:eastAsia="Calibri" w:cstheme="minorHAnsi"/>
          <w:w w:val="110"/>
          <w:sz w:val="24"/>
          <w:szCs w:val="24"/>
        </w:rPr>
        <w:t>Implementation</w:t>
      </w:r>
      <w:r w:rsidRPr="009F528F">
        <w:rPr>
          <w:rFonts w:eastAsia="Calibri" w:cstheme="minorHAnsi"/>
          <w:spacing w:val="27"/>
          <w:w w:val="110"/>
          <w:sz w:val="24"/>
          <w:szCs w:val="24"/>
        </w:rPr>
        <w:t xml:space="preserve"> </w:t>
      </w:r>
      <w:r w:rsidRPr="009F528F">
        <w:rPr>
          <w:rFonts w:eastAsia="Calibri" w:cstheme="minorHAnsi"/>
          <w:w w:val="110"/>
          <w:sz w:val="24"/>
          <w:szCs w:val="24"/>
        </w:rPr>
        <w:t>of</w:t>
      </w:r>
      <w:r w:rsidRPr="009F528F">
        <w:rPr>
          <w:rFonts w:eastAsia="Calibri" w:cstheme="minorHAnsi"/>
          <w:spacing w:val="-12"/>
          <w:w w:val="110"/>
          <w:sz w:val="24"/>
          <w:szCs w:val="24"/>
        </w:rPr>
        <w:t xml:space="preserve"> </w:t>
      </w:r>
      <w:r w:rsidRPr="009F528F">
        <w:rPr>
          <w:rFonts w:eastAsia="Calibri" w:cstheme="minorHAnsi"/>
          <w:w w:val="110"/>
          <w:sz w:val="24"/>
          <w:szCs w:val="24"/>
        </w:rPr>
        <w:t>this</w:t>
      </w:r>
      <w:r w:rsidRPr="009F528F">
        <w:rPr>
          <w:rFonts w:eastAsia="Calibri" w:cstheme="minorHAnsi"/>
          <w:spacing w:val="-6"/>
          <w:w w:val="110"/>
          <w:sz w:val="24"/>
          <w:szCs w:val="24"/>
        </w:rPr>
        <w:t xml:space="preserve"> </w:t>
      </w:r>
      <w:r w:rsidRPr="009F528F">
        <w:rPr>
          <w:rFonts w:eastAsia="Calibri" w:cstheme="minorHAnsi"/>
          <w:w w:val="110"/>
          <w:sz w:val="24"/>
          <w:szCs w:val="24"/>
        </w:rPr>
        <w:t>program</w:t>
      </w:r>
      <w:r w:rsidRPr="009F528F">
        <w:rPr>
          <w:rFonts w:eastAsia="Calibri" w:cstheme="minorHAnsi"/>
          <w:spacing w:val="6"/>
          <w:w w:val="110"/>
          <w:sz w:val="24"/>
          <w:szCs w:val="24"/>
        </w:rPr>
        <w:t xml:space="preserve"> </w:t>
      </w:r>
      <w:r w:rsidRPr="009F528F">
        <w:rPr>
          <w:rFonts w:eastAsia="Calibri" w:cstheme="minorHAnsi"/>
          <w:w w:val="110"/>
          <w:sz w:val="24"/>
          <w:szCs w:val="24"/>
        </w:rPr>
        <w:t>is</w:t>
      </w:r>
      <w:r w:rsidRPr="009F528F">
        <w:rPr>
          <w:rFonts w:eastAsia="Calibri" w:cstheme="minorHAnsi"/>
          <w:spacing w:val="-12"/>
          <w:w w:val="110"/>
          <w:sz w:val="24"/>
          <w:szCs w:val="24"/>
        </w:rPr>
        <w:t xml:space="preserve"> </w:t>
      </w:r>
      <w:r w:rsidRPr="009F528F">
        <w:rPr>
          <w:rFonts w:eastAsia="Calibri" w:cstheme="minorHAnsi"/>
          <w:w w:val="110"/>
          <w:sz w:val="24"/>
          <w:szCs w:val="24"/>
        </w:rPr>
        <w:t>a</w:t>
      </w:r>
      <w:r w:rsidRPr="009F528F">
        <w:rPr>
          <w:rFonts w:eastAsia="Calibri" w:cstheme="minorHAnsi"/>
          <w:spacing w:val="-12"/>
          <w:w w:val="110"/>
          <w:sz w:val="24"/>
          <w:szCs w:val="24"/>
        </w:rPr>
        <w:t xml:space="preserve"> </w:t>
      </w:r>
      <w:r w:rsidRPr="009F528F">
        <w:rPr>
          <w:rFonts w:eastAsia="Calibri" w:cstheme="minorHAnsi"/>
          <w:w w:val="110"/>
          <w:sz w:val="24"/>
          <w:szCs w:val="24"/>
        </w:rPr>
        <w:t>legal obligation,</w:t>
      </w:r>
      <w:r w:rsidRPr="009F528F">
        <w:rPr>
          <w:rFonts w:eastAsia="Calibri" w:cstheme="minorHAnsi"/>
          <w:spacing w:val="11"/>
          <w:w w:val="110"/>
          <w:sz w:val="24"/>
          <w:szCs w:val="24"/>
        </w:rPr>
        <w:t xml:space="preserve"> </w:t>
      </w:r>
      <w:r w:rsidRPr="009F528F">
        <w:rPr>
          <w:rFonts w:eastAsia="Calibri" w:cstheme="minorHAnsi"/>
          <w:w w:val="110"/>
          <w:sz w:val="24"/>
          <w:szCs w:val="24"/>
        </w:rPr>
        <w:t>and</w:t>
      </w:r>
      <w:r w:rsidRPr="009F528F">
        <w:rPr>
          <w:rFonts w:eastAsia="Calibri" w:cstheme="minorHAnsi"/>
          <w:spacing w:val="-7"/>
          <w:w w:val="110"/>
          <w:sz w:val="24"/>
          <w:szCs w:val="24"/>
        </w:rPr>
        <w:t xml:space="preserve"> </w:t>
      </w:r>
      <w:r w:rsidRPr="009F528F">
        <w:rPr>
          <w:rFonts w:eastAsia="Calibri" w:cstheme="minorHAnsi"/>
          <w:w w:val="110"/>
          <w:sz w:val="24"/>
          <w:szCs w:val="24"/>
        </w:rPr>
        <w:t>failure</w:t>
      </w:r>
      <w:r w:rsidRPr="009F528F">
        <w:rPr>
          <w:rFonts w:eastAsia="Calibri" w:cstheme="minorHAnsi"/>
          <w:spacing w:val="-2"/>
          <w:w w:val="110"/>
          <w:sz w:val="24"/>
          <w:szCs w:val="24"/>
        </w:rPr>
        <w:t xml:space="preserve"> </w:t>
      </w:r>
      <w:r w:rsidRPr="009F528F">
        <w:rPr>
          <w:rFonts w:eastAsia="Calibri" w:cstheme="minorHAnsi"/>
          <w:w w:val="110"/>
          <w:sz w:val="24"/>
          <w:szCs w:val="24"/>
        </w:rPr>
        <w:t>to</w:t>
      </w:r>
      <w:r w:rsidRPr="009F528F">
        <w:rPr>
          <w:rFonts w:eastAsia="Calibri" w:cstheme="minorHAnsi"/>
          <w:spacing w:val="-5"/>
          <w:w w:val="110"/>
          <w:sz w:val="24"/>
          <w:szCs w:val="24"/>
        </w:rPr>
        <w:t xml:space="preserve"> </w:t>
      </w:r>
      <w:r w:rsidRPr="009F528F">
        <w:rPr>
          <w:rFonts w:eastAsia="Calibri" w:cstheme="minorHAnsi"/>
          <w:w w:val="110"/>
          <w:sz w:val="24"/>
          <w:szCs w:val="24"/>
        </w:rPr>
        <w:t>carry</w:t>
      </w:r>
      <w:r w:rsidRPr="009F528F">
        <w:rPr>
          <w:rFonts w:eastAsia="Calibri" w:cstheme="minorHAnsi"/>
          <w:spacing w:val="-12"/>
          <w:w w:val="110"/>
          <w:sz w:val="24"/>
          <w:szCs w:val="24"/>
        </w:rPr>
        <w:t xml:space="preserve"> </w:t>
      </w:r>
      <w:r w:rsidRPr="009F528F">
        <w:rPr>
          <w:rFonts w:eastAsia="Calibri" w:cstheme="minorHAnsi"/>
          <w:w w:val="110"/>
          <w:sz w:val="24"/>
          <w:szCs w:val="24"/>
        </w:rPr>
        <w:t>out</w:t>
      </w:r>
      <w:r w:rsidRPr="009F528F">
        <w:rPr>
          <w:rFonts w:eastAsia="Calibri" w:cstheme="minorHAnsi"/>
          <w:spacing w:val="-6"/>
          <w:w w:val="110"/>
          <w:sz w:val="24"/>
          <w:szCs w:val="24"/>
        </w:rPr>
        <w:t xml:space="preserve"> </w:t>
      </w:r>
      <w:r w:rsidRPr="009F528F">
        <w:rPr>
          <w:rFonts w:eastAsia="Calibri" w:cstheme="minorHAnsi"/>
          <w:w w:val="110"/>
          <w:sz w:val="24"/>
          <w:szCs w:val="24"/>
        </w:rPr>
        <w:t>its</w:t>
      </w:r>
      <w:r w:rsidRPr="009F528F">
        <w:rPr>
          <w:rFonts w:eastAsia="Calibri" w:cstheme="minorHAnsi"/>
          <w:spacing w:val="-7"/>
          <w:w w:val="110"/>
          <w:sz w:val="24"/>
          <w:szCs w:val="24"/>
        </w:rPr>
        <w:t xml:space="preserve"> </w:t>
      </w:r>
      <w:r w:rsidRPr="009F528F">
        <w:rPr>
          <w:rFonts w:eastAsia="Calibri" w:cstheme="minorHAnsi"/>
          <w:w w:val="110"/>
          <w:sz w:val="24"/>
          <w:szCs w:val="24"/>
        </w:rPr>
        <w:t>terms</w:t>
      </w:r>
      <w:r w:rsidRPr="009F528F">
        <w:rPr>
          <w:rFonts w:eastAsia="Calibri" w:cstheme="minorHAnsi"/>
          <w:spacing w:val="-7"/>
          <w:w w:val="110"/>
          <w:sz w:val="24"/>
          <w:szCs w:val="24"/>
        </w:rPr>
        <w:t xml:space="preserve"> </w:t>
      </w:r>
      <w:r w:rsidRPr="009F528F">
        <w:rPr>
          <w:rFonts w:eastAsia="Calibri" w:cstheme="minorHAnsi"/>
          <w:w w:val="110"/>
          <w:sz w:val="24"/>
          <w:szCs w:val="24"/>
        </w:rPr>
        <w:t>shall be</w:t>
      </w:r>
      <w:r w:rsidR="00DB6E3B" w:rsidRPr="009F528F">
        <w:rPr>
          <w:rFonts w:eastAsia="Calibri" w:cstheme="minorHAnsi"/>
          <w:w w:val="110"/>
          <w:sz w:val="24"/>
          <w:szCs w:val="24"/>
        </w:rPr>
        <w:t xml:space="preserve"> </w:t>
      </w:r>
      <w:r w:rsidRPr="009F528F">
        <w:rPr>
          <w:rFonts w:eastAsia="Calibri" w:cstheme="minorHAnsi"/>
          <w:w w:val="105"/>
          <w:sz w:val="24"/>
          <w:szCs w:val="24"/>
        </w:rPr>
        <w:t>treated as a violation</w:t>
      </w:r>
      <w:r w:rsidRPr="009F528F">
        <w:rPr>
          <w:rFonts w:eastAsia="Calibri" w:cstheme="minorHAnsi"/>
          <w:spacing w:val="40"/>
          <w:w w:val="105"/>
          <w:sz w:val="24"/>
          <w:szCs w:val="24"/>
        </w:rPr>
        <w:t xml:space="preserve"> </w:t>
      </w:r>
      <w:r w:rsidRPr="009F528F">
        <w:rPr>
          <w:rFonts w:eastAsia="Calibri" w:cstheme="minorHAnsi"/>
          <w:w w:val="105"/>
          <w:sz w:val="24"/>
          <w:szCs w:val="24"/>
        </w:rPr>
        <w:t>of this agreement.</w:t>
      </w:r>
      <w:r w:rsidRPr="009F528F">
        <w:rPr>
          <w:rFonts w:eastAsia="Calibri" w:cstheme="minorHAnsi"/>
          <w:spacing w:val="34"/>
          <w:w w:val="105"/>
          <w:sz w:val="24"/>
          <w:szCs w:val="24"/>
        </w:rPr>
        <w:t xml:space="preserve"> </w:t>
      </w:r>
      <w:r w:rsidRPr="009F528F">
        <w:rPr>
          <w:rFonts w:eastAsia="Calibri" w:cstheme="minorHAnsi"/>
          <w:w w:val="105"/>
          <w:sz w:val="24"/>
          <w:szCs w:val="24"/>
        </w:rPr>
        <w:t>Upon notification</w:t>
      </w:r>
      <w:r w:rsidRPr="009F528F">
        <w:rPr>
          <w:rFonts w:eastAsia="Calibri" w:cstheme="minorHAnsi"/>
          <w:spacing w:val="40"/>
          <w:w w:val="105"/>
          <w:sz w:val="24"/>
          <w:szCs w:val="24"/>
        </w:rPr>
        <w:t xml:space="preserve"> </w:t>
      </w:r>
      <w:r w:rsidRPr="009F528F">
        <w:rPr>
          <w:rFonts w:eastAsia="Calibri" w:cstheme="minorHAnsi"/>
          <w:w w:val="105"/>
          <w:sz w:val="24"/>
          <w:szCs w:val="24"/>
        </w:rPr>
        <w:t>to the</w:t>
      </w:r>
      <w:r w:rsidRPr="009F528F">
        <w:rPr>
          <w:rFonts w:eastAsia="Calibri" w:cstheme="minorHAnsi"/>
          <w:spacing w:val="30"/>
          <w:w w:val="105"/>
          <w:sz w:val="24"/>
          <w:szCs w:val="24"/>
        </w:rPr>
        <w:t xml:space="preserve"> </w:t>
      </w:r>
      <w:r w:rsidRPr="009F528F">
        <w:rPr>
          <w:rFonts w:eastAsia="Calibri" w:cstheme="minorHAnsi"/>
          <w:w w:val="105"/>
          <w:sz w:val="24"/>
          <w:szCs w:val="24"/>
        </w:rPr>
        <w:t>recipient of its failure</w:t>
      </w:r>
      <w:r w:rsidRPr="009F528F">
        <w:rPr>
          <w:rFonts w:eastAsia="Calibri" w:cstheme="minorHAnsi"/>
          <w:spacing w:val="30"/>
          <w:w w:val="105"/>
          <w:sz w:val="24"/>
          <w:szCs w:val="24"/>
        </w:rPr>
        <w:t xml:space="preserve"> </w:t>
      </w:r>
      <w:r w:rsidRPr="009F528F">
        <w:rPr>
          <w:rFonts w:eastAsia="Calibri" w:cstheme="minorHAnsi"/>
          <w:w w:val="105"/>
          <w:sz w:val="24"/>
          <w:szCs w:val="24"/>
        </w:rPr>
        <w:t>to carry</w:t>
      </w:r>
      <w:r w:rsidRPr="009F528F">
        <w:rPr>
          <w:rFonts w:eastAsia="Calibri" w:cstheme="minorHAnsi"/>
          <w:spacing w:val="30"/>
          <w:w w:val="105"/>
          <w:sz w:val="24"/>
          <w:szCs w:val="24"/>
        </w:rPr>
        <w:t xml:space="preserve"> </w:t>
      </w:r>
      <w:r w:rsidRPr="009F528F">
        <w:rPr>
          <w:rFonts w:eastAsia="Calibri" w:cstheme="minorHAnsi"/>
          <w:w w:val="105"/>
          <w:sz w:val="24"/>
          <w:szCs w:val="24"/>
        </w:rPr>
        <w:t>out its approved</w:t>
      </w:r>
      <w:r w:rsidRPr="009F528F">
        <w:rPr>
          <w:rFonts w:eastAsia="Calibri" w:cstheme="minorHAnsi"/>
          <w:spacing w:val="40"/>
          <w:w w:val="105"/>
          <w:sz w:val="24"/>
          <w:szCs w:val="24"/>
        </w:rPr>
        <w:t xml:space="preserve"> </w:t>
      </w:r>
      <w:r w:rsidRPr="009F528F">
        <w:rPr>
          <w:rFonts w:eastAsia="Calibri" w:cstheme="minorHAnsi"/>
          <w:w w:val="105"/>
          <w:sz w:val="24"/>
          <w:szCs w:val="24"/>
        </w:rPr>
        <w:t>program,</w:t>
      </w:r>
      <w:r w:rsidRPr="009F528F">
        <w:rPr>
          <w:rFonts w:eastAsia="Calibri" w:cstheme="minorHAnsi"/>
          <w:spacing w:val="40"/>
          <w:w w:val="105"/>
          <w:sz w:val="24"/>
          <w:szCs w:val="24"/>
        </w:rPr>
        <w:t xml:space="preserve"> </w:t>
      </w:r>
      <w:r w:rsidRPr="009F528F">
        <w:rPr>
          <w:rFonts w:eastAsia="Calibri" w:cstheme="minorHAnsi"/>
          <w:w w:val="105"/>
          <w:sz w:val="24"/>
          <w:szCs w:val="24"/>
        </w:rPr>
        <w:t>the</w:t>
      </w:r>
      <w:r w:rsidRPr="009F528F">
        <w:rPr>
          <w:rFonts w:eastAsia="Calibri" w:cstheme="minorHAnsi"/>
          <w:spacing w:val="37"/>
          <w:w w:val="105"/>
          <w:sz w:val="24"/>
          <w:szCs w:val="24"/>
        </w:rPr>
        <w:t xml:space="preserve"> </w:t>
      </w:r>
      <w:r w:rsidRPr="009F528F">
        <w:rPr>
          <w:rFonts w:eastAsia="Calibri" w:cstheme="minorHAnsi"/>
          <w:w w:val="105"/>
          <w:sz w:val="24"/>
          <w:szCs w:val="24"/>
        </w:rPr>
        <w:t>Department</w:t>
      </w:r>
      <w:r w:rsidRPr="009F528F">
        <w:rPr>
          <w:rFonts w:eastAsia="Calibri" w:cstheme="minorHAnsi"/>
          <w:spacing w:val="40"/>
          <w:w w:val="105"/>
          <w:sz w:val="24"/>
          <w:szCs w:val="24"/>
        </w:rPr>
        <w:t xml:space="preserve"> </w:t>
      </w:r>
      <w:r w:rsidRPr="009F528F">
        <w:rPr>
          <w:rFonts w:eastAsia="Calibri" w:cstheme="minorHAnsi"/>
          <w:w w:val="105"/>
          <w:sz w:val="24"/>
          <w:szCs w:val="24"/>
        </w:rPr>
        <w:t>may impose</w:t>
      </w:r>
      <w:r w:rsidRPr="009F528F">
        <w:rPr>
          <w:rFonts w:eastAsia="Calibri" w:cstheme="minorHAnsi"/>
          <w:spacing w:val="40"/>
          <w:w w:val="105"/>
          <w:sz w:val="24"/>
          <w:szCs w:val="24"/>
        </w:rPr>
        <w:t xml:space="preserve"> </w:t>
      </w:r>
      <w:r w:rsidRPr="009F528F">
        <w:rPr>
          <w:rFonts w:eastAsia="Calibri" w:cstheme="minorHAnsi"/>
          <w:w w:val="105"/>
          <w:sz w:val="24"/>
          <w:szCs w:val="24"/>
        </w:rPr>
        <w:t>sanctions</w:t>
      </w:r>
      <w:r w:rsidRPr="009F528F">
        <w:rPr>
          <w:rFonts w:eastAsia="Calibri" w:cstheme="minorHAnsi"/>
          <w:spacing w:val="40"/>
          <w:w w:val="105"/>
          <w:sz w:val="24"/>
          <w:szCs w:val="24"/>
        </w:rPr>
        <w:t xml:space="preserve"> </w:t>
      </w:r>
      <w:r w:rsidRPr="009F528F">
        <w:rPr>
          <w:rFonts w:eastAsia="Calibri" w:cstheme="minorHAnsi"/>
          <w:w w:val="105"/>
          <w:sz w:val="24"/>
          <w:szCs w:val="24"/>
        </w:rPr>
        <w:t>as provided</w:t>
      </w:r>
      <w:r w:rsidRPr="009F528F">
        <w:rPr>
          <w:rFonts w:eastAsia="Calibri" w:cstheme="minorHAnsi"/>
          <w:spacing w:val="40"/>
          <w:w w:val="105"/>
          <w:sz w:val="24"/>
          <w:szCs w:val="24"/>
        </w:rPr>
        <w:t xml:space="preserve"> </w:t>
      </w:r>
      <w:r w:rsidRPr="009F528F">
        <w:rPr>
          <w:rFonts w:eastAsia="Calibri" w:cstheme="minorHAnsi"/>
          <w:w w:val="105"/>
          <w:sz w:val="24"/>
          <w:szCs w:val="24"/>
        </w:rPr>
        <w:t>for under</w:t>
      </w:r>
      <w:r w:rsidRPr="009F528F">
        <w:rPr>
          <w:rFonts w:eastAsia="Calibri" w:cstheme="minorHAnsi"/>
          <w:spacing w:val="40"/>
          <w:w w:val="105"/>
          <w:sz w:val="24"/>
          <w:szCs w:val="24"/>
        </w:rPr>
        <w:t xml:space="preserve"> </w:t>
      </w:r>
      <w:r w:rsidRPr="009F528F">
        <w:rPr>
          <w:rFonts w:eastAsia="Calibri" w:cstheme="minorHAnsi"/>
          <w:w w:val="105"/>
          <w:sz w:val="24"/>
          <w:szCs w:val="24"/>
        </w:rPr>
        <w:t>Part 26 and</w:t>
      </w:r>
      <w:r w:rsidRPr="009F528F">
        <w:rPr>
          <w:rFonts w:eastAsia="Calibri" w:cstheme="minorHAnsi"/>
          <w:spacing w:val="29"/>
          <w:w w:val="105"/>
          <w:sz w:val="24"/>
          <w:szCs w:val="24"/>
        </w:rPr>
        <w:t xml:space="preserve"> </w:t>
      </w:r>
      <w:r w:rsidRPr="009F528F">
        <w:rPr>
          <w:rFonts w:eastAsia="Calibri" w:cstheme="minorHAnsi"/>
          <w:w w:val="105"/>
          <w:sz w:val="24"/>
          <w:szCs w:val="24"/>
        </w:rPr>
        <w:t>may, in appropriate</w:t>
      </w:r>
      <w:r w:rsidRPr="009F528F">
        <w:rPr>
          <w:rFonts w:eastAsia="Calibri" w:cstheme="minorHAnsi"/>
          <w:spacing w:val="40"/>
          <w:w w:val="105"/>
          <w:sz w:val="24"/>
          <w:szCs w:val="24"/>
        </w:rPr>
        <w:t xml:space="preserve"> </w:t>
      </w:r>
      <w:r w:rsidRPr="009F528F">
        <w:rPr>
          <w:rFonts w:eastAsia="Calibri" w:cstheme="minorHAnsi"/>
          <w:w w:val="105"/>
          <w:sz w:val="24"/>
          <w:szCs w:val="24"/>
        </w:rPr>
        <w:t>cases,</w:t>
      </w:r>
      <w:r w:rsidRPr="009F528F">
        <w:rPr>
          <w:rFonts w:eastAsia="Calibri" w:cstheme="minorHAnsi"/>
          <w:spacing w:val="32"/>
          <w:w w:val="105"/>
          <w:sz w:val="24"/>
          <w:szCs w:val="24"/>
        </w:rPr>
        <w:t xml:space="preserve"> </w:t>
      </w:r>
      <w:r w:rsidRPr="009F528F">
        <w:rPr>
          <w:rFonts w:eastAsia="Calibri" w:cstheme="minorHAnsi"/>
          <w:w w:val="105"/>
          <w:sz w:val="24"/>
          <w:szCs w:val="24"/>
        </w:rPr>
        <w:t>refer the</w:t>
      </w:r>
      <w:r w:rsidRPr="009F528F">
        <w:rPr>
          <w:rFonts w:eastAsia="Calibri" w:cstheme="minorHAnsi"/>
          <w:spacing w:val="28"/>
          <w:w w:val="105"/>
          <w:sz w:val="24"/>
          <w:szCs w:val="24"/>
        </w:rPr>
        <w:t xml:space="preserve"> </w:t>
      </w:r>
      <w:r w:rsidRPr="009F528F">
        <w:rPr>
          <w:rFonts w:eastAsia="Calibri" w:cstheme="minorHAnsi"/>
          <w:w w:val="105"/>
          <w:sz w:val="24"/>
          <w:szCs w:val="24"/>
        </w:rPr>
        <w:t>matter</w:t>
      </w:r>
      <w:r w:rsidRPr="009F528F">
        <w:rPr>
          <w:rFonts w:eastAsia="Calibri" w:cstheme="minorHAnsi"/>
          <w:spacing w:val="20"/>
          <w:w w:val="105"/>
          <w:sz w:val="24"/>
          <w:szCs w:val="24"/>
        </w:rPr>
        <w:t xml:space="preserve"> </w:t>
      </w:r>
      <w:r w:rsidRPr="009F528F">
        <w:rPr>
          <w:rFonts w:eastAsia="Calibri" w:cstheme="minorHAnsi"/>
          <w:w w:val="105"/>
          <w:sz w:val="24"/>
          <w:szCs w:val="24"/>
        </w:rPr>
        <w:t>for</w:t>
      </w:r>
      <w:r w:rsidRPr="009F528F">
        <w:rPr>
          <w:rFonts w:eastAsia="Calibri" w:cstheme="minorHAnsi"/>
          <w:spacing w:val="20"/>
          <w:w w:val="105"/>
          <w:sz w:val="24"/>
          <w:szCs w:val="24"/>
        </w:rPr>
        <w:t xml:space="preserve"> </w:t>
      </w:r>
      <w:r w:rsidRPr="009F528F">
        <w:rPr>
          <w:rFonts w:eastAsia="Calibri" w:cstheme="minorHAnsi"/>
          <w:w w:val="105"/>
          <w:sz w:val="24"/>
          <w:szCs w:val="24"/>
        </w:rPr>
        <w:t>enforcement</w:t>
      </w:r>
      <w:r w:rsidRPr="009F528F">
        <w:rPr>
          <w:rFonts w:eastAsia="Calibri" w:cstheme="minorHAnsi"/>
          <w:spacing w:val="40"/>
          <w:w w:val="105"/>
          <w:sz w:val="24"/>
          <w:szCs w:val="24"/>
        </w:rPr>
        <w:t xml:space="preserve"> </w:t>
      </w:r>
      <w:r w:rsidRPr="009F528F">
        <w:rPr>
          <w:rFonts w:eastAsia="Calibri" w:cstheme="minorHAnsi"/>
          <w:w w:val="105"/>
          <w:sz w:val="24"/>
          <w:szCs w:val="24"/>
        </w:rPr>
        <w:t>under</w:t>
      </w:r>
      <w:r w:rsidRPr="009F528F">
        <w:rPr>
          <w:rFonts w:eastAsia="Calibri" w:cstheme="minorHAnsi"/>
          <w:spacing w:val="20"/>
          <w:w w:val="105"/>
          <w:sz w:val="24"/>
          <w:szCs w:val="24"/>
        </w:rPr>
        <w:t xml:space="preserve"> </w:t>
      </w:r>
      <w:r w:rsidRPr="009F528F">
        <w:rPr>
          <w:rFonts w:eastAsia="Calibri" w:cstheme="minorHAnsi"/>
          <w:w w:val="105"/>
          <w:sz w:val="24"/>
          <w:szCs w:val="24"/>
        </w:rPr>
        <w:t xml:space="preserve">18 </w:t>
      </w:r>
      <w:r w:rsidRPr="009F528F">
        <w:rPr>
          <w:rFonts w:eastAsia="Calibri" w:cstheme="minorHAnsi"/>
          <w:w w:val="105"/>
          <w:sz w:val="24"/>
          <w:szCs w:val="24"/>
        </w:rPr>
        <w:lastRenderedPageBreak/>
        <w:t>U.S.C. 1001 and/or</w:t>
      </w:r>
      <w:r w:rsidRPr="009F528F">
        <w:rPr>
          <w:rFonts w:eastAsia="Calibri" w:cstheme="minorHAnsi"/>
          <w:spacing w:val="37"/>
          <w:w w:val="105"/>
          <w:sz w:val="24"/>
          <w:szCs w:val="24"/>
        </w:rPr>
        <w:t xml:space="preserve"> </w:t>
      </w:r>
      <w:r w:rsidRPr="009F528F">
        <w:rPr>
          <w:rFonts w:eastAsia="Calibri" w:cstheme="minorHAnsi"/>
          <w:w w:val="105"/>
          <w:sz w:val="24"/>
          <w:szCs w:val="24"/>
        </w:rPr>
        <w:t>the</w:t>
      </w:r>
      <w:r w:rsidRPr="009F528F">
        <w:rPr>
          <w:rFonts w:eastAsia="Calibri" w:cstheme="minorHAnsi"/>
          <w:spacing w:val="28"/>
          <w:w w:val="105"/>
          <w:sz w:val="24"/>
          <w:szCs w:val="24"/>
        </w:rPr>
        <w:t xml:space="preserve"> </w:t>
      </w:r>
      <w:r w:rsidRPr="009F528F">
        <w:rPr>
          <w:rFonts w:eastAsia="Calibri" w:cstheme="minorHAnsi"/>
          <w:w w:val="105"/>
          <w:sz w:val="24"/>
          <w:szCs w:val="24"/>
        </w:rPr>
        <w:t>Program</w:t>
      </w:r>
      <w:r w:rsidRPr="009F528F">
        <w:rPr>
          <w:rFonts w:eastAsia="Calibri" w:cstheme="minorHAnsi"/>
          <w:spacing w:val="25"/>
          <w:w w:val="105"/>
          <w:sz w:val="24"/>
          <w:szCs w:val="24"/>
        </w:rPr>
        <w:t xml:space="preserve"> </w:t>
      </w:r>
      <w:r w:rsidRPr="009F528F">
        <w:rPr>
          <w:rFonts w:eastAsia="Calibri" w:cstheme="minorHAnsi"/>
          <w:w w:val="105"/>
          <w:sz w:val="24"/>
          <w:szCs w:val="24"/>
        </w:rPr>
        <w:t>Fraud</w:t>
      </w:r>
      <w:r w:rsidRPr="009F528F">
        <w:rPr>
          <w:rFonts w:eastAsia="Calibri" w:cstheme="minorHAnsi"/>
          <w:spacing w:val="38"/>
          <w:w w:val="105"/>
          <w:sz w:val="24"/>
          <w:szCs w:val="24"/>
        </w:rPr>
        <w:t xml:space="preserve"> </w:t>
      </w:r>
      <w:r w:rsidRPr="009F528F">
        <w:rPr>
          <w:rFonts w:eastAsia="Calibri" w:cstheme="minorHAnsi"/>
          <w:w w:val="105"/>
          <w:sz w:val="24"/>
          <w:szCs w:val="24"/>
        </w:rPr>
        <w:t>Civil Remedies</w:t>
      </w:r>
      <w:r w:rsidRPr="009F528F">
        <w:rPr>
          <w:rFonts w:eastAsia="Calibri" w:cstheme="minorHAnsi"/>
          <w:spacing w:val="40"/>
          <w:w w:val="105"/>
          <w:sz w:val="24"/>
          <w:szCs w:val="24"/>
        </w:rPr>
        <w:t xml:space="preserve"> </w:t>
      </w:r>
      <w:r w:rsidRPr="009F528F">
        <w:rPr>
          <w:rFonts w:eastAsia="Calibri" w:cstheme="minorHAnsi"/>
          <w:w w:val="105"/>
          <w:sz w:val="24"/>
          <w:szCs w:val="24"/>
        </w:rPr>
        <w:t>Act of 1986</w:t>
      </w:r>
      <w:r w:rsidRPr="009F528F">
        <w:rPr>
          <w:rFonts w:eastAsia="Calibri" w:cstheme="minorHAnsi"/>
          <w:spacing w:val="40"/>
          <w:w w:val="105"/>
          <w:sz w:val="24"/>
          <w:szCs w:val="24"/>
        </w:rPr>
        <w:t xml:space="preserve"> </w:t>
      </w:r>
      <w:r w:rsidRPr="009F528F">
        <w:rPr>
          <w:rFonts w:eastAsia="Calibri" w:cstheme="minorHAnsi"/>
          <w:w w:val="105"/>
          <w:sz w:val="24"/>
          <w:szCs w:val="24"/>
        </w:rPr>
        <w:t>(31 U.S.C.</w:t>
      </w:r>
      <w:r w:rsidRPr="009F528F">
        <w:rPr>
          <w:rFonts w:eastAsia="Calibri" w:cstheme="minorHAnsi"/>
          <w:spacing w:val="40"/>
          <w:w w:val="105"/>
          <w:sz w:val="24"/>
          <w:szCs w:val="24"/>
        </w:rPr>
        <w:t xml:space="preserve"> </w:t>
      </w:r>
      <w:r w:rsidRPr="009F528F">
        <w:rPr>
          <w:rFonts w:eastAsia="Calibri" w:cstheme="minorHAnsi"/>
          <w:w w:val="105"/>
          <w:sz w:val="24"/>
          <w:szCs w:val="24"/>
        </w:rPr>
        <w:t>3801 et seq.).</w:t>
      </w:r>
    </w:p>
    <w:p w14:paraId="1C18906E" w14:textId="77777777" w:rsidR="002E4A4F" w:rsidRPr="009F528F" w:rsidRDefault="002E4A4F" w:rsidP="009F528F">
      <w:pPr>
        <w:widowControl w:val="0"/>
        <w:autoSpaceDE w:val="0"/>
        <w:autoSpaceDN w:val="0"/>
        <w:spacing w:after="0" w:line="240" w:lineRule="auto"/>
        <w:ind w:right="565"/>
        <w:rPr>
          <w:rFonts w:eastAsia="Calibri" w:cstheme="minorHAnsi"/>
          <w:sz w:val="24"/>
          <w:szCs w:val="24"/>
        </w:rPr>
      </w:pPr>
    </w:p>
    <w:p w14:paraId="7974E7CC" w14:textId="77777777" w:rsidR="004D5C60" w:rsidRPr="009F528F" w:rsidRDefault="004D5C60" w:rsidP="009F528F">
      <w:pPr>
        <w:widowControl w:val="0"/>
        <w:autoSpaceDE w:val="0"/>
        <w:autoSpaceDN w:val="0"/>
        <w:spacing w:after="0" w:line="240" w:lineRule="auto"/>
        <w:rPr>
          <w:rFonts w:eastAsia="Calibri" w:cstheme="minorHAnsi"/>
          <w:sz w:val="24"/>
          <w:szCs w:val="24"/>
        </w:rPr>
      </w:pPr>
    </w:p>
    <w:p w14:paraId="14ED828F" w14:textId="77777777" w:rsidR="004D5C60" w:rsidRPr="009F528F" w:rsidRDefault="004D5C60" w:rsidP="009F528F">
      <w:pPr>
        <w:widowControl w:val="0"/>
        <w:numPr>
          <w:ilvl w:val="0"/>
          <w:numId w:val="19"/>
        </w:numPr>
        <w:tabs>
          <w:tab w:val="left" w:pos="949"/>
          <w:tab w:val="left" w:pos="951"/>
        </w:tabs>
        <w:autoSpaceDE w:val="0"/>
        <w:autoSpaceDN w:val="0"/>
        <w:spacing w:after="0" w:line="240" w:lineRule="auto"/>
        <w:ind w:left="951" w:right="1286"/>
        <w:rPr>
          <w:rFonts w:eastAsia="Calibri" w:cstheme="minorHAnsi"/>
          <w:sz w:val="24"/>
          <w:szCs w:val="24"/>
        </w:rPr>
      </w:pPr>
      <w:r w:rsidRPr="009F528F">
        <w:rPr>
          <w:rFonts w:eastAsia="Calibri" w:cstheme="minorHAnsi"/>
          <w:w w:val="110"/>
          <w:sz w:val="24"/>
          <w:szCs w:val="24"/>
        </w:rPr>
        <w:t>Each contract you</w:t>
      </w:r>
      <w:r w:rsidRPr="009F528F">
        <w:rPr>
          <w:rFonts w:eastAsia="Calibri" w:cstheme="minorHAnsi"/>
          <w:spacing w:val="-1"/>
          <w:w w:val="110"/>
          <w:sz w:val="24"/>
          <w:szCs w:val="24"/>
        </w:rPr>
        <w:t xml:space="preserve"> </w:t>
      </w:r>
      <w:r w:rsidRPr="009F528F">
        <w:rPr>
          <w:rFonts w:eastAsia="Calibri" w:cstheme="minorHAnsi"/>
          <w:w w:val="110"/>
          <w:sz w:val="24"/>
          <w:szCs w:val="24"/>
        </w:rPr>
        <w:t>sign with a</w:t>
      </w:r>
      <w:r w:rsidRPr="009F528F">
        <w:rPr>
          <w:rFonts w:eastAsia="Calibri" w:cstheme="minorHAnsi"/>
          <w:spacing w:val="-9"/>
          <w:w w:val="110"/>
          <w:sz w:val="24"/>
          <w:szCs w:val="24"/>
        </w:rPr>
        <w:t xml:space="preserve"> </w:t>
      </w:r>
      <w:r w:rsidRPr="009F528F">
        <w:rPr>
          <w:rFonts w:eastAsia="Calibri" w:cstheme="minorHAnsi"/>
          <w:w w:val="110"/>
          <w:sz w:val="24"/>
          <w:szCs w:val="24"/>
        </w:rPr>
        <w:t>contractor (and</w:t>
      </w:r>
      <w:r w:rsidRPr="009F528F">
        <w:rPr>
          <w:rFonts w:eastAsia="Calibri" w:cstheme="minorHAnsi"/>
          <w:spacing w:val="-1"/>
          <w:w w:val="110"/>
          <w:sz w:val="24"/>
          <w:szCs w:val="24"/>
        </w:rPr>
        <w:t xml:space="preserve"> </w:t>
      </w:r>
      <w:r w:rsidRPr="009F528F">
        <w:rPr>
          <w:rFonts w:eastAsia="Calibri" w:cstheme="minorHAnsi"/>
          <w:w w:val="110"/>
          <w:sz w:val="24"/>
          <w:szCs w:val="24"/>
        </w:rPr>
        <w:t>each</w:t>
      </w:r>
      <w:r w:rsidRPr="009F528F">
        <w:rPr>
          <w:rFonts w:eastAsia="Calibri" w:cstheme="minorHAnsi"/>
          <w:spacing w:val="-12"/>
          <w:w w:val="110"/>
          <w:sz w:val="24"/>
          <w:szCs w:val="24"/>
        </w:rPr>
        <w:t xml:space="preserve"> </w:t>
      </w:r>
      <w:r w:rsidRPr="009F528F">
        <w:rPr>
          <w:rFonts w:eastAsia="Calibri" w:cstheme="minorHAnsi"/>
          <w:w w:val="110"/>
          <w:sz w:val="24"/>
          <w:szCs w:val="24"/>
        </w:rPr>
        <w:t>subcontract</w:t>
      </w:r>
      <w:r w:rsidRPr="009F528F">
        <w:rPr>
          <w:rFonts w:eastAsia="Calibri" w:cstheme="minorHAnsi"/>
          <w:spacing w:val="26"/>
          <w:w w:val="110"/>
          <w:sz w:val="24"/>
          <w:szCs w:val="24"/>
        </w:rPr>
        <w:t xml:space="preserve"> </w:t>
      </w:r>
      <w:r w:rsidRPr="009F528F">
        <w:rPr>
          <w:rFonts w:eastAsia="Calibri" w:cstheme="minorHAnsi"/>
          <w:w w:val="110"/>
          <w:sz w:val="24"/>
          <w:szCs w:val="24"/>
        </w:rPr>
        <w:t>the</w:t>
      </w:r>
      <w:r w:rsidRPr="009F528F">
        <w:rPr>
          <w:rFonts w:eastAsia="Calibri" w:cstheme="minorHAnsi"/>
          <w:spacing w:val="-9"/>
          <w:w w:val="110"/>
          <w:sz w:val="24"/>
          <w:szCs w:val="24"/>
        </w:rPr>
        <w:t xml:space="preserve"> </w:t>
      </w:r>
      <w:r w:rsidRPr="009F528F">
        <w:rPr>
          <w:rFonts w:eastAsia="Calibri" w:cstheme="minorHAnsi"/>
          <w:w w:val="110"/>
          <w:sz w:val="24"/>
          <w:szCs w:val="24"/>
        </w:rPr>
        <w:t>prime</w:t>
      </w:r>
      <w:r w:rsidRPr="009F528F">
        <w:rPr>
          <w:rFonts w:eastAsia="Calibri" w:cstheme="minorHAnsi"/>
          <w:spacing w:val="16"/>
          <w:w w:val="110"/>
          <w:sz w:val="24"/>
          <w:szCs w:val="24"/>
        </w:rPr>
        <w:t xml:space="preserve"> </w:t>
      </w:r>
      <w:r w:rsidRPr="009F528F">
        <w:rPr>
          <w:rFonts w:eastAsia="Calibri" w:cstheme="minorHAnsi"/>
          <w:w w:val="110"/>
          <w:sz w:val="24"/>
          <w:szCs w:val="24"/>
        </w:rPr>
        <w:t>contractor signs with a subcontractor)</w:t>
      </w:r>
      <w:r w:rsidRPr="009F528F">
        <w:rPr>
          <w:rFonts w:eastAsia="Calibri" w:cstheme="minorHAnsi"/>
          <w:spacing w:val="40"/>
          <w:w w:val="110"/>
          <w:sz w:val="24"/>
          <w:szCs w:val="24"/>
        </w:rPr>
        <w:t xml:space="preserve"> </w:t>
      </w:r>
      <w:r w:rsidRPr="009F528F">
        <w:rPr>
          <w:rFonts w:eastAsia="Calibri" w:cstheme="minorHAnsi"/>
          <w:w w:val="110"/>
          <w:sz w:val="24"/>
          <w:szCs w:val="24"/>
        </w:rPr>
        <w:t>must include</w:t>
      </w:r>
      <w:r w:rsidRPr="009F528F">
        <w:rPr>
          <w:rFonts w:eastAsia="Calibri" w:cstheme="minorHAnsi"/>
          <w:spacing w:val="39"/>
          <w:w w:val="110"/>
          <w:sz w:val="24"/>
          <w:szCs w:val="24"/>
        </w:rPr>
        <w:t xml:space="preserve"> </w:t>
      </w:r>
      <w:r w:rsidRPr="009F528F">
        <w:rPr>
          <w:rFonts w:eastAsia="Calibri" w:cstheme="minorHAnsi"/>
          <w:w w:val="110"/>
          <w:sz w:val="24"/>
          <w:szCs w:val="24"/>
        </w:rPr>
        <w:t>the following</w:t>
      </w:r>
      <w:r w:rsidRPr="009F528F">
        <w:rPr>
          <w:rFonts w:eastAsia="Calibri" w:cstheme="minorHAnsi"/>
          <w:spacing w:val="40"/>
          <w:w w:val="110"/>
          <w:sz w:val="24"/>
          <w:szCs w:val="24"/>
        </w:rPr>
        <w:t xml:space="preserve"> </w:t>
      </w:r>
      <w:r w:rsidRPr="009F528F">
        <w:rPr>
          <w:rFonts w:eastAsia="Calibri" w:cstheme="minorHAnsi"/>
          <w:w w:val="110"/>
          <w:sz w:val="24"/>
          <w:szCs w:val="24"/>
        </w:rPr>
        <w:t>assurance:</w:t>
      </w:r>
    </w:p>
    <w:p w14:paraId="76B66EC1" w14:textId="77777777" w:rsidR="004D5C60" w:rsidRPr="009F528F" w:rsidRDefault="004D5C60" w:rsidP="009F528F">
      <w:pPr>
        <w:widowControl w:val="0"/>
        <w:autoSpaceDE w:val="0"/>
        <w:autoSpaceDN w:val="0"/>
        <w:spacing w:after="0" w:line="240" w:lineRule="auto"/>
        <w:rPr>
          <w:rFonts w:eastAsia="Calibri" w:cstheme="minorHAnsi"/>
          <w:sz w:val="24"/>
          <w:szCs w:val="24"/>
        </w:rPr>
      </w:pPr>
    </w:p>
    <w:p w14:paraId="4FC3D4E7" w14:textId="77777777" w:rsidR="004D5C60" w:rsidRDefault="004D5C60" w:rsidP="009F528F">
      <w:pPr>
        <w:widowControl w:val="0"/>
        <w:autoSpaceDE w:val="0"/>
        <w:autoSpaceDN w:val="0"/>
        <w:spacing w:after="0" w:line="240" w:lineRule="auto"/>
        <w:ind w:right="654"/>
        <w:rPr>
          <w:rFonts w:eastAsia="Calibri" w:cstheme="minorHAnsi"/>
          <w:w w:val="110"/>
          <w:sz w:val="24"/>
          <w:szCs w:val="24"/>
        </w:rPr>
      </w:pPr>
      <w:r w:rsidRPr="009F528F">
        <w:rPr>
          <w:rFonts w:eastAsia="Calibri" w:cstheme="minorHAnsi"/>
          <w:w w:val="110"/>
          <w:sz w:val="24"/>
          <w:szCs w:val="24"/>
        </w:rPr>
        <w:t>The</w:t>
      </w:r>
      <w:r w:rsidRPr="009F528F">
        <w:rPr>
          <w:rFonts w:eastAsia="Calibri" w:cstheme="minorHAnsi"/>
          <w:spacing w:val="-12"/>
          <w:w w:val="110"/>
          <w:sz w:val="24"/>
          <w:szCs w:val="24"/>
        </w:rPr>
        <w:t xml:space="preserve"> </w:t>
      </w:r>
      <w:r w:rsidRPr="009F528F">
        <w:rPr>
          <w:rFonts w:eastAsia="Calibri" w:cstheme="minorHAnsi"/>
          <w:w w:val="110"/>
          <w:sz w:val="24"/>
          <w:szCs w:val="24"/>
        </w:rPr>
        <w:t>contractor</w:t>
      </w:r>
      <w:r w:rsidRPr="009F528F">
        <w:rPr>
          <w:rFonts w:eastAsia="Calibri" w:cstheme="minorHAnsi"/>
          <w:spacing w:val="21"/>
          <w:w w:val="110"/>
          <w:sz w:val="24"/>
          <w:szCs w:val="24"/>
        </w:rPr>
        <w:t xml:space="preserve"> </w:t>
      </w:r>
      <w:r w:rsidRPr="009F528F">
        <w:rPr>
          <w:rFonts w:eastAsia="Calibri" w:cstheme="minorHAnsi"/>
          <w:w w:val="110"/>
          <w:sz w:val="24"/>
          <w:szCs w:val="24"/>
        </w:rPr>
        <w:t>shall</w:t>
      </w:r>
      <w:r w:rsidRPr="009F528F">
        <w:rPr>
          <w:rFonts w:eastAsia="Calibri" w:cstheme="minorHAnsi"/>
          <w:spacing w:val="-3"/>
          <w:w w:val="110"/>
          <w:sz w:val="24"/>
          <w:szCs w:val="24"/>
        </w:rPr>
        <w:t xml:space="preserve"> </w:t>
      </w:r>
      <w:r w:rsidRPr="009F528F">
        <w:rPr>
          <w:rFonts w:eastAsia="Calibri" w:cstheme="minorHAnsi"/>
          <w:w w:val="110"/>
          <w:sz w:val="24"/>
          <w:szCs w:val="24"/>
        </w:rPr>
        <w:t>carry out</w:t>
      </w:r>
      <w:r w:rsidRPr="009F528F">
        <w:rPr>
          <w:rFonts w:eastAsia="Calibri" w:cstheme="minorHAnsi"/>
          <w:spacing w:val="-1"/>
          <w:w w:val="110"/>
          <w:sz w:val="24"/>
          <w:szCs w:val="24"/>
        </w:rPr>
        <w:t xml:space="preserve"> </w:t>
      </w:r>
      <w:r w:rsidRPr="009F528F">
        <w:rPr>
          <w:rFonts w:eastAsia="Calibri" w:cstheme="minorHAnsi"/>
          <w:w w:val="110"/>
          <w:sz w:val="24"/>
          <w:szCs w:val="24"/>
        </w:rPr>
        <w:t>applicable</w:t>
      </w:r>
      <w:r w:rsidRPr="009F528F">
        <w:rPr>
          <w:rFonts w:eastAsia="Calibri" w:cstheme="minorHAnsi"/>
          <w:spacing w:val="27"/>
          <w:w w:val="110"/>
          <w:sz w:val="24"/>
          <w:szCs w:val="24"/>
        </w:rPr>
        <w:t xml:space="preserve"> </w:t>
      </w:r>
      <w:r w:rsidRPr="009F528F">
        <w:rPr>
          <w:rFonts w:eastAsia="Calibri" w:cstheme="minorHAnsi"/>
          <w:w w:val="110"/>
          <w:sz w:val="24"/>
          <w:szCs w:val="24"/>
        </w:rPr>
        <w:t>requirements</w:t>
      </w:r>
      <w:r w:rsidRPr="009F528F">
        <w:rPr>
          <w:rFonts w:eastAsia="Calibri" w:cstheme="minorHAnsi"/>
          <w:spacing w:val="22"/>
          <w:w w:val="110"/>
          <w:sz w:val="24"/>
          <w:szCs w:val="24"/>
        </w:rPr>
        <w:t xml:space="preserve"> </w:t>
      </w:r>
      <w:r w:rsidRPr="009F528F">
        <w:rPr>
          <w:rFonts w:eastAsia="Calibri" w:cstheme="minorHAnsi"/>
          <w:w w:val="110"/>
          <w:sz w:val="24"/>
          <w:szCs w:val="24"/>
        </w:rPr>
        <w:t>of</w:t>
      </w:r>
      <w:r w:rsidRPr="009F528F">
        <w:rPr>
          <w:rFonts w:eastAsia="Calibri" w:cstheme="minorHAnsi"/>
          <w:spacing w:val="-10"/>
          <w:w w:val="110"/>
          <w:sz w:val="24"/>
          <w:szCs w:val="24"/>
        </w:rPr>
        <w:t xml:space="preserve"> </w:t>
      </w:r>
      <w:r w:rsidRPr="009F528F">
        <w:rPr>
          <w:rFonts w:eastAsia="Calibri" w:cstheme="minorHAnsi"/>
          <w:w w:val="110"/>
          <w:sz w:val="24"/>
          <w:szCs w:val="24"/>
        </w:rPr>
        <w:t>49</w:t>
      </w:r>
      <w:r w:rsidRPr="009F528F">
        <w:rPr>
          <w:rFonts w:eastAsia="Calibri" w:cstheme="minorHAnsi"/>
          <w:spacing w:val="-10"/>
          <w:w w:val="110"/>
          <w:sz w:val="24"/>
          <w:szCs w:val="24"/>
        </w:rPr>
        <w:t xml:space="preserve"> </w:t>
      </w:r>
      <w:r w:rsidRPr="009F528F">
        <w:rPr>
          <w:rFonts w:eastAsia="Calibri" w:cstheme="minorHAnsi"/>
          <w:w w:val="110"/>
          <w:sz w:val="24"/>
          <w:szCs w:val="24"/>
        </w:rPr>
        <w:t>CFR</w:t>
      </w:r>
      <w:r w:rsidRPr="009F528F">
        <w:rPr>
          <w:rFonts w:eastAsia="Calibri" w:cstheme="minorHAnsi"/>
          <w:spacing w:val="-10"/>
          <w:w w:val="110"/>
          <w:sz w:val="24"/>
          <w:szCs w:val="24"/>
        </w:rPr>
        <w:t xml:space="preserve"> </w:t>
      </w:r>
      <w:r w:rsidRPr="009F528F">
        <w:rPr>
          <w:rFonts w:eastAsia="Calibri" w:cstheme="minorHAnsi"/>
          <w:w w:val="110"/>
          <w:sz w:val="24"/>
          <w:szCs w:val="24"/>
        </w:rPr>
        <w:t>Part</w:t>
      </w:r>
      <w:r w:rsidRPr="009F528F">
        <w:rPr>
          <w:rFonts w:eastAsia="Calibri" w:cstheme="minorHAnsi"/>
          <w:spacing w:val="-12"/>
          <w:w w:val="110"/>
          <w:sz w:val="24"/>
          <w:szCs w:val="24"/>
        </w:rPr>
        <w:t xml:space="preserve"> </w:t>
      </w:r>
      <w:r w:rsidRPr="009F528F">
        <w:rPr>
          <w:rFonts w:eastAsia="Calibri" w:cstheme="minorHAnsi"/>
          <w:w w:val="110"/>
          <w:sz w:val="24"/>
          <w:szCs w:val="24"/>
        </w:rPr>
        <w:t>26</w:t>
      </w:r>
      <w:r w:rsidRPr="009F528F">
        <w:rPr>
          <w:rFonts w:eastAsia="Calibri" w:cstheme="minorHAnsi"/>
          <w:spacing w:val="-10"/>
          <w:w w:val="110"/>
          <w:sz w:val="24"/>
          <w:szCs w:val="24"/>
        </w:rPr>
        <w:t xml:space="preserve"> </w:t>
      </w:r>
      <w:r w:rsidRPr="009F528F">
        <w:rPr>
          <w:rFonts w:eastAsia="Calibri" w:cstheme="minorHAnsi"/>
          <w:w w:val="110"/>
          <w:sz w:val="24"/>
          <w:szCs w:val="24"/>
        </w:rPr>
        <w:t>in</w:t>
      </w:r>
      <w:r w:rsidRPr="009F528F">
        <w:rPr>
          <w:rFonts w:eastAsia="Calibri" w:cstheme="minorHAnsi"/>
          <w:spacing w:val="-12"/>
          <w:w w:val="110"/>
          <w:sz w:val="24"/>
          <w:szCs w:val="24"/>
        </w:rPr>
        <w:t xml:space="preserve"> </w:t>
      </w:r>
      <w:r w:rsidRPr="009F528F">
        <w:rPr>
          <w:rFonts w:eastAsia="Calibri" w:cstheme="minorHAnsi"/>
          <w:w w:val="110"/>
          <w:sz w:val="24"/>
          <w:szCs w:val="24"/>
        </w:rPr>
        <w:t>the award</w:t>
      </w:r>
      <w:r w:rsidRPr="009F528F">
        <w:rPr>
          <w:rFonts w:eastAsia="Calibri" w:cstheme="minorHAnsi"/>
          <w:spacing w:val="-2"/>
          <w:w w:val="110"/>
          <w:sz w:val="24"/>
          <w:szCs w:val="24"/>
        </w:rPr>
        <w:t xml:space="preserve"> </w:t>
      </w:r>
      <w:r w:rsidRPr="009F528F">
        <w:rPr>
          <w:rFonts w:eastAsia="Calibri" w:cstheme="minorHAnsi"/>
          <w:w w:val="110"/>
          <w:sz w:val="24"/>
          <w:szCs w:val="24"/>
        </w:rPr>
        <w:t>and</w:t>
      </w:r>
      <w:r w:rsidRPr="009F528F">
        <w:rPr>
          <w:rFonts w:eastAsia="Calibri" w:cstheme="minorHAnsi"/>
          <w:spacing w:val="-2"/>
          <w:w w:val="110"/>
          <w:sz w:val="24"/>
          <w:szCs w:val="24"/>
        </w:rPr>
        <w:t xml:space="preserve"> </w:t>
      </w:r>
      <w:r w:rsidRPr="009F528F">
        <w:rPr>
          <w:rFonts w:eastAsia="Calibri" w:cstheme="minorHAnsi"/>
          <w:w w:val="110"/>
          <w:sz w:val="24"/>
          <w:szCs w:val="24"/>
        </w:rPr>
        <w:t>administration of</w:t>
      </w:r>
      <w:r w:rsidRPr="009F528F">
        <w:rPr>
          <w:rFonts w:eastAsia="Calibri" w:cstheme="minorHAnsi"/>
          <w:spacing w:val="-12"/>
          <w:w w:val="110"/>
          <w:sz w:val="24"/>
          <w:szCs w:val="24"/>
        </w:rPr>
        <w:t xml:space="preserve"> </w:t>
      </w:r>
      <w:r w:rsidRPr="009F528F">
        <w:rPr>
          <w:rFonts w:eastAsia="Calibri" w:cstheme="minorHAnsi"/>
          <w:w w:val="110"/>
          <w:sz w:val="24"/>
          <w:szCs w:val="24"/>
        </w:rPr>
        <w:t>DOT-assisted</w:t>
      </w:r>
      <w:r w:rsidRPr="009F528F">
        <w:rPr>
          <w:rFonts w:eastAsia="Calibri" w:cstheme="minorHAnsi"/>
          <w:spacing w:val="21"/>
          <w:w w:val="110"/>
          <w:sz w:val="24"/>
          <w:szCs w:val="24"/>
        </w:rPr>
        <w:t xml:space="preserve"> </w:t>
      </w:r>
      <w:r w:rsidRPr="009F528F">
        <w:rPr>
          <w:rFonts w:eastAsia="Calibri" w:cstheme="minorHAnsi"/>
          <w:w w:val="110"/>
          <w:sz w:val="24"/>
          <w:szCs w:val="24"/>
        </w:rPr>
        <w:t>contracts.</w:t>
      </w:r>
      <w:r w:rsidRPr="009F528F">
        <w:rPr>
          <w:rFonts w:eastAsia="Calibri" w:cstheme="minorHAnsi"/>
          <w:spacing w:val="17"/>
          <w:w w:val="110"/>
          <w:sz w:val="24"/>
          <w:szCs w:val="24"/>
        </w:rPr>
        <w:t xml:space="preserve"> </w:t>
      </w:r>
      <w:r w:rsidRPr="009F528F">
        <w:rPr>
          <w:rFonts w:eastAsia="Calibri" w:cstheme="minorHAnsi"/>
          <w:w w:val="110"/>
          <w:sz w:val="24"/>
          <w:szCs w:val="24"/>
        </w:rPr>
        <w:t>Failure by the</w:t>
      </w:r>
      <w:r w:rsidRPr="009F528F">
        <w:rPr>
          <w:rFonts w:eastAsia="Calibri" w:cstheme="minorHAnsi"/>
          <w:spacing w:val="-9"/>
          <w:w w:val="110"/>
          <w:sz w:val="24"/>
          <w:szCs w:val="24"/>
        </w:rPr>
        <w:t xml:space="preserve"> </w:t>
      </w:r>
      <w:r w:rsidRPr="009F528F">
        <w:rPr>
          <w:rFonts w:eastAsia="Calibri" w:cstheme="minorHAnsi"/>
          <w:w w:val="110"/>
          <w:sz w:val="24"/>
          <w:szCs w:val="24"/>
        </w:rPr>
        <w:t>contractor</w:t>
      </w:r>
      <w:r w:rsidRPr="009F528F">
        <w:rPr>
          <w:rFonts w:eastAsia="Calibri" w:cstheme="minorHAnsi"/>
          <w:spacing w:val="21"/>
          <w:w w:val="110"/>
          <w:sz w:val="24"/>
          <w:szCs w:val="24"/>
        </w:rPr>
        <w:t xml:space="preserve"> </w:t>
      </w:r>
      <w:r w:rsidRPr="009F528F">
        <w:rPr>
          <w:rFonts w:eastAsia="Calibri" w:cstheme="minorHAnsi"/>
          <w:w w:val="110"/>
          <w:sz w:val="24"/>
          <w:szCs w:val="24"/>
        </w:rPr>
        <w:t>to</w:t>
      </w:r>
      <w:r w:rsidRPr="009F528F">
        <w:rPr>
          <w:rFonts w:eastAsia="Calibri" w:cstheme="minorHAnsi"/>
          <w:spacing w:val="-12"/>
          <w:w w:val="110"/>
          <w:sz w:val="24"/>
          <w:szCs w:val="24"/>
        </w:rPr>
        <w:t xml:space="preserve"> </w:t>
      </w:r>
      <w:r w:rsidRPr="009F528F">
        <w:rPr>
          <w:rFonts w:eastAsia="Calibri" w:cstheme="minorHAnsi"/>
          <w:w w:val="110"/>
          <w:sz w:val="24"/>
          <w:szCs w:val="24"/>
        </w:rPr>
        <w:t>carry out</w:t>
      </w:r>
      <w:r w:rsidRPr="009F528F">
        <w:rPr>
          <w:rFonts w:eastAsia="Calibri" w:cstheme="minorHAnsi"/>
          <w:spacing w:val="-12"/>
          <w:w w:val="110"/>
          <w:sz w:val="24"/>
          <w:szCs w:val="24"/>
        </w:rPr>
        <w:t xml:space="preserve"> </w:t>
      </w:r>
      <w:r w:rsidRPr="009F528F">
        <w:rPr>
          <w:rFonts w:eastAsia="Calibri" w:cstheme="minorHAnsi"/>
          <w:w w:val="110"/>
          <w:sz w:val="24"/>
          <w:szCs w:val="24"/>
        </w:rPr>
        <w:t>these requirements</w:t>
      </w:r>
      <w:r w:rsidRPr="009F528F">
        <w:rPr>
          <w:rFonts w:eastAsia="Calibri" w:cstheme="minorHAnsi"/>
          <w:spacing w:val="35"/>
          <w:w w:val="110"/>
          <w:sz w:val="24"/>
          <w:szCs w:val="24"/>
        </w:rPr>
        <w:t xml:space="preserve"> </w:t>
      </w:r>
      <w:r w:rsidRPr="009F528F">
        <w:rPr>
          <w:rFonts w:eastAsia="Calibri" w:cstheme="minorHAnsi"/>
          <w:w w:val="110"/>
          <w:sz w:val="24"/>
          <w:szCs w:val="24"/>
        </w:rPr>
        <w:t>is</w:t>
      </w:r>
      <w:r w:rsidRPr="009F528F">
        <w:rPr>
          <w:rFonts w:eastAsia="Calibri" w:cstheme="minorHAnsi"/>
          <w:spacing w:val="-12"/>
          <w:w w:val="110"/>
          <w:sz w:val="24"/>
          <w:szCs w:val="24"/>
        </w:rPr>
        <w:t xml:space="preserve"> </w:t>
      </w:r>
      <w:r w:rsidRPr="009F528F">
        <w:rPr>
          <w:rFonts w:eastAsia="Calibri" w:cstheme="minorHAnsi"/>
          <w:w w:val="110"/>
          <w:sz w:val="24"/>
          <w:szCs w:val="24"/>
        </w:rPr>
        <w:t>a</w:t>
      </w:r>
      <w:r w:rsidRPr="009F528F">
        <w:rPr>
          <w:rFonts w:eastAsia="Calibri" w:cstheme="minorHAnsi"/>
          <w:spacing w:val="-9"/>
          <w:w w:val="110"/>
          <w:sz w:val="24"/>
          <w:szCs w:val="24"/>
        </w:rPr>
        <w:t xml:space="preserve"> </w:t>
      </w:r>
      <w:r w:rsidRPr="009F528F">
        <w:rPr>
          <w:rFonts w:eastAsia="Calibri" w:cstheme="minorHAnsi"/>
          <w:w w:val="110"/>
          <w:sz w:val="24"/>
          <w:szCs w:val="24"/>
        </w:rPr>
        <w:t>material</w:t>
      </w:r>
      <w:r w:rsidRPr="009F528F">
        <w:rPr>
          <w:rFonts w:eastAsia="Calibri" w:cstheme="minorHAnsi"/>
          <w:spacing w:val="9"/>
          <w:w w:val="110"/>
          <w:sz w:val="24"/>
          <w:szCs w:val="24"/>
        </w:rPr>
        <w:t xml:space="preserve"> </w:t>
      </w:r>
      <w:r w:rsidRPr="009F528F">
        <w:rPr>
          <w:rFonts w:eastAsia="Calibri" w:cstheme="minorHAnsi"/>
          <w:w w:val="110"/>
          <w:sz w:val="24"/>
          <w:szCs w:val="24"/>
        </w:rPr>
        <w:t>breach of</w:t>
      </w:r>
      <w:r w:rsidRPr="009F528F">
        <w:rPr>
          <w:rFonts w:eastAsia="Calibri" w:cstheme="minorHAnsi"/>
          <w:spacing w:val="-3"/>
          <w:w w:val="110"/>
          <w:sz w:val="24"/>
          <w:szCs w:val="24"/>
        </w:rPr>
        <w:t xml:space="preserve"> </w:t>
      </w:r>
      <w:r w:rsidRPr="009F528F">
        <w:rPr>
          <w:rFonts w:eastAsia="Calibri" w:cstheme="minorHAnsi"/>
          <w:w w:val="110"/>
          <w:sz w:val="24"/>
          <w:szCs w:val="24"/>
        </w:rPr>
        <w:t>this contract,</w:t>
      </w:r>
      <w:r w:rsidRPr="009F528F">
        <w:rPr>
          <w:rFonts w:eastAsia="Calibri" w:cstheme="minorHAnsi"/>
          <w:spacing w:val="27"/>
          <w:w w:val="110"/>
          <w:sz w:val="24"/>
          <w:szCs w:val="24"/>
        </w:rPr>
        <w:t xml:space="preserve"> </w:t>
      </w:r>
      <w:r w:rsidRPr="009F528F">
        <w:rPr>
          <w:rFonts w:eastAsia="Calibri" w:cstheme="minorHAnsi"/>
          <w:w w:val="110"/>
          <w:sz w:val="24"/>
          <w:szCs w:val="24"/>
        </w:rPr>
        <w:t>which may</w:t>
      </w:r>
      <w:r w:rsidRPr="009F528F">
        <w:rPr>
          <w:rFonts w:eastAsia="Calibri" w:cstheme="minorHAnsi"/>
          <w:spacing w:val="-3"/>
          <w:w w:val="110"/>
          <w:sz w:val="24"/>
          <w:szCs w:val="24"/>
        </w:rPr>
        <w:t xml:space="preserve"> </w:t>
      </w:r>
      <w:r w:rsidRPr="009F528F">
        <w:rPr>
          <w:rFonts w:eastAsia="Calibri" w:cstheme="minorHAnsi"/>
          <w:w w:val="110"/>
          <w:sz w:val="24"/>
          <w:szCs w:val="24"/>
        </w:rPr>
        <w:t>result</w:t>
      </w:r>
      <w:r w:rsidRPr="009F528F">
        <w:rPr>
          <w:rFonts w:eastAsia="Calibri" w:cstheme="minorHAnsi"/>
          <w:spacing w:val="21"/>
          <w:w w:val="110"/>
          <w:sz w:val="24"/>
          <w:szCs w:val="24"/>
        </w:rPr>
        <w:t xml:space="preserve"> </w:t>
      </w:r>
      <w:r w:rsidRPr="009F528F">
        <w:rPr>
          <w:rFonts w:eastAsia="Calibri" w:cstheme="minorHAnsi"/>
          <w:w w:val="110"/>
          <w:sz w:val="24"/>
          <w:szCs w:val="24"/>
        </w:rPr>
        <w:t>in</w:t>
      </w:r>
      <w:r w:rsidRPr="009F528F">
        <w:rPr>
          <w:rFonts w:eastAsia="Calibri" w:cstheme="minorHAnsi"/>
          <w:spacing w:val="-7"/>
          <w:w w:val="110"/>
          <w:sz w:val="24"/>
          <w:szCs w:val="24"/>
        </w:rPr>
        <w:t xml:space="preserve"> </w:t>
      </w:r>
      <w:r w:rsidRPr="009F528F">
        <w:rPr>
          <w:rFonts w:eastAsia="Calibri" w:cstheme="minorHAnsi"/>
          <w:w w:val="110"/>
          <w:sz w:val="24"/>
          <w:szCs w:val="24"/>
        </w:rPr>
        <w:t>the termination</w:t>
      </w:r>
      <w:r w:rsidRPr="009F528F">
        <w:rPr>
          <w:rFonts w:eastAsia="Calibri" w:cstheme="minorHAnsi"/>
          <w:spacing w:val="21"/>
          <w:w w:val="110"/>
          <w:sz w:val="24"/>
          <w:szCs w:val="24"/>
        </w:rPr>
        <w:t xml:space="preserve"> </w:t>
      </w:r>
      <w:r w:rsidRPr="009F528F">
        <w:rPr>
          <w:rFonts w:eastAsia="Calibri" w:cstheme="minorHAnsi"/>
          <w:w w:val="110"/>
          <w:sz w:val="24"/>
          <w:szCs w:val="24"/>
        </w:rPr>
        <w:t>of</w:t>
      </w:r>
      <w:r w:rsidRPr="009F528F">
        <w:rPr>
          <w:rFonts w:eastAsia="Calibri" w:cstheme="minorHAnsi"/>
          <w:spacing w:val="-3"/>
          <w:w w:val="110"/>
          <w:sz w:val="24"/>
          <w:szCs w:val="24"/>
        </w:rPr>
        <w:t xml:space="preserve"> </w:t>
      </w:r>
      <w:r w:rsidRPr="009F528F">
        <w:rPr>
          <w:rFonts w:eastAsia="Calibri" w:cstheme="minorHAnsi"/>
          <w:w w:val="110"/>
          <w:sz w:val="24"/>
          <w:szCs w:val="24"/>
        </w:rPr>
        <w:t>this contract</w:t>
      </w:r>
      <w:r w:rsidRPr="009F528F">
        <w:rPr>
          <w:rFonts w:eastAsia="Calibri" w:cstheme="minorHAnsi"/>
          <w:spacing w:val="21"/>
          <w:w w:val="110"/>
          <w:sz w:val="24"/>
          <w:szCs w:val="24"/>
        </w:rPr>
        <w:t xml:space="preserve"> </w:t>
      </w:r>
      <w:r w:rsidRPr="009F528F">
        <w:rPr>
          <w:rFonts w:eastAsia="Calibri" w:cstheme="minorHAnsi"/>
          <w:w w:val="110"/>
          <w:sz w:val="24"/>
          <w:szCs w:val="24"/>
        </w:rPr>
        <w:t>or such other remedy as</w:t>
      </w:r>
      <w:r w:rsidRPr="009F528F">
        <w:rPr>
          <w:rFonts w:eastAsia="Calibri" w:cstheme="minorHAnsi"/>
          <w:spacing w:val="-9"/>
          <w:w w:val="110"/>
          <w:sz w:val="24"/>
          <w:szCs w:val="24"/>
        </w:rPr>
        <w:t xml:space="preserve"> </w:t>
      </w:r>
      <w:r w:rsidRPr="009F528F">
        <w:rPr>
          <w:rFonts w:eastAsia="Calibri" w:cstheme="minorHAnsi"/>
          <w:w w:val="110"/>
          <w:sz w:val="24"/>
          <w:szCs w:val="24"/>
        </w:rPr>
        <w:t>the recipient deems appropriate.</w:t>
      </w:r>
    </w:p>
    <w:p w14:paraId="27684166" w14:textId="77777777" w:rsidR="008E6B58" w:rsidRPr="009F528F" w:rsidRDefault="008E6B58" w:rsidP="009F528F">
      <w:pPr>
        <w:widowControl w:val="0"/>
        <w:autoSpaceDE w:val="0"/>
        <w:autoSpaceDN w:val="0"/>
        <w:spacing w:after="0" w:line="240" w:lineRule="auto"/>
        <w:ind w:right="654"/>
        <w:rPr>
          <w:rFonts w:eastAsia="Calibri" w:cstheme="minorHAnsi"/>
          <w:sz w:val="24"/>
          <w:szCs w:val="24"/>
        </w:rPr>
      </w:pPr>
    </w:p>
    <w:p w14:paraId="26CB8640" w14:textId="77777777" w:rsidR="004D5C60" w:rsidRPr="00121CCB" w:rsidRDefault="004D5C60" w:rsidP="004D5C60">
      <w:pPr>
        <w:widowControl w:val="0"/>
        <w:autoSpaceDE w:val="0"/>
        <w:autoSpaceDN w:val="0"/>
        <w:spacing w:before="28" w:after="0" w:line="240" w:lineRule="auto"/>
        <w:rPr>
          <w:rFonts w:eastAsia="Calibri" w:cstheme="minorHAnsi"/>
          <w:sz w:val="19"/>
          <w:szCs w:val="19"/>
        </w:rPr>
      </w:pPr>
    </w:p>
    <w:p w14:paraId="68EA010A" w14:textId="77777777" w:rsidR="004D5C60" w:rsidRDefault="004D5C60" w:rsidP="004D5C60">
      <w:pPr>
        <w:widowControl w:val="0"/>
        <w:tabs>
          <w:tab w:val="left" w:pos="7665"/>
        </w:tabs>
        <w:autoSpaceDE w:val="0"/>
        <w:autoSpaceDN w:val="0"/>
        <w:spacing w:after="0" w:line="240" w:lineRule="auto"/>
        <w:rPr>
          <w:rFonts w:eastAsia="Calibri" w:cstheme="minorHAnsi"/>
          <w:b/>
          <w:w w:val="110"/>
          <w:sz w:val="22"/>
          <w:szCs w:val="22"/>
        </w:rPr>
      </w:pPr>
      <w:r w:rsidRPr="00121CCB">
        <w:rPr>
          <w:rFonts w:eastAsia="Calibri" w:cstheme="minorHAnsi"/>
          <w:b/>
          <w:w w:val="110"/>
          <w:sz w:val="22"/>
          <w:szCs w:val="22"/>
        </w:rPr>
        <w:t>SANCTIONS</w:t>
      </w:r>
      <w:r w:rsidRPr="00121CCB">
        <w:rPr>
          <w:rFonts w:eastAsia="Calibri" w:cstheme="minorHAnsi"/>
          <w:b/>
          <w:spacing w:val="3"/>
          <w:w w:val="110"/>
          <w:sz w:val="22"/>
          <w:szCs w:val="22"/>
        </w:rPr>
        <w:t xml:space="preserve"> </w:t>
      </w:r>
      <w:r w:rsidRPr="00121CCB">
        <w:rPr>
          <w:rFonts w:eastAsia="Calibri" w:cstheme="minorHAnsi"/>
          <w:b/>
          <w:w w:val="110"/>
          <w:sz w:val="22"/>
          <w:szCs w:val="22"/>
        </w:rPr>
        <w:t>AND</w:t>
      </w:r>
      <w:r w:rsidRPr="00121CCB">
        <w:rPr>
          <w:rFonts w:eastAsia="Calibri" w:cstheme="minorHAnsi"/>
          <w:b/>
          <w:spacing w:val="12"/>
          <w:w w:val="110"/>
          <w:sz w:val="22"/>
          <w:szCs w:val="22"/>
        </w:rPr>
        <w:t xml:space="preserve"> </w:t>
      </w:r>
      <w:r w:rsidRPr="00121CCB">
        <w:rPr>
          <w:rFonts w:eastAsia="Calibri" w:cstheme="minorHAnsi"/>
          <w:b/>
          <w:w w:val="110"/>
          <w:sz w:val="22"/>
          <w:szCs w:val="22"/>
        </w:rPr>
        <w:t>PENALTIES</w:t>
      </w:r>
      <w:r w:rsidRPr="00121CCB">
        <w:rPr>
          <w:rFonts w:eastAsia="Calibri" w:cstheme="minorHAnsi"/>
          <w:b/>
          <w:spacing w:val="4"/>
          <w:w w:val="110"/>
          <w:sz w:val="22"/>
          <w:szCs w:val="22"/>
        </w:rPr>
        <w:t xml:space="preserve"> </w:t>
      </w:r>
      <w:r w:rsidRPr="00121CCB">
        <w:rPr>
          <w:rFonts w:eastAsia="Calibri" w:cstheme="minorHAnsi"/>
          <w:b/>
          <w:w w:val="110"/>
          <w:sz w:val="22"/>
          <w:szCs w:val="22"/>
        </w:rPr>
        <w:t>FOR</w:t>
      </w:r>
      <w:r w:rsidRPr="00121CCB">
        <w:rPr>
          <w:rFonts w:eastAsia="Calibri" w:cstheme="minorHAnsi"/>
          <w:b/>
          <w:spacing w:val="15"/>
          <w:w w:val="110"/>
          <w:sz w:val="22"/>
          <w:szCs w:val="22"/>
        </w:rPr>
        <w:t xml:space="preserve"> </w:t>
      </w:r>
      <w:r w:rsidRPr="00121CCB">
        <w:rPr>
          <w:rFonts w:eastAsia="Calibri" w:cstheme="minorHAnsi"/>
          <w:b/>
          <w:w w:val="110"/>
          <w:sz w:val="22"/>
          <w:szCs w:val="22"/>
        </w:rPr>
        <w:t>BREACH</w:t>
      </w:r>
      <w:r w:rsidRPr="00121CCB">
        <w:rPr>
          <w:rFonts w:eastAsia="Calibri" w:cstheme="minorHAnsi"/>
          <w:b/>
          <w:spacing w:val="5"/>
          <w:w w:val="110"/>
          <w:sz w:val="22"/>
          <w:szCs w:val="22"/>
        </w:rPr>
        <w:t xml:space="preserve"> </w:t>
      </w:r>
      <w:r w:rsidRPr="00121CCB">
        <w:rPr>
          <w:rFonts w:eastAsia="Calibri" w:cstheme="minorHAnsi"/>
          <w:b/>
          <w:w w:val="110"/>
          <w:sz w:val="22"/>
          <w:szCs w:val="22"/>
        </w:rPr>
        <w:t>OF</w:t>
      </w:r>
      <w:r w:rsidRPr="00121CCB">
        <w:rPr>
          <w:rFonts w:eastAsia="Calibri" w:cstheme="minorHAnsi"/>
          <w:b/>
          <w:spacing w:val="-17"/>
          <w:w w:val="110"/>
          <w:sz w:val="22"/>
          <w:szCs w:val="22"/>
        </w:rPr>
        <w:t xml:space="preserve"> </w:t>
      </w:r>
      <w:r w:rsidRPr="00121CCB">
        <w:rPr>
          <w:rFonts w:eastAsia="Calibri" w:cstheme="minorHAnsi"/>
          <w:b/>
          <w:spacing w:val="-2"/>
          <w:w w:val="110"/>
          <w:sz w:val="22"/>
          <w:szCs w:val="22"/>
        </w:rPr>
        <w:t>CONTRACT</w:t>
      </w:r>
      <w:r w:rsidRPr="00121CCB">
        <w:rPr>
          <w:rFonts w:eastAsia="Calibri" w:cstheme="minorHAnsi"/>
          <w:b/>
          <w:sz w:val="22"/>
          <w:szCs w:val="22"/>
        </w:rPr>
        <w:t xml:space="preserve">                          </w:t>
      </w:r>
      <w:r w:rsidRPr="00121CCB">
        <w:rPr>
          <w:rFonts w:eastAsia="Calibri" w:cstheme="minorHAnsi"/>
          <w:b/>
          <w:w w:val="110"/>
          <w:sz w:val="22"/>
          <w:szCs w:val="22"/>
        </w:rPr>
        <w:t>2 CFR Part 200 Appendix II (A)</w:t>
      </w:r>
    </w:p>
    <w:p w14:paraId="0AC2C916" w14:textId="77777777" w:rsidR="009F528F" w:rsidRPr="00121CCB" w:rsidRDefault="009F528F" w:rsidP="004D5C60">
      <w:pPr>
        <w:widowControl w:val="0"/>
        <w:tabs>
          <w:tab w:val="left" w:pos="7665"/>
        </w:tabs>
        <w:autoSpaceDE w:val="0"/>
        <w:autoSpaceDN w:val="0"/>
        <w:spacing w:after="0" w:line="240" w:lineRule="auto"/>
        <w:rPr>
          <w:rFonts w:eastAsia="Calibri" w:cstheme="minorHAnsi"/>
          <w:sz w:val="18"/>
          <w:szCs w:val="22"/>
        </w:rPr>
      </w:pPr>
    </w:p>
    <w:p w14:paraId="7436DAE2" w14:textId="77777777" w:rsidR="004D5C60" w:rsidRPr="008E6B58" w:rsidRDefault="004D5C60" w:rsidP="009F528F">
      <w:pPr>
        <w:widowControl w:val="0"/>
        <w:numPr>
          <w:ilvl w:val="1"/>
          <w:numId w:val="19"/>
        </w:numPr>
        <w:tabs>
          <w:tab w:val="left" w:pos="951"/>
          <w:tab w:val="left" w:pos="995"/>
        </w:tabs>
        <w:autoSpaceDE w:val="0"/>
        <w:autoSpaceDN w:val="0"/>
        <w:spacing w:after="0" w:line="240" w:lineRule="auto"/>
        <w:ind w:left="950" w:right="749" w:hanging="403"/>
        <w:rPr>
          <w:rFonts w:eastAsia="Calibri" w:cstheme="minorHAnsi"/>
          <w:sz w:val="24"/>
          <w:szCs w:val="24"/>
        </w:rPr>
      </w:pPr>
      <w:r w:rsidRPr="009F528F">
        <w:rPr>
          <w:rFonts w:eastAsia="Calibri" w:cstheme="minorHAnsi"/>
          <w:w w:val="110"/>
          <w:sz w:val="24"/>
          <w:szCs w:val="24"/>
        </w:rPr>
        <w:t>Contracts</w:t>
      </w:r>
      <w:r w:rsidRPr="009F528F">
        <w:rPr>
          <w:rFonts w:eastAsia="Calibri" w:cstheme="minorHAnsi"/>
          <w:spacing w:val="40"/>
          <w:w w:val="110"/>
          <w:sz w:val="24"/>
          <w:szCs w:val="24"/>
        </w:rPr>
        <w:t xml:space="preserve"> </w:t>
      </w:r>
      <w:r w:rsidRPr="009F528F">
        <w:rPr>
          <w:rFonts w:eastAsia="Calibri" w:cstheme="minorHAnsi"/>
          <w:w w:val="110"/>
          <w:sz w:val="24"/>
          <w:szCs w:val="24"/>
        </w:rPr>
        <w:t>for more than</w:t>
      </w:r>
      <w:r w:rsidRPr="009F528F">
        <w:rPr>
          <w:rFonts w:eastAsia="Calibri" w:cstheme="minorHAnsi"/>
          <w:spacing w:val="-7"/>
          <w:w w:val="110"/>
          <w:sz w:val="24"/>
          <w:szCs w:val="24"/>
        </w:rPr>
        <w:t xml:space="preserve"> </w:t>
      </w:r>
      <w:r w:rsidRPr="009F528F">
        <w:rPr>
          <w:rFonts w:eastAsia="Calibri" w:cstheme="minorHAnsi"/>
          <w:w w:val="110"/>
          <w:sz w:val="24"/>
          <w:szCs w:val="24"/>
        </w:rPr>
        <w:t>the simplified acquisition</w:t>
      </w:r>
      <w:r w:rsidRPr="009F528F">
        <w:rPr>
          <w:rFonts w:eastAsia="Calibri" w:cstheme="minorHAnsi"/>
          <w:spacing w:val="36"/>
          <w:w w:val="110"/>
          <w:sz w:val="24"/>
          <w:szCs w:val="24"/>
        </w:rPr>
        <w:t xml:space="preserve"> </w:t>
      </w:r>
      <w:r w:rsidRPr="009F528F">
        <w:rPr>
          <w:rFonts w:eastAsia="Calibri" w:cstheme="minorHAnsi"/>
          <w:w w:val="110"/>
          <w:sz w:val="24"/>
          <w:szCs w:val="24"/>
        </w:rPr>
        <w:t>threshold</w:t>
      </w:r>
      <w:r w:rsidRPr="009F528F">
        <w:rPr>
          <w:rFonts w:eastAsia="Calibri" w:cstheme="minorHAnsi"/>
          <w:spacing w:val="34"/>
          <w:w w:val="110"/>
          <w:sz w:val="24"/>
          <w:szCs w:val="24"/>
        </w:rPr>
        <w:t xml:space="preserve"> </w:t>
      </w:r>
      <w:r w:rsidRPr="009F528F">
        <w:rPr>
          <w:rFonts w:eastAsia="Calibri" w:cstheme="minorHAnsi"/>
          <w:w w:val="110"/>
          <w:sz w:val="24"/>
          <w:szCs w:val="24"/>
        </w:rPr>
        <w:t>currently</w:t>
      </w:r>
      <w:r w:rsidRPr="009F528F">
        <w:rPr>
          <w:rFonts w:eastAsia="Calibri" w:cstheme="minorHAnsi"/>
          <w:spacing w:val="26"/>
          <w:w w:val="110"/>
          <w:sz w:val="24"/>
          <w:szCs w:val="24"/>
        </w:rPr>
        <w:t xml:space="preserve"> </w:t>
      </w:r>
      <w:r w:rsidRPr="009F528F">
        <w:rPr>
          <w:rFonts w:eastAsia="Calibri" w:cstheme="minorHAnsi"/>
          <w:w w:val="110"/>
          <w:sz w:val="24"/>
          <w:szCs w:val="24"/>
        </w:rPr>
        <w:t>set at</w:t>
      </w:r>
      <w:r w:rsidRPr="009F528F">
        <w:rPr>
          <w:rFonts w:eastAsia="Calibri" w:cstheme="minorHAnsi"/>
          <w:spacing w:val="-8"/>
          <w:w w:val="110"/>
          <w:sz w:val="24"/>
          <w:szCs w:val="24"/>
        </w:rPr>
        <w:t xml:space="preserve"> </w:t>
      </w:r>
      <w:r w:rsidRPr="009F528F">
        <w:rPr>
          <w:rFonts w:eastAsia="Calibri" w:cstheme="minorHAnsi"/>
          <w:w w:val="110"/>
          <w:sz w:val="24"/>
          <w:szCs w:val="24"/>
        </w:rPr>
        <w:t>$150,000, which is the inflation adjusted amount determined by the</w:t>
      </w:r>
      <w:r w:rsidRPr="009F528F">
        <w:rPr>
          <w:rFonts w:eastAsia="Calibri" w:cstheme="minorHAnsi"/>
          <w:spacing w:val="-1"/>
          <w:w w:val="110"/>
          <w:sz w:val="24"/>
          <w:szCs w:val="24"/>
        </w:rPr>
        <w:t xml:space="preserve"> </w:t>
      </w:r>
      <w:r w:rsidRPr="009F528F">
        <w:rPr>
          <w:rFonts w:eastAsia="Calibri" w:cstheme="minorHAnsi"/>
          <w:w w:val="110"/>
          <w:sz w:val="24"/>
          <w:szCs w:val="24"/>
        </w:rPr>
        <w:t>Civilian Agency Acquisition Council and the</w:t>
      </w:r>
      <w:r w:rsidRPr="009F528F">
        <w:rPr>
          <w:rFonts w:eastAsia="Calibri" w:cstheme="minorHAnsi"/>
          <w:spacing w:val="-1"/>
          <w:w w:val="110"/>
          <w:sz w:val="24"/>
          <w:szCs w:val="24"/>
        </w:rPr>
        <w:t xml:space="preserve"> </w:t>
      </w:r>
      <w:r w:rsidRPr="009F528F">
        <w:rPr>
          <w:rFonts w:eastAsia="Calibri" w:cstheme="minorHAnsi"/>
          <w:w w:val="110"/>
          <w:sz w:val="24"/>
          <w:szCs w:val="24"/>
        </w:rPr>
        <w:t>Defense Acquisition</w:t>
      </w:r>
      <w:r w:rsidRPr="009F528F">
        <w:rPr>
          <w:rFonts w:eastAsia="Calibri" w:cstheme="minorHAnsi"/>
          <w:spacing w:val="40"/>
          <w:w w:val="110"/>
          <w:sz w:val="24"/>
          <w:szCs w:val="24"/>
        </w:rPr>
        <w:t xml:space="preserve"> </w:t>
      </w:r>
      <w:r w:rsidRPr="009F528F">
        <w:rPr>
          <w:rFonts w:eastAsia="Calibri" w:cstheme="minorHAnsi"/>
          <w:w w:val="110"/>
          <w:sz w:val="24"/>
          <w:szCs w:val="24"/>
        </w:rPr>
        <w:t>Regulations</w:t>
      </w:r>
      <w:r w:rsidRPr="009F528F">
        <w:rPr>
          <w:rFonts w:eastAsia="Calibri" w:cstheme="minorHAnsi"/>
          <w:spacing w:val="40"/>
          <w:w w:val="110"/>
          <w:sz w:val="24"/>
          <w:szCs w:val="24"/>
        </w:rPr>
        <w:t xml:space="preserve"> </w:t>
      </w:r>
      <w:r w:rsidRPr="009F528F">
        <w:rPr>
          <w:rFonts w:eastAsia="Calibri" w:cstheme="minorHAnsi"/>
          <w:w w:val="110"/>
          <w:sz w:val="24"/>
          <w:szCs w:val="24"/>
        </w:rPr>
        <w:t>Council (Councils)</w:t>
      </w:r>
      <w:r w:rsidRPr="009F528F">
        <w:rPr>
          <w:rFonts w:eastAsia="Calibri" w:cstheme="minorHAnsi"/>
          <w:spacing w:val="40"/>
          <w:w w:val="110"/>
          <w:sz w:val="24"/>
          <w:szCs w:val="24"/>
        </w:rPr>
        <w:t xml:space="preserve"> </w:t>
      </w:r>
      <w:r w:rsidRPr="009F528F">
        <w:rPr>
          <w:rFonts w:eastAsia="Calibri" w:cstheme="minorHAnsi"/>
          <w:w w:val="110"/>
          <w:sz w:val="24"/>
          <w:szCs w:val="24"/>
        </w:rPr>
        <w:t>as authorized</w:t>
      </w:r>
      <w:r w:rsidRPr="009F528F">
        <w:rPr>
          <w:rFonts w:eastAsia="Calibri" w:cstheme="minorHAnsi"/>
          <w:spacing w:val="40"/>
          <w:w w:val="110"/>
          <w:sz w:val="24"/>
          <w:szCs w:val="24"/>
        </w:rPr>
        <w:t xml:space="preserve"> </w:t>
      </w:r>
      <w:r w:rsidRPr="009F528F">
        <w:rPr>
          <w:rFonts w:eastAsia="Calibri" w:cstheme="minorHAnsi"/>
          <w:w w:val="110"/>
          <w:sz w:val="24"/>
          <w:szCs w:val="24"/>
        </w:rPr>
        <w:t>by 41 U.S.C. 1908, must address administrative,</w:t>
      </w:r>
      <w:r w:rsidRPr="009F528F">
        <w:rPr>
          <w:rFonts w:eastAsia="Calibri" w:cstheme="minorHAnsi"/>
          <w:spacing w:val="16"/>
          <w:w w:val="110"/>
          <w:sz w:val="24"/>
          <w:szCs w:val="24"/>
        </w:rPr>
        <w:t xml:space="preserve"> </w:t>
      </w:r>
      <w:r w:rsidRPr="009F528F">
        <w:rPr>
          <w:rFonts w:eastAsia="Calibri" w:cstheme="minorHAnsi"/>
          <w:w w:val="110"/>
          <w:sz w:val="24"/>
          <w:szCs w:val="24"/>
        </w:rPr>
        <w:t>contractual,</w:t>
      </w:r>
      <w:r w:rsidRPr="009F528F">
        <w:rPr>
          <w:rFonts w:eastAsia="Calibri" w:cstheme="minorHAnsi"/>
          <w:spacing w:val="27"/>
          <w:w w:val="110"/>
          <w:sz w:val="24"/>
          <w:szCs w:val="24"/>
        </w:rPr>
        <w:t xml:space="preserve"> </w:t>
      </w:r>
      <w:r w:rsidRPr="009F528F">
        <w:rPr>
          <w:rFonts w:eastAsia="Calibri" w:cstheme="minorHAnsi"/>
          <w:w w:val="110"/>
          <w:sz w:val="24"/>
          <w:szCs w:val="24"/>
        </w:rPr>
        <w:t>or</w:t>
      </w:r>
      <w:r w:rsidRPr="009F528F">
        <w:rPr>
          <w:rFonts w:eastAsia="Calibri" w:cstheme="minorHAnsi"/>
          <w:spacing w:val="-12"/>
          <w:w w:val="110"/>
          <w:sz w:val="24"/>
          <w:szCs w:val="24"/>
        </w:rPr>
        <w:t xml:space="preserve"> </w:t>
      </w:r>
      <w:r w:rsidRPr="009F528F">
        <w:rPr>
          <w:rFonts w:eastAsia="Calibri" w:cstheme="minorHAnsi"/>
          <w:w w:val="110"/>
          <w:sz w:val="24"/>
          <w:szCs w:val="24"/>
        </w:rPr>
        <w:t>legal</w:t>
      </w:r>
      <w:r w:rsidRPr="009F528F">
        <w:rPr>
          <w:rFonts w:eastAsia="Calibri" w:cstheme="minorHAnsi"/>
          <w:spacing w:val="-4"/>
          <w:w w:val="110"/>
          <w:sz w:val="24"/>
          <w:szCs w:val="24"/>
        </w:rPr>
        <w:t xml:space="preserve"> </w:t>
      </w:r>
      <w:r w:rsidRPr="009F528F">
        <w:rPr>
          <w:rFonts w:eastAsia="Calibri" w:cstheme="minorHAnsi"/>
          <w:w w:val="110"/>
          <w:sz w:val="24"/>
          <w:szCs w:val="24"/>
        </w:rPr>
        <w:t>remedies</w:t>
      </w:r>
      <w:r w:rsidRPr="009F528F">
        <w:rPr>
          <w:rFonts w:eastAsia="Calibri" w:cstheme="minorHAnsi"/>
          <w:spacing w:val="7"/>
          <w:w w:val="110"/>
          <w:sz w:val="24"/>
          <w:szCs w:val="24"/>
        </w:rPr>
        <w:t xml:space="preserve"> </w:t>
      </w:r>
      <w:r w:rsidRPr="009F528F">
        <w:rPr>
          <w:rFonts w:eastAsia="Calibri" w:cstheme="minorHAnsi"/>
          <w:w w:val="110"/>
          <w:sz w:val="24"/>
          <w:szCs w:val="24"/>
        </w:rPr>
        <w:t>in</w:t>
      </w:r>
      <w:r w:rsidRPr="009F528F">
        <w:rPr>
          <w:rFonts w:eastAsia="Calibri" w:cstheme="minorHAnsi"/>
          <w:spacing w:val="-12"/>
          <w:w w:val="110"/>
          <w:sz w:val="24"/>
          <w:szCs w:val="24"/>
        </w:rPr>
        <w:t xml:space="preserve"> </w:t>
      </w:r>
      <w:r w:rsidRPr="009F528F">
        <w:rPr>
          <w:rFonts w:eastAsia="Calibri" w:cstheme="minorHAnsi"/>
          <w:w w:val="110"/>
          <w:sz w:val="24"/>
          <w:szCs w:val="24"/>
        </w:rPr>
        <w:t>instances</w:t>
      </w:r>
      <w:r w:rsidRPr="009F528F">
        <w:rPr>
          <w:rFonts w:eastAsia="Calibri" w:cstheme="minorHAnsi"/>
          <w:spacing w:val="8"/>
          <w:w w:val="110"/>
          <w:sz w:val="24"/>
          <w:szCs w:val="24"/>
        </w:rPr>
        <w:t xml:space="preserve"> </w:t>
      </w:r>
      <w:r w:rsidRPr="009F528F">
        <w:rPr>
          <w:rFonts w:eastAsia="Calibri" w:cstheme="minorHAnsi"/>
          <w:w w:val="110"/>
          <w:sz w:val="24"/>
          <w:szCs w:val="24"/>
        </w:rPr>
        <w:t>where contractors</w:t>
      </w:r>
      <w:r w:rsidRPr="009F528F">
        <w:rPr>
          <w:rFonts w:eastAsia="Calibri" w:cstheme="minorHAnsi"/>
          <w:spacing w:val="19"/>
          <w:w w:val="110"/>
          <w:sz w:val="24"/>
          <w:szCs w:val="24"/>
        </w:rPr>
        <w:t xml:space="preserve"> </w:t>
      </w:r>
      <w:r w:rsidRPr="009F528F">
        <w:rPr>
          <w:rFonts w:eastAsia="Calibri" w:cstheme="minorHAnsi"/>
          <w:w w:val="110"/>
          <w:sz w:val="24"/>
          <w:szCs w:val="24"/>
        </w:rPr>
        <w:t>violate</w:t>
      </w:r>
      <w:r w:rsidRPr="009F528F">
        <w:rPr>
          <w:rFonts w:eastAsia="Calibri" w:cstheme="minorHAnsi"/>
          <w:spacing w:val="12"/>
          <w:w w:val="110"/>
          <w:sz w:val="24"/>
          <w:szCs w:val="24"/>
        </w:rPr>
        <w:t xml:space="preserve"> </w:t>
      </w:r>
      <w:r w:rsidRPr="009F528F">
        <w:rPr>
          <w:rFonts w:eastAsia="Calibri" w:cstheme="minorHAnsi"/>
          <w:w w:val="110"/>
          <w:sz w:val="24"/>
          <w:szCs w:val="24"/>
        </w:rPr>
        <w:t>or</w:t>
      </w:r>
      <w:r w:rsidRPr="009F528F">
        <w:rPr>
          <w:rFonts w:eastAsia="Calibri" w:cstheme="minorHAnsi"/>
          <w:spacing w:val="-12"/>
          <w:w w:val="110"/>
          <w:sz w:val="24"/>
          <w:szCs w:val="24"/>
        </w:rPr>
        <w:t xml:space="preserve"> </w:t>
      </w:r>
      <w:r w:rsidRPr="009F528F">
        <w:rPr>
          <w:rFonts w:eastAsia="Calibri" w:cstheme="minorHAnsi"/>
          <w:w w:val="110"/>
          <w:sz w:val="24"/>
          <w:szCs w:val="24"/>
        </w:rPr>
        <w:t>breach</w:t>
      </w:r>
      <w:r w:rsidRPr="009F528F">
        <w:rPr>
          <w:rFonts w:eastAsia="Calibri" w:cstheme="minorHAnsi"/>
          <w:spacing w:val="-2"/>
          <w:w w:val="110"/>
          <w:sz w:val="24"/>
          <w:szCs w:val="24"/>
        </w:rPr>
        <w:t xml:space="preserve"> </w:t>
      </w:r>
      <w:r w:rsidRPr="009F528F">
        <w:rPr>
          <w:rFonts w:eastAsia="Calibri" w:cstheme="minorHAnsi"/>
          <w:w w:val="110"/>
          <w:sz w:val="24"/>
          <w:szCs w:val="24"/>
        </w:rPr>
        <w:t>contract terms, and provide</w:t>
      </w:r>
      <w:r w:rsidRPr="009F528F">
        <w:rPr>
          <w:rFonts w:eastAsia="Calibri" w:cstheme="minorHAnsi"/>
          <w:spacing w:val="37"/>
          <w:w w:val="110"/>
          <w:sz w:val="24"/>
          <w:szCs w:val="24"/>
        </w:rPr>
        <w:t xml:space="preserve"> </w:t>
      </w:r>
      <w:r w:rsidRPr="009F528F">
        <w:rPr>
          <w:rFonts w:eastAsia="Calibri" w:cstheme="minorHAnsi"/>
          <w:w w:val="110"/>
          <w:sz w:val="24"/>
          <w:szCs w:val="24"/>
        </w:rPr>
        <w:t>for</w:t>
      </w:r>
      <w:r w:rsidRPr="009F528F">
        <w:rPr>
          <w:rFonts w:eastAsia="Calibri" w:cstheme="minorHAnsi"/>
          <w:spacing w:val="-3"/>
          <w:w w:val="110"/>
          <w:sz w:val="24"/>
          <w:szCs w:val="24"/>
        </w:rPr>
        <w:t xml:space="preserve"> </w:t>
      </w:r>
      <w:r w:rsidRPr="009F528F">
        <w:rPr>
          <w:rFonts w:eastAsia="Calibri" w:cstheme="minorHAnsi"/>
          <w:w w:val="110"/>
          <w:sz w:val="24"/>
          <w:szCs w:val="24"/>
        </w:rPr>
        <w:t>such sanctions</w:t>
      </w:r>
      <w:r w:rsidRPr="009F528F">
        <w:rPr>
          <w:rFonts w:eastAsia="Calibri" w:cstheme="minorHAnsi"/>
          <w:spacing w:val="31"/>
          <w:w w:val="110"/>
          <w:sz w:val="24"/>
          <w:szCs w:val="24"/>
        </w:rPr>
        <w:t xml:space="preserve"> </w:t>
      </w:r>
      <w:r w:rsidRPr="009F528F">
        <w:rPr>
          <w:rFonts w:eastAsia="Calibri" w:cstheme="minorHAnsi"/>
          <w:w w:val="110"/>
          <w:sz w:val="24"/>
          <w:szCs w:val="24"/>
        </w:rPr>
        <w:t>and penalties</w:t>
      </w:r>
      <w:r w:rsidRPr="009F528F">
        <w:rPr>
          <w:rFonts w:eastAsia="Calibri" w:cstheme="minorHAnsi"/>
          <w:spacing w:val="31"/>
          <w:w w:val="110"/>
          <w:sz w:val="24"/>
          <w:szCs w:val="24"/>
        </w:rPr>
        <w:t xml:space="preserve"> </w:t>
      </w:r>
      <w:r w:rsidRPr="009F528F">
        <w:rPr>
          <w:rFonts w:eastAsia="Calibri" w:cstheme="minorHAnsi"/>
          <w:w w:val="110"/>
          <w:sz w:val="24"/>
          <w:szCs w:val="24"/>
        </w:rPr>
        <w:t>as</w:t>
      </w:r>
      <w:r w:rsidRPr="009F528F">
        <w:rPr>
          <w:rFonts w:eastAsia="Calibri" w:cstheme="minorHAnsi"/>
          <w:spacing w:val="-2"/>
          <w:w w:val="110"/>
          <w:sz w:val="24"/>
          <w:szCs w:val="24"/>
        </w:rPr>
        <w:t xml:space="preserve"> </w:t>
      </w:r>
      <w:r w:rsidRPr="009F528F">
        <w:rPr>
          <w:rFonts w:eastAsia="Calibri" w:cstheme="minorHAnsi"/>
          <w:w w:val="110"/>
          <w:sz w:val="24"/>
          <w:szCs w:val="24"/>
        </w:rPr>
        <w:t>appropriate.</w:t>
      </w:r>
    </w:p>
    <w:p w14:paraId="1E9FA830" w14:textId="77777777" w:rsidR="008E6B58" w:rsidRPr="009F528F" w:rsidRDefault="008E6B58" w:rsidP="008E6B58">
      <w:pPr>
        <w:widowControl w:val="0"/>
        <w:tabs>
          <w:tab w:val="left" w:pos="951"/>
          <w:tab w:val="left" w:pos="995"/>
        </w:tabs>
        <w:autoSpaceDE w:val="0"/>
        <w:autoSpaceDN w:val="0"/>
        <w:spacing w:after="0" w:line="240" w:lineRule="auto"/>
        <w:ind w:left="950" w:right="749"/>
        <w:rPr>
          <w:rFonts w:eastAsia="Calibri" w:cstheme="minorHAnsi"/>
          <w:sz w:val="24"/>
          <w:szCs w:val="24"/>
        </w:rPr>
      </w:pPr>
    </w:p>
    <w:p w14:paraId="777812C6" w14:textId="77777777" w:rsidR="004D5C60" w:rsidRPr="00121CCB" w:rsidRDefault="004D5C60" w:rsidP="004D5C60">
      <w:pPr>
        <w:widowControl w:val="0"/>
        <w:autoSpaceDE w:val="0"/>
        <w:autoSpaceDN w:val="0"/>
        <w:spacing w:after="0" w:line="240" w:lineRule="auto"/>
        <w:rPr>
          <w:rFonts w:eastAsia="Calibri" w:cstheme="minorHAnsi"/>
          <w:b/>
          <w:bCs/>
          <w:w w:val="110"/>
          <w:sz w:val="22"/>
          <w:szCs w:val="22"/>
        </w:rPr>
      </w:pPr>
    </w:p>
    <w:p w14:paraId="54752DBD" w14:textId="328A6B8C" w:rsidR="004D5C60" w:rsidRDefault="004D5C60" w:rsidP="004D5C60">
      <w:pPr>
        <w:widowControl w:val="0"/>
        <w:autoSpaceDE w:val="0"/>
        <w:autoSpaceDN w:val="0"/>
        <w:spacing w:after="0" w:line="240" w:lineRule="auto"/>
        <w:rPr>
          <w:rFonts w:eastAsia="Calibri" w:cstheme="minorHAnsi"/>
          <w:b/>
          <w:bCs/>
          <w:spacing w:val="-5"/>
          <w:w w:val="110"/>
          <w:sz w:val="22"/>
          <w:szCs w:val="22"/>
        </w:rPr>
      </w:pPr>
      <w:r w:rsidRPr="00121CCB">
        <w:rPr>
          <w:rFonts w:eastAsia="Calibri" w:cstheme="minorHAnsi"/>
          <w:b/>
          <w:bCs/>
          <w:w w:val="110"/>
          <w:sz w:val="22"/>
          <w:szCs w:val="22"/>
        </w:rPr>
        <w:t>TERMINATION</w:t>
      </w:r>
      <w:r w:rsidRPr="00121CCB">
        <w:rPr>
          <w:rFonts w:eastAsia="Calibri" w:cstheme="minorHAnsi"/>
          <w:b/>
          <w:bCs/>
          <w:spacing w:val="7"/>
          <w:w w:val="110"/>
          <w:sz w:val="22"/>
          <w:szCs w:val="22"/>
        </w:rPr>
        <w:t xml:space="preserve"> </w:t>
      </w:r>
      <w:r w:rsidRPr="00121CCB">
        <w:rPr>
          <w:rFonts w:eastAsia="Calibri" w:cstheme="minorHAnsi"/>
          <w:b/>
          <w:bCs/>
          <w:w w:val="110"/>
          <w:sz w:val="22"/>
          <w:szCs w:val="22"/>
        </w:rPr>
        <w:t>FOR</w:t>
      </w:r>
      <w:r w:rsidRPr="00121CCB">
        <w:rPr>
          <w:rFonts w:eastAsia="Calibri" w:cstheme="minorHAnsi"/>
          <w:b/>
          <w:bCs/>
          <w:spacing w:val="14"/>
          <w:w w:val="110"/>
          <w:sz w:val="22"/>
          <w:szCs w:val="22"/>
        </w:rPr>
        <w:t xml:space="preserve"> </w:t>
      </w:r>
      <w:r w:rsidRPr="00121CCB">
        <w:rPr>
          <w:rFonts w:eastAsia="Calibri" w:cstheme="minorHAnsi"/>
          <w:b/>
          <w:bCs/>
          <w:w w:val="110"/>
          <w:sz w:val="22"/>
          <w:szCs w:val="22"/>
        </w:rPr>
        <w:t>CAUSE</w:t>
      </w:r>
      <w:r w:rsidRPr="00121CCB">
        <w:rPr>
          <w:rFonts w:eastAsia="Calibri" w:cstheme="minorHAnsi"/>
          <w:b/>
          <w:bCs/>
          <w:spacing w:val="13"/>
          <w:w w:val="110"/>
          <w:sz w:val="22"/>
          <w:szCs w:val="22"/>
        </w:rPr>
        <w:t xml:space="preserve"> </w:t>
      </w:r>
      <w:r w:rsidRPr="00121CCB">
        <w:rPr>
          <w:rFonts w:eastAsia="Calibri" w:cstheme="minorHAnsi"/>
          <w:b/>
          <w:bCs/>
          <w:w w:val="110"/>
          <w:sz w:val="22"/>
          <w:szCs w:val="22"/>
        </w:rPr>
        <w:t>AND</w:t>
      </w:r>
      <w:r w:rsidRPr="00121CCB">
        <w:rPr>
          <w:rFonts w:eastAsia="Calibri" w:cstheme="minorHAnsi"/>
          <w:b/>
          <w:bCs/>
          <w:spacing w:val="12"/>
          <w:w w:val="110"/>
          <w:sz w:val="22"/>
          <w:szCs w:val="22"/>
        </w:rPr>
        <w:t xml:space="preserve"> </w:t>
      </w:r>
      <w:r w:rsidRPr="00121CCB">
        <w:rPr>
          <w:rFonts w:eastAsia="Calibri" w:cstheme="minorHAnsi"/>
          <w:b/>
          <w:bCs/>
          <w:w w:val="110"/>
          <w:sz w:val="22"/>
          <w:szCs w:val="22"/>
        </w:rPr>
        <w:t>CONVENIENCE</w:t>
      </w:r>
      <w:r w:rsidRPr="00121CCB">
        <w:rPr>
          <w:rFonts w:eastAsia="Calibri" w:cstheme="minorHAnsi"/>
          <w:b/>
          <w:bCs/>
          <w:spacing w:val="24"/>
          <w:w w:val="110"/>
          <w:sz w:val="22"/>
          <w:szCs w:val="22"/>
        </w:rPr>
        <w:t xml:space="preserve">                         </w:t>
      </w:r>
      <w:r w:rsidR="00A95884">
        <w:rPr>
          <w:rFonts w:eastAsia="Calibri" w:cstheme="minorHAnsi"/>
          <w:b/>
          <w:bCs/>
          <w:spacing w:val="24"/>
          <w:w w:val="110"/>
          <w:sz w:val="22"/>
          <w:szCs w:val="22"/>
        </w:rPr>
        <w:t xml:space="preserve">      </w:t>
      </w:r>
      <w:r w:rsidR="009A43BB">
        <w:rPr>
          <w:rFonts w:eastAsia="Calibri" w:cstheme="minorHAnsi"/>
          <w:b/>
          <w:bCs/>
          <w:spacing w:val="24"/>
          <w:w w:val="110"/>
          <w:sz w:val="22"/>
          <w:szCs w:val="22"/>
        </w:rPr>
        <w:t xml:space="preserve"> </w:t>
      </w:r>
      <w:r w:rsidRPr="00121CCB">
        <w:rPr>
          <w:rFonts w:eastAsia="Calibri" w:cstheme="minorHAnsi"/>
          <w:b/>
          <w:bCs/>
          <w:w w:val="110"/>
          <w:sz w:val="22"/>
          <w:szCs w:val="22"/>
        </w:rPr>
        <w:t>2</w:t>
      </w:r>
      <w:r w:rsidRPr="00121CCB">
        <w:rPr>
          <w:rFonts w:eastAsia="Calibri" w:cstheme="minorHAnsi"/>
          <w:b/>
          <w:bCs/>
          <w:spacing w:val="3"/>
          <w:w w:val="110"/>
          <w:sz w:val="22"/>
          <w:szCs w:val="22"/>
        </w:rPr>
        <w:t xml:space="preserve"> </w:t>
      </w:r>
      <w:r w:rsidRPr="00121CCB">
        <w:rPr>
          <w:rFonts w:eastAsia="Calibri" w:cstheme="minorHAnsi"/>
          <w:b/>
          <w:bCs/>
          <w:w w:val="110"/>
          <w:sz w:val="22"/>
          <w:szCs w:val="22"/>
        </w:rPr>
        <w:t>CFR</w:t>
      </w:r>
      <w:r w:rsidRPr="00121CCB">
        <w:rPr>
          <w:rFonts w:eastAsia="Calibri" w:cstheme="minorHAnsi"/>
          <w:b/>
          <w:bCs/>
          <w:spacing w:val="14"/>
          <w:w w:val="110"/>
          <w:sz w:val="22"/>
          <w:szCs w:val="22"/>
        </w:rPr>
        <w:t xml:space="preserve"> </w:t>
      </w:r>
      <w:r w:rsidRPr="00121CCB">
        <w:rPr>
          <w:rFonts w:eastAsia="Calibri" w:cstheme="minorHAnsi"/>
          <w:b/>
          <w:bCs/>
          <w:w w:val="110"/>
          <w:sz w:val="22"/>
          <w:szCs w:val="22"/>
        </w:rPr>
        <w:t>P</w:t>
      </w:r>
      <w:r w:rsidR="009A43BB">
        <w:rPr>
          <w:rFonts w:eastAsia="Calibri" w:cstheme="minorHAnsi"/>
          <w:b/>
          <w:bCs/>
          <w:w w:val="110"/>
          <w:sz w:val="22"/>
          <w:szCs w:val="22"/>
        </w:rPr>
        <w:t>art</w:t>
      </w:r>
      <w:r w:rsidRPr="00121CCB">
        <w:rPr>
          <w:rFonts w:eastAsia="Calibri" w:cstheme="minorHAnsi"/>
          <w:b/>
          <w:bCs/>
          <w:spacing w:val="12"/>
          <w:w w:val="110"/>
          <w:sz w:val="22"/>
          <w:szCs w:val="22"/>
        </w:rPr>
        <w:t xml:space="preserve"> </w:t>
      </w:r>
      <w:r w:rsidRPr="00121CCB">
        <w:rPr>
          <w:rFonts w:eastAsia="Calibri" w:cstheme="minorHAnsi"/>
          <w:b/>
          <w:bCs/>
          <w:w w:val="110"/>
          <w:sz w:val="22"/>
          <w:szCs w:val="22"/>
        </w:rPr>
        <w:t>200</w:t>
      </w:r>
      <w:r w:rsidRPr="00121CCB">
        <w:rPr>
          <w:rFonts w:eastAsia="Calibri" w:cstheme="minorHAnsi"/>
          <w:b/>
          <w:bCs/>
          <w:spacing w:val="4"/>
          <w:w w:val="110"/>
          <w:sz w:val="22"/>
          <w:szCs w:val="22"/>
        </w:rPr>
        <w:t xml:space="preserve"> </w:t>
      </w:r>
      <w:r w:rsidRPr="00121CCB">
        <w:rPr>
          <w:rFonts w:eastAsia="Calibri" w:cstheme="minorHAnsi"/>
          <w:b/>
          <w:bCs/>
          <w:w w:val="110"/>
          <w:sz w:val="22"/>
          <w:szCs w:val="22"/>
        </w:rPr>
        <w:t>APPENDIX</w:t>
      </w:r>
      <w:r w:rsidRPr="00121CCB">
        <w:rPr>
          <w:rFonts w:eastAsia="Calibri" w:cstheme="minorHAnsi"/>
          <w:b/>
          <w:bCs/>
          <w:spacing w:val="3"/>
          <w:w w:val="110"/>
          <w:sz w:val="22"/>
          <w:szCs w:val="22"/>
        </w:rPr>
        <w:t xml:space="preserve"> </w:t>
      </w:r>
      <w:r w:rsidRPr="00121CCB">
        <w:rPr>
          <w:rFonts w:eastAsia="Calibri" w:cstheme="minorHAnsi"/>
          <w:b/>
          <w:bCs/>
          <w:w w:val="110"/>
          <w:sz w:val="22"/>
          <w:szCs w:val="22"/>
        </w:rPr>
        <w:t>II</w:t>
      </w:r>
      <w:r w:rsidRPr="00121CCB">
        <w:rPr>
          <w:rFonts w:eastAsia="Calibri" w:cstheme="minorHAnsi"/>
          <w:b/>
          <w:bCs/>
          <w:spacing w:val="-4"/>
          <w:w w:val="110"/>
          <w:sz w:val="22"/>
          <w:szCs w:val="22"/>
        </w:rPr>
        <w:t xml:space="preserve"> </w:t>
      </w:r>
      <w:r w:rsidRPr="00121CCB">
        <w:rPr>
          <w:rFonts w:eastAsia="Calibri" w:cstheme="minorHAnsi"/>
          <w:b/>
          <w:bCs/>
          <w:spacing w:val="-5"/>
          <w:w w:val="110"/>
          <w:sz w:val="22"/>
          <w:szCs w:val="22"/>
        </w:rPr>
        <w:t>(B)</w:t>
      </w:r>
    </w:p>
    <w:p w14:paraId="24DDC256" w14:textId="77777777" w:rsidR="009F528F" w:rsidRPr="00121CCB" w:rsidRDefault="009F528F" w:rsidP="004D5C60">
      <w:pPr>
        <w:widowControl w:val="0"/>
        <w:autoSpaceDE w:val="0"/>
        <w:autoSpaceDN w:val="0"/>
        <w:spacing w:after="0" w:line="240" w:lineRule="auto"/>
        <w:rPr>
          <w:rFonts w:eastAsia="Calibri" w:cstheme="minorHAnsi"/>
          <w:b/>
          <w:bCs/>
          <w:sz w:val="22"/>
          <w:szCs w:val="22"/>
        </w:rPr>
      </w:pPr>
    </w:p>
    <w:p w14:paraId="2E689696" w14:textId="77777777" w:rsidR="004D5C60" w:rsidRPr="008E6B58" w:rsidRDefault="004D5C60" w:rsidP="009F528F">
      <w:pPr>
        <w:widowControl w:val="0"/>
        <w:numPr>
          <w:ilvl w:val="1"/>
          <w:numId w:val="19"/>
        </w:numPr>
        <w:tabs>
          <w:tab w:val="left" w:pos="951"/>
          <w:tab w:val="left" w:pos="995"/>
        </w:tabs>
        <w:autoSpaceDE w:val="0"/>
        <w:autoSpaceDN w:val="0"/>
        <w:spacing w:after="0" w:line="240" w:lineRule="auto"/>
        <w:ind w:left="950" w:right="763" w:hanging="403"/>
        <w:rPr>
          <w:rFonts w:eastAsia="Calibri" w:cstheme="minorHAnsi"/>
          <w:sz w:val="24"/>
          <w:szCs w:val="24"/>
        </w:rPr>
      </w:pPr>
      <w:r w:rsidRPr="009F528F">
        <w:rPr>
          <w:rFonts w:eastAsia="Calibri" w:cstheme="minorHAnsi"/>
          <w:w w:val="110"/>
          <w:sz w:val="24"/>
          <w:szCs w:val="24"/>
        </w:rPr>
        <w:t>All</w:t>
      </w:r>
      <w:r w:rsidRPr="009F528F">
        <w:rPr>
          <w:rFonts w:eastAsia="Calibri" w:cstheme="minorHAnsi"/>
          <w:spacing w:val="28"/>
          <w:w w:val="110"/>
          <w:sz w:val="24"/>
          <w:szCs w:val="24"/>
        </w:rPr>
        <w:t xml:space="preserve"> </w:t>
      </w:r>
      <w:r w:rsidRPr="009F528F">
        <w:rPr>
          <w:rFonts w:eastAsia="Calibri" w:cstheme="minorHAnsi"/>
          <w:w w:val="110"/>
          <w:sz w:val="24"/>
          <w:szCs w:val="24"/>
        </w:rPr>
        <w:t>contracts</w:t>
      </w:r>
      <w:r w:rsidRPr="009F528F">
        <w:rPr>
          <w:rFonts w:eastAsia="Calibri" w:cstheme="minorHAnsi"/>
          <w:spacing w:val="16"/>
          <w:w w:val="110"/>
          <w:sz w:val="24"/>
          <w:szCs w:val="24"/>
        </w:rPr>
        <w:t xml:space="preserve"> </w:t>
      </w:r>
      <w:proofErr w:type="gramStart"/>
      <w:r w:rsidRPr="009F528F">
        <w:rPr>
          <w:rFonts w:eastAsia="Calibri" w:cstheme="minorHAnsi"/>
          <w:w w:val="110"/>
          <w:sz w:val="24"/>
          <w:szCs w:val="24"/>
        </w:rPr>
        <w:t>in excess</w:t>
      </w:r>
      <w:r w:rsidRPr="009F528F">
        <w:rPr>
          <w:rFonts w:eastAsia="Calibri" w:cstheme="minorHAnsi"/>
          <w:spacing w:val="-11"/>
          <w:w w:val="110"/>
          <w:sz w:val="24"/>
          <w:szCs w:val="24"/>
        </w:rPr>
        <w:t xml:space="preserve"> </w:t>
      </w:r>
      <w:r w:rsidRPr="009F528F">
        <w:rPr>
          <w:rFonts w:eastAsia="Calibri" w:cstheme="minorHAnsi"/>
          <w:w w:val="110"/>
          <w:sz w:val="24"/>
          <w:szCs w:val="24"/>
        </w:rPr>
        <w:t>of</w:t>
      </w:r>
      <w:proofErr w:type="gramEnd"/>
      <w:r w:rsidRPr="009F528F">
        <w:rPr>
          <w:rFonts w:eastAsia="Calibri" w:cstheme="minorHAnsi"/>
          <w:spacing w:val="-1"/>
          <w:w w:val="110"/>
          <w:sz w:val="24"/>
          <w:szCs w:val="24"/>
        </w:rPr>
        <w:t xml:space="preserve"> </w:t>
      </w:r>
      <w:r w:rsidRPr="009F528F">
        <w:rPr>
          <w:rFonts w:eastAsia="Calibri" w:cstheme="minorHAnsi"/>
          <w:w w:val="110"/>
          <w:sz w:val="24"/>
          <w:szCs w:val="24"/>
        </w:rPr>
        <w:t>$10,000 must address</w:t>
      </w:r>
      <w:r w:rsidRPr="009F528F">
        <w:rPr>
          <w:rFonts w:eastAsia="Calibri" w:cstheme="minorHAnsi"/>
          <w:spacing w:val="16"/>
          <w:w w:val="110"/>
          <w:sz w:val="24"/>
          <w:szCs w:val="24"/>
        </w:rPr>
        <w:t xml:space="preserve"> </w:t>
      </w:r>
      <w:r w:rsidRPr="009F528F">
        <w:rPr>
          <w:rFonts w:eastAsia="Calibri" w:cstheme="minorHAnsi"/>
          <w:w w:val="110"/>
          <w:sz w:val="24"/>
          <w:szCs w:val="24"/>
        </w:rPr>
        <w:t>termination</w:t>
      </w:r>
      <w:r w:rsidRPr="009F528F">
        <w:rPr>
          <w:rFonts w:eastAsia="Calibri" w:cstheme="minorHAnsi"/>
          <w:spacing w:val="32"/>
          <w:w w:val="110"/>
          <w:sz w:val="24"/>
          <w:szCs w:val="24"/>
        </w:rPr>
        <w:t xml:space="preserve"> </w:t>
      </w:r>
      <w:r w:rsidRPr="009F528F">
        <w:rPr>
          <w:rFonts w:eastAsia="Calibri" w:cstheme="minorHAnsi"/>
          <w:w w:val="110"/>
          <w:sz w:val="24"/>
          <w:szCs w:val="24"/>
        </w:rPr>
        <w:t>for</w:t>
      </w:r>
      <w:r w:rsidRPr="009F528F">
        <w:rPr>
          <w:rFonts w:eastAsia="Calibri" w:cstheme="minorHAnsi"/>
          <w:spacing w:val="-12"/>
          <w:w w:val="110"/>
          <w:sz w:val="24"/>
          <w:szCs w:val="24"/>
        </w:rPr>
        <w:t xml:space="preserve"> </w:t>
      </w:r>
      <w:r w:rsidRPr="009F528F">
        <w:rPr>
          <w:rFonts w:eastAsia="Calibri" w:cstheme="minorHAnsi"/>
          <w:w w:val="110"/>
          <w:sz w:val="24"/>
          <w:szCs w:val="24"/>
        </w:rPr>
        <w:t>cause and for</w:t>
      </w:r>
      <w:r w:rsidRPr="009F528F">
        <w:rPr>
          <w:rFonts w:eastAsia="Calibri" w:cstheme="minorHAnsi"/>
          <w:spacing w:val="-12"/>
          <w:w w:val="110"/>
          <w:sz w:val="24"/>
          <w:szCs w:val="24"/>
        </w:rPr>
        <w:t xml:space="preserve"> </w:t>
      </w:r>
      <w:r w:rsidRPr="009F528F">
        <w:rPr>
          <w:rFonts w:eastAsia="Calibri" w:cstheme="minorHAnsi"/>
          <w:w w:val="110"/>
          <w:sz w:val="24"/>
          <w:szCs w:val="24"/>
        </w:rPr>
        <w:t>convenience</w:t>
      </w:r>
      <w:r w:rsidRPr="009F528F">
        <w:rPr>
          <w:rFonts w:eastAsia="Calibri" w:cstheme="minorHAnsi"/>
          <w:spacing w:val="22"/>
          <w:w w:val="110"/>
          <w:sz w:val="24"/>
          <w:szCs w:val="24"/>
        </w:rPr>
        <w:t xml:space="preserve"> </w:t>
      </w:r>
      <w:r w:rsidRPr="009F528F">
        <w:rPr>
          <w:rFonts w:eastAsia="Calibri" w:cstheme="minorHAnsi"/>
          <w:w w:val="110"/>
          <w:sz w:val="24"/>
          <w:szCs w:val="24"/>
        </w:rPr>
        <w:t>by</w:t>
      </w:r>
      <w:r w:rsidRPr="009F528F">
        <w:rPr>
          <w:rFonts w:eastAsia="Calibri" w:cstheme="minorHAnsi"/>
          <w:spacing w:val="-5"/>
          <w:w w:val="110"/>
          <w:sz w:val="24"/>
          <w:szCs w:val="24"/>
        </w:rPr>
        <w:t xml:space="preserve"> </w:t>
      </w:r>
      <w:r w:rsidRPr="009F528F">
        <w:rPr>
          <w:rFonts w:eastAsia="Calibri" w:cstheme="minorHAnsi"/>
          <w:w w:val="110"/>
          <w:sz w:val="24"/>
          <w:szCs w:val="24"/>
        </w:rPr>
        <w:t>the</w:t>
      </w:r>
      <w:r w:rsidRPr="009F528F">
        <w:rPr>
          <w:rFonts w:eastAsia="Calibri" w:cstheme="minorHAnsi"/>
          <w:spacing w:val="-5"/>
          <w:w w:val="110"/>
          <w:sz w:val="24"/>
          <w:szCs w:val="24"/>
        </w:rPr>
        <w:t xml:space="preserve"> </w:t>
      </w:r>
      <w:r w:rsidRPr="009F528F">
        <w:rPr>
          <w:rFonts w:eastAsia="Calibri" w:cstheme="minorHAnsi"/>
          <w:w w:val="110"/>
          <w:sz w:val="24"/>
          <w:szCs w:val="24"/>
        </w:rPr>
        <w:t>non-Federal entity including</w:t>
      </w:r>
      <w:r w:rsidRPr="009F528F">
        <w:rPr>
          <w:rFonts w:eastAsia="Calibri" w:cstheme="minorHAnsi"/>
          <w:spacing w:val="32"/>
          <w:w w:val="110"/>
          <w:sz w:val="24"/>
          <w:szCs w:val="24"/>
        </w:rPr>
        <w:t xml:space="preserve"> </w:t>
      </w:r>
      <w:proofErr w:type="gramStart"/>
      <w:r w:rsidRPr="009F528F">
        <w:rPr>
          <w:rFonts w:eastAsia="Calibri" w:cstheme="minorHAnsi"/>
          <w:w w:val="110"/>
          <w:sz w:val="24"/>
          <w:szCs w:val="24"/>
        </w:rPr>
        <w:t>the</w:t>
      </w:r>
      <w:r w:rsidRPr="009F528F">
        <w:rPr>
          <w:rFonts w:eastAsia="Calibri" w:cstheme="minorHAnsi"/>
          <w:spacing w:val="-4"/>
          <w:w w:val="110"/>
          <w:sz w:val="24"/>
          <w:szCs w:val="24"/>
        </w:rPr>
        <w:t xml:space="preserve"> </w:t>
      </w:r>
      <w:r w:rsidRPr="009F528F">
        <w:rPr>
          <w:rFonts w:eastAsia="Calibri" w:cstheme="minorHAnsi"/>
          <w:w w:val="110"/>
          <w:sz w:val="24"/>
          <w:szCs w:val="24"/>
        </w:rPr>
        <w:t>manner by</w:t>
      </w:r>
      <w:r w:rsidRPr="009F528F">
        <w:rPr>
          <w:rFonts w:eastAsia="Calibri" w:cstheme="minorHAnsi"/>
          <w:spacing w:val="-4"/>
          <w:w w:val="110"/>
          <w:sz w:val="24"/>
          <w:szCs w:val="24"/>
        </w:rPr>
        <w:t xml:space="preserve"> </w:t>
      </w:r>
      <w:r w:rsidRPr="009F528F">
        <w:rPr>
          <w:rFonts w:eastAsia="Calibri" w:cstheme="minorHAnsi"/>
          <w:w w:val="110"/>
          <w:sz w:val="24"/>
          <w:szCs w:val="24"/>
        </w:rPr>
        <w:t>which</w:t>
      </w:r>
      <w:proofErr w:type="gramEnd"/>
      <w:r w:rsidRPr="009F528F">
        <w:rPr>
          <w:rFonts w:eastAsia="Calibri" w:cstheme="minorHAnsi"/>
          <w:w w:val="110"/>
          <w:sz w:val="24"/>
          <w:szCs w:val="24"/>
        </w:rPr>
        <w:t xml:space="preserve"> it</w:t>
      </w:r>
      <w:r w:rsidRPr="009F528F">
        <w:rPr>
          <w:rFonts w:eastAsia="Calibri" w:cstheme="minorHAnsi"/>
          <w:spacing w:val="-9"/>
          <w:w w:val="110"/>
          <w:sz w:val="24"/>
          <w:szCs w:val="24"/>
        </w:rPr>
        <w:t xml:space="preserve"> </w:t>
      </w:r>
      <w:r w:rsidRPr="009F528F">
        <w:rPr>
          <w:rFonts w:eastAsia="Calibri" w:cstheme="minorHAnsi"/>
          <w:w w:val="110"/>
          <w:sz w:val="24"/>
          <w:szCs w:val="24"/>
        </w:rPr>
        <w:t>will be</w:t>
      </w:r>
      <w:r w:rsidRPr="009F528F">
        <w:rPr>
          <w:rFonts w:eastAsia="Calibri" w:cstheme="minorHAnsi"/>
          <w:spacing w:val="-4"/>
          <w:w w:val="110"/>
          <w:sz w:val="24"/>
          <w:szCs w:val="24"/>
        </w:rPr>
        <w:t xml:space="preserve"> </w:t>
      </w:r>
      <w:proofErr w:type="gramStart"/>
      <w:r w:rsidRPr="009F528F">
        <w:rPr>
          <w:rFonts w:eastAsia="Calibri" w:cstheme="minorHAnsi"/>
          <w:w w:val="110"/>
          <w:sz w:val="24"/>
          <w:szCs w:val="24"/>
        </w:rPr>
        <w:t>effected</w:t>
      </w:r>
      <w:proofErr w:type="gramEnd"/>
      <w:r w:rsidRPr="009F528F">
        <w:rPr>
          <w:rFonts w:eastAsia="Calibri" w:cstheme="minorHAnsi"/>
          <w:w w:val="110"/>
          <w:sz w:val="24"/>
          <w:szCs w:val="24"/>
        </w:rPr>
        <w:t xml:space="preserve"> and</w:t>
      </w:r>
      <w:r w:rsidRPr="009F528F">
        <w:rPr>
          <w:rFonts w:eastAsia="Calibri" w:cstheme="minorHAnsi"/>
          <w:spacing w:val="-10"/>
          <w:w w:val="110"/>
          <w:sz w:val="24"/>
          <w:szCs w:val="24"/>
        </w:rPr>
        <w:t xml:space="preserve"> </w:t>
      </w:r>
      <w:r w:rsidRPr="009F528F">
        <w:rPr>
          <w:rFonts w:eastAsia="Calibri" w:cstheme="minorHAnsi"/>
          <w:w w:val="110"/>
          <w:sz w:val="24"/>
          <w:szCs w:val="24"/>
        </w:rPr>
        <w:t>the basis for settlement.</w:t>
      </w:r>
    </w:p>
    <w:p w14:paraId="184EC83B" w14:textId="77777777" w:rsidR="008E6B58" w:rsidRPr="009F528F" w:rsidRDefault="008E6B58" w:rsidP="008E6B58">
      <w:pPr>
        <w:widowControl w:val="0"/>
        <w:tabs>
          <w:tab w:val="left" w:pos="951"/>
          <w:tab w:val="left" w:pos="995"/>
        </w:tabs>
        <w:autoSpaceDE w:val="0"/>
        <w:autoSpaceDN w:val="0"/>
        <w:spacing w:after="0" w:line="240" w:lineRule="auto"/>
        <w:ind w:left="950" w:right="763"/>
        <w:rPr>
          <w:rFonts w:eastAsia="Calibri" w:cstheme="minorHAnsi"/>
          <w:sz w:val="24"/>
          <w:szCs w:val="24"/>
        </w:rPr>
      </w:pPr>
    </w:p>
    <w:p w14:paraId="7D65B3AF" w14:textId="2B65B2C2" w:rsidR="004D5C60" w:rsidRDefault="004D5C60" w:rsidP="004D5C60">
      <w:pPr>
        <w:widowControl w:val="0"/>
        <w:tabs>
          <w:tab w:val="left" w:pos="7815"/>
        </w:tabs>
        <w:autoSpaceDE w:val="0"/>
        <w:autoSpaceDN w:val="0"/>
        <w:spacing w:before="195" w:after="0" w:line="240" w:lineRule="auto"/>
        <w:rPr>
          <w:rFonts w:eastAsia="Calibri" w:cstheme="minorHAnsi"/>
          <w:b/>
          <w:w w:val="110"/>
          <w:sz w:val="22"/>
          <w:szCs w:val="22"/>
        </w:rPr>
      </w:pPr>
      <w:r w:rsidRPr="00121CCB">
        <w:rPr>
          <w:rFonts w:eastAsia="Calibri" w:cstheme="minorHAnsi"/>
          <w:b/>
          <w:w w:val="110"/>
          <w:sz w:val="22"/>
          <w:szCs w:val="22"/>
        </w:rPr>
        <w:t>RIGHTS</w:t>
      </w:r>
      <w:r w:rsidRPr="00121CCB">
        <w:rPr>
          <w:rFonts w:eastAsia="Calibri" w:cstheme="minorHAnsi"/>
          <w:b/>
          <w:spacing w:val="-25"/>
          <w:w w:val="110"/>
          <w:sz w:val="22"/>
          <w:szCs w:val="22"/>
        </w:rPr>
        <w:t xml:space="preserve"> </w:t>
      </w:r>
      <w:r w:rsidRPr="00121CCB">
        <w:rPr>
          <w:rFonts w:eastAsia="Calibri" w:cstheme="minorHAnsi"/>
          <w:b/>
          <w:w w:val="110"/>
          <w:sz w:val="22"/>
          <w:szCs w:val="22"/>
        </w:rPr>
        <w:t>TO</w:t>
      </w:r>
      <w:r w:rsidRPr="00121CCB">
        <w:rPr>
          <w:rFonts w:eastAsia="Calibri" w:cstheme="minorHAnsi"/>
          <w:b/>
          <w:spacing w:val="-11"/>
          <w:w w:val="110"/>
          <w:sz w:val="22"/>
          <w:szCs w:val="22"/>
        </w:rPr>
        <w:t xml:space="preserve"> </w:t>
      </w:r>
      <w:r w:rsidRPr="00121CCB">
        <w:rPr>
          <w:rFonts w:eastAsia="Calibri" w:cstheme="minorHAnsi"/>
          <w:b/>
          <w:w w:val="110"/>
          <w:sz w:val="22"/>
          <w:szCs w:val="22"/>
        </w:rPr>
        <w:t>INVENTIONS</w:t>
      </w:r>
      <w:r w:rsidRPr="00121CCB">
        <w:rPr>
          <w:rFonts w:eastAsia="Calibri" w:cstheme="minorHAnsi"/>
          <w:b/>
          <w:spacing w:val="-10"/>
          <w:w w:val="110"/>
          <w:sz w:val="22"/>
          <w:szCs w:val="22"/>
        </w:rPr>
        <w:t xml:space="preserve"> </w:t>
      </w:r>
      <w:r w:rsidRPr="00121CCB">
        <w:rPr>
          <w:rFonts w:eastAsia="Calibri" w:cstheme="minorHAnsi"/>
          <w:b/>
          <w:w w:val="110"/>
          <w:sz w:val="22"/>
          <w:szCs w:val="22"/>
        </w:rPr>
        <w:t>MADE</w:t>
      </w:r>
      <w:r w:rsidRPr="00121CCB">
        <w:rPr>
          <w:rFonts w:eastAsia="Calibri" w:cstheme="minorHAnsi"/>
          <w:b/>
          <w:spacing w:val="-3"/>
          <w:w w:val="110"/>
          <w:sz w:val="22"/>
          <w:szCs w:val="22"/>
        </w:rPr>
        <w:t xml:space="preserve"> </w:t>
      </w:r>
      <w:r w:rsidRPr="00121CCB">
        <w:rPr>
          <w:rFonts w:eastAsia="Calibri" w:cstheme="minorHAnsi"/>
          <w:b/>
          <w:w w:val="110"/>
          <w:sz w:val="22"/>
          <w:szCs w:val="22"/>
        </w:rPr>
        <w:t>UNDER</w:t>
      </w:r>
      <w:r w:rsidRPr="00121CCB">
        <w:rPr>
          <w:rFonts w:eastAsia="Calibri" w:cstheme="minorHAnsi"/>
          <w:b/>
          <w:spacing w:val="-2"/>
          <w:w w:val="110"/>
          <w:sz w:val="22"/>
          <w:szCs w:val="22"/>
        </w:rPr>
        <w:t xml:space="preserve"> </w:t>
      </w:r>
      <w:r w:rsidRPr="00121CCB">
        <w:rPr>
          <w:rFonts w:eastAsia="Calibri" w:cstheme="minorHAnsi"/>
          <w:b/>
          <w:w w:val="110"/>
          <w:sz w:val="22"/>
          <w:szCs w:val="22"/>
        </w:rPr>
        <w:t>A</w:t>
      </w:r>
      <w:r w:rsidRPr="00121CCB">
        <w:rPr>
          <w:rFonts w:eastAsia="Calibri" w:cstheme="minorHAnsi"/>
          <w:b/>
          <w:spacing w:val="-31"/>
          <w:w w:val="110"/>
          <w:sz w:val="22"/>
          <w:szCs w:val="22"/>
        </w:rPr>
        <w:t xml:space="preserve"> </w:t>
      </w:r>
      <w:r w:rsidRPr="00121CCB">
        <w:rPr>
          <w:rFonts w:eastAsia="Calibri" w:cstheme="minorHAnsi"/>
          <w:b/>
          <w:w w:val="110"/>
          <w:sz w:val="22"/>
          <w:szCs w:val="22"/>
        </w:rPr>
        <w:t>CONTRACT</w:t>
      </w:r>
      <w:r w:rsidRPr="00121CCB">
        <w:rPr>
          <w:rFonts w:eastAsia="Calibri" w:cstheme="minorHAnsi"/>
          <w:b/>
          <w:spacing w:val="-4"/>
          <w:w w:val="110"/>
          <w:sz w:val="22"/>
          <w:szCs w:val="22"/>
        </w:rPr>
        <w:t xml:space="preserve"> </w:t>
      </w:r>
      <w:r w:rsidRPr="00121CCB">
        <w:rPr>
          <w:rFonts w:eastAsia="Calibri" w:cstheme="minorHAnsi"/>
          <w:b/>
          <w:w w:val="110"/>
          <w:sz w:val="22"/>
          <w:szCs w:val="22"/>
        </w:rPr>
        <w:t>OR</w:t>
      </w:r>
      <w:r w:rsidRPr="00121CCB">
        <w:rPr>
          <w:rFonts w:eastAsia="Calibri" w:cstheme="minorHAnsi"/>
          <w:b/>
          <w:spacing w:val="-1"/>
          <w:w w:val="110"/>
          <w:sz w:val="22"/>
          <w:szCs w:val="22"/>
        </w:rPr>
        <w:t xml:space="preserve"> </w:t>
      </w:r>
      <w:r w:rsidRPr="00121CCB">
        <w:rPr>
          <w:rFonts w:eastAsia="Calibri" w:cstheme="minorHAnsi"/>
          <w:b/>
          <w:spacing w:val="-2"/>
          <w:w w:val="110"/>
          <w:sz w:val="22"/>
          <w:szCs w:val="22"/>
        </w:rPr>
        <w:t>AGREEMENT</w:t>
      </w:r>
      <w:r w:rsidRPr="00121CCB">
        <w:rPr>
          <w:rFonts w:eastAsia="Calibri" w:cstheme="minorHAnsi"/>
          <w:b/>
          <w:sz w:val="22"/>
          <w:szCs w:val="22"/>
        </w:rPr>
        <w:t xml:space="preserve">       </w:t>
      </w:r>
      <w:r w:rsidR="009A43BB">
        <w:rPr>
          <w:rFonts w:eastAsia="Calibri" w:cstheme="minorHAnsi"/>
          <w:b/>
          <w:sz w:val="22"/>
          <w:szCs w:val="22"/>
        </w:rPr>
        <w:t xml:space="preserve">    </w:t>
      </w:r>
      <w:r w:rsidRPr="00121CCB">
        <w:rPr>
          <w:rFonts w:eastAsia="Calibri" w:cstheme="minorHAnsi"/>
          <w:b/>
          <w:w w:val="110"/>
          <w:sz w:val="22"/>
          <w:szCs w:val="22"/>
        </w:rPr>
        <w:t>CFR Part 200 Appendix II (F)</w:t>
      </w:r>
    </w:p>
    <w:p w14:paraId="66CBC3FD" w14:textId="77777777" w:rsidR="009B2A51" w:rsidRPr="00121CCB" w:rsidRDefault="009B2A51" w:rsidP="004D5C60">
      <w:pPr>
        <w:widowControl w:val="0"/>
        <w:tabs>
          <w:tab w:val="left" w:pos="7815"/>
        </w:tabs>
        <w:autoSpaceDE w:val="0"/>
        <w:autoSpaceDN w:val="0"/>
        <w:spacing w:before="195" w:after="0" w:line="240" w:lineRule="auto"/>
        <w:rPr>
          <w:rFonts w:eastAsia="Calibri" w:cstheme="minorHAnsi"/>
          <w:sz w:val="18"/>
          <w:szCs w:val="22"/>
        </w:rPr>
      </w:pPr>
    </w:p>
    <w:p w14:paraId="41AB2D72" w14:textId="77777777" w:rsidR="004D5C60" w:rsidRPr="009B2A51" w:rsidRDefault="004D5C60" w:rsidP="009F528F">
      <w:pPr>
        <w:widowControl w:val="0"/>
        <w:numPr>
          <w:ilvl w:val="0"/>
          <w:numId w:val="18"/>
        </w:numPr>
        <w:tabs>
          <w:tab w:val="left" w:pos="1132"/>
        </w:tabs>
        <w:autoSpaceDE w:val="0"/>
        <w:autoSpaceDN w:val="0"/>
        <w:spacing w:after="0" w:line="240" w:lineRule="auto"/>
        <w:ind w:left="1137" w:right="706" w:hanging="547"/>
        <w:rPr>
          <w:rFonts w:eastAsia="Calibri" w:cstheme="minorHAnsi"/>
          <w:sz w:val="24"/>
          <w:szCs w:val="24"/>
        </w:rPr>
      </w:pPr>
      <w:r w:rsidRPr="009F528F">
        <w:rPr>
          <w:rFonts w:eastAsia="Calibri" w:cstheme="minorHAnsi"/>
          <w:w w:val="110"/>
          <w:sz w:val="24"/>
          <w:szCs w:val="24"/>
        </w:rPr>
        <w:t>Rights</w:t>
      </w:r>
      <w:r w:rsidRPr="009F528F">
        <w:rPr>
          <w:rFonts w:eastAsia="Calibri" w:cstheme="minorHAnsi"/>
          <w:spacing w:val="-3"/>
          <w:w w:val="110"/>
          <w:sz w:val="24"/>
          <w:szCs w:val="24"/>
        </w:rPr>
        <w:t xml:space="preserve"> </w:t>
      </w:r>
      <w:r w:rsidRPr="009F528F">
        <w:rPr>
          <w:rFonts w:eastAsia="Calibri" w:cstheme="minorHAnsi"/>
          <w:w w:val="110"/>
          <w:sz w:val="24"/>
          <w:szCs w:val="24"/>
        </w:rPr>
        <w:t>to</w:t>
      </w:r>
      <w:r w:rsidRPr="009F528F">
        <w:rPr>
          <w:rFonts w:eastAsia="Calibri" w:cstheme="minorHAnsi"/>
          <w:spacing w:val="-12"/>
          <w:w w:val="110"/>
          <w:sz w:val="24"/>
          <w:szCs w:val="24"/>
        </w:rPr>
        <w:t xml:space="preserve"> </w:t>
      </w:r>
      <w:r w:rsidRPr="009F528F">
        <w:rPr>
          <w:rFonts w:eastAsia="Calibri" w:cstheme="minorHAnsi"/>
          <w:w w:val="110"/>
          <w:sz w:val="24"/>
          <w:szCs w:val="24"/>
        </w:rPr>
        <w:t>Inventions</w:t>
      </w:r>
      <w:r w:rsidRPr="009F528F">
        <w:rPr>
          <w:rFonts w:eastAsia="Calibri" w:cstheme="minorHAnsi"/>
          <w:spacing w:val="8"/>
          <w:w w:val="110"/>
          <w:sz w:val="24"/>
          <w:szCs w:val="24"/>
        </w:rPr>
        <w:t xml:space="preserve"> </w:t>
      </w:r>
      <w:r w:rsidRPr="009F528F">
        <w:rPr>
          <w:rFonts w:eastAsia="Calibri" w:cstheme="minorHAnsi"/>
          <w:w w:val="110"/>
          <w:sz w:val="24"/>
          <w:szCs w:val="24"/>
        </w:rPr>
        <w:t>Made</w:t>
      </w:r>
      <w:r w:rsidRPr="009F528F">
        <w:rPr>
          <w:rFonts w:eastAsia="Calibri" w:cstheme="minorHAnsi"/>
          <w:spacing w:val="-12"/>
          <w:w w:val="110"/>
          <w:sz w:val="24"/>
          <w:szCs w:val="24"/>
        </w:rPr>
        <w:t xml:space="preserve"> </w:t>
      </w:r>
      <w:r w:rsidRPr="009F528F">
        <w:rPr>
          <w:rFonts w:eastAsia="Calibri" w:cstheme="minorHAnsi"/>
          <w:w w:val="110"/>
          <w:sz w:val="24"/>
          <w:szCs w:val="24"/>
        </w:rPr>
        <w:t>Under</w:t>
      </w:r>
      <w:r w:rsidRPr="009F528F">
        <w:rPr>
          <w:rFonts w:eastAsia="Calibri" w:cstheme="minorHAnsi"/>
          <w:spacing w:val="-3"/>
          <w:w w:val="110"/>
          <w:sz w:val="24"/>
          <w:szCs w:val="24"/>
        </w:rPr>
        <w:t xml:space="preserve"> </w:t>
      </w:r>
      <w:r w:rsidRPr="009F528F">
        <w:rPr>
          <w:rFonts w:eastAsia="Calibri" w:cstheme="minorHAnsi"/>
          <w:w w:val="110"/>
          <w:sz w:val="24"/>
          <w:szCs w:val="24"/>
        </w:rPr>
        <w:t>a</w:t>
      </w:r>
      <w:r w:rsidRPr="009F528F">
        <w:rPr>
          <w:rFonts w:eastAsia="Calibri" w:cstheme="minorHAnsi"/>
          <w:spacing w:val="-12"/>
          <w:w w:val="110"/>
          <w:sz w:val="24"/>
          <w:szCs w:val="24"/>
        </w:rPr>
        <w:t xml:space="preserve"> </w:t>
      </w:r>
      <w:r w:rsidRPr="009F528F">
        <w:rPr>
          <w:rFonts w:eastAsia="Calibri" w:cstheme="minorHAnsi"/>
          <w:w w:val="110"/>
          <w:sz w:val="24"/>
          <w:szCs w:val="24"/>
        </w:rPr>
        <w:t>Contract</w:t>
      </w:r>
      <w:r w:rsidRPr="009F528F">
        <w:rPr>
          <w:rFonts w:eastAsia="Calibri" w:cstheme="minorHAnsi"/>
          <w:spacing w:val="-10"/>
          <w:w w:val="110"/>
          <w:sz w:val="24"/>
          <w:szCs w:val="24"/>
        </w:rPr>
        <w:t xml:space="preserve"> </w:t>
      </w:r>
      <w:r w:rsidRPr="009F528F">
        <w:rPr>
          <w:rFonts w:eastAsia="Calibri" w:cstheme="minorHAnsi"/>
          <w:w w:val="110"/>
          <w:sz w:val="24"/>
          <w:szCs w:val="24"/>
        </w:rPr>
        <w:t>or</w:t>
      </w:r>
      <w:r w:rsidRPr="009F528F">
        <w:rPr>
          <w:rFonts w:eastAsia="Calibri" w:cstheme="minorHAnsi"/>
          <w:spacing w:val="-9"/>
          <w:w w:val="110"/>
          <w:sz w:val="24"/>
          <w:szCs w:val="24"/>
        </w:rPr>
        <w:t xml:space="preserve"> </w:t>
      </w:r>
      <w:r w:rsidRPr="009F528F">
        <w:rPr>
          <w:rFonts w:eastAsia="Calibri" w:cstheme="minorHAnsi"/>
          <w:w w:val="110"/>
          <w:sz w:val="24"/>
          <w:szCs w:val="24"/>
        </w:rPr>
        <w:t>Agreement.</w:t>
      </w:r>
      <w:r w:rsidRPr="009F528F">
        <w:rPr>
          <w:rFonts w:eastAsia="Calibri" w:cstheme="minorHAnsi"/>
          <w:spacing w:val="-2"/>
          <w:w w:val="110"/>
          <w:sz w:val="24"/>
          <w:szCs w:val="24"/>
        </w:rPr>
        <w:t xml:space="preserve"> </w:t>
      </w:r>
      <w:r w:rsidRPr="009F528F">
        <w:rPr>
          <w:rFonts w:eastAsia="Calibri" w:cstheme="minorHAnsi"/>
          <w:w w:val="110"/>
          <w:sz w:val="24"/>
          <w:szCs w:val="24"/>
        </w:rPr>
        <w:t>If</w:t>
      </w:r>
      <w:r w:rsidRPr="009F528F">
        <w:rPr>
          <w:rFonts w:eastAsia="Calibri" w:cstheme="minorHAnsi"/>
          <w:spacing w:val="-12"/>
          <w:w w:val="110"/>
          <w:sz w:val="24"/>
          <w:szCs w:val="24"/>
        </w:rPr>
        <w:t xml:space="preserve"> </w:t>
      </w:r>
      <w:r w:rsidRPr="009F528F">
        <w:rPr>
          <w:rFonts w:eastAsia="Calibri" w:cstheme="minorHAnsi"/>
          <w:w w:val="110"/>
          <w:sz w:val="24"/>
          <w:szCs w:val="24"/>
        </w:rPr>
        <w:t>the</w:t>
      </w:r>
      <w:r w:rsidRPr="009F528F">
        <w:rPr>
          <w:rFonts w:eastAsia="Calibri" w:cstheme="minorHAnsi"/>
          <w:spacing w:val="-4"/>
          <w:w w:val="110"/>
          <w:sz w:val="24"/>
          <w:szCs w:val="24"/>
        </w:rPr>
        <w:t xml:space="preserve"> </w:t>
      </w:r>
      <w:r w:rsidRPr="009F528F">
        <w:rPr>
          <w:rFonts w:eastAsia="Calibri" w:cstheme="minorHAnsi"/>
          <w:w w:val="110"/>
          <w:sz w:val="24"/>
          <w:szCs w:val="24"/>
        </w:rPr>
        <w:t>Federal</w:t>
      </w:r>
      <w:r w:rsidRPr="009F528F">
        <w:rPr>
          <w:rFonts w:eastAsia="Calibri" w:cstheme="minorHAnsi"/>
          <w:spacing w:val="-10"/>
          <w:w w:val="110"/>
          <w:sz w:val="24"/>
          <w:szCs w:val="24"/>
        </w:rPr>
        <w:t xml:space="preserve"> </w:t>
      </w:r>
      <w:r w:rsidRPr="009F528F">
        <w:rPr>
          <w:rFonts w:eastAsia="Calibri" w:cstheme="minorHAnsi"/>
          <w:w w:val="110"/>
          <w:sz w:val="24"/>
          <w:szCs w:val="24"/>
        </w:rPr>
        <w:t>award</w:t>
      </w:r>
      <w:r w:rsidRPr="009F528F">
        <w:rPr>
          <w:rFonts w:eastAsia="Calibri" w:cstheme="minorHAnsi"/>
          <w:spacing w:val="-9"/>
          <w:w w:val="110"/>
          <w:sz w:val="24"/>
          <w:szCs w:val="24"/>
        </w:rPr>
        <w:t xml:space="preserve"> </w:t>
      </w:r>
      <w:r w:rsidRPr="009F528F">
        <w:rPr>
          <w:rFonts w:eastAsia="Calibri" w:cstheme="minorHAnsi"/>
          <w:w w:val="110"/>
          <w:sz w:val="24"/>
          <w:szCs w:val="24"/>
        </w:rPr>
        <w:t>meets</w:t>
      </w:r>
      <w:r w:rsidRPr="009F528F">
        <w:rPr>
          <w:rFonts w:eastAsia="Calibri" w:cstheme="minorHAnsi"/>
          <w:spacing w:val="-9"/>
          <w:w w:val="110"/>
          <w:sz w:val="24"/>
          <w:szCs w:val="24"/>
        </w:rPr>
        <w:t xml:space="preserve"> </w:t>
      </w:r>
      <w:r w:rsidRPr="009F528F">
        <w:rPr>
          <w:rFonts w:eastAsia="Calibri" w:cstheme="minorHAnsi"/>
          <w:w w:val="110"/>
          <w:sz w:val="24"/>
          <w:szCs w:val="24"/>
        </w:rPr>
        <w:t>the</w:t>
      </w:r>
      <w:r w:rsidRPr="009F528F">
        <w:rPr>
          <w:rFonts w:eastAsia="Calibri" w:cstheme="minorHAnsi"/>
          <w:spacing w:val="-5"/>
          <w:w w:val="110"/>
          <w:sz w:val="24"/>
          <w:szCs w:val="24"/>
        </w:rPr>
        <w:t xml:space="preserve"> </w:t>
      </w:r>
      <w:r w:rsidRPr="009F528F">
        <w:rPr>
          <w:rFonts w:eastAsia="Calibri" w:cstheme="minorHAnsi"/>
          <w:w w:val="110"/>
          <w:sz w:val="24"/>
          <w:szCs w:val="24"/>
        </w:rPr>
        <w:t>definition</w:t>
      </w:r>
      <w:r w:rsidRPr="009F528F">
        <w:rPr>
          <w:rFonts w:eastAsia="Calibri" w:cstheme="minorHAnsi"/>
          <w:spacing w:val="2"/>
          <w:w w:val="110"/>
          <w:sz w:val="24"/>
          <w:szCs w:val="24"/>
        </w:rPr>
        <w:t xml:space="preserve"> </w:t>
      </w:r>
      <w:r w:rsidRPr="009F528F">
        <w:rPr>
          <w:rFonts w:eastAsia="Calibri" w:cstheme="minorHAnsi"/>
          <w:w w:val="110"/>
          <w:sz w:val="24"/>
          <w:szCs w:val="24"/>
        </w:rPr>
        <w:t>of “funding</w:t>
      </w:r>
      <w:r w:rsidRPr="009F528F">
        <w:rPr>
          <w:rFonts w:eastAsia="Calibri" w:cstheme="minorHAnsi"/>
          <w:spacing w:val="8"/>
          <w:w w:val="110"/>
          <w:sz w:val="24"/>
          <w:szCs w:val="24"/>
        </w:rPr>
        <w:t xml:space="preserve"> </w:t>
      </w:r>
      <w:r w:rsidRPr="009F528F">
        <w:rPr>
          <w:rFonts w:eastAsia="Calibri" w:cstheme="minorHAnsi"/>
          <w:w w:val="110"/>
          <w:sz w:val="24"/>
          <w:szCs w:val="24"/>
        </w:rPr>
        <w:t>agreement”</w:t>
      </w:r>
      <w:r w:rsidRPr="009F528F">
        <w:rPr>
          <w:rFonts w:eastAsia="Calibri" w:cstheme="minorHAnsi"/>
          <w:spacing w:val="16"/>
          <w:w w:val="110"/>
          <w:sz w:val="24"/>
          <w:szCs w:val="24"/>
        </w:rPr>
        <w:t xml:space="preserve"> </w:t>
      </w:r>
      <w:r w:rsidRPr="009F528F">
        <w:rPr>
          <w:rFonts w:eastAsia="Calibri" w:cstheme="minorHAnsi"/>
          <w:w w:val="110"/>
          <w:sz w:val="24"/>
          <w:szCs w:val="24"/>
        </w:rPr>
        <w:t>under</w:t>
      </w:r>
      <w:r w:rsidRPr="009F528F">
        <w:rPr>
          <w:rFonts w:eastAsia="Calibri" w:cstheme="minorHAnsi"/>
          <w:spacing w:val="-2"/>
          <w:w w:val="110"/>
          <w:sz w:val="24"/>
          <w:szCs w:val="24"/>
        </w:rPr>
        <w:t xml:space="preserve"> </w:t>
      </w:r>
      <w:r w:rsidRPr="009F528F">
        <w:rPr>
          <w:rFonts w:eastAsia="Calibri" w:cstheme="minorHAnsi"/>
          <w:w w:val="110"/>
          <w:sz w:val="24"/>
          <w:szCs w:val="24"/>
        </w:rPr>
        <w:t>37</w:t>
      </w:r>
      <w:r w:rsidRPr="009F528F">
        <w:rPr>
          <w:rFonts w:eastAsia="Calibri" w:cstheme="minorHAnsi"/>
          <w:spacing w:val="-10"/>
          <w:w w:val="110"/>
          <w:sz w:val="24"/>
          <w:szCs w:val="24"/>
        </w:rPr>
        <w:t xml:space="preserve"> </w:t>
      </w:r>
      <w:r w:rsidRPr="009F528F">
        <w:rPr>
          <w:rFonts w:eastAsia="Calibri" w:cstheme="minorHAnsi"/>
          <w:w w:val="110"/>
          <w:sz w:val="24"/>
          <w:szCs w:val="24"/>
        </w:rPr>
        <w:t>CFR</w:t>
      </w:r>
      <w:r w:rsidRPr="009F528F">
        <w:rPr>
          <w:rFonts w:eastAsia="Calibri" w:cstheme="minorHAnsi"/>
          <w:spacing w:val="-9"/>
          <w:w w:val="110"/>
          <w:sz w:val="24"/>
          <w:szCs w:val="24"/>
        </w:rPr>
        <w:t xml:space="preserve"> </w:t>
      </w:r>
      <w:r w:rsidRPr="009F528F">
        <w:rPr>
          <w:rFonts w:eastAsia="Calibri" w:cstheme="minorHAnsi"/>
          <w:w w:val="110"/>
          <w:sz w:val="24"/>
          <w:szCs w:val="24"/>
        </w:rPr>
        <w:t>§</w:t>
      </w:r>
      <w:r w:rsidRPr="009F528F">
        <w:rPr>
          <w:rFonts w:eastAsia="Calibri" w:cstheme="minorHAnsi"/>
          <w:spacing w:val="-5"/>
          <w:w w:val="110"/>
          <w:sz w:val="24"/>
          <w:szCs w:val="24"/>
        </w:rPr>
        <w:t xml:space="preserve"> </w:t>
      </w:r>
      <w:r w:rsidRPr="009F528F">
        <w:rPr>
          <w:rFonts w:eastAsia="Calibri" w:cstheme="minorHAnsi"/>
          <w:w w:val="110"/>
          <w:sz w:val="24"/>
          <w:szCs w:val="24"/>
        </w:rPr>
        <w:t>401.2</w:t>
      </w:r>
      <w:r w:rsidRPr="009F528F">
        <w:rPr>
          <w:rFonts w:eastAsia="Calibri" w:cstheme="minorHAnsi"/>
          <w:spacing w:val="-10"/>
          <w:w w:val="110"/>
          <w:sz w:val="24"/>
          <w:szCs w:val="24"/>
        </w:rPr>
        <w:t xml:space="preserve"> </w:t>
      </w:r>
      <w:r w:rsidRPr="009F528F">
        <w:rPr>
          <w:rFonts w:eastAsia="Calibri" w:cstheme="minorHAnsi"/>
          <w:w w:val="110"/>
          <w:sz w:val="24"/>
          <w:szCs w:val="24"/>
        </w:rPr>
        <w:t>(a)</w:t>
      </w:r>
      <w:r w:rsidRPr="009F528F">
        <w:rPr>
          <w:rFonts w:eastAsia="Calibri" w:cstheme="minorHAnsi"/>
          <w:spacing w:val="-8"/>
          <w:w w:val="110"/>
          <w:sz w:val="24"/>
          <w:szCs w:val="24"/>
        </w:rPr>
        <w:t xml:space="preserve"> </w:t>
      </w:r>
      <w:r w:rsidRPr="009F528F">
        <w:rPr>
          <w:rFonts w:eastAsia="Calibri" w:cstheme="minorHAnsi"/>
          <w:w w:val="110"/>
          <w:sz w:val="24"/>
          <w:szCs w:val="24"/>
        </w:rPr>
        <w:t>and</w:t>
      </w:r>
      <w:r w:rsidRPr="009F528F">
        <w:rPr>
          <w:rFonts w:eastAsia="Calibri" w:cstheme="minorHAnsi"/>
          <w:spacing w:val="-1"/>
          <w:w w:val="110"/>
          <w:sz w:val="24"/>
          <w:szCs w:val="24"/>
        </w:rPr>
        <w:t xml:space="preserve"> </w:t>
      </w:r>
      <w:r w:rsidRPr="009F528F">
        <w:rPr>
          <w:rFonts w:eastAsia="Calibri" w:cstheme="minorHAnsi"/>
          <w:w w:val="110"/>
          <w:sz w:val="24"/>
          <w:szCs w:val="24"/>
        </w:rPr>
        <w:t>the</w:t>
      </w:r>
      <w:r w:rsidRPr="009F528F">
        <w:rPr>
          <w:rFonts w:eastAsia="Calibri" w:cstheme="minorHAnsi"/>
          <w:spacing w:val="-9"/>
          <w:w w:val="110"/>
          <w:sz w:val="24"/>
          <w:szCs w:val="24"/>
        </w:rPr>
        <w:t xml:space="preserve"> </w:t>
      </w:r>
      <w:r w:rsidRPr="009F528F">
        <w:rPr>
          <w:rFonts w:eastAsia="Calibri" w:cstheme="minorHAnsi"/>
          <w:w w:val="110"/>
          <w:sz w:val="24"/>
          <w:szCs w:val="24"/>
        </w:rPr>
        <w:t>recipient</w:t>
      </w:r>
      <w:r w:rsidRPr="009F528F">
        <w:rPr>
          <w:rFonts w:eastAsia="Calibri" w:cstheme="minorHAnsi"/>
          <w:spacing w:val="12"/>
          <w:w w:val="110"/>
          <w:sz w:val="24"/>
          <w:szCs w:val="24"/>
        </w:rPr>
        <w:t xml:space="preserve"> </w:t>
      </w:r>
      <w:r w:rsidRPr="009F528F">
        <w:rPr>
          <w:rFonts w:eastAsia="Calibri" w:cstheme="minorHAnsi"/>
          <w:w w:val="110"/>
          <w:sz w:val="24"/>
          <w:szCs w:val="24"/>
        </w:rPr>
        <w:t>or</w:t>
      </w:r>
      <w:r w:rsidRPr="009F528F">
        <w:rPr>
          <w:rFonts w:eastAsia="Calibri" w:cstheme="minorHAnsi"/>
          <w:spacing w:val="-12"/>
          <w:w w:val="110"/>
          <w:sz w:val="24"/>
          <w:szCs w:val="24"/>
        </w:rPr>
        <w:t xml:space="preserve"> </w:t>
      </w:r>
      <w:r w:rsidRPr="009F528F">
        <w:rPr>
          <w:rFonts w:eastAsia="Calibri" w:cstheme="minorHAnsi"/>
          <w:w w:val="110"/>
          <w:sz w:val="24"/>
          <w:szCs w:val="24"/>
        </w:rPr>
        <w:t>subrecipient</w:t>
      </w:r>
      <w:r w:rsidRPr="009F528F">
        <w:rPr>
          <w:rFonts w:eastAsia="Calibri" w:cstheme="minorHAnsi"/>
          <w:spacing w:val="25"/>
          <w:w w:val="110"/>
          <w:sz w:val="24"/>
          <w:szCs w:val="24"/>
        </w:rPr>
        <w:t xml:space="preserve"> </w:t>
      </w:r>
      <w:r w:rsidRPr="009F528F">
        <w:rPr>
          <w:rFonts w:eastAsia="Calibri" w:cstheme="minorHAnsi"/>
          <w:w w:val="110"/>
          <w:sz w:val="24"/>
          <w:szCs w:val="24"/>
        </w:rPr>
        <w:t>wishes</w:t>
      </w:r>
      <w:r w:rsidRPr="009F528F">
        <w:rPr>
          <w:rFonts w:eastAsia="Calibri" w:cstheme="minorHAnsi"/>
          <w:spacing w:val="10"/>
          <w:w w:val="110"/>
          <w:sz w:val="24"/>
          <w:szCs w:val="24"/>
        </w:rPr>
        <w:t xml:space="preserve"> </w:t>
      </w:r>
      <w:r w:rsidRPr="009F528F">
        <w:rPr>
          <w:rFonts w:eastAsia="Calibri" w:cstheme="minorHAnsi"/>
          <w:w w:val="110"/>
          <w:sz w:val="24"/>
          <w:szCs w:val="24"/>
        </w:rPr>
        <w:t>to enter</w:t>
      </w:r>
      <w:r w:rsidRPr="009F528F">
        <w:rPr>
          <w:rFonts w:eastAsia="Calibri" w:cstheme="minorHAnsi"/>
          <w:spacing w:val="-2"/>
          <w:w w:val="110"/>
          <w:sz w:val="24"/>
          <w:szCs w:val="24"/>
        </w:rPr>
        <w:t xml:space="preserve"> </w:t>
      </w:r>
      <w:r w:rsidRPr="009F528F">
        <w:rPr>
          <w:rFonts w:eastAsia="Calibri" w:cstheme="minorHAnsi"/>
          <w:w w:val="110"/>
          <w:sz w:val="24"/>
          <w:szCs w:val="24"/>
        </w:rPr>
        <w:t>into a contract</w:t>
      </w:r>
      <w:r w:rsidRPr="009F528F">
        <w:rPr>
          <w:rFonts w:eastAsia="Calibri" w:cstheme="minorHAnsi"/>
          <w:spacing w:val="11"/>
          <w:w w:val="110"/>
          <w:sz w:val="24"/>
          <w:szCs w:val="24"/>
        </w:rPr>
        <w:t xml:space="preserve"> </w:t>
      </w:r>
      <w:r w:rsidRPr="009F528F">
        <w:rPr>
          <w:rFonts w:eastAsia="Calibri" w:cstheme="minorHAnsi"/>
          <w:w w:val="110"/>
          <w:sz w:val="24"/>
          <w:szCs w:val="24"/>
        </w:rPr>
        <w:t>with a</w:t>
      </w:r>
      <w:r w:rsidRPr="009F528F">
        <w:rPr>
          <w:rFonts w:eastAsia="Calibri" w:cstheme="minorHAnsi"/>
          <w:spacing w:val="-8"/>
          <w:w w:val="110"/>
          <w:sz w:val="24"/>
          <w:szCs w:val="24"/>
        </w:rPr>
        <w:t xml:space="preserve"> </w:t>
      </w:r>
      <w:r w:rsidRPr="009F528F">
        <w:rPr>
          <w:rFonts w:eastAsia="Calibri" w:cstheme="minorHAnsi"/>
          <w:w w:val="110"/>
          <w:sz w:val="24"/>
          <w:szCs w:val="24"/>
        </w:rPr>
        <w:t>small</w:t>
      </w:r>
      <w:r w:rsidRPr="009F528F">
        <w:rPr>
          <w:rFonts w:eastAsia="Calibri" w:cstheme="minorHAnsi"/>
          <w:spacing w:val="-1"/>
          <w:w w:val="110"/>
          <w:sz w:val="24"/>
          <w:szCs w:val="24"/>
        </w:rPr>
        <w:t xml:space="preserve"> </w:t>
      </w:r>
      <w:r w:rsidRPr="009F528F">
        <w:rPr>
          <w:rFonts w:eastAsia="Calibri" w:cstheme="minorHAnsi"/>
          <w:w w:val="110"/>
          <w:sz w:val="24"/>
          <w:szCs w:val="24"/>
        </w:rPr>
        <w:t>business</w:t>
      </w:r>
      <w:r w:rsidRPr="009F528F">
        <w:rPr>
          <w:rFonts w:eastAsia="Calibri" w:cstheme="minorHAnsi"/>
          <w:spacing w:val="24"/>
          <w:w w:val="110"/>
          <w:sz w:val="24"/>
          <w:szCs w:val="24"/>
        </w:rPr>
        <w:t xml:space="preserve"> </w:t>
      </w:r>
      <w:r w:rsidRPr="009F528F">
        <w:rPr>
          <w:rFonts w:eastAsia="Calibri" w:cstheme="minorHAnsi"/>
          <w:w w:val="110"/>
          <w:sz w:val="24"/>
          <w:szCs w:val="24"/>
        </w:rPr>
        <w:t>firm or</w:t>
      </w:r>
      <w:r w:rsidRPr="009F528F">
        <w:rPr>
          <w:rFonts w:eastAsia="Calibri" w:cstheme="minorHAnsi"/>
          <w:spacing w:val="-12"/>
          <w:w w:val="110"/>
          <w:sz w:val="24"/>
          <w:szCs w:val="24"/>
        </w:rPr>
        <w:t xml:space="preserve"> </w:t>
      </w:r>
      <w:r w:rsidRPr="009F528F">
        <w:rPr>
          <w:rFonts w:eastAsia="Calibri" w:cstheme="minorHAnsi"/>
          <w:w w:val="110"/>
          <w:sz w:val="24"/>
          <w:szCs w:val="24"/>
        </w:rPr>
        <w:t>nonprofit</w:t>
      </w:r>
      <w:r w:rsidRPr="009F528F">
        <w:rPr>
          <w:rFonts w:eastAsia="Calibri" w:cstheme="minorHAnsi"/>
          <w:spacing w:val="26"/>
          <w:w w:val="110"/>
          <w:sz w:val="24"/>
          <w:szCs w:val="24"/>
        </w:rPr>
        <w:t xml:space="preserve"> </w:t>
      </w:r>
      <w:r w:rsidRPr="009F528F">
        <w:rPr>
          <w:rFonts w:eastAsia="Calibri" w:cstheme="minorHAnsi"/>
          <w:w w:val="110"/>
          <w:sz w:val="24"/>
          <w:szCs w:val="24"/>
        </w:rPr>
        <w:t>organization</w:t>
      </w:r>
      <w:r w:rsidRPr="009F528F">
        <w:rPr>
          <w:rFonts w:eastAsia="Calibri" w:cstheme="minorHAnsi"/>
          <w:spacing w:val="13"/>
          <w:w w:val="110"/>
          <w:sz w:val="24"/>
          <w:szCs w:val="24"/>
        </w:rPr>
        <w:t xml:space="preserve"> </w:t>
      </w:r>
      <w:r w:rsidRPr="009F528F">
        <w:rPr>
          <w:rFonts w:eastAsia="Calibri" w:cstheme="minorHAnsi"/>
          <w:w w:val="110"/>
          <w:sz w:val="24"/>
          <w:szCs w:val="24"/>
        </w:rPr>
        <w:t>regarding</w:t>
      </w:r>
      <w:r w:rsidRPr="009F528F">
        <w:rPr>
          <w:rFonts w:eastAsia="Calibri" w:cstheme="minorHAnsi"/>
          <w:spacing w:val="24"/>
          <w:w w:val="110"/>
          <w:sz w:val="24"/>
          <w:szCs w:val="24"/>
        </w:rPr>
        <w:t xml:space="preserve"> </w:t>
      </w:r>
      <w:r w:rsidRPr="009F528F">
        <w:rPr>
          <w:rFonts w:eastAsia="Calibri" w:cstheme="minorHAnsi"/>
          <w:w w:val="110"/>
          <w:sz w:val="24"/>
          <w:szCs w:val="24"/>
        </w:rPr>
        <w:t>the substitution</w:t>
      </w:r>
      <w:r w:rsidRPr="009F528F">
        <w:rPr>
          <w:rFonts w:eastAsia="Calibri" w:cstheme="minorHAnsi"/>
          <w:spacing w:val="39"/>
          <w:w w:val="110"/>
          <w:sz w:val="24"/>
          <w:szCs w:val="24"/>
        </w:rPr>
        <w:t xml:space="preserve"> </w:t>
      </w:r>
      <w:r w:rsidRPr="009F528F">
        <w:rPr>
          <w:rFonts w:eastAsia="Calibri" w:cstheme="minorHAnsi"/>
          <w:w w:val="110"/>
          <w:sz w:val="24"/>
          <w:szCs w:val="24"/>
        </w:rPr>
        <w:t>of</w:t>
      </w:r>
      <w:r w:rsidRPr="009F528F">
        <w:rPr>
          <w:rFonts w:eastAsia="Calibri" w:cstheme="minorHAnsi"/>
          <w:spacing w:val="-8"/>
          <w:w w:val="110"/>
          <w:sz w:val="24"/>
          <w:szCs w:val="24"/>
        </w:rPr>
        <w:t xml:space="preserve"> </w:t>
      </w:r>
      <w:r w:rsidRPr="009F528F">
        <w:rPr>
          <w:rFonts w:eastAsia="Calibri" w:cstheme="minorHAnsi"/>
          <w:w w:val="110"/>
          <w:sz w:val="24"/>
          <w:szCs w:val="24"/>
        </w:rPr>
        <w:t>parties, assignment</w:t>
      </w:r>
      <w:r w:rsidRPr="009F528F">
        <w:rPr>
          <w:rFonts w:eastAsia="Calibri" w:cstheme="minorHAnsi"/>
          <w:spacing w:val="25"/>
          <w:w w:val="110"/>
          <w:sz w:val="24"/>
          <w:szCs w:val="24"/>
        </w:rPr>
        <w:t xml:space="preserve"> </w:t>
      </w:r>
      <w:r w:rsidRPr="009F528F">
        <w:rPr>
          <w:rFonts w:eastAsia="Calibri" w:cstheme="minorHAnsi"/>
          <w:w w:val="110"/>
          <w:sz w:val="24"/>
          <w:szCs w:val="24"/>
        </w:rPr>
        <w:t>or</w:t>
      </w:r>
      <w:r w:rsidRPr="009F528F">
        <w:rPr>
          <w:rFonts w:eastAsia="Calibri" w:cstheme="minorHAnsi"/>
          <w:spacing w:val="-12"/>
          <w:w w:val="110"/>
          <w:sz w:val="24"/>
          <w:szCs w:val="24"/>
        </w:rPr>
        <w:t xml:space="preserve"> </w:t>
      </w:r>
      <w:r w:rsidRPr="009F528F">
        <w:rPr>
          <w:rFonts w:eastAsia="Calibri" w:cstheme="minorHAnsi"/>
          <w:w w:val="110"/>
          <w:sz w:val="24"/>
          <w:szCs w:val="24"/>
        </w:rPr>
        <w:t>performance</w:t>
      </w:r>
      <w:r w:rsidRPr="009F528F">
        <w:rPr>
          <w:rFonts w:eastAsia="Calibri" w:cstheme="minorHAnsi"/>
          <w:spacing w:val="30"/>
          <w:w w:val="110"/>
          <w:sz w:val="24"/>
          <w:szCs w:val="24"/>
        </w:rPr>
        <w:t xml:space="preserve"> </w:t>
      </w:r>
      <w:r w:rsidRPr="009F528F">
        <w:rPr>
          <w:rFonts w:eastAsia="Calibri" w:cstheme="minorHAnsi"/>
          <w:w w:val="110"/>
          <w:sz w:val="24"/>
          <w:szCs w:val="24"/>
        </w:rPr>
        <w:t>of</w:t>
      </w:r>
      <w:r w:rsidRPr="009F528F">
        <w:rPr>
          <w:rFonts w:eastAsia="Calibri" w:cstheme="minorHAnsi"/>
          <w:spacing w:val="-8"/>
          <w:w w:val="110"/>
          <w:sz w:val="24"/>
          <w:szCs w:val="24"/>
        </w:rPr>
        <w:t xml:space="preserve"> </w:t>
      </w:r>
      <w:r w:rsidRPr="009F528F">
        <w:rPr>
          <w:rFonts w:eastAsia="Calibri" w:cstheme="minorHAnsi"/>
          <w:w w:val="110"/>
          <w:sz w:val="24"/>
          <w:szCs w:val="24"/>
        </w:rPr>
        <w:t>experimental,</w:t>
      </w:r>
      <w:r w:rsidRPr="009F528F">
        <w:rPr>
          <w:rFonts w:eastAsia="Calibri" w:cstheme="minorHAnsi"/>
          <w:spacing w:val="20"/>
          <w:w w:val="110"/>
          <w:sz w:val="24"/>
          <w:szCs w:val="24"/>
        </w:rPr>
        <w:t xml:space="preserve"> </w:t>
      </w:r>
      <w:r w:rsidRPr="009F528F">
        <w:rPr>
          <w:rFonts w:eastAsia="Calibri" w:cstheme="minorHAnsi"/>
          <w:w w:val="110"/>
          <w:sz w:val="24"/>
          <w:szCs w:val="24"/>
        </w:rPr>
        <w:t>developmental,</w:t>
      </w:r>
      <w:r w:rsidRPr="009F528F">
        <w:rPr>
          <w:rFonts w:eastAsia="Calibri" w:cstheme="minorHAnsi"/>
          <w:spacing w:val="32"/>
          <w:w w:val="110"/>
          <w:sz w:val="24"/>
          <w:szCs w:val="24"/>
        </w:rPr>
        <w:t xml:space="preserve"> </w:t>
      </w:r>
      <w:r w:rsidRPr="009F528F">
        <w:rPr>
          <w:rFonts w:eastAsia="Calibri" w:cstheme="minorHAnsi"/>
          <w:w w:val="110"/>
          <w:sz w:val="24"/>
          <w:szCs w:val="24"/>
        </w:rPr>
        <w:t>or</w:t>
      </w:r>
      <w:r w:rsidRPr="009F528F">
        <w:rPr>
          <w:rFonts w:eastAsia="Calibri" w:cstheme="minorHAnsi"/>
          <w:spacing w:val="-1"/>
          <w:w w:val="110"/>
          <w:sz w:val="24"/>
          <w:szCs w:val="24"/>
        </w:rPr>
        <w:t xml:space="preserve"> </w:t>
      </w:r>
      <w:r w:rsidRPr="009F528F">
        <w:rPr>
          <w:rFonts w:eastAsia="Calibri" w:cstheme="minorHAnsi"/>
          <w:w w:val="110"/>
          <w:sz w:val="24"/>
          <w:szCs w:val="24"/>
        </w:rPr>
        <w:t>research work under</w:t>
      </w:r>
      <w:r w:rsidRPr="009F528F">
        <w:rPr>
          <w:rFonts w:eastAsia="Calibri" w:cstheme="minorHAnsi"/>
          <w:spacing w:val="-1"/>
          <w:w w:val="110"/>
          <w:sz w:val="24"/>
          <w:szCs w:val="24"/>
        </w:rPr>
        <w:t xml:space="preserve"> </w:t>
      </w:r>
      <w:r w:rsidRPr="009F528F">
        <w:rPr>
          <w:rFonts w:eastAsia="Calibri" w:cstheme="minorHAnsi"/>
          <w:w w:val="110"/>
          <w:sz w:val="24"/>
          <w:szCs w:val="24"/>
        </w:rPr>
        <w:t>that</w:t>
      </w:r>
      <w:r w:rsidRPr="009F528F">
        <w:rPr>
          <w:rFonts w:eastAsia="Calibri" w:cstheme="minorHAnsi"/>
          <w:spacing w:val="15"/>
          <w:w w:val="110"/>
          <w:sz w:val="24"/>
          <w:szCs w:val="24"/>
        </w:rPr>
        <w:t xml:space="preserve"> </w:t>
      </w:r>
      <w:r w:rsidRPr="009F528F">
        <w:rPr>
          <w:rFonts w:eastAsia="Calibri" w:cstheme="minorHAnsi"/>
          <w:w w:val="110"/>
          <w:sz w:val="24"/>
          <w:szCs w:val="24"/>
        </w:rPr>
        <w:t>“funding agreement,”</w:t>
      </w:r>
      <w:r w:rsidRPr="009F528F">
        <w:rPr>
          <w:rFonts w:eastAsia="Calibri" w:cstheme="minorHAnsi"/>
          <w:spacing w:val="25"/>
          <w:w w:val="110"/>
          <w:sz w:val="24"/>
          <w:szCs w:val="24"/>
        </w:rPr>
        <w:t xml:space="preserve"> </w:t>
      </w:r>
      <w:r w:rsidRPr="009F528F">
        <w:rPr>
          <w:rFonts w:eastAsia="Calibri" w:cstheme="minorHAnsi"/>
          <w:w w:val="110"/>
          <w:sz w:val="24"/>
          <w:szCs w:val="24"/>
        </w:rPr>
        <w:t>the</w:t>
      </w:r>
      <w:r w:rsidRPr="009F528F">
        <w:rPr>
          <w:rFonts w:eastAsia="Calibri" w:cstheme="minorHAnsi"/>
          <w:spacing w:val="-4"/>
          <w:w w:val="110"/>
          <w:sz w:val="24"/>
          <w:szCs w:val="24"/>
        </w:rPr>
        <w:t xml:space="preserve"> </w:t>
      </w:r>
      <w:r w:rsidRPr="009F528F">
        <w:rPr>
          <w:rFonts w:eastAsia="Calibri" w:cstheme="minorHAnsi"/>
          <w:w w:val="110"/>
          <w:sz w:val="24"/>
          <w:szCs w:val="24"/>
        </w:rPr>
        <w:t>recipient</w:t>
      </w:r>
      <w:r w:rsidRPr="009F528F">
        <w:rPr>
          <w:rFonts w:eastAsia="Calibri" w:cstheme="minorHAnsi"/>
          <w:spacing w:val="20"/>
          <w:w w:val="110"/>
          <w:sz w:val="24"/>
          <w:szCs w:val="24"/>
        </w:rPr>
        <w:t xml:space="preserve"> </w:t>
      </w:r>
      <w:r w:rsidRPr="009F528F">
        <w:rPr>
          <w:rFonts w:eastAsia="Calibri" w:cstheme="minorHAnsi"/>
          <w:w w:val="110"/>
          <w:sz w:val="24"/>
          <w:szCs w:val="24"/>
        </w:rPr>
        <w:t>or</w:t>
      </w:r>
      <w:r w:rsidRPr="009F528F">
        <w:rPr>
          <w:rFonts w:eastAsia="Calibri" w:cstheme="minorHAnsi"/>
          <w:spacing w:val="-10"/>
          <w:w w:val="110"/>
          <w:sz w:val="24"/>
          <w:szCs w:val="24"/>
        </w:rPr>
        <w:t xml:space="preserve"> </w:t>
      </w:r>
      <w:r w:rsidRPr="009F528F">
        <w:rPr>
          <w:rFonts w:eastAsia="Calibri" w:cstheme="minorHAnsi"/>
          <w:w w:val="110"/>
          <w:sz w:val="24"/>
          <w:szCs w:val="24"/>
        </w:rPr>
        <w:t>subrecipient</w:t>
      </w:r>
      <w:r w:rsidRPr="009F528F">
        <w:rPr>
          <w:rFonts w:eastAsia="Calibri" w:cstheme="minorHAnsi"/>
          <w:spacing w:val="40"/>
          <w:w w:val="110"/>
          <w:sz w:val="24"/>
          <w:szCs w:val="24"/>
        </w:rPr>
        <w:t xml:space="preserve"> </w:t>
      </w:r>
      <w:r w:rsidRPr="009F528F">
        <w:rPr>
          <w:rFonts w:eastAsia="Calibri" w:cstheme="minorHAnsi"/>
          <w:w w:val="110"/>
          <w:sz w:val="24"/>
          <w:szCs w:val="24"/>
        </w:rPr>
        <w:t>must comply with the requirements</w:t>
      </w:r>
      <w:r w:rsidRPr="009F528F">
        <w:rPr>
          <w:rFonts w:eastAsia="Calibri" w:cstheme="minorHAnsi"/>
          <w:spacing w:val="33"/>
          <w:w w:val="110"/>
          <w:sz w:val="24"/>
          <w:szCs w:val="24"/>
        </w:rPr>
        <w:t xml:space="preserve"> </w:t>
      </w:r>
      <w:r w:rsidRPr="009F528F">
        <w:rPr>
          <w:rFonts w:eastAsia="Calibri" w:cstheme="minorHAnsi"/>
          <w:w w:val="110"/>
          <w:sz w:val="24"/>
          <w:szCs w:val="24"/>
        </w:rPr>
        <w:t>of</w:t>
      </w:r>
      <w:r w:rsidRPr="009F528F">
        <w:rPr>
          <w:rFonts w:eastAsia="Calibri" w:cstheme="minorHAnsi"/>
          <w:spacing w:val="-4"/>
          <w:w w:val="110"/>
          <w:sz w:val="24"/>
          <w:szCs w:val="24"/>
        </w:rPr>
        <w:t xml:space="preserve"> </w:t>
      </w:r>
      <w:r w:rsidRPr="009F528F">
        <w:rPr>
          <w:rFonts w:eastAsia="Calibri" w:cstheme="minorHAnsi"/>
          <w:w w:val="110"/>
          <w:sz w:val="24"/>
          <w:szCs w:val="24"/>
        </w:rPr>
        <w:t>37</w:t>
      </w:r>
      <w:r w:rsidRPr="009F528F">
        <w:rPr>
          <w:rFonts w:eastAsia="Calibri" w:cstheme="minorHAnsi"/>
          <w:spacing w:val="-5"/>
          <w:w w:val="110"/>
          <w:sz w:val="24"/>
          <w:szCs w:val="24"/>
        </w:rPr>
        <w:t xml:space="preserve"> </w:t>
      </w:r>
      <w:r w:rsidRPr="009F528F">
        <w:rPr>
          <w:rFonts w:eastAsia="Calibri" w:cstheme="minorHAnsi"/>
          <w:w w:val="110"/>
          <w:sz w:val="24"/>
          <w:szCs w:val="24"/>
        </w:rPr>
        <w:t>CFR</w:t>
      </w:r>
      <w:r w:rsidRPr="009F528F">
        <w:rPr>
          <w:rFonts w:eastAsia="Calibri" w:cstheme="minorHAnsi"/>
          <w:spacing w:val="-4"/>
          <w:w w:val="110"/>
          <w:sz w:val="24"/>
          <w:szCs w:val="24"/>
        </w:rPr>
        <w:t xml:space="preserve"> </w:t>
      </w:r>
      <w:r w:rsidRPr="009F528F">
        <w:rPr>
          <w:rFonts w:eastAsia="Calibri" w:cstheme="minorHAnsi"/>
          <w:w w:val="110"/>
          <w:sz w:val="24"/>
          <w:szCs w:val="24"/>
        </w:rPr>
        <w:t>Part 401, “Rights to</w:t>
      </w:r>
      <w:r w:rsidRPr="009F528F">
        <w:rPr>
          <w:rFonts w:eastAsia="Calibri" w:cstheme="minorHAnsi"/>
          <w:spacing w:val="-8"/>
          <w:w w:val="110"/>
          <w:sz w:val="24"/>
          <w:szCs w:val="24"/>
        </w:rPr>
        <w:t xml:space="preserve"> </w:t>
      </w:r>
      <w:r w:rsidRPr="009F528F">
        <w:rPr>
          <w:rFonts w:eastAsia="Calibri" w:cstheme="minorHAnsi"/>
          <w:w w:val="110"/>
          <w:sz w:val="24"/>
          <w:szCs w:val="24"/>
        </w:rPr>
        <w:t>Inventions</w:t>
      </w:r>
      <w:r w:rsidRPr="009F528F">
        <w:rPr>
          <w:rFonts w:eastAsia="Calibri" w:cstheme="minorHAnsi"/>
          <w:spacing w:val="31"/>
          <w:w w:val="110"/>
          <w:sz w:val="24"/>
          <w:szCs w:val="24"/>
        </w:rPr>
        <w:t xml:space="preserve"> </w:t>
      </w:r>
      <w:r w:rsidRPr="009F528F">
        <w:rPr>
          <w:rFonts w:eastAsia="Calibri" w:cstheme="minorHAnsi"/>
          <w:w w:val="110"/>
          <w:sz w:val="24"/>
          <w:szCs w:val="24"/>
        </w:rPr>
        <w:t>Made</w:t>
      </w:r>
      <w:r w:rsidRPr="009F528F">
        <w:rPr>
          <w:rFonts w:eastAsia="Calibri" w:cstheme="minorHAnsi"/>
          <w:spacing w:val="-5"/>
          <w:w w:val="110"/>
          <w:sz w:val="24"/>
          <w:szCs w:val="24"/>
        </w:rPr>
        <w:t xml:space="preserve"> </w:t>
      </w:r>
      <w:r w:rsidRPr="009F528F">
        <w:rPr>
          <w:rFonts w:eastAsia="Calibri" w:cstheme="minorHAnsi"/>
          <w:w w:val="110"/>
          <w:sz w:val="24"/>
          <w:szCs w:val="24"/>
        </w:rPr>
        <w:t>by Nonprofit</w:t>
      </w:r>
      <w:r w:rsidRPr="009F528F">
        <w:rPr>
          <w:rFonts w:eastAsia="Calibri" w:cstheme="minorHAnsi"/>
          <w:spacing w:val="19"/>
          <w:w w:val="110"/>
          <w:sz w:val="24"/>
          <w:szCs w:val="24"/>
        </w:rPr>
        <w:t xml:space="preserve"> </w:t>
      </w:r>
      <w:r w:rsidRPr="009F528F">
        <w:rPr>
          <w:rFonts w:eastAsia="Calibri" w:cstheme="minorHAnsi"/>
          <w:w w:val="110"/>
          <w:sz w:val="24"/>
          <w:szCs w:val="24"/>
        </w:rPr>
        <w:t>Organizations</w:t>
      </w:r>
      <w:r w:rsidRPr="009F528F">
        <w:rPr>
          <w:rFonts w:eastAsia="Calibri" w:cstheme="minorHAnsi"/>
          <w:spacing w:val="31"/>
          <w:w w:val="110"/>
          <w:sz w:val="24"/>
          <w:szCs w:val="24"/>
        </w:rPr>
        <w:t xml:space="preserve"> </w:t>
      </w:r>
      <w:r w:rsidRPr="009F528F">
        <w:rPr>
          <w:rFonts w:eastAsia="Calibri" w:cstheme="minorHAnsi"/>
          <w:w w:val="110"/>
          <w:sz w:val="24"/>
          <w:szCs w:val="24"/>
        </w:rPr>
        <w:t>and Small Business</w:t>
      </w:r>
      <w:r w:rsidRPr="009F528F">
        <w:rPr>
          <w:rFonts w:eastAsia="Calibri" w:cstheme="minorHAnsi"/>
          <w:spacing w:val="31"/>
          <w:w w:val="110"/>
          <w:sz w:val="24"/>
          <w:szCs w:val="24"/>
        </w:rPr>
        <w:t xml:space="preserve"> </w:t>
      </w:r>
      <w:r w:rsidRPr="009F528F">
        <w:rPr>
          <w:rFonts w:eastAsia="Calibri" w:cstheme="minorHAnsi"/>
          <w:w w:val="110"/>
          <w:sz w:val="24"/>
          <w:szCs w:val="24"/>
        </w:rPr>
        <w:t>Firms Under Government Grants,</w:t>
      </w:r>
      <w:r w:rsidRPr="009F528F">
        <w:rPr>
          <w:rFonts w:eastAsia="Calibri" w:cstheme="minorHAnsi"/>
          <w:spacing w:val="30"/>
          <w:w w:val="110"/>
          <w:sz w:val="24"/>
          <w:szCs w:val="24"/>
        </w:rPr>
        <w:t xml:space="preserve"> </w:t>
      </w:r>
      <w:r w:rsidRPr="009F528F">
        <w:rPr>
          <w:rFonts w:eastAsia="Calibri" w:cstheme="minorHAnsi"/>
          <w:w w:val="110"/>
          <w:sz w:val="24"/>
          <w:szCs w:val="24"/>
        </w:rPr>
        <w:t>Contracts and Cooperative</w:t>
      </w:r>
      <w:r w:rsidRPr="009F528F">
        <w:rPr>
          <w:rFonts w:eastAsia="Calibri" w:cstheme="minorHAnsi"/>
          <w:spacing w:val="27"/>
          <w:w w:val="110"/>
          <w:sz w:val="24"/>
          <w:szCs w:val="24"/>
        </w:rPr>
        <w:t xml:space="preserve"> </w:t>
      </w:r>
      <w:r w:rsidRPr="009F528F">
        <w:rPr>
          <w:rFonts w:eastAsia="Calibri" w:cstheme="minorHAnsi"/>
          <w:w w:val="110"/>
          <w:sz w:val="24"/>
          <w:szCs w:val="24"/>
        </w:rPr>
        <w:t>Agreements,”</w:t>
      </w:r>
      <w:r w:rsidRPr="009F528F">
        <w:rPr>
          <w:rFonts w:eastAsia="Calibri" w:cstheme="minorHAnsi"/>
          <w:spacing w:val="27"/>
          <w:w w:val="110"/>
          <w:sz w:val="24"/>
          <w:szCs w:val="24"/>
        </w:rPr>
        <w:t xml:space="preserve"> </w:t>
      </w:r>
      <w:r w:rsidRPr="009F528F">
        <w:rPr>
          <w:rFonts w:eastAsia="Calibri" w:cstheme="minorHAnsi"/>
          <w:w w:val="110"/>
          <w:sz w:val="24"/>
          <w:szCs w:val="24"/>
        </w:rPr>
        <w:t>and</w:t>
      </w:r>
      <w:r w:rsidRPr="009F528F">
        <w:rPr>
          <w:rFonts w:eastAsia="Calibri" w:cstheme="minorHAnsi"/>
          <w:spacing w:val="-8"/>
          <w:w w:val="110"/>
          <w:sz w:val="24"/>
          <w:szCs w:val="24"/>
        </w:rPr>
        <w:t xml:space="preserve"> </w:t>
      </w:r>
      <w:r w:rsidRPr="009F528F">
        <w:rPr>
          <w:rFonts w:eastAsia="Calibri" w:cstheme="minorHAnsi"/>
          <w:w w:val="110"/>
          <w:sz w:val="24"/>
          <w:szCs w:val="24"/>
        </w:rPr>
        <w:t>any implementing</w:t>
      </w:r>
      <w:r w:rsidRPr="009F528F">
        <w:rPr>
          <w:rFonts w:eastAsia="Calibri" w:cstheme="minorHAnsi"/>
          <w:spacing w:val="36"/>
          <w:w w:val="110"/>
          <w:sz w:val="24"/>
          <w:szCs w:val="24"/>
        </w:rPr>
        <w:t xml:space="preserve"> </w:t>
      </w:r>
      <w:r w:rsidRPr="009F528F">
        <w:rPr>
          <w:rFonts w:eastAsia="Calibri" w:cstheme="minorHAnsi"/>
          <w:w w:val="110"/>
          <w:sz w:val="24"/>
          <w:szCs w:val="24"/>
        </w:rPr>
        <w:t>regulations</w:t>
      </w:r>
      <w:r w:rsidRPr="009F528F">
        <w:rPr>
          <w:rFonts w:eastAsia="Calibri" w:cstheme="minorHAnsi"/>
          <w:spacing w:val="36"/>
          <w:w w:val="110"/>
          <w:sz w:val="24"/>
          <w:szCs w:val="24"/>
        </w:rPr>
        <w:t xml:space="preserve"> </w:t>
      </w:r>
      <w:r w:rsidRPr="009F528F">
        <w:rPr>
          <w:rFonts w:eastAsia="Calibri" w:cstheme="minorHAnsi"/>
          <w:w w:val="110"/>
          <w:sz w:val="24"/>
          <w:szCs w:val="24"/>
        </w:rPr>
        <w:t>issued by</w:t>
      </w:r>
      <w:r w:rsidRPr="009F528F">
        <w:rPr>
          <w:rFonts w:eastAsia="Calibri" w:cstheme="minorHAnsi"/>
          <w:spacing w:val="-2"/>
          <w:w w:val="110"/>
          <w:sz w:val="24"/>
          <w:szCs w:val="24"/>
        </w:rPr>
        <w:t xml:space="preserve"> </w:t>
      </w:r>
      <w:r w:rsidRPr="009F528F">
        <w:rPr>
          <w:rFonts w:eastAsia="Calibri" w:cstheme="minorHAnsi"/>
          <w:w w:val="110"/>
          <w:sz w:val="24"/>
          <w:szCs w:val="24"/>
        </w:rPr>
        <w:t>the awarding agency.</w:t>
      </w:r>
    </w:p>
    <w:p w14:paraId="2911F751" w14:textId="77777777" w:rsidR="009B2A51" w:rsidRDefault="009B2A51" w:rsidP="009B2A51">
      <w:pPr>
        <w:widowControl w:val="0"/>
        <w:tabs>
          <w:tab w:val="left" w:pos="1132"/>
        </w:tabs>
        <w:autoSpaceDE w:val="0"/>
        <w:autoSpaceDN w:val="0"/>
        <w:spacing w:after="0" w:line="240" w:lineRule="auto"/>
        <w:ind w:left="1137" w:right="706"/>
        <w:rPr>
          <w:rFonts w:eastAsia="Calibri" w:cstheme="minorHAnsi"/>
          <w:w w:val="110"/>
          <w:sz w:val="24"/>
          <w:szCs w:val="24"/>
        </w:rPr>
      </w:pPr>
    </w:p>
    <w:p w14:paraId="5EFB4567" w14:textId="7D15D760" w:rsidR="004D5C60" w:rsidRPr="00121CCB" w:rsidRDefault="004D5C60" w:rsidP="004D5C60">
      <w:pPr>
        <w:widowControl w:val="0"/>
        <w:tabs>
          <w:tab w:val="left" w:pos="7725"/>
        </w:tabs>
        <w:autoSpaceDE w:val="0"/>
        <w:autoSpaceDN w:val="0"/>
        <w:spacing w:before="189" w:after="0" w:line="240" w:lineRule="auto"/>
        <w:rPr>
          <w:rFonts w:eastAsia="Calibri" w:cstheme="minorHAnsi"/>
          <w:sz w:val="18"/>
          <w:szCs w:val="22"/>
        </w:rPr>
      </w:pPr>
      <w:r w:rsidRPr="00121CCB">
        <w:rPr>
          <w:rFonts w:eastAsia="Calibri" w:cstheme="minorHAnsi"/>
          <w:b/>
          <w:spacing w:val="-4"/>
          <w:w w:val="110"/>
          <w:sz w:val="22"/>
          <w:szCs w:val="22"/>
        </w:rPr>
        <w:lastRenderedPageBreak/>
        <w:t>DEBARMENT</w:t>
      </w:r>
      <w:r w:rsidRPr="00121CCB">
        <w:rPr>
          <w:rFonts w:eastAsia="Calibri" w:cstheme="minorHAnsi"/>
          <w:b/>
          <w:spacing w:val="-2"/>
          <w:w w:val="110"/>
          <w:sz w:val="22"/>
          <w:szCs w:val="22"/>
        </w:rPr>
        <w:t xml:space="preserve"> </w:t>
      </w:r>
      <w:r w:rsidRPr="00121CCB">
        <w:rPr>
          <w:rFonts w:eastAsia="Calibri" w:cstheme="minorHAnsi"/>
          <w:b/>
          <w:spacing w:val="-4"/>
          <w:w w:val="110"/>
          <w:sz w:val="22"/>
          <w:szCs w:val="22"/>
        </w:rPr>
        <w:t>AND</w:t>
      </w:r>
      <w:r w:rsidRPr="00121CCB">
        <w:rPr>
          <w:rFonts w:eastAsia="Calibri" w:cstheme="minorHAnsi"/>
          <w:b/>
          <w:spacing w:val="-1"/>
          <w:w w:val="110"/>
          <w:sz w:val="22"/>
          <w:szCs w:val="22"/>
        </w:rPr>
        <w:t xml:space="preserve"> </w:t>
      </w:r>
      <w:r w:rsidRPr="00121CCB">
        <w:rPr>
          <w:rFonts w:eastAsia="Calibri" w:cstheme="minorHAnsi"/>
          <w:b/>
          <w:spacing w:val="-4"/>
          <w:w w:val="110"/>
          <w:sz w:val="22"/>
          <w:szCs w:val="22"/>
        </w:rPr>
        <w:t>SUSPENSION</w:t>
      </w:r>
      <w:r w:rsidRPr="00121CCB">
        <w:rPr>
          <w:rFonts w:eastAsia="Calibri" w:cstheme="minorHAnsi"/>
          <w:b/>
          <w:sz w:val="22"/>
          <w:szCs w:val="22"/>
        </w:rPr>
        <w:tab/>
      </w:r>
      <w:r w:rsidR="009A43BB">
        <w:rPr>
          <w:rFonts w:eastAsia="Calibri" w:cstheme="minorHAnsi"/>
          <w:b/>
          <w:sz w:val="22"/>
          <w:szCs w:val="22"/>
        </w:rPr>
        <w:t xml:space="preserve">              </w:t>
      </w:r>
      <w:r w:rsidRPr="00121CCB">
        <w:rPr>
          <w:rFonts w:eastAsia="Calibri" w:cstheme="minorHAnsi"/>
          <w:b/>
          <w:w w:val="110"/>
          <w:sz w:val="22"/>
          <w:szCs w:val="22"/>
        </w:rPr>
        <w:t>2 CFR Part 200 Appendix II (I)</w:t>
      </w:r>
    </w:p>
    <w:p w14:paraId="68A27C33" w14:textId="77777777" w:rsidR="004D5C60" w:rsidRPr="00121CCB" w:rsidRDefault="004D5C60" w:rsidP="004D5C60">
      <w:pPr>
        <w:widowControl w:val="0"/>
        <w:autoSpaceDE w:val="0"/>
        <w:autoSpaceDN w:val="0"/>
        <w:spacing w:before="35" w:after="0" w:line="240" w:lineRule="auto"/>
        <w:rPr>
          <w:rFonts w:eastAsia="Calibri" w:cstheme="minorHAnsi"/>
          <w:sz w:val="18"/>
          <w:szCs w:val="19"/>
        </w:rPr>
      </w:pPr>
    </w:p>
    <w:p w14:paraId="1DC7852B" w14:textId="1517EA18" w:rsidR="004D5C60" w:rsidRPr="009F528F" w:rsidRDefault="004D5C60" w:rsidP="009F528F">
      <w:pPr>
        <w:widowControl w:val="0"/>
        <w:numPr>
          <w:ilvl w:val="1"/>
          <w:numId w:val="18"/>
        </w:numPr>
        <w:tabs>
          <w:tab w:val="left" w:pos="1312"/>
        </w:tabs>
        <w:autoSpaceDE w:val="0"/>
        <w:autoSpaceDN w:val="0"/>
        <w:spacing w:after="0" w:line="240" w:lineRule="auto"/>
        <w:ind w:left="1310" w:right="562" w:hanging="720"/>
        <w:rPr>
          <w:rFonts w:eastAsia="Calibri" w:cstheme="minorHAnsi"/>
          <w:sz w:val="24"/>
          <w:szCs w:val="24"/>
        </w:rPr>
      </w:pPr>
      <w:r w:rsidRPr="009F528F">
        <w:rPr>
          <w:rFonts w:eastAsia="Calibri" w:cstheme="minorHAnsi"/>
          <w:w w:val="105"/>
          <w:sz w:val="24"/>
          <w:szCs w:val="24"/>
        </w:rPr>
        <w:t>Debarment</w:t>
      </w:r>
      <w:r w:rsidRPr="009F528F">
        <w:rPr>
          <w:rFonts w:eastAsia="Calibri" w:cstheme="minorHAnsi"/>
          <w:spacing w:val="40"/>
          <w:w w:val="105"/>
          <w:sz w:val="24"/>
          <w:szCs w:val="24"/>
        </w:rPr>
        <w:t xml:space="preserve"> </w:t>
      </w:r>
      <w:r w:rsidRPr="009F528F">
        <w:rPr>
          <w:rFonts w:eastAsia="Calibri" w:cstheme="minorHAnsi"/>
          <w:w w:val="105"/>
          <w:sz w:val="24"/>
          <w:szCs w:val="24"/>
        </w:rPr>
        <w:t>and</w:t>
      </w:r>
      <w:r w:rsidRPr="009F528F">
        <w:rPr>
          <w:rFonts w:eastAsia="Calibri" w:cstheme="minorHAnsi"/>
          <w:spacing w:val="40"/>
          <w:w w:val="105"/>
          <w:sz w:val="24"/>
          <w:szCs w:val="24"/>
        </w:rPr>
        <w:t xml:space="preserve"> </w:t>
      </w:r>
      <w:r w:rsidRPr="009F528F">
        <w:rPr>
          <w:rFonts w:eastAsia="Calibri" w:cstheme="minorHAnsi"/>
          <w:w w:val="105"/>
          <w:sz w:val="24"/>
          <w:szCs w:val="24"/>
        </w:rPr>
        <w:t>Suspension</w:t>
      </w:r>
      <w:r w:rsidRPr="009F528F">
        <w:rPr>
          <w:rFonts w:eastAsia="Calibri" w:cstheme="minorHAnsi"/>
          <w:spacing w:val="40"/>
          <w:w w:val="105"/>
          <w:sz w:val="24"/>
          <w:szCs w:val="24"/>
        </w:rPr>
        <w:t xml:space="preserve"> </w:t>
      </w:r>
      <w:r w:rsidRPr="009F528F">
        <w:rPr>
          <w:rFonts w:eastAsia="Calibri" w:cstheme="minorHAnsi"/>
          <w:w w:val="105"/>
          <w:sz w:val="24"/>
          <w:szCs w:val="24"/>
        </w:rPr>
        <w:t>(Executive</w:t>
      </w:r>
      <w:r w:rsidRPr="009F528F">
        <w:rPr>
          <w:rFonts w:eastAsia="Calibri" w:cstheme="minorHAnsi"/>
          <w:spacing w:val="40"/>
          <w:w w:val="105"/>
          <w:sz w:val="24"/>
          <w:szCs w:val="24"/>
        </w:rPr>
        <w:t xml:space="preserve"> </w:t>
      </w:r>
      <w:r w:rsidRPr="009F528F">
        <w:rPr>
          <w:rFonts w:eastAsia="Calibri" w:cstheme="minorHAnsi"/>
          <w:w w:val="105"/>
          <w:sz w:val="24"/>
          <w:szCs w:val="24"/>
        </w:rPr>
        <w:t>Orders</w:t>
      </w:r>
      <w:r w:rsidRPr="009F528F">
        <w:rPr>
          <w:rFonts w:eastAsia="Calibri" w:cstheme="minorHAnsi"/>
          <w:spacing w:val="40"/>
          <w:w w:val="105"/>
          <w:sz w:val="24"/>
          <w:szCs w:val="24"/>
        </w:rPr>
        <w:t xml:space="preserve"> </w:t>
      </w:r>
      <w:r w:rsidRPr="009F528F">
        <w:rPr>
          <w:rFonts w:eastAsia="Calibri" w:cstheme="minorHAnsi"/>
          <w:w w:val="105"/>
          <w:sz w:val="24"/>
          <w:szCs w:val="24"/>
        </w:rPr>
        <w:t>12549</w:t>
      </w:r>
      <w:r w:rsidRPr="009F528F">
        <w:rPr>
          <w:rFonts w:eastAsia="Calibri" w:cstheme="minorHAnsi"/>
          <w:spacing w:val="40"/>
          <w:w w:val="105"/>
          <w:sz w:val="24"/>
          <w:szCs w:val="24"/>
        </w:rPr>
        <w:t xml:space="preserve"> </w:t>
      </w:r>
      <w:r w:rsidRPr="009F528F">
        <w:rPr>
          <w:rFonts w:eastAsia="Calibri" w:cstheme="minorHAnsi"/>
          <w:w w:val="105"/>
          <w:sz w:val="24"/>
          <w:szCs w:val="24"/>
        </w:rPr>
        <w:t>and 12689)—A</w:t>
      </w:r>
      <w:r w:rsidRPr="009F528F">
        <w:rPr>
          <w:rFonts w:eastAsia="Calibri" w:cstheme="minorHAnsi"/>
          <w:spacing w:val="40"/>
          <w:w w:val="105"/>
          <w:sz w:val="24"/>
          <w:szCs w:val="24"/>
        </w:rPr>
        <w:t xml:space="preserve"> </w:t>
      </w:r>
      <w:r w:rsidRPr="009F528F">
        <w:rPr>
          <w:rFonts w:eastAsia="Calibri" w:cstheme="minorHAnsi"/>
          <w:w w:val="105"/>
          <w:sz w:val="24"/>
          <w:szCs w:val="24"/>
        </w:rPr>
        <w:t>contract</w:t>
      </w:r>
      <w:r w:rsidRPr="009F528F">
        <w:rPr>
          <w:rFonts w:eastAsia="Calibri" w:cstheme="minorHAnsi"/>
          <w:spacing w:val="40"/>
          <w:w w:val="105"/>
          <w:sz w:val="24"/>
          <w:szCs w:val="24"/>
        </w:rPr>
        <w:t xml:space="preserve"> </w:t>
      </w:r>
      <w:r w:rsidRPr="009F528F">
        <w:rPr>
          <w:rFonts w:eastAsia="Calibri" w:cstheme="minorHAnsi"/>
          <w:w w:val="105"/>
          <w:sz w:val="24"/>
          <w:szCs w:val="24"/>
        </w:rPr>
        <w:t>award</w:t>
      </w:r>
      <w:r w:rsidRPr="009F528F">
        <w:rPr>
          <w:rFonts w:eastAsia="Calibri" w:cstheme="minorHAnsi"/>
          <w:spacing w:val="40"/>
          <w:w w:val="105"/>
          <w:sz w:val="24"/>
          <w:szCs w:val="24"/>
        </w:rPr>
        <w:t xml:space="preserve"> </w:t>
      </w:r>
      <w:r w:rsidRPr="009F528F">
        <w:rPr>
          <w:rFonts w:eastAsia="Calibri" w:cstheme="minorHAnsi"/>
          <w:w w:val="105"/>
          <w:sz w:val="24"/>
          <w:szCs w:val="24"/>
        </w:rPr>
        <w:t>(see 2 CFR 180.220) must</w:t>
      </w:r>
      <w:r w:rsidRPr="009F528F">
        <w:rPr>
          <w:rFonts w:eastAsia="Calibri" w:cstheme="minorHAnsi"/>
          <w:spacing w:val="40"/>
          <w:w w:val="105"/>
          <w:sz w:val="24"/>
          <w:szCs w:val="24"/>
        </w:rPr>
        <w:t xml:space="preserve"> </w:t>
      </w:r>
      <w:r w:rsidRPr="009F528F">
        <w:rPr>
          <w:rFonts w:eastAsia="Calibri" w:cstheme="minorHAnsi"/>
          <w:w w:val="105"/>
          <w:sz w:val="24"/>
          <w:szCs w:val="24"/>
        </w:rPr>
        <w:t>not be made</w:t>
      </w:r>
      <w:r w:rsidRPr="009F528F">
        <w:rPr>
          <w:rFonts w:eastAsia="Calibri" w:cstheme="minorHAnsi"/>
          <w:spacing w:val="28"/>
          <w:w w:val="105"/>
          <w:sz w:val="24"/>
          <w:szCs w:val="24"/>
        </w:rPr>
        <w:t xml:space="preserve"> </w:t>
      </w:r>
      <w:r w:rsidRPr="009F528F">
        <w:rPr>
          <w:rFonts w:eastAsia="Calibri" w:cstheme="minorHAnsi"/>
          <w:w w:val="105"/>
          <w:sz w:val="24"/>
          <w:szCs w:val="24"/>
        </w:rPr>
        <w:t>to</w:t>
      </w:r>
      <w:r w:rsidRPr="009F528F">
        <w:rPr>
          <w:rFonts w:eastAsia="Calibri" w:cstheme="minorHAnsi"/>
          <w:spacing w:val="23"/>
          <w:w w:val="105"/>
          <w:sz w:val="24"/>
          <w:szCs w:val="24"/>
        </w:rPr>
        <w:t xml:space="preserve"> </w:t>
      </w:r>
      <w:r w:rsidRPr="009F528F">
        <w:rPr>
          <w:rFonts w:eastAsia="Calibri" w:cstheme="minorHAnsi"/>
          <w:w w:val="105"/>
          <w:sz w:val="24"/>
          <w:szCs w:val="24"/>
        </w:rPr>
        <w:t>parties</w:t>
      </w:r>
      <w:r w:rsidRPr="009F528F">
        <w:rPr>
          <w:rFonts w:eastAsia="Calibri" w:cstheme="minorHAnsi"/>
          <w:spacing w:val="21"/>
          <w:w w:val="105"/>
          <w:sz w:val="24"/>
          <w:szCs w:val="24"/>
        </w:rPr>
        <w:t xml:space="preserve"> </w:t>
      </w:r>
      <w:r w:rsidRPr="009F528F">
        <w:rPr>
          <w:rFonts w:eastAsia="Calibri" w:cstheme="minorHAnsi"/>
          <w:w w:val="105"/>
          <w:sz w:val="24"/>
          <w:szCs w:val="24"/>
        </w:rPr>
        <w:t>listed</w:t>
      </w:r>
      <w:r w:rsidRPr="009F528F">
        <w:rPr>
          <w:rFonts w:eastAsia="Calibri" w:cstheme="minorHAnsi"/>
          <w:spacing w:val="38"/>
          <w:w w:val="105"/>
          <w:sz w:val="24"/>
          <w:szCs w:val="24"/>
        </w:rPr>
        <w:t xml:space="preserve"> </w:t>
      </w:r>
      <w:r w:rsidRPr="009F528F">
        <w:rPr>
          <w:rFonts w:eastAsia="Calibri" w:cstheme="minorHAnsi"/>
          <w:w w:val="105"/>
          <w:sz w:val="24"/>
          <w:szCs w:val="24"/>
        </w:rPr>
        <w:t>on the</w:t>
      </w:r>
      <w:r w:rsidRPr="009F528F">
        <w:rPr>
          <w:rFonts w:eastAsia="Calibri" w:cstheme="minorHAnsi"/>
          <w:spacing w:val="28"/>
          <w:w w:val="105"/>
          <w:sz w:val="24"/>
          <w:szCs w:val="24"/>
        </w:rPr>
        <w:t xml:space="preserve"> </w:t>
      </w:r>
      <w:r w:rsidRPr="009F528F">
        <w:rPr>
          <w:rFonts w:eastAsia="Calibri" w:cstheme="minorHAnsi"/>
          <w:w w:val="105"/>
          <w:sz w:val="24"/>
          <w:szCs w:val="24"/>
        </w:rPr>
        <w:t>governmentwide</w:t>
      </w:r>
      <w:r w:rsidRPr="009F528F">
        <w:rPr>
          <w:rFonts w:eastAsia="Calibri" w:cstheme="minorHAnsi"/>
          <w:spacing w:val="80"/>
          <w:w w:val="105"/>
          <w:sz w:val="24"/>
          <w:szCs w:val="24"/>
        </w:rPr>
        <w:t xml:space="preserve"> </w:t>
      </w:r>
      <w:r w:rsidRPr="009F528F">
        <w:rPr>
          <w:rFonts w:eastAsia="Calibri" w:cstheme="minorHAnsi"/>
          <w:w w:val="105"/>
          <w:sz w:val="24"/>
          <w:szCs w:val="24"/>
        </w:rPr>
        <w:t>Excluded</w:t>
      </w:r>
      <w:r w:rsidRPr="009F528F">
        <w:rPr>
          <w:rFonts w:eastAsia="Calibri" w:cstheme="minorHAnsi"/>
          <w:spacing w:val="38"/>
          <w:w w:val="105"/>
          <w:sz w:val="24"/>
          <w:szCs w:val="24"/>
        </w:rPr>
        <w:t xml:space="preserve"> </w:t>
      </w:r>
      <w:r w:rsidRPr="009F528F">
        <w:rPr>
          <w:rFonts w:eastAsia="Calibri" w:cstheme="minorHAnsi"/>
          <w:w w:val="105"/>
          <w:sz w:val="24"/>
          <w:szCs w:val="24"/>
        </w:rPr>
        <w:t>Parties List</w:t>
      </w:r>
      <w:r w:rsidRPr="009F528F">
        <w:rPr>
          <w:rFonts w:eastAsia="Calibri" w:cstheme="minorHAnsi"/>
          <w:spacing w:val="22"/>
          <w:w w:val="105"/>
          <w:sz w:val="24"/>
          <w:szCs w:val="24"/>
        </w:rPr>
        <w:t xml:space="preserve"> </w:t>
      </w:r>
      <w:r w:rsidRPr="009F528F">
        <w:rPr>
          <w:rFonts w:eastAsia="Calibri" w:cstheme="minorHAnsi"/>
          <w:w w:val="105"/>
          <w:sz w:val="24"/>
          <w:szCs w:val="24"/>
        </w:rPr>
        <w:t>System</w:t>
      </w:r>
      <w:r w:rsidRPr="009F528F">
        <w:rPr>
          <w:rFonts w:eastAsia="Calibri" w:cstheme="minorHAnsi"/>
          <w:spacing w:val="24"/>
          <w:w w:val="105"/>
          <w:sz w:val="24"/>
          <w:szCs w:val="24"/>
        </w:rPr>
        <w:t xml:space="preserve"> </w:t>
      </w:r>
      <w:r w:rsidRPr="009F528F">
        <w:rPr>
          <w:rFonts w:eastAsia="Calibri" w:cstheme="minorHAnsi"/>
          <w:w w:val="105"/>
          <w:sz w:val="24"/>
          <w:szCs w:val="24"/>
        </w:rPr>
        <w:t>in the System</w:t>
      </w:r>
      <w:r w:rsidRPr="009F528F">
        <w:rPr>
          <w:rFonts w:eastAsia="Calibri" w:cstheme="minorHAnsi"/>
          <w:spacing w:val="40"/>
          <w:w w:val="105"/>
          <w:sz w:val="24"/>
          <w:szCs w:val="24"/>
        </w:rPr>
        <w:t xml:space="preserve"> </w:t>
      </w:r>
      <w:r w:rsidRPr="009F528F">
        <w:rPr>
          <w:rFonts w:eastAsia="Calibri" w:cstheme="minorHAnsi"/>
          <w:w w:val="105"/>
          <w:sz w:val="24"/>
          <w:szCs w:val="24"/>
        </w:rPr>
        <w:t>for Award</w:t>
      </w:r>
      <w:r w:rsidRPr="009F528F">
        <w:rPr>
          <w:rFonts w:eastAsia="Calibri" w:cstheme="minorHAnsi"/>
          <w:spacing w:val="36"/>
          <w:w w:val="105"/>
          <w:sz w:val="24"/>
          <w:szCs w:val="24"/>
        </w:rPr>
        <w:t xml:space="preserve"> </w:t>
      </w:r>
      <w:r w:rsidRPr="009F528F">
        <w:rPr>
          <w:rFonts w:eastAsia="Calibri" w:cstheme="minorHAnsi"/>
          <w:w w:val="105"/>
          <w:sz w:val="24"/>
          <w:szCs w:val="24"/>
        </w:rPr>
        <w:t>Management</w:t>
      </w:r>
      <w:r w:rsidRPr="009F528F">
        <w:rPr>
          <w:rFonts w:eastAsia="Calibri" w:cstheme="minorHAnsi"/>
          <w:spacing w:val="38"/>
          <w:w w:val="105"/>
          <w:sz w:val="24"/>
          <w:szCs w:val="24"/>
        </w:rPr>
        <w:t xml:space="preserve"> </w:t>
      </w:r>
      <w:r w:rsidRPr="009F528F">
        <w:rPr>
          <w:rFonts w:eastAsia="Calibri" w:cstheme="minorHAnsi"/>
          <w:w w:val="105"/>
          <w:sz w:val="24"/>
          <w:szCs w:val="24"/>
        </w:rPr>
        <w:t>(SAM), in</w:t>
      </w:r>
      <w:r w:rsidRPr="009F528F">
        <w:rPr>
          <w:rFonts w:eastAsia="Calibri" w:cstheme="minorHAnsi"/>
          <w:spacing w:val="22"/>
          <w:w w:val="105"/>
          <w:sz w:val="24"/>
          <w:szCs w:val="24"/>
        </w:rPr>
        <w:t xml:space="preserve"> </w:t>
      </w:r>
      <w:r w:rsidRPr="009F528F">
        <w:rPr>
          <w:rFonts w:eastAsia="Calibri" w:cstheme="minorHAnsi"/>
          <w:w w:val="105"/>
          <w:sz w:val="24"/>
          <w:szCs w:val="24"/>
        </w:rPr>
        <w:t>accordance</w:t>
      </w:r>
      <w:r w:rsidRPr="009F528F">
        <w:rPr>
          <w:rFonts w:eastAsia="Calibri" w:cstheme="minorHAnsi"/>
          <w:spacing w:val="27"/>
          <w:w w:val="105"/>
          <w:sz w:val="24"/>
          <w:szCs w:val="24"/>
        </w:rPr>
        <w:t xml:space="preserve"> </w:t>
      </w:r>
      <w:r w:rsidRPr="009F528F">
        <w:rPr>
          <w:rFonts w:eastAsia="Calibri" w:cstheme="minorHAnsi"/>
          <w:w w:val="105"/>
          <w:sz w:val="24"/>
          <w:szCs w:val="24"/>
        </w:rPr>
        <w:t>with</w:t>
      </w:r>
      <w:r w:rsidRPr="009F528F">
        <w:rPr>
          <w:rFonts w:eastAsia="Calibri" w:cstheme="minorHAnsi"/>
          <w:spacing w:val="22"/>
          <w:w w:val="105"/>
          <w:sz w:val="24"/>
          <w:szCs w:val="24"/>
        </w:rPr>
        <w:t xml:space="preserve"> </w:t>
      </w:r>
      <w:r w:rsidRPr="009F528F">
        <w:rPr>
          <w:rFonts w:eastAsia="Calibri" w:cstheme="minorHAnsi"/>
          <w:w w:val="105"/>
          <w:sz w:val="24"/>
          <w:szCs w:val="24"/>
        </w:rPr>
        <w:t>the</w:t>
      </w:r>
      <w:r w:rsidRPr="009F528F">
        <w:rPr>
          <w:rFonts w:eastAsia="Calibri" w:cstheme="minorHAnsi"/>
          <w:spacing w:val="27"/>
          <w:w w:val="105"/>
          <w:sz w:val="24"/>
          <w:szCs w:val="24"/>
        </w:rPr>
        <w:t xml:space="preserve"> </w:t>
      </w:r>
      <w:r w:rsidRPr="009F528F">
        <w:rPr>
          <w:rFonts w:eastAsia="Calibri" w:cstheme="minorHAnsi"/>
          <w:w w:val="105"/>
          <w:sz w:val="24"/>
          <w:szCs w:val="24"/>
        </w:rPr>
        <w:t>OMB guidelines</w:t>
      </w:r>
      <w:r w:rsidRPr="009F528F">
        <w:rPr>
          <w:rFonts w:eastAsia="Calibri" w:cstheme="minorHAnsi"/>
          <w:spacing w:val="40"/>
          <w:w w:val="105"/>
          <w:sz w:val="24"/>
          <w:szCs w:val="24"/>
        </w:rPr>
        <w:t xml:space="preserve"> </w:t>
      </w:r>
      <w:r w:rsidRPr="009F528F">
        <w:rPr>
          <w:rFonts w:eastAsia="Calibri" w:cstheme="minorHAnsi"/>
          <w:w w:val="105"/>
          <w:sz w:val="24"/>
          <w:szCs w:val="24"/>
        </w:rPr>
        <w:t>at 2 CFR 180 that implement</w:t>
      </w:r>
      <w:r w:rsidRPr="009F528F">
        <w:rPr>
          <w:rFonts w:eastAsia="Calibri" w:cstheme="minorHAnsi"/>
          <w:spacing w:val="40"/>
          <w:w w:val="105"/>
          <w:sz w:val="24"/>
          <w:szCs w:val="24"/>
        </w:rPr>
        <w:t xml:space="preserve"> </w:t>
      </w:r>
      <w:r w:rsidRPr="009F528F">
        <w:rPr>
          <w:rFonts w:eastAsia="Calibri" w:cstheme="minorHAnsi"/>
          <w:w w:val="105"/>
          <w:sz w:val="24"/>
          <w:szCs w:val="24"/>
        </w:rPr>
        <w:t>Executive</w:t>
      </w:r>
      <w:r w:rsidRPr="009F528F">
        <w:rPr>
          <w:rFonts w:eastAsia="Calibri" w:cstheme="minorHAnsi"/>
          <w:spacing w:val="40"/>
          <w:w w:val="105"/>
          <w:sz w:val="24"/>
          <w:szCs w:val="24"/>
        </w:rPr>
        <w:t xml:space="preserve"> </w:t>
      </w:r>
      <w:r w:rsidRPr="009F528F">
        <w:rPr>
          <w:rFonts w:eastAsia="Calibri" w:cstheme="minorHAnsi"/>
          <w:w w:val="105"/>
          <w:sz w:val="24"/>
          <w:szCs w:val="24"/>
        </w:rPr>
        <w:t>Orders</w:t>
      </w:r>
      <w:r w:rsidRPr="009F528F">
        <w:rPr>
          <w:rFonts w:eastAsia="Calibri" w:cstheme="minorHAnsi"/>
          <w:spacing w:val="40"/>
          <w:w w:val="105"/>
          <w:sz w:val="24"/>
          <w:szCs w:val="24"/>
        </w:rPr>
        <w:t xml:space="preserve"> </w:t>
      </w:r>
      <w:r w:rsidRPr="009F528F">
        <w:rPr>
          <w:rFonts w:eastAsia="Calibri" w:cstheme="minorHAnsi"/>
          <w:w w:val="105"/>
          <w:sz w:val="24"/>
          <w:szCs w:val="24"/>
        </w:rPr>
        <w:t>12549</w:t>
      </w:r>
      <w:r w:rsidRPr="009F528F">
        <w:rPr>
          <w:rFonts w:eastAsia="Calibri" w:cstheme="minorHAnsi"/>
          <w:spacing w:val="26"/>
          <w:w w:val="105"/>
          <w:sz w:val="24"/>
          <w:szCs w:val="24"/>
        </w:rPr>
        <w:t xml:space="preserve"> </w:t>
      </w:r>
      <w:r w:rsidRPr="009F528F">
        <w:rPr>
          <w:rFonts w:eastAsia="Calibri" w:cstheme="minorHAnsi"/>
          <w:w w:val="105"/>
          <w:sz w:val="24"/>
          <w:szCs w:val="24"/>
        </w:rPr>
        <w:t>(3</w:t>
      </w:r>
      <w:r w:rsidRPr="009F528F">
        <w:rPr>
          <w:rFonts w:eastAsia="Calibri" w:cstheme="minorHAnsi"/>
          <w:spacing w:val="26"/>
          <w:w w:val="105"/>
          <w:sz w:val="24"/>
          <w:szCs w:val="24"/>
        </w:rPr>
        <w:t xml:space="preserve"> </w:t>
      </w:r>
      <w:r w:rsidRPr="009F528F">
        <w:rPr>
          <w:rFonts w:eastAsia="Calibri" w:cstheme="minorHAnsi"/>
          <w:w w:val="105"/>
          <w:sz w:val="24"/>
          <w:szCs w:val="24"/>
        </w:rPr>
        <w:t>CFR</w:t>
      </w:r>
      <w:r w:rsidRPr="009F528F">
        <w:rPr>
          <w:rFonts w:eastAsia="Calibri" w:cstheme="minorHAnsi"/>
          <w:spacing w:val="27"/>
          <w:w w:val="105"/>
          <w:sz w:val="24"/>
          <w:szCs w:val="24"/>
        </w:rPr>
        <w:t xml:space="preserve"> </w:t>
      </w:r>
      <w:r w:rsidRPr="009F528F">
        <w:rPr>
          <w:rFonts w:eastAsia="Calibri" w:cstheme="minorHAnsi"/>
          <w:w w:val="105"/>
          <w:sz w:val="24"/>
          <w:szCs w:val="24"/>
        </w:rPr>
        <w:t>Part</w:t>
      </w:r>
      <w:r w:rsidRPr="009F528F">
        <w:rPr>
          <w:rFonts w:eastAsia="Calibri" w:cstheme="minorHAnsi"/>
          <w:spacing w:val="19"/>
          <w:w w:val="105"/>
          <w:sz w:val="24"/>
          <w:szCs w:val="24"/>
        </w:rPr>
        <w:t xml:space="preserve"> </w:t>
      </w:r>
      <w:r w:rsidRPr="009F528F">
        <w:rPr>
          <w:rFonts w:eastAsia="Calibri" w:cstheme="minorHAnsi"/>
          <w:w w:val="105"/>
          <w:sz w:val="24"/>
          <w:szCs w:val="24"/>
        </w:rPr>
        <w:t>1986</w:t>
      </w:r>
      <w:r w:rsidRPr="009F528F">
        <w:rPr>
          <w:rFonts w:eastAsia="Calibri" w:cstheme="minorHAnsi"/>
          <w:spacing w:val="26"/>
          <w:w w:val="105"/>
          <w:sz w:val="24"/>
          <w:szCs w:val="24"/>
        </w:rPr>
        <w:t xml:space="preserve"> </w:t>
      </w:r>
      <w:r w:rsidRPr="009F528F">
        <w:rPr>
          <w:rFonts w:eastAsia="Calibri" w:cstheme="minorHAnsi"/>
          <w:w w:val="105"/>
          <w:sz w:val="24"/>
          <w:szCs w:val="24"/>
        </w:rPr>
        <w:t>Comp.,</w:t>
      </w:r>
      <w:r w:rsidRPr="009F528F">
        <w:rPr>
          <w:rFonts w:eastAsia="Calibri" w:cstheme="minorHAnsi"/>
          <w:spacing w:val="40"/>
          <w:w w:val="105"/>
          <w:sz w:val="24"/>
          <w:szCs w:val="24"/>
        </w:rPr>
        <w:t xml:space="preserve"> </w:t>
      </w:r>
      <w:r w:rsidRPr="009F528F">
        <w:rPr>
          <w:rFonts w:eastAsia="Calibri" w:cstheme="minorHAnsi"/>
          <w:w w:val="105"/>
          <w:sz w:val="24"/>
          <w:szCs w:val="24"/>
        </w:rPr>
        <w:t>p.</w:t>
      </w:r>
      <w:r w:rsidRPr="009F528F">
        <w:rPr>
          <w:rFonts w:eastAsia="Calibri" w:cstheme="minorHAnsi"/>
          <w:spacing w:val="32"/>
          <w:w w:val="105"/>
          <w:sz w:val="24"/>
          <w:szCs w:val="24"/>
        </w:rPr>
        <w:t xml:space="preserve"> </w:t>
      </w:r>
      <w:r w:rsidRPr="009F528F">
        <w:rPr>
          <w:rFonts w:eastAsia="Calibri" w:cstheme="minorHAnsi"/>
          <w:w w:val="105"/>
          <w:sz w:val="24"/>
          <w:szCs w:val="24"/>
        </w:rPr>
        <w:t>189)</w:t>
      </w:r>
      <w:r w:rsidRPr="009F528F">
        <w:rPr>
          <w:rFonts w:eastAsia="Calibri" w:cstheme="minorHAnsi"/>
          <w:spacing w:val="29"/>
          <w:w w:val="105"/>
          <w:sz w:val="24"/>
          <w:szCs w:val="24"/>
        </w:rPr>
        <w:t xml:space="preserve"> </w:t>
      </w:r>
      <w:r w:rsidRPr="009F528F">
        <w:rPr>
          <w:rFonts w:eastAsia="Calibri" w:cstheme="minorHAnsi"/>
          <w:w w:val="105"/>
          <w:sz w:val="24"/>
          <w:szCs w:val="24"/>
        </w:rPr>
        <w:t>and</w:t>
      </w:r>
      <w:r w:rsidRPr="009F528F">
        <w:rPr>
          <w:rFonts w:eastAsia="Calibri" w:cstheme="minorHAnsi"/>
          <w:spacing w:val="40"/>
          <w:w w:val="105"/>
          <w:sz w:val="24"/>
          <w:szCs w:val="24"/>
        </w:rPr>
        <w:t xml:space="preserve"> </w:t>
      </w:r>
      <w:r w:rsidRPr="009F528F">
        <w:rPr>
          <w:rFonts w:eastAsia="Calibri" w:cstheme="minorHAnsi"/>
          <w:w w:val="105"/>
          <w:sz w:val="24"/>
          <w:szCs w:val="24"/>
        </w:rPr>
        <w:t>12689</w:t>
      </w:r>
      <w:r w:rsidRPr="009F528F">
        <w:rPr>
          <w:rFonts w:eastAsia="Calibri" w:cstheme="minorHAnsi"/>
          <w:spacing w:val="26"/>
          <w:w w:val="105"/>
          <w:sz w:val="24"/>
          <w:szCs w:val="24"/>
        </w:rPr>
        <w:t xml:space="preserve"> </w:t>
      </w:r>
      <w:r w:rsidRPr="009F528F">
        <w:rPr>
          <w:rFonts w:eastAsia="Calibri" w:cstheme="minorHAnsi"/>
          <w:w w:val="105"/>
          <w:sz w:val="24"/>
          <w:szCs w:val="24"/>
        </w:rPr>
        <w:t>(3</w:t>
      </w:r>
      <w:r w:rsidRPr="009F528F">
        <w:rPr>
          <w:rFonts w:eastAsia="Calibri" w:cstheme="minorHAnsi"/>
          <w:spacing w:val="26"/>
          <w:w w:val="105"/>
          <w:sz w:val="24"/>
          <w:szCs w:val="24"/>
        </w:rPr>
        <w:t xml:space="preserve"> </w:t>
      </w:r>
      <w:r w:rsidRPr="009F528F">
        <w:rPr>
          <w:rFonts w:eastAsia="Calibri" w:cstheme="minorHAnsi"/>
          <w:w w:val="105"/>
          <w:sz w:val="24"/>
          <w:szCs w:val="24"/>
        </w:rPr>
        <w:t>CFR</w:t>
      </w:r>
      <w:r w:rsidRPr="009F528F">
        <w:rPr>
          <w:rFonts w:eastAsia="Calibri" w:cstheme="minorHAnsi"/>
          <w:spacing w:val="27"/>
          <w:w w:val="105"/>
          <w:sz w:val="24"/>
          <w:szCs w:val="24"/>
        </w:rPr>
        <w:t xml:space="preserve"> </w:t>
      </w:r>
      <w:r w:rsidRPr="009F528F">
        <w:rPr>
          <w:rFonts w:eastAsia="Calibri" w:cstheme="minorHAnsi"/>
          <w:w w:val="105"/>
          <w:sz w:val="24"/>
          <w:szCs w:val="24"/>
        </w:rPr>
        <w:t>Part</w:t>
      </w:r>
      <w:r w:rsidRPr="009F528F">
        <w:rPr>
          <w:rFonts w:eastAsia="Calibri" w:cstheme="minorHAnsi"/>
          <w:spacing w:val="19"/>
          <w:w w:val="105"/>
          <w:sz w:val="24"/>
          <w:szCs w:val="24"/>
        </w:rPr>
        <w:t xml:space="preserve"> </w:t>
      </w:r>
      <w:r w:rsidRPr="009F528F">
        <w:rPr>
          <w:rFonts w:eastAsia="Calibri" w:cstheme="minorHAnsi"/>
          <w:w w:val="105"/>
          <w:sz w:val="24"/>
          <w:szCs w:val="24"/>
        </w:rPr>
        <w:t>1989</w:t>
      </w:r>
      <w:r w:rsidR="009F528F" w:rsidRPr="009F528F">
        <w:rPr>
          <w:rFonts w:eastAsia="Calibri" w:cstheme="minorHAnsi"/>
          <w:w w:val="105"/>
          <w:sz w:val="24"/>
          <w:szCs w:val="24"/>
        </w:rPr>
        <w:t xml:space="preserve"> </w:t>
      </w:r>
      <w:r w:rsidRPr="009F528F">
        <w:rPr>
          <w:rFonts w:eastAsia="Calibri" w:cstheme="minorHAnsi"/>
          <w:w w:val="110"/>
          <w:sz w:val="24"/>
          <w:szCs w:val="24"/>
        </w:rPr>
        <w:t>Comp., p.</w:t>
      </w:r>
      <w:r w:rsidRPr="009F528F">
        <w:rPr>
          <w:rFonts w:eastAsia="Calibri" w:cstheme="minorHAnsi"/>
          <w:spacing w:val="-1"/>
          <w:w w:val="110"/>
          <w:sz w:val="24"/>
          <w:szCs w:val="24"/>
        </w:rPr>
        <w:t xml:space="preserve"> </w:t>
      </w:r>
      <w:r w:rsidRPr="009F528F">
        <w:rPr>
          <w:rFonts w:eastAsia="Calibri" w:cstheme="minorHAnsi"/>
          <w:w w:val="110"/>
          <w:sz w:val="24"/>
          <w:szCs w:val="24"/>
        </w:rPr>
        <w:t>235),</w:t>
      </w:r>
      <w:r w:rsidRPr="009F528F">
        <w:rPr>
          <w:rFonts w:eastAsia="Calibri" w:cstheme="minorHAnsi"/>
          <w:spacing w:val="-1"/>
          <w:w w:val="110"/>
          <w:sz w:val="24"/>
          <w:szCs w:val="24"/>
        </w:rPr>
        <w:t xml:space="preserve"> </w:t>
      </w:r>
      <w:r w:rsidRPr="009F528F">
        <w:rPr>
          <w:rFonts w:eastAsia="Calibri" w:cstheme="minorHAnsi"/>
          <w:w w:val="110"/>
          <w:sz w:val="24"/>
          <w:szCs w:val="24"/>
        </w:rPr>
        <w:t>“Debarment</w:t>
      </w:r>
      <w:r w:rsidRPr="009F528F">
        <w:rPr>
          <w:rFonts w:eastAsia="Calibri" w:cstheme="minorHAnsi"/>
          <w:spacing w:val="20"/>
          <w:w w:val="110"/>
          <w:sz w:val="24"/>
          <w:szCs w:val="24"/>
        </w:rPr>
        <w:t xml:space="preserve"> </w:t>
      </w:r>
      <w:r w:rsidRPr="009F528F">
        <w:rPr>
          <w:rFonts w:eastAsia="Calibri" w:cstheme="minorHAnsi"/>
          <w:w w:val="110"/>
          <w:sz w:val="24"/>
          <w:szCs w:val="24"/>
        </w:rPr>
        <w:t>and</w:t>
      </w:r>
      <w:r w:rsidRPr="009F528F">
        <w:rPr>
          <w:rFonts w:eastAsia="Calibri" w:cstheme="minorHAnsi"/>
          <w:spacing w:val="-10"/>
          <w:w w:val="110"/>
          <w:sz w:val="24"/>
          <w:szCs w:val="24"/>
        </w:rPr>
        <w:t xml:space="preserve"> </w:t>
      </w:r>
      <w:r w:rsidRPr="009F528F">
        <w:rPr>
          <w:rFonts w:eastAsia="Calibri" w:cstheme="minorHAnsi"/>
          <w:w w:val="110"/>
          <w:sz w:val="24"/>
          <w:szCs w:val="24"/>
        </w:rPr>
        <w:t>Suspension.”</w:t>
      </w:r>
      <w:r w:rsidRPr="009F528F">
        <w:rPr>
          <w:rFonts w:eastAsia="Calibri" w:cstheme="minorHAnsi"/>
          <w:spacing w:val="40"/>
          <w:w w:val="110"/>
          <w:sz w:val="24"/>
          <w:szCs w:val="24"/>
        </w:rPr>
        <w:t xml:space="preserve"> </w:t>
      </w:r>
      <w:r w:rsidRPr="009F528F">
        <w:rPr>
          <w:rFonts w:eastAsia="Calibri" w:cstheme="minorHAnsi"/>
          <w:w w:val="110"/>
          <w:sz w:val="24"/>
          <w:szCs w:val="24"/>
        </w:rPr>
        <w:t>The</w:t>
      </w:r>
      <w:r w:rsidRPr="009F528F">
        <w:rPr>
          <w:rFonts w:eastAsia="Calibri" w:cstheme="minorHAnsi"/>
          <w:spacing w:val="-4"/>
          <w:w w:val="110"/>
          <w:sz w:val="24"/>
          <w:szCs w:val="24"/>
        </w:rPr>
        <w:t xml:space="preserve"> </w:t>
      </w:r>
      <w:r w:rsidRPr="009F528F">
        <w:rPr>
          <w:rFonts w:eastAsia="Calibri" w:cstheme="minorHAnsi"/>
          <w:w w:val="110"/>
          <w:sz w:val="24"/>
          <w:szCs w:val="24"/>
        </w:rPr>
        <w:t>Excluded</w:t>
      </w:r>
      <w:r w:rsidRPr="009F528F">
        <w:rPr>
          <w:rFonts w:eastAsia="Calibri" w:cstheme="minorHAnsi"/>
          <w:spacing w:val="18"/>
          <w:w w:val="110"/>
          <w:sz w:val="24"/>
          <w:szCs w:val="24"/>
        </w:rPr>
        <w:t xml:space="preserve"> </w:t>
      </w:r>
      <w:r w:rsidRPr="009F528F">
        <w:rPr>
          <w:rFonts w:eastAsia="Calibri" w:cstheme="minorHAnsi"/>
          <w:w w:val="110"/>
          <w:sz w:val="24"/>
          <w:szCs w:val="24"/>
        </w:rPr>
        <w:t>Parties List</w:t>
      </w:r>
      <w:r w:rsidRPr="009F528F">
        <w:rPr>
          <w:rFonts w:eastAsia="Calibri" w:cstheme="minorHAnsi"/>
          <w:spacing w:val="-9"/>
          <w:w w:val="110"/>
          <w:sz w:val="24"/>
          <w:szCs w:val="24"/>
        </w:rPr>
        <w:t xml:space="preserve"> </w:t>
      </w:r>
      <w:r w:rsidRPr="009F528F">
        <w:rPr>
          <w:rFonts w:eastAsia="Calibri" w:cstheme="minorHAnsi"/>
          <w:w w:val="110"/>
          <w:sz w:val="24"/>
          <w:szCs w:val="24"/>
        </w:rPr>
        <w:t>System</w:t>
      </w:r>
      <w:r w:rsidRPr="009F528F">
        <w:rPr>
          <w:rFonts w:eastAsia="Calibri" w:cstheme="minorHAnsi"/>
          <w:spacing w:val="20"/>
          <w:w w:val="110"/>
          <w:sz w:val="24"/>
          <w:szCs w:val="24"/>
        </w:rPr>
        <w:t xml:space="preserve"> </w:t>
      </w:r>
      <w:r w:rsidRPr="009F528F">
        <w:rPr>
          <w:rFonts w:eastAsia="Calibri" w:cstheme="minorHAnsi"/>
          <w:w w:val="110"/>
          <w:sz w:val="24"/>
          <w:szCs w:val="24"/>
        </w:rPr>
        <w:t>in</w:t>
      </w:r>
      <w:r w:rsidRPr="009F528F">
        <w:rPr>
          <w:rFonts w:eastAsia="Calibri" w:cstheme="minorHAnsi"/>
          <w:spacing w:val="-8"/>
          <w:w w:val="110"/>
          <w:sz w:val="24"/>
          <w:szCs w:val="24"/>
        </w:rPr>
        <w:t xml:space="preserve"> </w:t>
      </w:r>
      <w:r w:rsidRPr="009F528F">
        <w:rPr>
          <w:rFonts w:eastAsia="Calibri" w:cstheme="minorHAnsi"/>
          <w:w w:val="110"/>
          <w:sz w:val="24"/>
          <w:szCs w:val="24"/>
        </w:rPr>
        <w:t>SAM contains</w:t>
      </w:r>
      <w:r w:rsidRPr="009F528F">
        <w:rPr>
          <w:rFonts w:eastAsia="Calibri" w:cstheme="minorHAnsi"/>
          <w:spacing w:val="18"/>
          <w:w w:val="110"/>
          <w:sz w:val="24"/>
          <w:szCs w:val="24"/>
        </w:rPr>
        <w:t xml:space="preserve"> </w:t>
      </w:r>
      <w:r w:rsidRPr="009F528F">
        <w:rPr>
          <w:rFonts w:eastAsia="Calibri" w:cstheme="minorHAnsi"/>
          <w:w w:val="110"/>
          <w:sz w:val="24"/>
          <w:szCs w:val="24"/>
        </w:rPr>
        <w:t>the names of parties</w:t>
      </w:r>
      <w:r w:rsidRPr="009F528F">
        <w:rPr>
          <w:rFonts w:eastAsia="Calibri" w:cstheme="minorHAnsi"/>
          <w:spacing w:val="26"/>
          <w:w w:val="110"/>
          <w:sz w:val="24"/>
          <w:szCs w:val="24"/>
        </w:rPr>
        <w:t xml:space="preserve"> </w:t>
      </w:r>
      <w:r w:rsidRPr="009F528F">
        <w:rPr>
          <w:rFonts w:eastAsia="Calibri" w:cstheme="minorHAnsi"/>
          <w:w w:val="110"/>
          <w:sz w:val="24"/>
          <w:szCs w:val="24"/>
        </w:rPr>
        <w:t>debarred,</w:t>
      </w:r>
      <w:r w:rsidRPr="009F528F">
        <w:rPr>
          <w:rFonts w:eastAsia="Calibri" w:cstheme="minorHAnsi"/>
          <w:spacing w:val="36"/>
          <w:w w:val="110"/>
          <w:sz w:val="24"/>
          <w:szCs w:val="24"/>
        </w:rPr>
        <w:t xml:space="preserve"> </w:t>
      </w:r>
      <w:r w:rsidRPr="009F528F">
        <w:rPr>
          <w:rFonts w:eastAsia="Calibri" w:cstheme="minorHAnsi"/>
          <w:w w:val="110"/>
          <w:sz w:val="24"/>
          <w:szCs w:val="24"/>
        </w:rPr>
        <w:t>suspended,</w:t>
      </w:r>
      <w:r w:rsidRPr="009F528F">
        <w:rPr>
          <w:rFonts w:eastAsia="Calibri" w:cstheme="minorHAnsi"/>
          <w:spacing w:val="40"/>
          <w:w w:val="110"/>
          <w:sz w:val="24"/>
          <w:szCs w:val="24"/>
        </w:rPr>
        <w:t xml:space="preserve"> </w:t>
      </w:r>
      <w:r w:rsidRPr="009F528F">
        <w:rPr>
          <w:rFonts w:eastAsia="Calibri" w:cstheme="minorHAnsi"/>
          <w:w w:val="110"/>
          <w:sz w:val="24"/>
          <w:szCs w:val="24"/>
        </w:rPr>
        <w:t>or</w:t>
      </w:r>
      <w:r w:rsidRPr="009F528F">
        <w:rPr>
          <w:rFonts w:eastAsia="Calibri" w:cstheme="minorHAnsi"/>
          <w:spacing w:val="-6"/>
          <w:w w:val="110"/>
          <w:sz w:val="24"/>
          <w:szCs w:val="24"/>
        </w:rPr>
        <w:t xml:space="preserve"> </w:t>
      </w:r>
      <w:r w:rsidRPr="009F528F">
        <w:rPr>
          <w:rFonts w:eastAsia="Calibri" w:cstheme="minorHAnsi"/>
          <w:w w:val="110"/>
          <w:sz w:val="24"/>
          <w:szCs w:val="24"/>
        </w:rPr>
        <w:t>otherwise</w:t>
      </w:r>
      <w:r w:rsidRPr="009F528F">
        <w:rPr>
          <w:rFonts w:eastAsia="Calibri" w:cstheme="minorHAnsi"/>
          <w:spacing w:val="40"/>
          <w:w w:val="110"/>
          <w:sz w:val="24"/>
          <w:szCs w:val="24"/>
        </w:rPr>
        <w:t xml:space="preserve"> </w:t>
      </w:r>
      <w:r w:rsidRPr="009F528F">
        <w:rPr>
          <w:rFonts w:eastAsia="Calibri" w:cstheme="minorHAnsi"/>
          <w:w w:val="110"/>
          <w:sz w:val="24"/>
          <w:szCs w:val="24"/>
        </w:rPr>
        <w:t>excluded by agencies, as</w:t>
      </w:r>
      <w:r w:rsidRPr="009F528F">
        <w:rPr>
          <w:rFonts w:eastAsia="Calibri" w:cstheme="minorHAnsi"/>
          <w:spacing w:val="-5"/>
          <w:w w:val="110"/>
          <w:sz w:val="24"/>
          <w:szCs w:val="24"/>
        </w:rPr>
        <w:t xml:space="preserve"> </w:t>
      </w:r>
      <w:r w:rsidRPr="009F528F">
        <w:rPr>
          <w:rFonts w:eastAsia="Calibri" w:cstheme="minorHAnsi"/>
          <w:w w:val="110"/>
          <w:sz w:val="24"/>
          <w:szCs w:val="24"/>
        </w:rPr>
        <w:t>well as parties declared ineligible</w:t>
      </w:r>
      <w:r w:rsidRPr="009F528F">
        <w:rPr>
          <w:rFonts w:eastAsia="Calibri" w:cstheme="minorHAnsi"/>
          <w:spacing w:val="12"/>
          <w:w w:val="110"/>
          <w:sz w:val="24"/>
          <w:szCs w:val="24"/>
        </w:rPr>
        <w:t xml:space="preserve"> </w:t>
      </w:r>
      <w:r w:rsidRPr="009F528F">
        <w:rPr>
          <w:rFonts w:eastAsia="Calibri" w:cstheme="minorHAnsi"/>
          <w:w w:val="110"/>
          <w:sz w:val="24"/>
          <w:szCs w:val="24"/>
        </w:rPr>
        <w:t>under statutory</w:t>
      </w:r>
      <w:r w:rsidRPr="009F528F">
        <w:rPr>
          <w:rFonts w:eastAsia="Calibri" w:cstheme="minorHAnsi"/>
          <w:spacing w:val="12"/>
          <w:w w:val="110"/>
          <w:sz w:val="24"/>
          <w:szCs w:val="24"/>
        </w:rPr>
        <w:t xml:space="preserve"> </w:t>
      </w:r>
      <w:r w:rsidRPr="009F528F">
        <w:rPr>
          <w:rFonts w:eastAsia="Calibri" w:cstheme="minorHAnsi"/>
          <w:w w:val="110"/>
          <w:sz w:val="24"/>
          <w:szCs w:val="24"/>
        </w:rPr>
        <w:t>or</w:t>
      </w:r>
      <w:r w:rsidRPr="009F528F">
        <w:rPr>
          <w:rFonts w:eastAsia="Calibri" w:cstheme="minorHAnsi"/>
          <w:spacing w:val="-5"/>
          <w:w w:val="110"/>
          <w:sz w:val="24"/>
          <w:szCs w:val="24"/>
        </w:rPr>
        <w:t xml:space="preserve"> </w:t>
      </w:r>
      <w:r w:rsidRPr="009F528F">
        <w:rPr>
          <w:rFonts w:eastAsia="Calibri" w:cstheme="minorHAnsi"/>
          <w:w w:val="110"/>
          <w:sz w:val="24"/>
          <w:szCs w:val="24"/>
        </w:rPr>
        <w:t>regulatory</w:t>
      </w:r>
      <w:r w:rsidRPr="009F528F">
        <w:rPr>
          <w:rFonts w:eastAsia="Calibri" w:cstheme="minorHAnsi"/>
          <w:spacing w:val="24"/>
          <w:w w:val="110"/>
          <w:sz w:val="24"/>
          <w:szCs w:val="24"/>
        </w:rPr>
        <w:t xml:space="preserve"> </w:t>
      </w:r>
      <w:r w:rsidRPr="009F528F">
        <w:rPr>
          <w:rFonts w:eastAsia="Calibri" w:cstheme="minorHAnsi"/>
          <w:w w:val="110"/>
          <w:sz w:val="24"/>
          <w:szCs w:val="24"/>
        </w:rPr>
        <w:t>authority</w:t>
      </w:r>
      <w:r w:rsidRPr="009F528F">
        <w:rPr>
          <w:rFonts w:eastAsia="Calibri" w:cstheme="minorHAnsi"/>
          <w:spacing w:val="12"/>
          <w:w w:val="110"/>
          <w:sz w:val="24"/>
          <w:szCs w:val="24"/>
        </w:rPr>
        <w:t xml:space="preserve"> </w:t>
      </w:r>
      <w:r w:rsidRPr="009F528F">
        <w:rPr>
          <w:rFonts w:eastAsia="Calibri" w:cstheme="minorHAnsi"/>
          <w:w w:val="110"/>
          <w:sz w:val="24"/>
          <w:szCs w:val="24"/>
        </w:rPr>
        <w:t>other</w:t>
      </w:r>
      <w:r w:rsidRPr="009F528F">
        <w:rPr>
          <w:rFonts w:eastAsia="Calibri" w:cstheme="minorHAnsi"/>
          <w:spacing w:val="-5"/>
          <w:w w:val="110"/>
          <w:sz w:val="24"/>
          <w:szCs w:val="24"/>
        </w:rPr>
        <w:t xml:space="preserve"> </w:t>
      </w:r>
      <w:r w:rsidRPr="009F528F">
        <w:rPr>
          <w:rFonts w:eastAsia="Calibri" w:cstheme="minorHAnsi"/>
          <w:w w:val="110"/>
          <w:sz w:val="24"/>
          <w:szCs w:val="24"/>
        </w:rPr>
        <w:t>than Executive Order</w:t>
      </w:r>
      <w:r w:rsidRPr="009F528F">
        <w:rPr>
          <w:rFonts w:eastAsia="Calibri" w:cstheme="minorHAnsi"/>
          <w:spacing w:val="-2"/>
          <w:w w:val="110"/>
          <w:sz w:val="24"/>
          <w:szCs w:val="24"/>
        </w:rPr>
        <w:t xml:space="preserve"> </w:t>
      </w:r>
      <w:r w:rsidRPr="009F528F">
        <w:rPr>
          <w:rFonts w:eastAsia="Calibri" w:cstheme="minorHAnsi"/>
          <w:w w:val="110"/>
          <w:sz w:val="24"/>
          <w:szCs w:val="24"/>
        </w:rPr>
        <w:t>12549.</w:t>
      </w:r>
    </w:p>
    <w:p w14:paraId="2D098394" w14:textId="77777777" w:rsidR="009F528F" w:rsidRPr="009F528F" w:rsidRDefault="009F528F" w:rsidP="009F528F">
      <w:pPr>
        <w:widowControl w:val="0"/>
        <w:tabs>
          <w:tab w:val="left" w:pos="1312"/>
        </w:tabs>
        <w:autoSpaceDE w:val="0"/>
        <w:autoSpaceDN w:val="0"/>
        <w:spacing w:before="4" w:after="0" w:line="295" w:lineRule="auto"/>
        <w:ind w:left="1312" w:right="565"/>
        <w:rPr>
          <w:rFonts w:eastAsia="Calibri" w:cstheme="minorHAnsi"/>
          <w:sz w:val="19"/>
          <w:szCs w:val="19"/>
        </w:rPr>
      </w:pPr>
    </w:p>
    <w:p w14:paraId="0A4C7ABF" w14:textId="77777777" w:rsidR="004D5C60" w:rsidRPr="00121CCB" w:rsidRDefault="004D5C60" w:rsidP="004D5C60">
      <w:pPr>
        <w:widowControl w:val="0"/>
        <w:tabs>
          <w:tab w:val="left" w:pos="7710"/>
        </w:tabs>
        <w:autoSpaceDE w:val="0"/>
        <w:autoSpaceDN w:val="0"/>
        <w:spacing w:before="182" w:after="0" w:line="240" w:lineRule="auto"/>
        <w:rPr>
          <w:rFonts w:eastAsia="Calibri" w:cstheme="minorHAnsi"/>
          <w:b/>
          <w:w w:val="110"/>
          <w:sz w:val="22"/>
          <w:szCs w:val="22"/>
        </w:rPr>
      </w:pPr>
      <w:r w:rsidRPr="00121CCB">
        <w:rPr>
          <w:rFonts w:eastAsia="Calibri" w:cstheme="minorHAnsi"/>
          <w:b/>
          <w:spacing w:val="-4"/>
          <w:w w:val="110"/>
          <w:sz w:val="22"/>
          <w:szCs w:val="22"/>
        </w:rPr>
        <w:t>BYRD</w:t>
      </w:r>
      <w:r w:rsidRPr="00121CCB">
        <w:rPr>
          <w:rFonts w:eastAsia="Calibri" w:cstheme="minorHAnsi"/>
          <w:b/>
          <w:spacing w:val="1"/>
          <w:w w:val="110"/>
          <w:sz w:val="22"/>
          <w:szCs w:val="22"/>
        </w:rPr>
        <w:t xml:space="preserve"> </w:t>
      </w:r>
      <w:r w:rsidRPr="00121CCB">
        <w:rPr>
          <w:rFonts w:eastAsia="Calibri" w:cstheme="minorHAnsi"/>
          <w:b/>
          <w:spacing w:val="-4"/>
          <w:w w:val="110"/>
          <w:sz w:val="22"/>
          <w:szCs w:val="22"/>
        </w:rPr>
        <w:t>ANTI-LOBBYING</w:t>
      </w:r>
      <w:r w:rsidRPr="00121CCB">
        <w:rPr>
          <w:rFonts w:eastAsia="Calibri" w:cstheme="minorHAnsi"/>
          <w:b/>
          <w:w w:val="110"/>
          <w:sz w:val="22"/>
          <w:szCs w:val="22"/>
        </w:rPr>
        <w:t xml:space="preserve"> </w:t>
      </w:r>
      <w:r w:rsidRPr="00121CCB">
        <w:rPr>
          <w:rFonts w:eastAsia="Calibri" w:cstheme="minorHAnsi"/>
          <w:b/>
          <w:spacing w:val="-4"/>
          <w:w w:val="110"/>
          <w:sz w:val="22"/>
          <w:szCs w:val="22"/>
        </w:rPr>
        <w:t>AMENDMENT</w:t>
      </w:r>
      <w:r w:rsidRPr="00121CCB">
        <w:rPr>
          <w:rFonts w:eastAsia="Calibri" w:cstheme="minorHAnsi"/>
          <w:b/>
          <w:spacing w:val="7"/>
          <w:w w:val="110"/>
          <w:sz w:val="22"/>
          <w:szCs w:val="22"/>
        </w:rPr>
        <w:t xml:space="preserve"> </w:t>
      </w:r>
      <w:r w:rsidRPr="00121CCB">
        <w:rPr>
          <w:rFonts w:eastAsia="Calibri" w:cstheme="minorHAnsi"/>
          <w:spacing w:val="-10"/>
          <w:w w:val="110"/>
          <w:sz w:val="22"/>
          <w:szCs w:val="22"/>
        </w:rPr>
        <w:t>-</w:t>
      </w:r>
      <w:r w:rsidRPr="00121CCB">
        <w:rPr>
          <w:rFonts w:eastAsia="Calibri" w:cstheme="minorHAnsi"/>
          <w:sz w:val="22"/>
          <w:szCs w:val="22"/>
        </w:rPr>
        <w:t xml:space="preserve">                                                                   </w:t>
      </w:r>
      <w:r w:rsidRPr="00121CCB">
        <w:rPr>
          <w:rFonts w:eastAsia="Calibri" w:cstheme="minorHAnsi"/>
          <w:b/>
          <w:w w:val="110"/>
          <w:sz w:val="22"/>
          <w:szCs w:val="22"/>
        </w:rPr>
        <w:t>2 CFR Part 200 Appendix II (J)</w:t>
      </w:r>
    </w:p>
    <w:p w14:paraId="330DA6BD" w14:textId="77777777" w:rsidR="004D5C60" w:rsidRPr="00121CCB" w:rsidRDefault="004D5C60" w:rsidP="004D5C60">
      <w:pPr>
        <w:widowControl w:val="0"/>
        <w:autoSpaceDE w:val="0"/>
        <w:autoSpaceDN w:val="0"/>
        <w:spacing w:after="0" w:line="240" w:lineRule="auto"/>
        <w:rPr>
          <w:rFonts w:eastAsia="Calibri" w:cstheme="minorHAnsi"/>
          <w:sz w:val="18"/>
          <w:szCs w:val="22"/>
        </w:rPr>
      </w:pPr>
    </w:p>
    <w:p w14:paraId="2DC260BA" w14:textId="77777777" w:rsidR="004D5C60" w:rsidRPr="00121CCB" w:rsidRDefault="004D5C60" w:rsidP="004D5C60">
      <w:pPr>
        <w:widowControl w:val="0"/>
        <w:autoSpaceDE w:val="0"/>
        <w:autoSpaceDN w:val="0"/>
        <w:spacing w:after="0" w:line="240" w:lineRule="auto"/>
        <w:rPr>
          <w:rFonts w:eastAsia="Calibri" w:cstheme="minorHAnsi"/>
          <w:sz w:val="18"/>
          <w:szCs w:val="22"/>
        </w:rPr>
      </w:pPr>
    </w:p>
    <w:p w14:paraId="0ED8F0FD" w14:textId="3F6C6B50" w:rsidR="004D5C60" w:rsidRPr="008627C8" w:rsidRDefault="004D5C60" w:rsidP="00B5671E">
      <w:pPr>
        <w:widowControl w:val="0"/>
        <w:tabs>
          <w:tab w:val="left" w:pos="1312"/>
        </w:tabs>
        <w:autoSpaceDE w:val="0"/>
        <w:autoSpaceDN w:val="0"/>
        <w:spacing w:after="0" w:line="240" w:lineRule="auto"/>
        <w:ind w:left="1350" w:right="562" w:hanging="720"/>
        <w:rPr>
          <w:rFonts w:eastAsia="Calibri" w:cstheme="minorHAnsi"/>
          <w:w w:val="105"/>
          <w:sz w:val="24"/>
          <w:szCs w:val="24"/>
        </w:rPr>
      </w:pPr>
      <w:r w:rsidRPr="008627C8">
        <w:rPr>
          <w:rFonts w:eastAsia="Calibri" w:cstheme="minorHAnsi"/>
          <w:w w:val="105"/>
          <w:sz w:val="24"/>
          <w:szCs w:val="24"/>
        </w:rPr>
        <w:t>(J)</w:t>
      </w:r>
      <w:r w:rsidR="008627C8">
        <w:rPr>
          <w:rFonts w:eastAsia="Calibri" w:cstheme="minorHAnsi"/>
          <w:w w:val="105"/>
          <w:sz w:val="24"/>
          <w:szCs w:val="24"/>
        </w:rPr>
        <w:t xml:space="preserve"> </w:t>
      </w:r>
      <w:r w:rsidRPr="008627C8">
        <w:rPr>
          <w:rFonts w:eastAsia="Calibri" w:cstheme="minorHAnsi"/>
          <w:w w:val="105"/>
          <w:sz w:val="24"/>
          <w:szCs w:val="24"/>
        </w:rPr>
        <w:tab/>
      </w:r>
      <w:r w:rsidRPr="00121CCB">
        <w:rPr>
          <w:rFonts w:eastAsia="Calibri" w:cstheme="minorHAnsi"/>
          <w:w w:val="105"/>
          <w:sz w:val="24"/>
          <w:szCs w:val="24"/>
        </w:rPr>
        <w:t>Byrd</w:t>
      </w:r>
      <w:r w:rsidRPr="008627C8">
        <w:rPr>
          <w:rFonts w:eastAsia="Calibri" w:cstheme="minorHAnsi"/>
          <w:w w:val="105"/>
          <w:sz w:val="24"/>
          <w:szCs w:val="24"/>
        </w:rPr>
        <w:t xml:space="preserve"> </w:t>
      </w:r>
      <w:r w:rsidRPr="00121CCB">
        <w:rPr>
          <w:rFonts w:eastAsia="Calibri" w:cstheme="minorHAnsi"/>
          <w:w w:val="105"/>
          <w:sz w:val="24"/>
          <w:szCs w:val="24"/>
        </w:rPr>
        <w:t>Anti-Lobbying</w:t>
      </w:r>
      <w:r w:rsidRPr="008627C8">
        <w:rPr>
          <w:rFonts w:eastAsia="Calibri" w:cstheme="minorHAnsi"/>
          <w:w w:val="105"/>
          <w:sz w:val="24"/>
          <w:szCs w:val="24"/>
        </w:rPr>
        <w:t xml:space="preserve"> </w:t>
      </w:r>
      <w:r w:rsidRPr="00121CCB">
        <w:rPr>
          <w:rFonts w:eastAsia="Calibri" w:cstheme="minorHAnsi"/>
          <w:w w:val="105"/>
          <w:sz w:val="24"/>
          <w:szCs w:val="24"/>
        </w:rPr>
        <w:t>Amendment</w:t>
      </w:r>
      <w:r w:rsidRPr="008627C8">
        <w:rPr>
          <w:rFonts w:eastAsia="Calibri" w:cstheme="minorHAnsi"/>
          <w:w w:val="105"/>
          <w:sz w:val="24"/>
          <w:szCs w:val="24"/>
        </w:rPr>
        <w:t xml:space="preserve"> </w:t>
      </w:r>
      <w:r w:rsidRPr="00121CCB">
        <w:rPr>
          <w:rFonts w:eastAsia="Calibri" w:cstheme="minorHAnsi"/>
          <w:w w:val="105"/>
          <w:sz w:val="24"/>
          <w:szCs w:val="24"/>
        </w:rPr>
        <w:t>(31</w:t>
      </w:r>
      <w:r w:rsidRPr="008627C8">
        <w:rPr>
          <w:rFonts w:eastAsia="Calibri" w:cstheme="minorHAnsi"/>
          <w:w w:val="105"/>
          <w:sz w:val="24"/>
          <w:szCs w:val="24"/>
        </w:rPr>
        <w:t xml:space="preserve"> </w:t>
      </w:r>
      <w:r w:rsidRPr="00121CCB">
        <w:rPr>
          <w:rFonts w:eastAsia="Calibri" w:cstheme="minorHAnsi"/>
          <w:w w:val="105"/>
          <w:sz w:val="24"/>
          <w:szCs w:val="24"/>
        </w:rPr>
        <w:t>U.S.C.</w:t>
      </w:r>
      <w:r w:rsidRPr="008627C8">
        <w:rPr>
          <w:rFonts w:eastAsia="Calibri" w:cstheme="minorHAnsi"/>
          <w:w w:val="105"/>
          <w:sz w:val="24"/>
          <w:szCs w:val="24"/>
        </w:rPr>
        <w:t xml:space="preserve"> </w:t>
      </w:r>
      <w:r w:rsidRPr="00121CCB">
        <w:rPr>
          <w:rFonts w:eastAsia="Calibri" w:cstheme="minorHAnsi"/>
          <w:w w:val="105"/>
          <w:sz w:val="24"/>
          <w:szCs w:val="24"/>
        </w:rPr>
        <w:t>1352)—Contractors</w:t>
      </w:r>
      <w:r w:rsidRPr="008627C8">
        <w:rPr>
          <w:rFonts w:eastAsia="Calibri" w:cstheme="minorHAnsi"/>
          <w:w w:val="105"/>
          <w:sz w:val="24"/>
          <w:szCs w:val="24"/>
        </w:rPr>
        <w:t xml:space="preserve"> </w:t>
      </w:r>
      <w:r w:rsidRPr="00121CCB">
        <w:rPr>
          <w:rFonts w:eastAsia="Calibri" w:cstheme="minorHAnsi"/>
          <w:w w:val="105"/>
          <w:sz w:val="24"/>
          <w:szCs w:val="24"/>
        </w:rPr>
        <w:t>that</w:t>
      </w:r>
      <w:r w:rsidRPr="008627C8">
        <w:rPr>
          <w:rFonts w:eastAsia="Calibri" w:cstheme="minorHAnsi"/>
          <w:w w:val="105"/>
          <w:sz w:val="24"/>
          <w:szCs w:val="24"/>
        </w:rPr>
        <w:t xml:space="preserve"> </w:t>
      </w:r>
      <w:r w:rsidRPr="00121CCB">
        <w:rPr>
          <w:rFonts w:eastAsia="Calibri" w:cstheme="minorHAnsi"/>
          <w:w w:val="105"/>
          <w:sz w:val="24"/>
          <w:szCs w:val="24"/>
        </w:rPr>
        <w:t>apply</w:t>
      </w:r>
      <w:r w:rsidRPr="008627C8">
        <w:rPr>
          <w:rFonts w:eastAsia="Calibri" w:cstheme="minorHAnsi"/>
          <w:w w:val="105"/>
          <w:sz w:val="24"/>
          <w:szCs w:val="24"/>
        </w:rPr>
        <w:t xml:space="preserve"> </w:t>
      </w:r>
      <w:r w:rsidRPr="00121CCB">
        <w:rPr>
          <w:rFonts w:eastAsia="Calibri" w:cstheme="minorHAnsi"/>
          <w:w w:val="105"/>
          <w:sz w:val="24"/>
          <w:szCs w:val="24"/>
        </w:rPr>
        <w:t>or</w:t>
      </w:r>
      <w:r w:rsidRPr="008627C8">
        <w:rPr>
          <w:rFonts w:eastAsia="Calibri" w:cstheme="minorHAnsi"/>
          <w:w w:val="105"/>
          <w:sz w:val="24"/>
          <w:szCs w:val="24"/>
        </w:rPr>
        <w:t xml:space="preserve"> </w:t>
      </w:r>
      <w:r w:rsidRPr="00121CCB">
        <w:rPr>
          <w:rFonts w:eastAsia="Calibri" w:cstheme="minorHAnsi"/>
          <w:w w:val="105"/>
          <w:sz w:val="24"/>
          <w:szCs w:val="24"/>
        </w:rPr>
        <w:t>bid</w:t>
      </w:r>
      <w:r w:rsidRPr="008627C8">
        <w:rPr>
          <w:rFonts w:eastAsia="Calibri" w:cstheme="minorHAnsi"/>
          <w:w w:val="105"/>
          <w:sz w:val="24"/>
          <w:szCs w:val="24"/>
        </w:rPr>
        <w:t xml:space="preserve"> </w:t>
      </w:r>
      <w:r w:rsidRPr="00121CCB">
        <w:rPr>
          <w:rFonts w:eastAsia="Calibri" w:cstheme="minorHAnsi"/>
          <w:w w:val="105"/>
          <w:sz w:val="24"/>
          <w:szCs w:val="24"/>
        </w:rPr>
        <w:t>for</w:t>
      </w:r>
      <w:r w:rsidRPr="008627C8">
        <w:rPr>
          <w:rFonts w:eastAsia="Calibri" w:cstheme="minorHAnsi"/>
          <w:w w:val="105"/>
          <w:sz w:val="24"/>
          <w:szCs w:val="24"/>
        </w:rPr>
        <w:t xml:space="preserve"> </w:t>
      </w:r>
      <w:r w:rsidRPr="00121CCB">
        <w:rPr>
          <w:rFonts w:eastAsia="Calibri" w:cstheme="minorHAnsi"/>
          <w:w w:val="105"/>
          <w:sz w:val="24"/>
          <w:szCs w:val="24"/>
        </w:rPr>
        <w:t>an</w:t>
      </w:r>
      <w:r w:rsidRPr="008627C8">
        <w:rPr>
          <w:rFonts w:eastAsia="Calibri" w:cstheme="minorHAnsi"/>
          <w:w w:val="105"/>
          <w:sz w:val="24"/>
          <w:szCs w:val="24"/>
        </w:rPr>
        <w:t xml:space="preserve"> </w:t>
      </w:r>
      <w:r w:rsidRPr="00121CCB">
        <w:rPr>
          <w:rFonts w:eastAsia="Calibri" w:cstheme="minorHAnsi"/>
          <w:w w:val="105"/>
          <w:sz w:val="24"/>
          <w:szCs w:val="24"/>
        </w:rPr>
        <w:t>award</w:t>
      </w:r>
      <w:r w:rsidRPr="008627C8">
        <w:rPr>
          <w:rFonts w:eastAsia="Calibri" w:cstheme="minorHAnsi"/>
          <w:w w:val="105"/>
          <w:sz w:val="24"/>
          <w:szCs w:val="24"/>
        </w:rPr>
        <w:t xml:space="preserve"> of</w:t>
      </w:r>
      <w:r w:rsidR="00121CCB" w:rsidRPr="008627C8">
        <w:rPr>
          <w:rFonts w:eastAsia="Calibri" w:cstheme="minorHAnsi"/>
          <w:w w:val="105"/>
          <w:sz w:val="24"/>
          <w:szCs w:val="24"/>
        </w:rPr>
        <w:t xml:space="preserve"> </w:t>
      </w:r>
      <w:r w:rsidRPr="008627C8">
        <w:rPr>
          <w:rFonts w:eastAsia="Calibri" w:cstheme="minorHAnsi"/>
          <w:w w:val="105"/>
          <w:sz w:val="24"/>
          <w:szCs w:val="24"/>
        </w:rPr>
        <w:t xml:space="preserve">$100,000 or more must file the required certification. Each tier certifies to the tier above that it will not and has not used Federal appropriated funds to pay any person or organization for influencing or attempting to influence an officer or employee of any agency, a member of Congress, officer or employee of </w:t>
      </w:r>
      <w:r w:rsidR="00121CCB" w:rsidRPr="008627C8">
        <w:rPr>
          <w:rFonts w:eastAsia="Calibri" w:cstheme="minorHAnsi"/>
          <w:w w:val="105"/>
          <w:sz w:val="24"/>
          <w:szCs w:val="24"/>
        </w:rPr>
        <w:t>C</w:t>
      </w:r>
      <w:r w:rsidRPr="008627C8">
        <w:rPr>
          <w:rFonts w:eastAsia="Calibri" w:cstheme="minorHAnsi"/>
          <w:w w:val="105"/>
          <w:sz w:val="24"/>
          <w:szCs w:val="24"/>
        </w:rPr>
        <w:t xml:space="preserve">ongress, or an employee of a member of Congress in connection with obtaining any Federal contract, grant or any other award covered by 31 U.S.C. 1352. Each tier must also disclose any lobbying with non-Federal funds that takes place in connection with obtaining any Federal award. Such disclosures are forwarded from tier to </w:t>
      </w:r>
      <w:proofErr w:type="spellStart"/>
      <w:r w:rsidRPr="008627C8">
        <w:rPr>
          <w:rFonts w:eastAsia="Calibri" w:cstheme="minorHAnsi"/>
          <w:w w:val="105"/>
          <w:sz w:val="24"/>
          <w:szCs w:val="24"/>
        </w:rPr>
        <w:t>tier</w:t>
      </w:r>
      <w:proofErr w:type="spellEnd"/>
      <w:r w:rsidRPr="008627C8">
        <w:rPr>
          <w:rFonts w:eastAsia="Calibri" w:cstheme="minorHAnsi"/>
          <w:w w:val="105"/>
          <w:sz w:val="24"/>
          <w:szCs w:val="24"/>
        </w:rPr>
        <w:t xml:space="preserve"> up to the non-Federal award.</w:t>
      </w:r>
    </w:p>
    <w:p w14:paraId="1E54DADD" w14:textId="77777777" w:rsidR="007F2F7C" w:rsidRDefault="007F2F7C" w:rsidP="000E3652">
      <w:pPr>
        <w:pStyle w:val="BodyText"/>
        <w:ind w:left="0"/>
        <w:rPr>
          <w:rFonts w:asciiTheme="minorHAnsi" w:hAnsiTheme="minorHAnsi" w:cstheme="minorHAnsi"/>
        </w:rPr>
      </w:pPr>
    </w:p>
    <w:p w14:paraId="4D9C843F" w14:textId="77777777" w:rsidR="005968A8" w:rsidRPr="005968A8" w:rsidRDefault="005968A8" w:rsidP="005968A8">
      <w:pPr>
        <w:rPr>
          <w:lang w:bidi="en-US"/>
        </w:rPr>
      </w:pPr>
    </w:p>
    <w:p w14:paraId="1679533A" w14:textId="77777777" w:rsidR="005968A8" w:rsidRPr="005968A8" w:rsidRDefault="005968A8" w:rsidP="005968A8">
      <w:pPr>
        <w:rPr>
          <w:lang w:bidi="en-US"/>
        </w:rPr>
      </w:pPr>
    </w:p>
    <w:p w14:paraId="4311ADFD" w14:textId="77777777" w:rsidR="005968A8" w:rsidRPr="005968A8" w:rsidRDefault="005968A8" w:rsidP="005968A8">
      <w:pPr>
        <w:rPr>
          <w:lang w:bidi="en-US"/>
        </w:rPr>
      </w:pPr>
    </w:p>
    <w:p w14:paraId="4E51617B" w14:textId="77777777" w:rsidR="005968A8" w:rsidRDefault="005968A8" w:rsidP="005968A8">
      <w:pPr>
        <w:rPr>
          <w:rFonts w:eastAsia="Times New Roman" w:cstheme="minorHAnsi"/>
          <w:sz w:val="24"/>
          <w:szCs w:val="24"/>
          <w:lang w:bidi="en-US"/>
        </w:rPr>
      </w:pPr>
    </w:p>
    <w:p w14:paraId="0DDAFE65" w14:textId="77777777" w:rsidR="005968A8" w:rsidRPr="005968A8" w:rsidRDefault="005968A8" w:rsidP="005968A8">
      <w:pPr>
        <w:jc w:val="center"/>
        <w:rPr>
          <w:lang w:bidi="en-US"/>
        </w:rPr>
      </w:pPr>
    </w:p>
    <w:sectPr w:rsidR="005968A8" w:rsidRPr="005968A8" w:rsidSect="002E4A4F">
      <w:headerReference w:type="default" r:id="rId18"/>
      <w:pgSz w:w="12240" w:h="15840"/>
      <w:pgMar w:top="1008" w:right="864" w:bottom="1008"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F45C0B" w14:textId="77777777" w:rsidR="00D40371" w:rsidRDefault="00D40371" w:rsidP="00FA2B88">
      <w:pPr>
        <w:spacing w:after="0" w:line="240" w:lineRule="auto"/>
      </w:pPr>
      <w:r>
        <w:separator/>
      </w:r>
    </w:p>
    <w:p w14:paraId="7C7BD700" w14:textId="77777777" w:rsidR="00D40371" w:rsidRDefault="00D40371"/>
  </w:endnote>
  <w:endnote w:type="continuationSeparator" w:id="0">
    <w:p w14:paraId="7270B84A" w14:textId="77777777" w:rsidR="00D40371" w:rsidRDefault="00D40371" w:rsidP="00FA2B88">
      <w:pPr>
        <w:spacing w:after="0" w:line="240" w:lineRule="auto"/>
      </w:pPr>
      <w:r>
        <w:continuationSeparator/>
      </w:r>
    </w:p>
    <w:p w14:paraId="695AEE69" w14:textId="77777777" w:rsidR="00D40371" w:rsidRDefault="00D403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MS PGothic">
    <w:altName w:val="ＭＳ Ｐゴシック"/>
    <w:panose1 w:val="020B0600070205080204"/>
    <w:charset w:val="80"/>
    <w:family w:val="swiss"/>
    <w:pitch w:val="variable"/>
    <w:sig w:usb0="E00002FF" w:usb1="6AC7FDFB" w:usb2="08000012" w:usb3="00000000" w:csb0="0002009F" w:csb1="00000000"/>
  </w:font>
  <w:font w:name="Strenuous Bk">
    <w:panose1 w:val="020B0506030000020004"/>
    <w:charset w:val="00"/>
    <w:family w:val="swiss"/>
    <w:notTrueType/>
    <w:pitch w:val="variable"/>
    <w:sig w:usb0="A00000EF" w:usb1="1000205B" w:usb2="00000000" w:usb3="00000000" w:csb0="00000183" w:csb1="00000000"/>
  </w:font>
  <w:font w:name="MS PMincho">
    <w:charset w:val="80"/>
    <w:family w:val="roman"/>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4989310"/>
      <w:docPartObj>
        <w:docPartGallery w:val="Page Numbers (Bottom of Page)"/>
        <w:docPartUnique/>
      </w:docPartObj>
    </w:sdtPr>
    <w:sdtEndPr>
      <w:rPr>
        <w:rFonts w:ascii="Times New Roman" w:hAnsi="Times New Roman" w:cs="Times New Roman"/>
        <w:noProof/>
      </w:rPr>
    </w:sdtEndPr>
    <w:sdtContent>
      <w:p w14:paraId="319AA6BA" w14:textId="31730CEF" w:rsidR="009D4AC5" w:rsidRPr="00FA2B88" w:rsidRDefault="00066013">
        <w:pPr>
          <w:pStyle w:val="Footer"/>
          <w:jc w:val="righ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8240" behindDoc="0" locked="0" layoutInCell="1" allowOverlap="1" wp14:anchorId="79618C8E" wp14:editId="5A087EBE">
                  <wp:simplePos x="0" y="0"/>
                  <wp:positionH relativeFrom="margin">
                    <wp:align>center</wp:align>
                  </wp:positionH>
                  <wp:positionV relativeFrom="paragraph">
                    <wp:posOffset>5080</wp:posOffset>
                  </wp:positionV>
                  <wp:extent cx="10080434" cy="607695"/>
                  <wp:effectExtent l="0" t="0" r="0" b="1905"/>
                  <wp:wrapNone/>
                  <wp:docPr id="993588250" name="Rectangle 2"/>
                  <wp:cNvGraphicFramePr/>
                  <a:graphic xmlns:a="http://schemas.openxmlformats.org/drawingml/2006/main">
                    <a:graphicData uri="http://schemas.microsoft.com/office/word/2010/wordprocessingShape">
                      <wps:wsp>
                        <wps:cNvSpPr/>
                        <wps:spPr>
                          <a:xfrm>
                            <a:off x="0" y="0"/>
                            <a:ext cx="10080434" cy="607695"/>
                          </a:xfrm>
                          <a:prstGeom prst="rect">
                            <a:avLst/>
                          </a:prstGeom>
                          <a:solidFill>
                            <a:srgbClr val="FCB13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3B932D" id="Rectangle 2" o:spid="_x0000_s1026" style="position:absolute;margin-left:0;margin-top:.4pt;width:793.75pt;height:47.85pt;z-index:25165824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" fillcolor="#fcb13b" stroked="f" strokeweight="1pt">
                  <w10:wrap anchorx="margin"/>
                </v:rect>
              </w:pict>
            </mc:Fallback>
          </mc:AlternateContent>
        </w:r>
        <w:r w:rsidR="009D4AC5">
          <w:rPr>
            <w:rFonts w:ascii="Times New Roman" w:hAnsi="Times New Roman" w:cs="Times New Roman"/>
          </w:rPr>
          <w:fldChar w:fldCharType="begin"/>
        </w:r>
        <w:r w:rsidR="009D4AC5">
          <w:rPr>
            <w:rFonts w:ascii="Times New Roman" w:hAnsi="Times New Roman" w:cs="Times New Roman"/>
          </w:rPr>
          <w:instrText xml:space="preserve"> PAGE   \* MERGEFORMAT </w:instrText>
        </w:r>
        <w:r w:rsidR="009D4AC5">
          <w:rPr>
            <w:rFonts w:ascii="Times New Roman" w:hAnsi="Times New Roman" w:cs="Times New Roman"/>
          </w:rPr>
          <w:fldChar w:fldCharType="separate"/>
        </w:r>
        <w:r w:rsidR="00A0619B">
          <w:rPr>
            <w:rFonts w:ascii="Times New Roman" w:hAnsi="Times New Roman" w:cs="Times New Roman"/>
            <w:noProof/>
          </w:rPr>
          <w:t>25</w:t>
        </w:r>
        <w:r w:rsidR="009D4AC5">
          <w:rPr>
            <w:rFonts w:ascii="Times New Roman" w:hAnsi="Times New Roman" w:cs="Times New Roman"/>
          </w:rPr>
          <w:fldChar w:fldCharType="end"/>
        </w:r>
      </w:p>
    </w:sdtContent>
  </w:sdt>
  <w:p w14:paraId="30782B78" w14:textId="25C3E971" w:rsidR="009D4AC5" w:rsidRDefault="002347E0">
    <w:pPr>
      <w:pStyle w:val="Footer"/>
    </w:pPr>
    <w:r>
      <w:rPr>
        <w:noProof/>
      </w:rPr>
      <mc:AlternateContent>
        <mc:Choice Requires="wps">
          <w:drawing>
            <wp:anchor distT="45720" distB="45720" distL="114300" distR="114300" simplePos="0" relativeHeight="251665420" behindDoc="0" locked="0" layoutInCell="1" allowOverlap="1" wp14:anchorId="33D489E8" wp14:editId="61135BBB">
              <wp:simplePos x="0" y="0"/>
              <wp:positionH relativeFrom="margin">
                <wp:align>left</wp:align>
              </wp:positionH>
              <wp:positionV relativeFrom="paragraph">
                <wp:posOffset>25250</wp:posOffset>
              </wp:positionV>
              <wp:extent cx="1264024" cy="29583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024" cy="295835"/>
                      </a:xfrm>
                      <a:prstGeom prst="rect">
                        <a:avLst/>
                      </a:prstGeom>
                      <a:solidFill>
                        <a:srgbClr val="FCB13B"/>
                      </a:solidFill>
                      <a:ln w="9525">
                        <a:noFill/>
                        <a:miter lim="800000"/>
                        <a:headEnd/>
                        <a:tailEnd/>
                      </a:ln>
                    </wps:spPr>
                    <wps:txbx>
                      <w:txbxContent>
                        <w:p w14:paraId="5024454B" w14:textId="77777777" w:rsidR="002347E0" w:rsidRPr="00110E4C" w:rsidRDefault="002347E0" w:rsidP="00091077">
                          <w:pPr>
                            <w:jc w:val="center"/>
                            <w:rPr>
                              <w:sz w:val="24"/>
                              <w:szCs w:val="24"/>
                            </w:rPr>
                          </w:pPr>
                          <w:r w:rsidRPr="00110E4C">
                            <w:rPr>
                              <w:sz w:val="24"/>
                              <w:szCs w:val="24"/>
                            </w:rPr>
                            <w:t xml:space="preserve">Page </w:t>
                          </w:r>
                          <w:r w:rsidRPr="00110E4C">
                            <w:rPr>
                              <w:b/>
                              <w:bCs/>
                              <w:sz w:val="24"/>
                              <w:szCs w:val="24"/>
                            </w:rPr>
                            <w:fldChar w:fldCharType="begin"/>
                          </w:r>
                          <w:r w:rsidRPr="00110E4C">
                            <w:rPr>
                              <w:b/>
                              <w:bCs/>
                              <w:sz w:val="24"/>
                              <w:szCs w:val="24"/>
                            </w:rPr>
                            <w:instrText xml:space="preserve"> PAGE  \* Arabic  \* MERGEFORMAT </w:instrText>
                          </w:r>
                          <w:r w:rsidRPr="00110E4C">
                            <w:rPr>
                              <w:b/>
                              <w:bCs/>
                              <w:sz w:val="24"/>
                              <w:szCs w:val="24"/>
                            </w:rPr>
                            <w:fldChar w:fldCharType="separate"/>
                          </w:r>
                          <w:r w:rsidRPr="00110E4C">
                            <w:rPr>
                              <w:b/>
                              <w:bCs/>
                              <w:noProof/>
                              <w:sz w:val="24"/>
                              <w:szCs w:val="24"/>
                            </w:rPr>
                            <w:t>1</w:t>
                          </w:r>
                          <w:r w:rsidRPr="00110E4C">
                            <w:rPr>
                              <w:b/>
                              <w:bCs/>
                              <w:sz w:val="24"/>
                              <w:szCs w:val="24"/>
                            </w:rPr>
                            <w:fldChar w:fldCharType="end"/>
                          </w:r>
                          <w:r w:rsidRPr="00110E4C">
                            <w:rPr>
                              <w:sz w:val="24"/>
                              <w:szCs w:val="24"/>
                            </w:rPr>
                            <w:t xml:space="preserve"> of </w:t>
                          </w:r>
                          <w:r w:rsidRPr="00110E4C">
                            <w:rPr>
                              <w:b/>
                              <w:bCs/>
                              <w:sz w:val="24"/>
                              <w:szCs w:val="24"/>
                            </w:rPr>
                            <w:fldChar w:fldCharType="begin"/>
                          </w:r>
                          <w:r w:rsidRPr="00110E4C">
                            <w:rPr>
                              <w:b/>
                              <w:bCs/>
                              <w:sz w:val="24"/>
                              <w:szCs w:val="24"/>
                            </w:rPr>
                            <w:instrText xml:space="preserve"> NUMPAGES  \* Arabic  \* MERGEFORMAT </w:instrText>
                          </w:r>
                          <w:r w:rsidRPr="00110E4C">
                            <w:rPr>
                              <w:b/>
                              <w:bCs/>
                              <w:sz w:val="24"/>
                              <w:szCs w:val="24"/>
                            </w:rPr>
                            <w:fldChar w:fldCharType="separate"/>
                          </w:r>
                          <w:r w:rsidRPr="00110E4C">
                            <w:rPr>
                              <w:b/>
                              <w:bCs/>
                              <w:noProof/>
                              <w:sz w:val="24"/>
                              <w:szCs w:val="24"/>
                            </w:rPr>
                            <w:t>33</w:t>
                          </w:r>
                          <w:r w:rsidRPr="00110E4C">
                            <w:rPr>
                              <w:b/>
                              <w:bCs/>
                              <w:sz w:val="24"/>
                              <w:szCs w:val="24"/>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D489E8" id="_x0000_t202" coordsize="21600,21600" o:spt="202" path="m,l,21600r21600,l21600,xe">
              <v:stroke joinstyle="miter"/>
              <v:path gradientshapeok="t" o:connecttype="rect"/>
            </v:shapetype>
            <v:shape id="Text Box 2" o:spid="_x0000_s1026" type="#_x0000_t202" style="position:absolute;margin-left:0;margin-top:2pt;width:99.55pt;height:23.3pt;z-index:2516654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" fillcolor="#fcb13b" stroked="f">
              <v:textbox>
                <w:txbxContent>
                  <w:p w14:paraId="5024454B" w14:textId="77777777" w:rsidR="002347E0" w:rsidRPr="00110E4C" w:rsidRDefault="002347E0" w:rsidP="00091077">
                    <w:pPr>
                      <w:jc w:val="center"/>
                      <w:rPr>
                        <w:sz w:val="24"/>
                        <w:szCs w:val="24"/>
                      </w:rPr>
                    </w:pPr>
                    <w:r w:rsidRPr="00110E4C">
                      <w:rPr>
                        <w:sz w:val="24"/>
                        <w:szCs w:val="24"/>
                      </w:rPr>
                      <w:t xml:space="preserve">Page </w:t>
                    </w:r>
                    <w:r w:rsidRPr="00110E4C">
                      <w:rPr>
                        <w:b/>
                        <w:bCs/>
                        <w:sz w:val="24"/>
                        <w:szCs w:val="24"/>
                      </w:rPr>
                      <w:fldChar w:fldCharType="begin"/>
                    </w:r>
                    <w:r w:rsidRPr="00110E4C">
                      <w:rPr>
                        <w:b/>
                        <w:bCs/>
                        <w:sz w:val="24"/>
                        <w:szCs w:val="24"/>
                      </w:rPr>
                      <w:instrText xml:space="preserve"> PAGE  \* Arabic  \* MERGEFORMAT </w:instrText>
                    </w:r>
                    <w:r w:rsidRPr="00110E4C">
                      <w:rPr>
                        <w:b/>
                        <w:bCs/>
                        <w:sz w:val="24"/>
                        <w:szCs w:val="24"/>
                      </w:rPr>
                      <w:fldChar w:fldCharType="separate"/>
                    </w:r>
                    <w:r w:rsidRPr="00110E4C">
                      <w:rPr>
                        <w:b/>
                        <w:bCs/>
                        <w:noProof/>
                        <w:sz w:val="24"/>
                        <w:szCs w:val="24"/>
                      </w:rPr>
                      <w:t>1</w:t>
                    </w:r>
                    <w:r w:rsidRPr="00110E4C">
                      <w:rPr>
                        <w:b/>
                        <w:bCs/>
                        <w:sz w:val="24"/>
                        <w:szCs w:val="24"/>
                      </w:rPr>
                      <w:fldChar w:fldCharType="end"/>
                    </w:r>
                    <w:r w:rsidRPr="00110E4C">
                      <w:rPr>
                        <w:sz w:val="24"/>
                        <w:szCs w:val="24"/>
                      </w:rPr>
                      <w:t xml:space="preserve"> of </w:t>
                    </w:r>
                    <w:r w:rsidRPr="00110E4C">
                      <w:rPr>
                        <w:b/>
                        <w:bCs/>
                        <w:sz w:val="24"/>
                        <w:szCs w:val="24"/>
                      </w:rPr>
                      <w:fldChar w:fldCharType="begin"/>
                    </w:r>
                    <w:r w:rsidRPr="00110E4C">
                      <w:rPr>
                        <w:b/>
                        <w:bCs/>
                        <w:sz w:val="24"/>
                        <w:szCs w:val="24"/>
                      </w:rPr>
                      <w:instrText xml:space="preserve"> NUMPAGES  \* Arabic  \* MERGEFORMAT </w:instrText>
                    </w:r>
                    <w:r w:rsidRPr="00110E4C">
                      <w:rPr>
                        <w:b/>
                        <w:bCs/>
                        <w:sz w:val="24"/>
                        <w:szCs w:val="24"/>
                      </w:rPr>
                      <w:fldChar w:fldCharType="separate"/>
                    </w:r>
                    <w:r w:rsidRPr="00110E4C">
                      <w:rPr>
                        <w:b/>
                        <w:bCs/>
                        <w:noProof/>
                        <w:sz w:val="24"/>
                        <w:szCs w:val="24"/>
                      </w:rPr>
                      <w:t>33</w:t>
                    </w:r>
                    <w:r w:rsidRPr="00110E4C">
                      <w:rPr>
                        <w:b/>
                        <w:bCs/>
                        <w:sz w:val="24"/>
                        <w:szCs w:val="24"/>
                      </w:rPr>
                      <w:fldChar w:fldCharType="end"/>
                    </w:r>
                  </w:p>
                </w:txbxContent>
              </v:textbox>
              <w10:wrap anchorx="margin"/>
            </v:shape>
          </w:pict>
        </mc:Fallback>
      </mc:AlternateContent>
    </w:r>
    <w:r w:rsidR="0063426A">
      <w:rPr>
        <w:noProof/>
      </w:rPr>
      <mc:AlternateContent>
        <mc:Choice Requires="wps">
          <w:drawing>
            <wp:anchor distT="0" distB="0" distL="114300" distR="114300" simplePos="0" relativeHeight="251658243" behindDoc="0" locked="0" layoutInCell="1" allowOverlap="1" wp14:anchorId="429D9864" wp14:editId="140A9C94">
              <wp:simplePos x="0" y="0"/>
              <wp:positionH relativeFrom="column">
                <wp:posOffset>5832278</wp:posOffset>
              </wp:positionH>
              <wp:positionV relativeFrom="paragraph">
                <wp:posOffset>24496</wp:posOffset>
              </wp:positionV>
              <wp:extent cx="593075" cy="300986"/>
              <wp:effectExtent l="0" t="0" r="0" b="4445"/>
              <wp:wrapNone/>
              <wp:docPr id="822343575" name="Freeform: Shape 2012184631"/>
              <wp:cNvGraphicFramePr/>
              <a:graphic xmlns:a="http://schemas.openxmlformats.org/drawingml/2006/main">
                <a:graphicData uri="http://schemas.microsoft.com/office/word/2010/wordprocessingShape">
                  <wps:wsp>
                    <wps:cNvSpPr/>
                    <wps:spPr>
                      <a:xfrm>
                        <a:off x="0" y="0"/>
                        <a:ext cx="593075" cy="300986"/>
                      </a:xfrm>
                      <a:custGeom>
                        <a:avLst/>
                        <a:gdLst>
                          <a:gd name="connsiteX0" fmla="*/ 22622 w 497681"/>
                          <a:gd name="connsiteY0" fmla="*/ 34498 h 249406"/>
                          <a:gd name="connsiteX1" fmla="*/ 33933 w 497681"/>
                          <a:gd name="connsiteY1" fmla="*/ 23187 h 249406"/>
                          <a:gd name="connsiteX2" fmla="*/ 113109 w 497681"/>
                          <a:gd name="connsiteY2" fmla="*/ 23187 h 249406"/>
                          <a:gd name="connsiteX3" fmla="*/ 113109 w 497681"/>
                          <a:gd name="connsiteY3" fmla="*/ 113675 h 249406"/>
                          <a:gd name="connsiteX4" fmla="*/ 22622 w 497681"/>
                          <a:gd name="connsiteY4" fmla="*/ 113675 h 249406"/>
                          <a:gd name="connsiteX5" fmla="*/ 22622 w 497681"/>
                          <a:gd name="connsiteY5" fmla="*/ 34498 h 249406"/>
                          <a:gd name="connsiteX6" fmla="*/ 135731 w 497681"/>
                          <a:gd name="connsiteY6" fmla="*/ 23187 h 249406"/>
                          <a:gd name="connsiteX7" fmla="*/ 226219 w 497681"/>
                          <a:gd name="connsiteY7" fmla="*/ 23187 h 249406"/>
                          <a:gd name="connsiteX8" fmla="*/ 226219 w 497681"/>
                          <a:gd name="connsiteY8" fmla="*/ 113675 h 249406"/>
                          <a:gd name="connsiteX9" fmla="*/ 135731 w 497681"/>
                          <a:gd name="connsiteY9" fmla="*/ 113675 h 249406"/>
                          <a:gd name="connsiteX10" fmla="*/ 135731 w 497681"/>
                          <a:gd name="connsiteY10" fmla="*/ 23187 h 249406"/>
                          <a:gd name="connsiteX11" fmla="*/ 248841 w 497681"/>
                          <a:gd name="connsiteY11" fmla="*/ 23187 h 249406"/>
                          <a:gd name="connsiteX12" fmla="*/ 339328 w 497681"/>
                          <a:gd name="connsiteY12" fmla="*/ 23187 h 249406"/>
                          <a:gd name="connsiteX13" fmla="*/ 339328 w 497681"/>
                          <a:gd name="connsiteY13" fmla="*/ 113675 h 249406"/>
                          <a:gd name="connsiteX14" fmla="*/ 248841 w 497681"/>
                          <a:gd name="connsiteY14" fmla="*/ 113675 h 249406"/>
                          <a:gd name="connsiteX15" fmla="*/ 248841 w 497681"/>
                          <a:gd name="connsiteY15" fmla="*/ 23187 h 249406"/>
                          <a:gd name="connsiteX16" fmla="*/ 361950 w 497681"/>
                          <a:gd name="connsiteY16" fmla="*/ 23187 h 249406"/>
                          <a:gd name="connsiteX17" fmla="*/ 437168 w 497681"/>
                          <a:gd name="connsiteY17" fmla="*/ 23187 h 249406"/>
                          <a:gd name="connsiteX18" fmla="*/ 459224 w 497681"/>
                          <a:gd name="connsiteY18" fmla="*/ 41850 h 249406"/>
                          <a:gd name="connsiteX19" fmla="*/ 472232 w 497681"/>
                          <a:gd name="connsiteY19" fmla="*/ 122158 h 249406"/>
                          <a:gd name="connsiteX20" fmla="*/ 474494 w 497681"/>
                          <a:gd name="connsiteY20" fmla="*/ 147608 h 249406"/>
                          <a:gd name="connsiteX21" fmla="*/ 395883 w 497681"/>
                          <a:gd name="connsiteY21" fmla="*/ 147608 h 249406"/>
                          <a:gd name="connsiteX22" fmla="*/ 361950 w 497681"/>
                          <a:gd name="connsiteY22" fmla="*/ 113675 h 249406"/>
                          <a:gd name="connsiteX23" fmla="*/ 361950 w 497681"/>
                          <a:gd name="connsiteY23" fmla="*/ 23187 h 249406"/>
                          <a:gd name="connsiteX24" fmla="*/ 0 w 497681"/>
                          <a:gd name="connsiteY24" fmla="*/ 23187 h 249406"/>
                          <a:gd name="connsiteX25" fmla="*/ 0 w 497681"/>
                          <a:gd name="connsiteY25" fmla="*/ 226784 h 249406"/>
                          <a:gd name="connsiteX26" fmla="*/ 22622 w 497681"/>
                          <a:gd name="connsiteY26" fmla="*/ 249406 h 249406"/>
                          <a:gd name="connsiteX27" fmla="*/ 23753 w 497681"/>
                          <a:gd name="connsiteY27" fmla="*/ 249406 h 249406"/>
                          <a:gd name="connsiteX28" fmla="*/ 22622 w 497681"/>
                          <a:gd name="connsiteY28" fmla="*/ 238095 h 249406"/>
                          <a:gd name="connsiteX29" fmla="*/ 79177 w 497681"/>
                          <a:gd name="connsiteY29" fmla="*/ 181541 h 249406"/>
                          <a:gd name="connsiteX30" fmla="*/ 135731 w 497681"/>
                          <a:gd name="connsiteY30" fmla="*/ 238095 h 249406"/>
                          <a:gd name="connsiteX31" fmla="*/ 134600 w 497681"/>
                          <a:gd name="connsiteY31" fmla="*/ 249406 h 249406"/>
                          <a:gd name="connsiteX32" fmla="*/ 340459 w 497681"/>
                          <a:gd name="connsiteY32" fmla="*/ 249406 h 249406"/>
                          <a:gd name="connsiteX33" fmla="*/ 339328 w 497681"/>
                          <a:gd name="connsiteY33" fmla="*/ 238095 h 249406"/>
                          <a:gd name="connsiteX34" fmla="*/ 395883 w 497681"/>
                          <a:gd name="connsiteY34" fmla="*/ 181541 h 249406"/>
                          <a:gd name="connsiteX35" fmla="*/ 452438 w 497681"/>
                          <a:gd name="connsiteY35" fmla="*/ 238095 h 249406"/>
                          <a:gd name="connsiteX36" fmla="*/ 451306 w 497681"/>
                          <a:gd name="connsiteY36" fmla="*/ 249406 h 249406"/>
                          <a:gd name="connsiteX37" fmla="*/ 475059 w 497681"/>
                          <a:gd name="connsiteY37" fmla="*/ 249406 h 249406"/>
                          <a:gd name="connsiteX38" fmla="*/ 497681 w 497681"/>
                          <a:gd name="connsiteY38" fmla="*/ 226784 h 249406"/>
                          <a:gd name="connsiteX39" fmla="*/ 497681 w 497681"/>
                          <a:gd name="connsiteY39" fmla="*/ 154394 h 249406"/>
                          <a:gd name="connsiteX40" fmla="*/ 494854 w 497681"/>
                          <a:gd name="connsiteY40" fmla="*/ 118199 h 249406"/>
                          <a:gd name="connsiteX41" fmla="*/ 481846 w 497681"/>
                          <a:gd name="connsiteY41" fmla="*/ 37326 h 249406"/>
                          <a:gd name="connsiteX42" fmla="*/ 437168 w 497681"/>
                          <a:gd name="connsiteY42" fmla="*/ 0 h 249406"/>
                          <a:gd name="connsiteX43" fmla="*/ 22622 w 497681"/>
                          <a:gd name="connsiteY43" fmla="*/ 0 h 249406"/>
                          <a:gd name="connsiteX44" fmla="*/ 0 w 497681"/>
                          <a:gd name="connsiteY44" fmla="*/ 23187 h 2494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497681" h="249406">
                            <a:moveTo>
                              <a:pt x="22622" y="34498"/>
                            </a:moveTo>
                            <a:cubicBezTo>
                              <a:pt x="22622" y="28277"/>
                              <a:pt x="27712" y="23187"/>
                              <a:pt x="33933" y="23187"/>
                            </a:cubicBezTo>
                            <a:lnTo>
                              <a:pt x="113109" y="23187"/>
                            </a:lnTo>
                            <a:lnTo>
                              <a:pt x="113109" y="113675"/>
                            </a:lnTo>
                            <a:lnTo>
                              <a:pt x="22622" y="113675"/>
                            </a:lnTo>
                            <a:lnTo>
                              <a:pt x="22622" y="34498"/>
                            </a:lnTo>
                            <a:close/>
                            <a:moveTo>
                              <a:pt x="135731" y="23187"/>
                            </a:moveTo>
                            <a:lnTo>
                              <a:pt x="226219" y="23187"/>
                            </a:lnTo>
                            <a:lnTo>
                              <a:pt x="226219" y="113675"/>
                            </a:lnTo>
                            <a:lnTo>
                              <a:pt x="135731" y="113675"/>
                            </a:lnTo>
                            <a:lnTo>
                              <a:pt x="135731" y="23187"/>
                            </a:lnTo>
                            <a:close/>
                            <a:moveTo>
                              <a:pt x="248841" y="23187"/>
                            </a:moveTo>
                            <a:lnTo>
                              <a:pt x="339328" y="23187"/>
                            </a:lnTo>
                            <a:lnTo>
                              <a:pt x="339328" y="113675"/>
                            </a:lnTo>
                            <a:lnTo>
                              <a:pt x="248841" y="113675"/>
                            </a:lnTo>
                            <a:lnTo>
                              <a:pt x="248841" y="23187"/>
                            </a:lnTo>
                            <a:close/>
                            <a:moveTo>
                              <a:pt x="361950" y="23187"/>
                            </a:moveTo>
                            <a:lnTo>
                              <a:pt x="437168" y="23187"/>
                            </a:lnTo>
                            <a:cubicBezTo>
                              <a:pt x="447913" y="23187"/>
                              <a:pt x="457527" y="31105"/>
                              <a:pt x="459224" y="41850"/>
                            </a:cubicBezTo>
                            <a:lnTo>
                              <a:pt x="472232" y="122158"/>
                            </a:lnTo>
                            <a:cubicBezTo>
                              <a:pt x="473363" y="130641"/>
                              <a:pt x="474494" y="139125"/>
                              <a:pt x="474494" y="147608"/>
                            </a:cubicBezTo>
                            <a:lnTo>
                              <a:pt x="395883" y="147608"/>
                            </a:lnTo>
                            <a:lnTo>
                              <a:pt x="361950" y="113675"/>
                            </a:lnTo>
                            <a:lnTo>
                              <a:pt x="361950" y="23187"/>
                            </a:lnTo>
                            <a:close/>
                            <a:moveTo>
                              <a:pt x="0" y="23187"/>
                            </a:moveTo>
                            <a:lnTo>
                              <a:pt x="0" y="226784"/>
                            </a:lnTo>
                            <a:cubicBezTo>
                              <a:pt x="0" y="239226"/>
                              <a:pt x="10180" y="249406"/>
                              <a:pt x="22622" y="249406"/>
                            </a:cubicBezTo>
                            <a:lnTo>
                              <a:pt x="23753" y="249406"/>
                            </a:lnTo>
                            <a:cubicBezTo>
                              <a:pt x="23187" y="246013"/>
                              <a:pt x="22622" y="242054"/>
                              <a:pt x="22622" y="238095"/>
                            </a:cubicBezTo>
                            <a:cubicBezTo>
                              <a:pt x="22622" y="206990"/>
                              <a:pt x="48071" y="181541"/>
                              <a:pt x="79177" y="181541"/>
                            </a:cubicBezTo>
                            <a:cubicBezTo>
                              <a:pt x="110282" y="181541"/>
                              <a:pt x="135731" y="206990"/>
                              <a:pt x="135731" y="238095"/>
                            </a:cubicBezTo>
                            <a:cubicBezTo>
                              <a:pt x="135731" y="242054"/>
                              <a:pt x="135166" y="246013"/>
                              <a:pt x="134600" y="249406"/>
                            </a:cubicBezTo>
                            <a:lnTo>
                              <a:pt x="340459" y="249406"/>
                            </a:lnTo>
                            <a:cubicBezTo>
                              <a:pt x="339894" y="246013"/>
                              <a:pt x="339328" y="242054"/>
                              <a:pt x="339328" y="238095"/>
                            </a:cubicBezTo>
                            <a:cubicBezTo>
                              <a:pt x="339328" y="206990"/>
                              <a:pt x="364778" y="181541"/>
                              <a:pt x="395883" y="181541"/>
                            </a:cubicBezTo>
                            <a:cubicBezTo>
                              <a:pt x="426988" y="181541"/>
                              <a:pt x="452438" y="206990"/>
                              <a:pt x="452438" y="238095"/>
                            </a:cubicBezTo>
                            <a:cubicBezTo>
                              <a:pt x="452438" y="242054"/>
                              <a:pt x="451872" y="246013"/>
                              <a:pt x="451306" y="249406"/>
                            </a:cubicBezTo>
                            <a:lnTo>
                              <a:pt x="475059" y="249406"/>
                            </a:lnTo>
                            <a:cubicBezTo>
                              <a:pt x="487501" y="249406"/>
                              <a:pt x="497681" y="239226"/>
                              <a:pt x="497681" y="226784"/>
                            </a:cubicBezTo>
                            <a:lnTo>
                              <a:pt x="497681" y="154394"/>
                            </a:lnTo>
                            <a:cubicBezTo>
                              <a:pt x="497681" y="142518"/>
                              <a:pt x="496550" y="130076"/>
                              <a:pt x="494854" y="118199"/>
                            </a:cubicBezTo>
                            <a:lnTo>
                              <a:pt x="481846" y="37326"/>
                            </a:lnTo>
                            <a:cubicBezTo>
                              <a:pt x="477887" y="15835"/>
                              <a:pt x="459224" y="0"/>
                              <a:pt x="437168" y="0"/>
                            </a:cubicBezTo>
                            <a:lnTo>
                              <a:pt x="22622" y="0"/>
                            </a:lnTo>
                            <a:cubicBezTo>
                              <a:pt x="10180" y="566"/>
                              <a:pt x="0" y="10745"/>
                              <a:pt x="0" y="23187"/>
                            </a:cubicBezTo>
                            <a:close/>
                          </a:path>
                        </a:pathLst>
                      </a:custGeom>
                      <a:solidFill>
                        <a:sysClr val="window" lastClr="FFFFFF"/>
                      </a:solidFill>
                      <a:ln w="565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EE4E5D" id="Freeform: Shape 2012184631" o:spid="_x0000_s1026" style="position:absolute;margin-left:459.25pt;margin-top:1.95pt;width:46.7pt;height:23.7pt;z-index:251658243;visibility:visible;mso-wrap-style:square;mso-wrap-distance-left:9pt;mso-wrap-distance-top:0;mso-wrap-distance-right:9pt;mso-wrap-distance-bottom:0;mso-position-horizontal:absolute;mso-position-horizontal-relative:text;mso-position-vertical:absolute;mso-position-vertical-relative:text;v-text-anchor:middle" coordsize="497681,249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" path="m22622,34498v,-6221,5090,-11311,11311,-11311l113109,23187r,90488l22622,113675r,-79177xm135731,23187r90488,l226219,113675r-90488,l135731,23187xm248841,23187r90487,l339328,113675r-90487,l248841,23187xm361950,23187r75218,c447913,23187,457527,31105,459224,41850r13008,80308c473363,130641,474494,139125,474494,147608r-78611,l361950,113675r,-90488xm,23187l,226784v,12442,10180,22622,22622,22622l23753,249406v-566,-3393,-1131,-7352,-1131,-11311c22622,206990,48071,181541,79177,181541v31105,,56554,25449,56554,56554c135731,242054,135166,246013,134600,249406r205859,c339894,246013,339328,242054,339328,238095v,-31105,25450,-56554,56555,-56554c426988,181541,452438,206990,452438,238095v,3959,-566,7918,-1132,11311l475059,249406v12442,,22622,-10180,22622,-22622l497681,154394v,-11876,-1131,-24318,-2827,-36195l481846,37326c477887,15835,459224,,437168,l22622,c10180,566,,10745,,23187xe" fillcolor="window" stroked="f" strokeweight=".15708mm">
              <v:stroke joinstyle="miter"/>
              <v:path arrowok="t" o:connecttype="custom" o:connectlocs="26958,41633;40437,27982;134789,27982;134789,137184;26958,137184;26958,41633;161748,27982;269580,27982;269580,137184;161748,137184;161748,27982;296538,27982;404369,27982;404369,137184;296538,137184;296538,27982;431327,27982;520963,27982;547247,50505;562748,147422;565444,178135;471765,178135;431327,137184;431327,27982;0,27982;0,273686;26958,300986;28306,300986;26958,287336;94353,219086;161748,287336;160400,300986;405717,300986;404369,287336;471765,219086;539160,287336;537811,300986;566117,300986;593075,273686;593075,186324;589706,142644;574205,45045;520963,0;26958,0;0,27982" o:connectangles="0,0,0,0,0,0,0,0,0,0,0,0,0,0,0,0,0,0,0,0,0,0,0,0,0,0,0,0,0,0,0,0,0,0,0,0,0,0,0,0,0,0,0,0,0"/>
            </v:shape>
          </w:pict>
        </mc:Fallback>
      </mc:AlternateContent>
    </w:r>
    <w:r w:rsidR="0063426A">
      <w:rPr>
        <w:noProof/>
      </w:rPr>
      <mc:AlternateContent>
        <mc:Choice Requires="wps">
          <w:drawing>
            <wp:anchor distT="0" distB="0" distL="114300" distR="114300" simplePos="0" relativeHeight="251658244" behindDoc="0" locked="0" layoutInCell="1" allowOverlap="1" wp14:anchorId="4BD8FAE8" wp14:editId="46F07C2D">
              <wp:simplePos x="0" y="0"/>
              <wp:positionH relativeFrom="column">
                <wp:posOffset>6256866</wp:posOffset>
              </wp:positionH>
              <wp:positionV relativeFrom="paragraph">
                <wp:posOffset>264057</wp:posOffset>
              </wp:positionV>
              <wp:extent cx="94352" cy="95550"/>
              <wp:effectExtent l="0" t="0" r="1270" b="0"/>
              <wp:wrapNone/>
              <wp:docPr id="1396749902" name="Freeform: Shape 1848237631"/>
              <wp:cNvGraphicFramePr/>
              <a:graphic xmlns:a="http://schemas.openxmlformats.org/drawingml/2006/main">
                <a:graphicData uri="http://schemas.microsoft.com/office/word/2010/wordprocessingShape">
                  <wps:wsp>
                    <wps:cNvSpPr/>
                    <wps:spPr>
                      <a:xfrm>
                        <a:off x="0" y="0"/>
                        <a:ext cx="94352" cy="95550"/>
                      </a:xfrm>
                      <a:custGeom>
                        <a:avLst/>
                        <a:gdLst>
                          <a:gd name="connsiteX0" fmla="*/ 79177 w 79176"/>
                          <a:gd name="connsiteY0" fmla="*/ 39588 h 79176"/>
                          <a:gd name="connsiteX1" fmla="*/ 39588 w 79176"/>
                          <a:gd name="connsiteY1" fmla="*/ 79177 h 79176"/>
                          <a:gd name="connsiteX2" fmla="*/ 0 w 79176"/>
                          <a:gd name="connsiteY2" fmla="*/ 39588 h 79176"/>
                          <a:gd name="connsiteX3" fmla="*/ 39588 w 79176"/>
                          <a:gd name="connsiteY3" fmla="*/ 0 h 79176"/>
                          <a:gd name="connsiteX4" fmla="*/ 79177 w 79176"/>
                          <a:gd name="connsiteY4" fmla="*/ 39588 h 791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9176" h="79176">
                            <a:moveTo>
                              <a:pt x="79177" y="39588"/>
                            </a:moveTo>
                            <a:cubicBezTo>
                              <a:pt x="79177" y="61452"/>
                              <a:pt x="61452" y="79177"/>
                              <a:pt x="39588" y="79177"/>
                            </a:cubicBezTo>
                            <a:cubicBezTo>
                              <a:pt x="17724" y="79177"/>
                              <a:pt x="0" y="61452"/>
                              <a:pt x="0" y="39588"/>
                            </a:cubicBezTo>
                            <a:cubicBezTo>
                              <a:pt x="0" y="17724"/>
                              <a:pt x="17724" y="0"/>
                              <a:pt x="39588" y="0"/>
                            </a:cubicBezTo>
                            <a:cubicBezTo>
                              <a:pt x="61452" y="0"/>
                              <a:pt x="79177" y="17724"/>
                              <a:pt x="79177" y="39588"/>
                            </a:cubicBezTo>
                            <a:close/>
                          </a:path>
                        </a:pathLst>
                      </a:custGeom>
                      <a:solidFill>
                        <a:sysClr val="window" lastClr="FFFFFF"/>
                      </a:solidFill>
                      <a:ln w="565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9FFE5A" id="Freeform: Shape 1848237631" o:spid="_x0000_s1026" style="position:absolute;margin-left:492.65pt;margin-top:20.8pt;width:7.45pt;height:7.5pt;z-index:251658244;visibility:visible;mso-wrap-style:square;mso-wrap-distance-left:9pt;mso-wrap-distance-top:0;mso-wrap-distance-right:9pt;mso-wrap-distance-bottom:0;mso-position-horizontal:absolute;mso-position-horizontal-relative:text;mso-position-vertical:absolute;mso-position-vertical-relative:text;v-text-anchor:middle" coordsize="79176,79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" path="m79177,39588v,21864,-17725,39589,-39589,39589c17724,79177,,61452,,39588,,17724,17724,,39588,,61452,,79177,17724,79177,39588xe" fillcolor="window" stroked="f" strokeweight=".15708mm">
              <v:stroke joinstyle="miter"/>
              <v:path arrowok="t" o:connecttype="custom" o:connectlocs="94353,47775;47176,95551;0,47775;47176,0;94353,47775" o:connectangles="0,0,0,0,0"/>
            </v:shape>
          </w:pict>
        </mc:Fallback>
      </mc:AlternateContent>
    </w:r>
    <w:r w:rsidR="0063426A">
      <w:rPr>
        <w:noProof/>
      </w:rPr>
      <mc:AlternateContent>
        <mc:Choice Requires="wps">
          <w:drawing>
            <wp:anchor distT="0" distB="0" distL="114300" distR="114300" simplePos="0" relativeHeight="251658245" behindDoc="0" locked="0" layoutInCell="1" allowOverlap="1" wp14:anchorId="73A98DA2" wp14:editId="013050E4">
              <wp:simplePos x="0" y="0"/>
              <wp:positionH relativeFrom="column">
                <wp:posOffset>5879455</wp:posOffset>
              </wp:positionH>
              <wp:positionV relativeFrom="paragraph">
                <wp:posOffset>264057</wp:posOffset>
              </wp:positionV>
              <wp:extent cx="94352" cy="95550"/>
              <wp:effectExtent l="0" t="0" r="1270" b="0"/>
              <wp:wrapNone/>
              <wp:docPr id="812112028" name="Freeform: Shape 1138613566"/>
              <wp:cNvGraphicFramePr/>
              <a:graphic xmlns:a="http://schemas.openxmlformats.org/drawingml/2006/main">
                <a:graphicData uri="http://schemas.microsoft.com/office/word/2010/wordprocessingShape">
                  <wps:wsp>
                    <wps:cNvSpPr/>
                    <wps:spPr>
                      <a:xfrm>
                        <a:off x="0" y="0"/>
                        <a:ext cx="94352" cy="95550"/>
                      </a:xfrm>
                      <a:custGeom>
                        <a:avLst/>
                        <a:gdLst>
                          <a:gd name="connsiteX0" fmla="*/ 79177 w 79176"/>
                          <a:gd name="connsiteY0" fmla="*/ 39588 h 79176"/>
                          <a:gd name="connsiteX1" fmla="*/ 39588 w 79176"/>
                          <a:gd name="connsiteY1" fmla="*/ 79177 h 79176"/>
                          <a:gd name="connsiteX2" fmla="*/ 0 w 79176"/>
                          <a:gd name="connsiteY2" fmla="*/ 39588 h 79176"/>
                          <a:gd name="connsiteX3" fmla="*/ 39588 w 79176"/>
                          <a:gd name="connsiteY3" fmla="*/ 0 h 79176"/>
                          <a:gd name="connsiteX4" fmla="*/ 79177 w 79176"/>
                          <a:gd name="connsiteY4" fmla="*/ 39588 h 791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9176" h="79176">
                            <a:moveTo>
                              <a:pt x="79177" y="39588"/>
                            </a:moveTo>
                            <a:cubicBezTo>
                              <a:pt x="79177" y="61452"/>
                              <a:pt x="61452" y="79177"/>
                              <a:pt x="39588" y="79177"/>
                            </a:cubicBezTo>
                            <a:cubicBezTo>
                              <a:pt x="17724" y="79177"/>
                              <a:pt x="0" y="61452"/>
                              <a:pt x="0" y="39588"/>
                            </a:cubicBezTo>
                            <a:cubicBezTo>
                              <a:pt x="0" y="17724"/>
                              <a:pt x="17724" y="0"/>
                              <a:pt x="39588" y="0"/>
                            </a:cubicBezTo>
                            <a:cubicBezTo>
                              <a:pt x="61452" y="0"/>
                              <a:pt x="79177" y="17724"/>
                              <a:pt x="79177" y="39588"/>
                            </a:cubicBezTo>
                            <a:close/>
                          </a:path>
                        </a:pathLst>
                      </a:custGeom>
                      <a:solidFill>
                        <a:sysClr val="window" lastClr="FFFFFF"/>
                      </a:solidFill>
                      <a:ln w="565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829E87" id="Freeform: Shape 1138613566" o:spid="_x0000_s1026" style="position:absolute;margin-left:462.95pt;margin-top:20.8pt;width:7.45pt;height:7.5pt;z-index:251658245;visibility:visible;mso-wrap-style:square;mso-wrap-distance-left:9pt;mso-wrap-distance-top:0;mso-wrap-distance-right:9pt;mso-wrap-distance-bottom:0;mso-position-horizontal:absolute;mso-position-horizontal-relative:text;mso-position-vertical:absolute;mso-position-vertical-relative:text;v-text-anchor:middle" coordsize="79176,79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" path="m79177,39588v,21864,-17725,39589,-39589,39589c17724,79177,,61452,,39588,,17724,17724,,39588,,61452,,79177,17724,79177,39588xe" fillcolor="window" stroked="f" strokeweight=".15708mm">
              <v:stroke joinstyle="miter"/>
              <v:path arrowok="t" o:connecttype="custom" o:connectlocs="94353,47775;47176,95551;0,47775;47176,0;94353,47775" o:connectangles="0,0,0,0,0"/>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9CD77" w14:textId="6F6CB749" w:rsidR="00A0619B" w:rsidRDefault="00452804">
    <w:pPr>
      <w:pStyle w:val="Footer"/>
    </w:pPr>
    <w:r>
      <w:rPr>
        <w:noProof/>
      </w:rPr>
      <mc:AlternateContent>
        <mc:Choice Requires="wps">
          <w:drawing>
            <wp:anchor distT="0" distB="0" distL="114300" distR="114300" simplePos="0" relativeHeight="251658248" behindDoc="0" locked="0" layoutInCell="1" allowOverlap="1" wp14:anchorId="4B8631F2" wp14:editId="66D235FB">
              <wp:simplePos x="0" y="0"/>
              <wp:positionH relativeFrom="column">
                <wp:posOffset>7832725</wp:posOffset>
              </wp:positionH>
              <wp:positionV relativeFrom="paragraph">
                <wp:posOffset>288925</wp:posOffset>
              </wp:positionV>
              <wp:extent cx="93980" cy="95250"/>
              <wp:effectExtent l="0" t="0" r="1270" b="0"/>
              <wp:wrapNone/>
              <wp:docPr id="1026692987" name="Freeform: Shape 1138613566"/>
              <wp:cNvGraphicFramePr/>
              <a:graphic xmlns:a="http://schemas.openxmlformats.org/drawingml/2006/main">
                <a:graphicData uri="http://schemas.microsoft.com/office/word/2010/wordprocessingShape">
                  <wps:wsp>
                    <wps:cNvSpPr/>
                    <wps:spPr>
                      <a:xfrm>
                        <a:off x="0" y="0"/>
                        <a:ext cx="93980" cy="95250"/>
                      </a:xfrm>
                      <a:custGeom>
                        <a:avLst/>
                        <a:gdLst>
                          <a:gd name="connsiteX0" fmla="*/ 79177 w 79176"/>
                          <a:gd name="connsiteY0" fmla="*/ 39588 h 79176"/>
                          <a:gd name="connsiteX1" fmla="*/ 39588 w 79176"/>
                          <a:gd name="connsiteY1" fmla="*/ 79177 h 79176"/>
                          <a:gd name="connsiteX2" fmla="*/ 0 w 79176"/>
                          <a:gd name="connsiteY2" fmla="*/ 39588 h 79176"/>
                          <a:gd name="connsiteX3" fmla="*/ 39588 w 79176"/>
                          <a:gd name="connsiteY3" fmla="*/ 0 h 79176"/>
                          <a:gd name="connsiteX4" fmla="*/ 79177 w 79176"/>
                          <a:gd name="connsiteY4" fmla="*/ 39588 h 791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9176" h="79176">
                            <a:moveTo>
                              <a:pt x="79177" y="39588"/>
                            </a:moveTo>
                            <a:cubicBezTo>
                              <a:pt x="79177" y="61452"/>
                              <a:pt x="61452" y="79177"/>
                              <a:pt x="39588" y="79177"/>
                            </a:cubicBezTo>
                            <a:cubicBezTo>
                              <a:pt x="17724" y="79177"/>
                              <a:pt x="0" y="61452"/>
                              <a:pt x="0" y="39588"/>
                            </a:cubicBezTo>
                            <a:cubicBezTo>
                              <a:pt x="0" y="17724"/>
                              <a:pt x="17724" y="0"/>
                              <a:pt x="39588" y="0"/>
                            </a:cubicBezTo>
                            <a:cubicBezTo>
                              <a:pt x="61452" y="0"/>
                              <a:pt x="79177" y="17724"/>
                              <a:pt x="79177" y="39588"/>
                            </a:cubicBezTo>
                            <a:close/>
                          </a:path>
                        </a:pathLst>
                      </a:custGeom>
                      <a:solidFill>
                        <a:sysClr val="window" lastClr="FFFFFF"/>
                      </a:solidFill>
                      <a:ln w="565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B5E734" id="Freeform: Shape 1138613566" o:spid="_x0000_s1026" style="position:absolute;margin-left:616.75pt;margin-top:22.75pt;width:7.4pt;height:7.5pt;z-index:251658248;visibility:visible;mso-wrap-style:square;mso-wrap-distance-left:9pt;mso-wrap-distance-top:0;mso-wrap-distance-right:9pt;mso-wrap-distance-bottom:0;mso-position-horizontal:absolute;mso-position-horizontal-relative:text;mso-position-vertical:absolute;mso-position-vertical-relative:text;v-text-anchor:middle" coordsize="79176,79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" path="m79177,39588v,21864,-17725,39589,-39589,39589c17724,79177,,61452,,39588,,17724,17724,,39588,,61452,,79177,17724,79177,39588xe" fillcolor="window" stroked="f" strokeweight=".15708mm">
              <v:stroke joinstyle="miter"/>
              <v:path arrowok="t" o:connecttype="custom" o:connectlocs="93981,47625;46990,95251;0,47625;46990,0;93981,47625" o:connectangles="0,0,0,0,0"/>
            </v:shape>
          </w:pict>
        </mc:Fallback>
      </mc:AlternateContent>
    </w:r>
    <w:r>
      <w:rPr>
        <w:noProof/>
      </w:rPr>
      <mc:AlternateContent>
        <mc:Choice Requires="wps">
          <w:drawing>
            <wp:anchor distT="0" distB="0" distL="114300" distR="114300" simplePos="0" relativeHeight="251658247" behindDoc="0" locked="0" layoutInCell="1" allowOverlap="1" wp14:anchorId="27223835" wp14:editId="0524649C">
              <wp:simplePos x="0" y="0"/>
              <wp:positionH relativeFrom="column">
                <wp:posOffset>8210550</wp:posOffset>
              </wp:positionH>
              <wp:positionV relativeFrom="paragraph">
                <wp:posOffset>288925</wp:posOffset>
              </wp:positionV>
              <wp:extent cx="93980" cy="95250"/>
              <wp:effectExtent l="0" t="0" r="1270" b="0"/>
              <wp:wrapNone/>
              <wp:docPr id="868358843" name="Freeform: Shape 1848237631"/>
              <wp:cNvGraphicFramePr/>
              <a:graphic xmlns:a="http://schemas.openxmlformats.org/drawingml/2006/main">
                <a:graphicData uri="http://schemas.microsoft.com/office/word/2010/wordprocessingShape">
                  <wps:wsp>
                    <wps:cNvSpPr/>
                    <wps:spPr>
                      <a:xfrm>
                        <a:off x="0" y="0"/>
                        <a:ext cx="93980" cy="95250"/>
                      </a:xfrm>
                      <a:custGeom>
                        <a:avLst/>
                        <a:gdLst>
                          <a:gd name="connsiteX0" fmla="*/ 79177 w 79176"/>
                          <a:gd name="connsiteY0" fmla="*/ 39588 h 79176"/>
                          <a:gd name="connsiteX1" fmla="*/ 39588 w 79176"/>
                          <a:gd name="connsiteY1" fmla="*/ 79177 h 79176"/>
                          <a:gd name="connsiteX2" fmla="*/ 0 w 79176"/>
                          <a:gd name="connsiteY2" fmla="*/ 39588 h 79176"/>
                          <a:gd name="connsiteX3" fmla="*/ 39588 w 79176"/>
                          <a:gd name="connsiteY3" fmla="*/ 0 h 79176"/>
                          <a:gd name="connsiteX4" fmla="*/ 79177 w 79176"/>
                          <a:gd name="connsiteY4" fmla="*/ 39588 h 791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9176" h="79176">
                            <a:moveTo>
                              <a:pt x="79177" y="39588"/>
                            </a:moveTo>
                            <a:cubicBezTo>
                              <a:pt x="79177" y="61452"/>
                              <a:pt x="61452" y="79177"/>
                              <a:pt x="39588" y="79177"/>
                            </a:cubicBezTo>
                            <a:cubicBezTo>
                              <a:pt x="17724" y="79177"/>
                              <a:pt x="0" y="61452"/>
                              <a:pt x="0" y="39588"/>
                            </a:cubicBezTo>
                            <a:cubicBezTo>
                              <a:pt x="0" y="17724"/>
                              <a:pt x="17724" y="0"/>
                              <a:pt x="39588" y="0"/>
                            </a:cubicBezTo>
                            <a:cubicBezTo>
                              <a:pt x="61452" y="0"/>
                              <a:pt x="79177" y="17724"/>
                              <a:pt x="79177" y="39588"/>
                            </a:cubicBezTo>
                            <a:close/>
                          </a:path>
                        </a:pathLst>
                      </a:custGeom>
                      <a:solidFill>
                        <a:sysClr val="window" lastClr="FFFFFF"/>
                      </a:solidFill>
                      <a:ln w="565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9C8C56" id="Freeform: Shape 1848237631" o:spid="_x0000_s1026" style="position:absolute;margin-left:646.5pt;margin-top:22.75pt;width:7.4pt;height:7.5pt;z-index:251658247;visibility:visible;mso-wrap-style:square;mso-wrap-distance-left:9pt;mso-wrap-distance-top:0;mso-wrap-distance-right:9pt;mso-wrap-distance-bottom:0;mso-position-horizontal:absolute;mso-position-horizontal-relative:text;mso-position-vertical:absolute;mso-position-vertical-relative:text;v-text-anchor:middle" coordsize="79176,79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" path="m79177,39588v,21864,-17725,39589,-39589,39589c17724,79177,,61452,,39588,,17724,17724,,39588,,61452,,79177,17724,79177,39588xe" fillcolor="window" stroked="f" strokeweight=".15708mm">
              <v:stroke joinstyle="miter"/>
              <v:path arrowok="t" o:connecttype="custom" o:connectlocs="93981,47625;46990,95251;0,47625;46990,0;93981,47625" o:connectangles="0,0,0,0,0"/>
            </v:shape>
          </w:pict>
        </mc:Fallback>
      </mc:AlternateContent>
    </w:r>
    <w:r>
      <w:rPr>
        <w:noProof/>
      </w:rPr>
      <mc:AlternateContent>
        <mc:Choice Requires="wps">
          <w:drawing>
            <wp:anchor distT="0" distB="0" distL="114300" distR="114300" simplePos="0" relativeHeight="251658246" behindDoc="0" locked="0" layoutInCell="1" allowOverlap="1" wp14:anchorId="13CA42A6" wp14:editId="22B484A1">
              <wp:simplePos x="0" y="0"/>
              <wp:positionH relativeFrom="column">
                <wp:posOffset>7786106</wp:posOffset>
              </wp:positionH>
              <wp:positionV relativeFrom="paragraph">
                <wp:posOffset>49530</wp:posOffset>
              </wp:positionV>
              <wp:extent cx="592455" cy="300355"/>
              <wp:effectExtent l="0" t="0" r="0" b="4445"/>
              <wp:wrapNone/>
              <wp:docPr id="1726148460" name="Freeform: Shape 2012184631"/>
              <wp:cNvGraphicFramePr/>
              <a:graphic xmlns:a="http://schemas.openxmlformats.org/drawingml/2006/main">
                <a:graphicData uri="http://schemas.microsoft.com/office/word/2010/wordprocessingShape">
                  <wps:wsp>
                    <wps:cNvSpPr/>
                    <wps:spPr>
                      <a:xfrm>
                        <a:off x="0" y="0"/>
                        <a:ext cx="592455" cy="300355"/>
                      </a:xfrm>
                      <a:custGeom>
                        <a:avLst/>
                        <a:gdLst>
                          <a:gd name="connsiteX0" fmla="*/ 22622 w 497681"/>
                          <a:gd name="connsiteY0" fmla="*/ 34498 h 249406"/>
                          <a:gd name="connsiteX1" fmla="*/ 33933 w 497681"/>
                          <a:gd name="connsiteY1" fmla="*/ 23187 h 249406"/>
                          <a:gd name="connsiteX2" fmla="*/ 113109 w 497681"/>
                          <a:gd name="connsiteY2" fmla="*/ 23187 h 249406"/>
                          <a:gd name="connsiteX3" fmla="*/ 113109 w 497681"/>
                          <a:gd name="connsiteY3" fmla="*/ 113675 h 249406"/>
                          <a:gd name="connsiteX4" fmla="*/ 22622 w 497681"/>
                          <a:gd name="connsiteY4" fmla="*/ 113675 h 249406"/>
                          <a:gd name="connsiteX5" fmla="*/ 22622 w 497681"/>
                          <a:gd name="connsiteY5" fmla="*/ 34498 h 249406"/>
                          <a:gd name="connsiteX6" fmla="*/ 135731 w 497681"/>
                          <a:gd name="connsiteY6" fmla="*/ 23187 h 249406"/>
                          <a:gd name="connsiteX7" fmla="*/ 226219 w 497681"/>
                          <a:gd name="connsiteY7" fmla="*/ 23187 h 249406"/>
                          <a:gd name="connsiteX8" fmla="*/ 226219 w 497681"/>
                          <a:gd name="connsiteY8" fmla="*/ 113675 h 249406"/>
                          <a:gd name="connsiteX9" fmla="*/ 135731 w 497681"/>
                          <a:gd name="connsiteY9" fmla="*/ 113675 h 249406"/>
                          <a:gd name="connsiteX10" fmla="*/ 135731 w 497681"/>
                          <a:gd name="connsiteY10" fmla="*/ 23187 h 249406"/>
                          <a:gd name="connsiteX11" fmla="*/ 248841 w 497681"/>
                          <a:gd name="connsiteY11" fmla="*/ 23187 h 249406"/>
                          <a:gd name="connsiteX12" fmla="*/ 339328 w 497681"/>
                          <a:gd name="connsiteY12" fmla="*/ 23187 h 249406"/>
                          <a:gd name="connsiteX13" fmla="*/ 339328 w 497681"/>
                          <a:gd name="connsiteY13" fmla="*/ 113675 h 249406"/>
                          <a:gd name="connsiteX14" fmla="*/ 248841 w 497681"/>
                          <a:gd name="connsiteY14" fmla="*/ 113675 h 249406"/>
                          <a:gd name="connsiteX15" fmla="*/ 248841 w 497681"/>
                          <a:gd name="connsiteY15" fmla="*/ 23187 h 249406"/>
                          <a:gd name="connsiteX16" fmla="*/ 361950 w 497681"/>
                          <a:gd name="connsiteY16" fmla="*/ 23187 h 249406"/>
                          <a:gd name="connsiteX17" fmla="*/ 437168 w 497681"/>
                          <a:gd name="connsiteY17" fmla="*/ 23187 h 249406"/>
                          <a:gd name="connsiteX18" fmla="*/ 459224 w 497681"/>
                          <a:gd name="connsiteY18" fmla="*/ 41850 h 249406"/>
                          <a:gd name="connsiteX19" fmla="*/ 472232 w 497681"/>
                          <a:gd name="connsiteY19" fmla="*/ 122158 h 249406"/>
                          <a:gd name="connsiteX20" fmla="*/ 474494 w 497681"/>
                          <a:gd name="connsiteY20" fmla="*/ 147608 h 249406"/>
                          <a:gd name="connsiteX21" fmla="*/ 395883 w 497681"/>
                          <a:gd name="connsiteY21" fmla="*/ 147608 h 249406"/>
                          <a:gd name="connsiteX22" fmla="*/ 361950 w 497681"/>
                          <a:gd name="connsiteY22" fmla="*/ 113675 h 249406"/>
                          <a:gd name="connsiteX23" fmla="*/ 361950 w 497681"/>
                          <a:gd name="connsiteY23" fmla="*/ 23187 h 249406"/>
                          <a:gd name="connsiteX24" fmla="*/ 0 w 497681"/>
                          <a:gd name="connsiteY24" fmla="*/ 23187 h 249406"/>
                          <a:gd name="connsiteX25" fmla="*/ 0 w 497681"/>
                          <a:gd name="connsiteY25" fmla="*/ 226784 h 249406"/>
                          <a:gd name="connsiteX26" fmla="*/ 22622 w 497681"/>
                          <a:gd name="connsiteY26" fmla="*/ 249406 h 249406"/>
                          <a:gd name="connsiteX27" fmla="*/ 23753 w 497681"/>
                          <a:gd name="connsiteY27" fmla="*/ 249406 h 249406"/>
                          <a:gd name="connsiteX28" fmla="*/ 22622 w 497681"/>
                          <a:gd name="connsiteY28" fmla="*/ 238095 h 249406"/>
                          <a:gd name="connsiteX29" fmla="*/ 79177 w 497681"/>
                          <a:gd name="connsiteY29" fmla="*/ 181541 h 249406"/>
                          <a:gd name="connsiteX30" fmla="*/ 135731 w 497681"/>
                          <a:gd name="connsiteY30" fmla="*/ 238095 h 249406"/>
                          <a:gd name="connsiteX31" fmla="*/ 134600 w 497681"/>
                          <a:gd name="connsiteY31" fmla="*/ 249406 h 249406"/>
                          <a:gd name="connsiteX32" fmla="*/ 340459 w 497681"/>
                          <a:gd name="connsiteY32" fmla="*/ 249406 h 249406"/>
                          <a:gd name="connsiteX33" fmla="*/ 339328 w 497681"/>
                          <a:gd name="connsiteY33" fmla="*/ 238095 h 249406"/>
                          <a:gd name="connsiteX34" fmla="*/ 395883 w 497681"/>
                          <a:gd name="connsiteY34" fmla="*/ 181541 h 249406"/>
                          <a:gd name="connsiteX35" fmla="*/ 452438 w 497681"/>
                          <a:gd name="connsiteY35" fmla="*/ 238095 h 249406"/>
                          <a:gd name="connsiteX36" fmla="*/ 451306 w 497681"/>
                          <a:gd name="connsiteY36" fmla="*/ 249406 h 249406"/>
                          <a:gd name="connsiteX37" fmla="*/ 475059 w 497681"/>
                          <a:gd name="connsiteY37" fmla="*/ 249406 h 249406"/>
                          <a:gd name="connsiteX38" fmla="*/ 497681 w 497681"/>
                          <a:gd name="connsiteY38" fmla="*/ 226784 h 249406"/>
                          <a:gd name="connsiteX39" fmla="*/ 497681 w 497681"/>
                          <a:gd name="connsiteY39" fmla="*/ 154394 h 249406"/>
                          <a:gd name="connsiteX40" fmla="*/ 494854 w 497681"/>
                          <a:gd name="connsiteY40" fmla="*/ 118199 h 249406"/>
                          <a:gd name="connsiteX41" fmla="*/ 481846 w 497681"/>
                          <a:gd name="connsiteY41" fmla="*/ 37326 h 249406"/>
                          <a:gd name="connsiteX42" fmla="*/ 437168 w 497681"/>
                          <a:gd name="connsiteY42" fmla="*/ 0 h 249406"/>
                          <a:gd name="connsiteX43" fmla="*/ 22622 w 497681"/>
                          <a:gd name="connsiteY43" fmla="*/ 0 h 249406"/>
                          <a:gd name="connsiteX44" fmla="*/ 0 w 497681"/>
                          <a:gd name="connsiteY44" fmla="*/ 23187 h 2494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497681" h="249406">
                            <a:moveTo>
                              <a:pt x="22622" y="34498"/>
                            </a:moveTo>
                            <a:cubicBezTo>
                              <a:pt x="22622" y="28277"/>
                              <a:pt x="27712" y="23187"/>
                              <a:pt x="33933" y="23187"/>
                            </a:cubicBezTo>
                            <a:lnTo>
                              <a:pt x="113109" y="23187"/>
                            </a:lnTo>
                            <a:lnTo>
                              <a:pt x="113109" y="113675"/>
                            </a:lnTo>
                            <a:lnTo>
                              <a:pt x="22622" y="113675"/>
                            </a:lnTo>
                            <a:lnTo>
                              <a:pt x="22622" y="34498"/>
                            </a:lnTo>
                            <a:close/>
                            <a:moveTo>
                              <a:pt x="135731" y="23187"/>
                            </a:moveTo>
                            <a:lnTo>
                              <a:pt x="226219" y="23187"/>
                            </a:lnTo>
                            <a:lnTo>
                              <a:pt x="226219" y="113675"/>
                            </a:lnTo>
                            <a:lnTo>
                              <a:pt x="135731" y="113675"/>
                            </a:lnTo>
                            <a:lnTo>
                              <a:pt x="135731" y="23187"/>
                            </a:lnTo>
                            <a:close/>
                            <a:moveTo>
                              <a:pt x="248841" y="23187"/>
                            </a:moveTo>
                            <a:lnTo>
                              <a:pt x="339328" y="23187"/>
                            </a:lnTo>
                            <a:lnTo>
                              <a:pt x="339328" y="113675"/>
                            </a:lnTo>
                            <a:lnTo>
                              <a:pt x="248841" y="113675"/>
                            </a:lnTo>
                            <a:lnTo>
                              <a:pt x="248841" y="23187"/>
                            </a:lnTo>
                            <a:close/>
                            <a:moveTo>
                              <a:pt x="361950" y="23187"/>
                            </a:moveTo>
                            <a:lnTo>
                              <a:pt x="437168" y="23187"/>
                            </a:lnTo>
                            <a:cubicBezTo>
                              <a:pt x="447913" y="23187"/>
                              <a:pt x="457527" y="31105"/>
                              <a:pt x="459224" y="41850"/>
                            </a:cubicBezTo>
                            <a:lnTo>
                              <a:pt x="472232" y="122158"/>
                            </a:lnTo>
                            <a:cubicBezTo>
                              <a:pt x="473363" y="130641"/>
                              <a:pt x="474494" y="139125"/>
                              <a:pt x="474494" y="147608"/>
                            </a:cubicBezTo>
                            <a:lnTo>
                              <a:pt x="395883" y="147608"/>
                            </a:lnTo>
                            <a:lnTo>
                              <a:pt x="361950" y="113675"/>
                            </a:lnTo>
                            <a:lnTo>
                              <a:pt x="361950" y="23187"/>
                            </a:lnTo>
                            <a:close/>
                            <a:moveTo>
                              <a:pt x="0" y="23187"/>
                            </a:moveTo>
                            <a:lnTo>
                              <a:pt x="0" y="226784"/>
                            </a:lnTo>
                            <a:cubicBezTo>
                              <a:pt x="0" y="239226"/>
                              <a:pt x="10180" y="249406"/>
                              <a:pt x="22622" y="249406"/>
                            </a:cubicBezTo>
                            <a:lnTo>
                              <a:pt x="23753" y="249406"/>
                            </a:lnTo>
                            <a:cubicBezTo>
                              <a:pt x="23187" y="246013"/>
                              <a:pt x="22622" y="242054"/>
                              <a:pt x="22622" y="238095"/>
                            </a:cubicBezTo>
                            <a:cubicBezTo>
                              <a:pt x="22622" y="206990"/>
                              <a:pt x="48071" y="181541"/>
                              <a:pt x="79177" y="181541"/>
                            </a:cubicBezTo>
                            <a:cubicBezTo>
                              <a:pt x="110282" y="181541"/>
                              <a:pt x="135731" y="206990"/>
                              <a:pt x="135731" y="238095"/>
                            </a:cubicBezTo>
                            <a:cubicBezTo>
                              <a:pt x="135731" y="242054"/>
                              <a:pt x="135166" y="246013"/>
                              <a:pt x="134600" y="249406"/>
                            </a:cubicBezTo>
                            <a:lnTo>
                              <a:pt x="340459" y="249406"/>
                            </a:lnTo>
                            <a:cubicBezTo>
                              <a:pt x="339894" y="246013"/>
                              <a:pt x="339328" y="242054"/>
                              <a:pt x="339328" y="238095"/>
                            </a:cubicBezTo>
                            <a:cubicBezTo>
                              <a:pt x="339328" y="206990"/>
                              <a:pt x="364778" y="181541"/>
                              <a:pt x="395883" y="181541"/>
                            </a:cubicBezTo>
                            <a:cubicBezTo>
                              <a:pt x="426988" y="181541"/>
                              <a:pt x="452438" y="206990"/>
                              <a:pt x="452438" y="238095"/>
                            </a:cubicBezTo>
                            <a:cubicBezTo>
                              <a:pt x="452438" y="242054"/>
                              <a:pt x="451872" y="246013"/>
                              <a:pt x="451306" y="249406"/>
                            </a:cubicBezTo>
                            <a:lnTo>
                              <a:pt x="475059" y="249406"/>
                            </a:lnTo>
                            <a:cubicBezTo>
                              <a:pt x="487501" y="249406"/>
                              <a:pt x="497681" y="239226"/>
                              <a:pt x="497681" y="226784"/>
                            </a:cubicBezTo>
                            <a:lnTo>
                              <a:pt x="497681" y="154394"/>
                            </a:lnTo>
                            <a:cubicBezTo>
                              <a:pt x="497681" y="142518"/>
                              <a:pt x="496550" y="130076"/>
                              <a:pt x="494854" y="118199"/>
                            </a:cubicBezTo>
                            <a:lnTo>
                              <a:pt x="481846" y="37326"/>
                            </a:lnTo>
                            <a:cubicBezTo>
                              <a:pt x="477887" y="15835"/>
                              <a:pt x="459224" y="0"/>
                              <a:pt x="437168" y="0"/>
                            </a:cubicBezTo>
                            <a:lnTo>
                              <a:pt x="22622" y="0"/>
                            </a:lnTo>
                            <a:cubicBezTo>
                              <a:pt x="10180" y="566"/>
                              <a:pt x="0" y="10745"/>
                              <a:pt x="0" y="23187"/>
                            </a:cubicBezTo>
                            <a:close/>
                          </a:path>
                        </a:pathLst>
                      </a:custGeom>
                      <a:solidFill>
                        <a:sysClr val="window" lastClr="FFFFFF"/>
                      </a:solidFill>
                      <a:ln w="565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C365EA" id="Freeform: Shape 2012184631" o:spid="_x0000_s1026" style="position:absolute;margin-left:613.1pt;margin-top:3.9pt;width:46.65pt;height:23.65pt;z-index:251658246;visibility:visible;mso-wrap-style:square;mso-wrap-distance-left:9pt;mso-wrap-distance-top:0;mso-wrap-distance-right:9pt;mso-wrap-distance-bottom:0;mso-position-horizontal:absolute;mso-position-horizontal-relative:text;mso-position-vertical:absolute;mso-position-vertical-relative:text;v-text-anchor:middle" coordsize="497681,249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" path="m22622,34498v,-6221,5090,-11311,11311,-11311l113109,23187r,90488l22622,113675r,-79177xm135731,23187r90488,l226219,113675r-90488,l135731,23187xm248841,23187r90487,l339328,113675r-90487,l248841,23187xm361950,23187r75218,c447913,23187,457527,31105,459224,41850r13008,80308c473363,130641,474494,139125,474494,147608r-78611,l361950,113675r,-90488xm,23187l,226784v,12442,10180,22622,22622,22622l23753,249406v-566,-3393,-1131,-7352,-1131,-11311c22622,206990,48071,181541,79177,181541v31105,,56554,25449,56554,56554c135731,242054,135166,246013,134600,249406r205859,c339894,246013,339328,242054,339328,238095v,-31105,25450,-56554,56555,-56554c426988,181541,452438,206990,452438,238095v,3959,-566,7918,-1132,11311l475059,249406v12442,,22622,-10180,22622,-22622l497681,154394v,-11876,-1131,-24318,-2827,-36195l481846,37326c477887,15835,459224,,437168,l22622,c10180,566,,10745,,23187xe" fillcolor="window" stroked="f" strokeweight=".15708mm">
              <v:stroke joinstyle="miter"/>
              <v:path arrowok="t" o:connecttype="custom" o:connectlocs="26930,41545;40395,27924;134648,27924;134648,136897;26930,136897;26930,41545;161578,27924;269298,27924;269298,136897;161578,136897;161578,27924;296228,27924;403947,27924;403947,136897;296228,136897;296228,27924;430877,27924;520418,27924;546675,50399;562160,147113;564852,177762;471271,177762;430877,136897;430877,27924;0,27924;0,273112;26930,300355;28276,300355;26930,286733;94255,218626;161578,286733;160232,300355;405293,300355;403947,286733;471271,218626;538596,286733;537249,300355;565525,300355;592455,273112;592455,185934;589090,142345;573605,44951;520418,0;26930,0;0,27924" o:connectangles="0,0,0,0,0,0,0,0,0,0,0,0,0,0,0,0,0,0,0,0,0,0,0,0,0,0,0,0,0,0,0,0,0,0,0,0,0,0,0,0,0,0,0,0,0"/>
            </v:shape>
          </w:pict>
        </mc:Fallback>
      </mc:AlternateContent>
    </w:r>
    <w:r w:rsidR="00F27EB6">
      <w:rPr>
        <w:noProof/>
      </w:rPr>
      <mc:AlternateContent>
        <mc:Choice Requires="wps">
          <w:drawing>
            <wp:anchor distT="0" distB="0" distL="114300" distR="114300" simplePos="0" relativeHeight="251657215" behindDoc="0" locked="0" layoutInCell="1" allowOverlap="1" wp14:anchorId="2F1E3AC4" wp14:editId="78376E5A">
              <wp:simplePos x="0" y="0"/>
              <wp:positionH relativeFrom="column">
                <wp:posOffset>-631190</wp:posOffset>
              </wp:positionH>
              <wp:positionV relativeFrom="paragraph">
                <wp:posOffset>-43180</wp:posOffset>
              </wp:positionV>
              <wp:extent cx="10584180" cy="502920"/>
              <wp:effectExtent l="0" t="0" r="7620" b="0"/>
              <wp:wrapNone/>
              <wp:docPr id="1138383808" name="Rectangle 2"/>
              <wp:cNvGraphicFramePr/>
              <a:graphic xmlns:a="http://schemas.openxmlformats.org/drawingml/2006/main">
                <a:graphicData uri="http://schemas.microsoft.com/office/word/2010/wordprocessingShape">
                  <wps:wsp>
                    <wps:cNvSpPr/>
                    <wps:spPr>
                      <a:xfrm>
                        <a:off x="0" y="0"/>
                        <a:ext cx="10584180" cy="502920"/>
                      </a:xfrm>
                      <a:prstGeom prst="rect">
                        <a:avLst/>
                      </a:prstGeom>
                      <a:solidFill>
                        <a:srgbClr val="FCB13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8CC910" id="Rectangle 2" o:spid="_x0000_s1026" style="position:absolute;margin-left:-49.7pt;margin-top:-3.4pt;width:833.4pt;height:39.6pt;z-index:2516572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" fillcolor="#fcb13b" stroked="f" strokeweight="1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8F9FA" w14:textId="48EC90E7" w:rsidR="00A91D87" w:rsidRDefault="00A91D87">
    <w:pPr>
      <w:pStyle w:val="Footer"/>
    </w:pPr>
    <w:r>
      <w:rPr>
        <w:noProof/>
      </w:rPr>
      <mc:AlternateContent>
        <mc:Choice Requires="wps">
          <w:drawing>
            <wp:anchor distT="45720" distB="45720" distL="114300" distR="114300" simplePos="0" relativeHeight="251673099" behindDoc="0" locked="0" layoutInCell="1" allowOverlap="1" wp14:anchorId="367FBFAA" wp14:editId="0A52F4B5">
              <wp:simplePos x="0" y="0"/>
              <wp:positionH relativeFrom="margin">
                <wp:align>left</wp:align>
              </wp:positionH>
              <wp:positionV relativeFrom="paragraph">
                <wp:posOffset>-5080</wp:posOffset>
              </wp:positionV>
              <wp:extent cx="1174377" cy="295835"/>
              <wp:effectExtent l="0" t="0" r="6985" b="9525"/>
              <wp:wrapNone/>
              <wp:docPr id="13265320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377" cy="295835"/>
                      </a:xfrm>
                      <a:prstGeom prst="rect">
                        <a:avLst/>
                      </a:prstGeom>
                      <a:solidFill>
                        <a:srgbClr val="FCB13B"/>
                      </a:solidFill>
                      <a:ln w="9525">
                        <a:noFill/>
                        <a:miter lim="800000"/>
                        <a:headEnd/>
                        <a:tailEnd/>
                      </a:ln>
                    </wps:spPr>
                    <wps:txbx>
                      <w:txbxContent>
                        <w:p w14:paraId="405CF33F" w14:textId="77777777" w:rsidR="00A91D87" w:rsidRPr="00110E4C" w:rsidRDefault="00A91D87" w:rsidP="00A91D87">
                          <w:pPr>
                            <w:jc w:val="center"/>
                            <w:rPr>
                              <w:sz w:val="24"/>
                              <w:szCs w:val="24"/>
                            </w:rPr>
                          </w:pPr>
                          <w:r w:rsidRPr="00110E4C">
                            <w:rPr>
                              <w:sz w:val="24"/>
                              <w:szCs w:val="24"/>
                            </w:rPr>
                            <w:t xml:space="preserve">Page </w:t>
                          </w:r>
                          <w:r w:rsidRPr="00110E4C">
                            <w:rPr>
                              <w:b/>
                              <w:bCs/>
                              <w:sz w:val="24"/>
                              <w:szCs w:val="24"/>
                            </w:rPr>
                            <w:fldChar w:fldCharType="begin"/>
                          </w:r>
                          <w:r w:rsidRPr="00110E4C">
                            <w:rPr>
                              <w:b/>
                              <w:bCs/>
                              <w:sz w:val="24"/>
                              <w:szCs w:val="24"/>
                            </w:rPr>
                            <w:instrText xml:space="preserve"> PAGE  \* Arabic  \* MERGEFORMAT </w:instrText>
                          </w:r>
                          <w:r w:rsidRPr="00110E4C">
                            <w:rPr>
                              <w:b/>
                              <w:bCs/>
                              <w:sz w:val="24"/>
                              <w:szCs w:val="24"/>
                            </w:rPr>
                            <w:fldChar w:fldCharType="separate"/>
                          </w:r>
                          <w:r w:rsidRPr="00110E4C">
                            <w:rPr>
                              <w:b/>
                              <w:bCs/>
                              <w:noProof/>
                              <w:sz w:val="24"/>
                              <w:szCs w:val="24"/>
                            </w:rPr>
                            <w:t>1</w:t>
                          </w:r>
                          <w:r w:rsidRPr="00110E4C">
                            <w:rPr>
                              <w:b/>
                              <w:bCs/>
                              <w:sz w:val="24"/>
                              <w:szCs w:val="24"/>
                            </w:rPr>
                            <w:fldChar w:fldCharType="end"/>
                          </w:r>
                          <w:r w:rsidRPr="00110E4C">
                            <w:rPr>
                              <w:sz w:val="24"/>
                              <w:szCs w:val="24"/>
                            </w:rPr>
                            <w:t xml:space="preserve"> of </w:t>
                          </w:r>
                          <w:r w:rsidRPr="00110E4C">
                            <w:rPr>
                              <w:b/>
                              <w:bCs/>
                              <w:sz w:val="24"/>
                              <w:szCs w:val="24"/>
                            </w:rPr>
                            <w:fldChar w:fldCharType="begin"/>
                          </w:r>
                          <w:r w:rsidRPr="00110E4C">
                            <w:rPr>
                              <w:b/>
                              <w:bCs/>
                              <w:sz w:val="24"/>
                              <w:szCs w:val="24"/>
                            </w:rPr>
                            <w:instrText xml:space="preserve"> NUMPAGES  \* Arabic  \* MERGEFORMAT </w:instrText>
                          </w:r>
                          <w:r w:rsidRPr="00110E4C">
                            <w:rPr>
                              <w:b/>
                              <w:bCs/>
                              <w:sz w:val="24"/>
                              <w:szCs w:val="24"/>
                            </w:rPr>
                            <w:fldChar w:fldCharType="separate"/>
                          </w:r>
                          <w:r w:rsidRPr="00110E4C">
                            <w:rPr>
                              <w:b/>
                              <w:bCs/>
                              <w:noProof/>
                              <w:sz w:val="24"/>
                              <w:szCs w:val="24"/>
                            </w:rPr>
                            <w:t>33</w:t>
                          </w:r>
                          <w:r w:rsidRPr="00110E4C">
                            <w:rPr>
                              <w:b/>
                              <w:bCs/>
                              <w:sz w:val="24"/>
                              <w:szCs w:val="24"/>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7FBFAA" id="_x0000_t202" coordsize="21600,21600" o:spt="202" path="m,l,21600r21600,l21600,xe">
              <v:stroke joinstyle="miter"/>
              <v:path gradientshapeok="t" o:connecttype="rect"/>
            </v:shapetype>
            <v:shape id="_x0000_s1027" type="#_x0000_t202" style="position:absolute;margin-left:0;margin-top:-.4pt;width:92.45pt;height:23.3pt;z-index:25167309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" fillcolor="#fcb13b" stroked="f">
              <v:textbox>
                <w:txbxContent>
                  <w:p w14:paraId="405CF33F" w14:textId="77777777" w:rsidR="00A91D87" w:rsidRPr="00110E4C" w:rsidRDefault="00A91D87" w:rsidP="00A91D87">
                    <w:pPr>
                      <w:jc w:val="center"/>
                      <w:rPr>
                        <w:sz w:val="24"/>
                        <w:szCs w:val="24"/>
                      </w:rPr>
                    </w:pPr>
                    <w:r w:rsidRPr="00110E4C">
                      <w:rPr>
                        <w:sz w:val="24"/>
                        <w:szCs w:val="24"/>
                      </w:rPr>
                      <w:t xml:space="preserve">Page </w:t>
                    </w:r>
                    <w:r w:rsidRPr="00110E4C">
                      <w:rPr>
                        <w:b/>
                        <w:bCs/>
                        <w:sz w:val="24"/>
                        <w:szCs w:val="24"/>
                      </w:rPr>
                      <w:fldChar w:fldCharType="begin"/>
                    </w:r>
                    <w:r w:rsidRPr="00110E4C">
                      <w:rPr>
                        <w:b/>
                        <w:bCs/>
                        <w:sz w:val="24"/>
                        <w:szCs w:val="24"/>
                      </w:rPr>
                      <w:instrText xml:space="preserve"> PAGE  \* Arabic  \* MERGEFORMAT </w:instrText>
                    </w:r>
                    <w:r w:rsidRPr="00110E4C">
                      <w:rPr>
                        <w:b/>
                        <w:bCs/>
                        <w:sz w:val="24"/>
                        <w:szCs w:val="24"/>
                      </w:rPr>
                      <w:fldChar w:fldCharType="separate"/>
                    </w:r>
                    <w:r w:rsidRPr="00110E4C">
                      <w:rPr>
                        <w:b/>
                        <w:bCs/>
                        <w:noProof/>
                        <w:sz w:val="24"/>
                        <w:szCs w:val="24"/>
                      </w:rPr>
                      <w:t>1</w:t>
                    </w:r>
                    <w:r w:rsidRPr="00110E4C">
                      <w:rPr>
                        <w:b/>
                        <w:bCs/>
                        <w:sz w:val="24"/>
                        <w:szCs w:val="24"/>
                      </w:rPr>
                      <w:fldChar w:fldCharType="end"/>
                    </w:r>
                    <w:r w:rsidRPr="00110E4C">
                      <w:rPr>
                        <w:sz w:val="24"/>
                        <w:szCs w:val="24"/>
                      </w:rPr>
                      <w:t xml:space="preserve"> of </w:t>
                    </w:r>
                    <w:r w:rsidRPr="00110E4C">
                      <w:rPr>
                        <w:b/>
                        <w:bCs/>
                        <w:sz w:val="24"/>
                        <w:szCs w:val="24"/>
                      </w:rPr>
                      <w:fldChar w:fldCharType="begin"/>
                    </w:r>
                    <w:r w:rsidRPr="00110E4C">
                      <w:rPr>
                        <w:b/>
                        <w:bCs/>
                        <w:sz w:val="24"/>
                        <w:szCs w:val="24"/>
                      </w:rPr>
                      <w:instrText xml:space="preserve"> NUMPAGES  \* Arabic  \* MERGEFORMAT </w:instrText>
                    </w:r>
                    <w:r w:rsidRPr="00110E4C">
                      <w:rPr>
                        <w:b/>
                        <w:bCs/>
                        <w:sz w:val="24"/>
                        <w:szCs w:val="24"/>
                      </w:rPr>
                      <w:fldChar w:fldCharType="separate"/>
                    </w:r>
                    <w:r w:rsidRPr="00110E4C">
                      <w:rPr>
                        <w:b/>
                        <w:bCs/>
                        <w:noProof/>
                        <w:sz w:val="24"/>
                        <w:szCs w:val="24"/>
                      </w:rPr>
                      <w:t>33</w:t>
                    </w:r>
                    <w:r w:rsidRPr="00110E4C">
                      <w:rPr>
                        <w:b/>
                        <w:bCs/>
                        <w:sz w:val="24"/>
                        <w:szCs w:val="24"/>
                      </w:rPr>
                      <w:fldChar w:fldCharType="end"/>
                    </w:r>
                  </w:p>
                </w:txbxContent>
              </v:textbox>
              <w10:wrap anchorx="margin"/>
            </v:shape>
          </w:pict>
        </mc:Fallback>
      </mc:AlternateContent>
    </w:r>
    <w:r>
      <w:rPr>
        <w:noProof/>
      </w:rPr>
      <mc:AlternateContent>
        <mc:Choice Requires="wps">
          <w:drawing>
            <wp:anchor distT="0" distB="0" distL="114300" distR="114300" simplePos="0" relativeHeight="251671051" behindDoc="0" locked="0" layoutInCell="1" allowOverlap="1" wp14:anchorId="155AC776" wp14:editId="56A2B2F6">
              <wp:simplePos x="0" y="0"/>
              <wp:positionH relativeFrom="column">
                <wp:posOffset>7832725</wp:posOffset>
              </wp:positionH>
              <wp:positionV relativeFrom="paragraph">
                <wp:posOffset>288925</wp:posOffset>
              </wp:positionV>
              <wp:extent cx="93980" cy="95250"/>
              <wp:effectExtent l="0" t="0" r="1270" b="0"/>
              <wp:wrapNone/>
              <wp:docPr id="486163676" name="Freeform: Shape 1138613566"/>
              <wp:cNvGraphicFramePr/>
              <a:graphic xmlns:a="http://schemas.openxmlformats.org/drawingml/2006/main">
                <a:graphicData uri="http://schemas.microsoft.com/office/word/2010/wordprocessingShape">
                  <wps:wsp>
                    <wps:cNvSpPr/>
                    <wps:spPr>
                      <a:xfrm>
                        <a:off x="0" y="0"/>
                        <a:ext cx="93980" cy="95250"/>
                      </a:xfrm>
                      <a:custGeom>
                        <a:avLst/>
                        <a:gdLst>
                          <a:gd name="connsiteX0" fmla="*/ 79177 w 79176"/>
                          <a:gd name="connsiteY0" fmla="*/ 39588 h 79176"/>
                          <a:gd name="connsiteX1" fmla="*/ 39588 w 79176"/>
                          <a:gd name="connsiteY1" fmla="*/ 79177 h 79176"/>
                          <a:gd name="connsiteX2" fmla="*/ 0 w 79176"/>
                          <a:gd name="connsiteY2" fmla="*/ 39588 h 79176"/>
                          <a:gd name="connsiteX3" fmla="*/ 39588 w 79176"/>
                          <a:gd name="connsiteY3" fmla="*/ 0 h 79176"/>
                          <a:gd name="connsiteX4" fmla="*/ 79177 w 79176"/>
                          <a:gd name="connsiteY4" fmla="*/ 39588 h 791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9176" h="79176">
                            <a:moveTo>
                              <a:pt x="79177" y="39588"/>
                            </a:moveTo>
                            <a:cubicBezTo>
                              <a:pt x="79177" y="61452"/>
                              <a:pt x="61452" y="79177"/>
                              <a:pt x="39588" y="79177"/>
                            </a:cubicBezTo>
                            <a:cubicBezTo>
                              <a:pt x="17724" y="79177"/>
                              <a:pt x="0" y="61452"/>
                              <a:pt x="0" y="39588"/>
                            </a:cubicBezTo>
                            <a:cubicBezTo>
                              <a:pt x="0" y="17724"/>
                              <a:pt x="17724" y="0"/>
                              <a:pt x="39588" y="0"/>
                            </a:cubicBezTo>
                            <a:cubicBezTo>
                              <a:pt x="61452" y="0"/>
                              <a:pt x="79177" y="17724"/>
                              <a:pt x="79177" y="39588"/>
                            </a:cubicBezTo>
                            <a:close/>
                          </a:path>
                        </a:pathLst>
                      </a:custGeom>
                      <a:solidFill>
                        <a:sysClr val="window" lastClr="FFFFFF"/>
                      </a:solidFill>
                      <a:ln w="565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1498B4" id="Freeform: Shape 1138613566" o:spid="_x0000_s1026" style="position:absolute;margin-left:616.75pt;margin-top:22.75pt;width:7.4pt;height:7.5pt;z-index:251671051;visibility:visible;mso-wrap-style:square;mso-wrap-distance-left:9pt;mso-wrap-distance-top:0;mso-wrap-distance-right:9pt;mso-wrap-distance-bottom:0;mso-position-horizontal:absolute;mso-position-horizontal-relative:text;mso-position-vertical:absolute;mso-position-vertical-relative:text;v-text-anchor:middle" coordsize="79176,79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" path="m79177,39588v,21864,-17725,39589,-39589,39589c17724,79177,,61452,,39588,,17724,17724,,39588,,61452,,79177,17724,79177,39588xe" fillcolor="window" stroked="f" strokeweight=".15708mm">
              <v:stroke joinstyle="miter"/>
              <v:path arrowok="t" o:connecttype="custom" o:connectlocs="93981,47625;46990,95251;0,47625;46990,0;93981,47625" o:connectangles="0,0,0,0,0"/>
            </v:shape>
          </w:pict>
        </mc:Fallback>
      </mc:AlternateContent>
    </w:r>
    <w:r>
      <w:rPr>
        <w:noProof/>
      </w:rPr>
      <mc:AlternateContent>
        <mc:Choice Requires="wps">
          <w:drawing>
            <wp:anchor distT="0" distB="0" distL="114300" distR="114300" simplePos="0" relativeHeight="251670027" behindDoc="0" locked="0" layoutInCell="1" allowOverlap="1" wp14:anchorId="3AB870F1" wp14:editId="50D1A4C4">
              <wp:simplePos x="0" y="0"/>
              <wp:positionH relativeFrom="column">
                <wp:posOffset>8210550</wp:posOffset>
              </wp:positionH>
              <wp:positionV relativeFrom="paragraph">
                <wp:posOffset>288925</wp:posOffset>
              </wp:positionV>
              <wp:extent cx="93980" cy="95250"/>
              <wp:effectExtent l="0" t="0" r="1270" b="0"/>
              <wp:wrapNone/>
              <wp:docPr id="1741266513" name="Freeform: Shape 1848237631"/>
              <wp:cNvGraphicFramePr/>
              <a:graphic xmlns:a="http://schemas.openxmlformats.org/drawingml/2006/main">
                <a:graphicData uri="http://schemas.microsoft.com/office/word/2010/wordprocessingShape">
                  <wps:wsp>
                    <wps:cNvSpPr/>
                    <wps:spPr>
                      <a:xfrm>
                        <a:off x="0" y="0"/>
                        <a:ext cx="93980" cy="95250"/>
                      </a:xfrm>
                      <a:custGeom>
                        <a:avLst/>
                        <a:gdLst>
                          <a:gd name="connsiteX0" fmla="*/ 79177 w 79176"/>
                          <a:gd name="connsiteY0" fmla="*/ 39588 h 79176"/>
                          <a:gd name="connsiteX1" fmla="*/ 39588 w 79176"/>
                          <a:gd name="connsiteY1" fmla="*/ 79177 h 79176"/>
                          <a:gd name="connsiteX2" fmla="*/ 0 w 79176"/>
                          <a:gd name="connsiteY2" fmla="*/ 39588 h 79176"/>
                          <a:gd name="connsiteX3" fmla="*/ 39588 w 79176"/>
                          <a:gd name="connsiteY3" fmla="*/ 0 h 79176"/>
                          <a:gd name="connsiteX4" fmla="*/ 79177 w 79176"/>
                          <a:gd name="connsiteY4" fmla="*/ 39588 h 791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9176" h="79176">
                            <a:moveTo>
                              <a:pt x="79177" y="39588"/>
                            </a:moveTo>
                            <a:cubicBezTo>
                              <a:pt x="79177" y="61452"/>
                              <a:pt x="61452" y="79177"/>
                              <a:pt x="39588" y="79177"/>
                            </a:cubicBezTo>
                            <a:cubicBezTo>
                              <a:pt x="17724" y="79177"/>
                              <a:pt x="0" y="61452"/>
                              <a:pt x="0" y="39588"/>
                            </a:cubicBezTo>
                            <a:cubicBezTo>
                              <a:pt x="0" y="17724"/>
                              <a:pt x="17724" y="0"/>
                              <a:pt x="39588" y="0"/>
                            </a:cubicBezTo>
                            <a:cubicBezTo>
                              <a:pt x="61452" y="0"/>
                              <a:pt x="79177" y="17724"/>
                              <a:pt x="79177" y="39588"/>
                            </a:cubicBezTo>
                            <a:close/>
                          </a:path>
                        </a:pathLst>
                      </a:custGeom>
                      <a:solidFill>
                        <a:sysClr val="window" lastClr="FFFFFF"/>
                      </a:solidFill>
                      <a:ln w="565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0AFFF9" id="Freeform: Shape 1848237631" o:spid="_x0000_s1026" style="position:absolute;margin-left:646.5pt;margin-top:22.75pt;width:7.4pt;height:7.5pt;z-index:251670027;visibility:visible;mso-wrap-style:square;mso-wrap-distance-left:9pt;mso-wrap-distance-top:0;mso-wrap-distance-right:9pt;mso-wrap-distance-bottom:0;mso-position-horizontal:absolute;mso-position-horizontal-relative:text;mso-position-vertical:absolute;mso-position-vertical-relative:text;v-text-anchor:middle" coordsize="79176,79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" path="m79177,39588v,21864,-17725,39589,-39589,39589c17724,79177,,61452,,39588,,17724,17724,,39588,,61452,,79177,17724,79177,39588xe" fillcolor="window" stroked="f" strokeweight=".15708mm">
              <v:stroke joinstyle="miter"/>
              <v:path arrowok="t" o:connecttype="custom" o:connectlocs="93981,47625;46990,95251;0,47625;46990,0;93981,47625" o:connectangles="0,0,0,0,0"/>
            </v:shape>
          </w:pict>
        </mc:Fallback>
      </mc:AlternateContent>
    </w:r>
    <w:r>
      <w:rPr>
        <w:noProof/>
      </w:rPr>
      <mc:AlternateContent>
        <mc:Choice Requires="wps">
          <w:drawing>
            <wp:anchor distT="0" distB="0" distL="114300" distR="114300" simplePos="0" relativeHeight="251669003" behindDoc="0" locked="0" layoutInCell="1" allowOverlap="1" wp14:anchorId="15AADD87" wp14:editId="57015437">
              <wp:simplePos x="0" y="0"/>
              <wp:positionH relativeFrom="column">
                <wp:posOffset>7786106</wp:posOffset>
              </wp:positionH>
              <wp:positionV relativeFrom="paragraph">
                <wp:posOffset>49530</wp:posOffset>
              </wp:positionV>
              <wp:extent cx="592455" cy="300355"/>
              <wp:effectExtent l="0" t="0" r="0" b="4445"/>
              <wp:wrapNone/>
              <wp:docPr id="1497699470" name="Freeform: Shape 2012184631"/>
              <wp:cNvGraphicFramePr/>
              <a:graphic xmlns:a="http://schemas.openxmlformats.org/drawingml/2006/main">
                <a:graphicData uri="http://schemas.microsoft.com/office/word/2010/wordprocessingShape">
                  <wps:wsp>
                    <wps:cNvSpPr/>
                    <wps:spPr>
                      <a:xfrm>
                        <a:off x="0" y="0"/>
                        <a:ext cx="592455" cy="300355"/>
                      </a:xfrm>
                      <a:custGeom>
                        <a:avLst/>
                        <a:gdLst>
                          <a:gd name="connsiteX0" fmla="*/ 22622 w 497681"/>
                          <a:gd name="connsiteY0" fmla="*/ 34498 h 249406"/>
                          <a:gd name="connsiteX1" fmla="*/ 33933 w 497681"/>
                          <a:gd name="connsiteY1" fmla="*/ 23187 h 249406"/>
                          <a:gd name="connsiteX2" fmla="*/ 113109 w 497681"/>
                          <a:gd name="connsiteY2" fmla="*/ 23187 h 249406"/>
                          <a:gd name="connsiteX3" fmla="*/ 113109 w 497681"/>
                          <a:gd name="connsiteY3" fmla="*/ 113675 h 249406"/>
                          <a:gd name="connsiteX4" fmla="*/ 22622 w 497681"/>
                          <a:gd name="connsiteY4" fmla="*/ 113675 h 249406"/>
                          <a:gd name="connsiteX5" fmla="*/ 22622 w 497681"/>
                          <a:gd name="connsiteY5" fmla="*/ 34498 h 249406"/>
                          <a:gd name="connsiteX6" fmla="*/ 135731 w 497681"/>
                          <a:gd name="connsiteY6" fmla="*/ 23187 h 249406"/>
                          <a:gd name="connsiteX7" fmla="*/ 226219 w 497681"/>
                          <a:gd name="connsiteY7" fmla="*/ 23187 h 249406"/>
                          <a:gd name="connsiteX8" fmla="*/ 226219 w 497681"/>
                          <a:gd name="connsiteY8" fmla="*/ 113675 h 249406"/>
                          <a:gd name="connsiteX9" fmla="*/ 135731 w 497681"/>
                          <a:gd name="connsiteY9" fmla="*/ 113675 h 249406"/>
                          <a:gd name="connsiteX10" fmla="*/ 135731 w 497681"/>
                          <a:gd name="connsiteY10" fmla="*/ 23187 h 249406"/>
                          <a:gd name="connsiteX11" fmla="*/ 248841 w 497681"/>
                          <a:gd name="connsiteY11" fmla="*/ 23187 h 249406"/>
                          <a:gd name="connsiteX12" fmla="*/ 339328 w 497681"/>
                          <a:gd name="connsiteY12" fmla="*/ 23187 h 249406"/>
                          <a:gd name="connsiteX13" fmla="*/ 339328 w 497681"/>
                          <a:gd name="connsiteY13" fmla="*/ 113675 h 249406"/>
                          <a:gd name="connsiteX14" fmla="*/ 248841 w 497681"/>
                          <a:gd name="connsiteY14" fmla="*/ 113675 h 249406"/>
                          <a:gd name="connsiteX15" fmla="*/ 248841 w 497681"/>
                          <a:gd name="connsiteY15" fmla="*/ 23187 h 249406"/>
                          <a:gd name="connsiteX16" fmla="*/ 361950 w 497681"/>
                          <a:gd name="connsiteY16" fmla="*/ 23187 h 249406"/>
                          <a:gd name="connsiteX17" fmla="*/ 437168 w 497681"/>
                          <a:gd name="connsiteY17" fmla="*/ 23187 h 249406"/>
                          <a:gd name="connsiteX18" fmla="*/ 459224 w 497681"/>
                          <a:gd name="connsiteY18" fmla="*/ 41850 h 249406"/>
                          <a:gd name="connsiteX19" fmla="*/ 472232 w 497681"/>
                          <a:gd name="connsiteY19" fmla="*/ 122158 h 249406"/>
                          <a:gd name="connsiteX20" fmla="*/ 474494 w 497681"/>
                          <a:gd name="connsiteY20" fmla="*/ 147608 h 249406"/>
                          <a:gd name="connsiteX21" fmla="*/ 395883 w 497681"/>
                          <a:gd name="connsiteY21" fmla="*/ 147608 h 249406"/>
                          <a:gd name="connsiteX22" fmla="*/ 361950 w 497681"/>
                          <a:gd name="connsiteY22" fmla="*/ 113675 h 249406"/>
                          <a:gd name="connsiteX23" fmla="*/ 361950 w 497681"/>
                          <a:gd name="connsiteY23" fmla="*/ 23187 h 249406"/>
                          <a:gd name="connsiteX24" fmla="*/ 0 w 497681"/>
                          <a:gd name="connsiteY24" fmla="*/ 23187 h 249406"/>
                          <a:gd name="connsiteX25" fmla="*/ 0 w 497681"/>
                          <a:gd name="connsiteY25" fmla="*/ 226784 h 249406"/>
                          <a:gd name="connsiteX26" fmla="*/ 22622 w 497681"/>
                          <a:gd name="connsiteY26" fmla="*/ 249406 h 249406"/>
                          <a:gd name="connsiteX27" fmla="*/ 23753 w 497681"/>
                          <a:gd name="connsiteY27" fmla="*/ 249406 h 249406"/>
                          <a:gd name="connsiteX28" fmla="*/ 22622 w 497681"/>
                          <a:gd name="connsiteY28" fmla="*/ 238095 h 249406"/>
                          <a:gd name="connsiteX29" fmla="*/ 79177 w 497681"/>
                          <a:gd name="connsiteY29" fmla="*/ 181541 h 249406"/>
                          <a:gd name="connsiteX30" fmla="*/ 135731 w 497681"/>
                          <a:gd name="connsiteY30" fmla="*/ 238095 h 249406"/>
                          <a:gd name="connsiteX31" fmla="*/ 134600 w 497681"/>
                          <a:gd name="connsiteY31" fmla="*/ 249406 h 249406"/>
                          <a:gd name="connsiteX32" fmla="*/ 340459 w 497681"/>
                          <a:gd name="connsiteY32" fmla="*/ 249406 h 249406"/>
                          <a:gd name="connsiteX33" fmla="*/ 339328 w 497681"/>
                          <a:gd name="connsiteY33" fmla="*/ 238095 h 249406"/>
                          <a:gd name="connsiteX34" fmla="*/ 395883 w 497681"/>
                          <a:gd name="connsiteY34" fmla="*/ 181541 h 249406"/>
                          <a:gd name="connsiteX35" fmla="*/ 452438 w 497681"/>
                          <a:gd name="connsiteY35" fmla="*/ 238095 h 249406"/>
                          <a:gd name="connsiteX36" fmla="*/ 451306 w 497681"/>
                          <a:gd name="connsiteY36" fmla="*/ 249406 h 249406"/>
                          <a:gd name="connsiteX37" fmla="*/ 475059 w 497681"/>
                          <a:gd name="connsiteY37" fmla="*/ 249406 h 249406"/>
                          <a:gd name="connsiteX38" fmla="*/ 497681 w 497681"/>
                          <a:gd name="connsiteY38" fmla="*/ 226784 h 249406"/>
                          <a:gd name="connsiteX39" fmla="*/ 497681 w 497681"/>
                          <a:gd name="connsiteY39" fmla="*/ 154394 h 249406"/>
                          <a:gd name="connsiteX40" fmla="*/ 494854 w 497681"/>
                          <a:gd name="connsiteY40" fmla="*/ 118199 h 249406"/>
                          <a:gd name="connsiteX41" fmla="*/ 481846 w 497681"/>
                          <a:gd name="connsiteY41" fmla="*/ 37326 h 249406"/>
                          <a:gd name="connsiteX42" fmla="*/ 437168 w 497681"/>
                          <a:gd name="connsiteY42" fmla="*/ 0 h 249406"/>
                          <a:gd name="connsiteX43" fmla="*/ 22622 w 497681"/>
                          <a:gd name="connsiteY43" fmla="*/ 0 h 249406"/>
                          <a:gd name="connsiteX44" fmla="*/ 0 w 497681"/>
                          <a:gd name="connsiteY44" fmla="*/ 23187 h 2494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497681" h="249406">
                            <a:moveTo>
                              <a:pt x="22622" y="34498"/>
                            </a:moveTo>
                            <a:cubicBezTo>
                              <a:pt x="22622" y="28277"/>
                              <a:pt x="27712" y="23187"/>
                              <a:pt x="33933" y="23187"/>
                            </a:cubicBezTo>
                            <a:lnTo>
                              <a:pt x="113109" y="23187"/>
                            </a:lnTo>
                            <a:lnTo>
                              <a:pt x="113109" y="113675"/>
                            </a:lnTo>
                            <a:lnTo>
                              <a:pt x="22622" y="113675"/>
                            </a:lnTo>
                            <a:lnTo>
                              <a:pt x="22622" y="34498"/>
                            </a:lnTo>
                            <a:close/>
                            <a:moveTo>
                              <a:pt x="135731" y="23187"/>
                            </a:moveTo>
                            <a:lnTo>
                              <a:pt x="226219" y="23187"/>
                            </a:lnTo>
                            <a:lnTo>
                              <a:pt x="226219" y="113675"/>
                            </a:lnTo>
                            <a:lnTo>
                              <a:pt x="135731" y="113675"/>
                            </a:lnTo>
                            <a:lnTo>
                              <a:pt x="135731" y="23187"/>
                            </a:lnTo>
                            <a:close/>
                            <a:moveTo>
                              <a:pt x="248841" y="23187"/>
                            </a:moveTo>
                            <a:lnTo>
                              <a:pt x="339328" y="23187"/>
                            </a:lnTo>
                            <a:lnTo>
                              <a:pt x="339328" y="113675"/>
                            </a:lnTo>
                            <a:lnTo>
                              <a:pt x="248841" y="113675"/>
                            </a:lnTo>
                            <a:lnTo>
                              <a:pt x="248841" y="23187"/>
                            </a:lnTo>
                            <a:close/>
                            <a:moveTo>
                              <a:pt x="361950" y="23187"/>
                            </a:moveTo>
                            <a:lnTo>
                              <a:pt x="437168" y="23187"/>
                            </a:lnTo>
                            <a:cubicBezTo>
                              <a:pt x="447913" y="23187"/>
                              <a:pt x="457527" y="31105"/>
                              <a:pt x="459224" y="41850"/>
                            </a:cubicBezTo>
                            <a:lnTo>
                              <a:pt x="472232" y="122158"/>
                            </a:lnTo>
                            <a:cubicBezTo>
                              <a:pt x="473363" y="130641"/>
                              <a:pt x="474494" y="139125"/>
                              <a:pt x="474494" y="147608"/>
                            </a:cubicBezTo>
                            <a:lnTo>
                              <a:pt x="395883" y="147608"/>
                            </a:lnTo>
                            <a:lnTo>
                              <a:pt x="361950" y="113675"/>
                            </a:lnTo>
                            <a:lnTo>
                              <a:pt x="361950" y="23187"/>
                            </a:lnTo>
                            <a:close/>
                            <a:moveTo>
                              <a:pt x="0" y="23187"/>
                            </a:moveTo>
                            <a:lnTo>
                              <a:pt x="0" y="226784"/>
                            </a:lnTo>
                            <a:cubicBezTo>
                              <a:pt x="0" y="239226"/>
                              <a:pt x="10180" y="249406"/>
                              <a:pt x="22622" y="249406"/>
                            </a:cubicBezTo>
                            <a:lnTo>
                              <a:pt x="23753" y="249406"/>
                            </a:lnTo>
                            <a:cubicBezTo>
                              <a:pt x="23187" y="246013"/>
                              <a:pt x="22622" y="242054"/>
                              <a:pt x="22622" y="238095"/>
                            </a:cubicBezTo>
                            <a:cubicBezTo>
                              <a:pt x="22622" y="206990"/>
                              <a:pt x="48071" y="181541"/>
                              <a:pt x="79177" y="181541"/>
                            </a:cubicBezTo>
                            <a:cubicBezTo>
                              <a:pt x="110282" y="181541"/>
                              <a:pt x="135731" y="206990"/>
                              <a:pt x="135731" y="238095"/>
                            </a:cubicBezTo>
                            <a:cubicBezTo>
                              <a:pt x="135731" y="242054"/>
                              <a:pt x="135166" y="246013"/>
                              <a:pt x="134600" y="249406"/>
                            </a:cubicBezTo>
                            <a:lnTo>
                              <a:pt x="340459" y="249406"/>
                            </a:lnTo>
                            <a:cubicBezTo>
                              <a:pt x="339894" y="246013"/>
                              <a:pt x="339328" y="242054"/>
                              <a:pt x="339328" y="238095"/>
                            </a:cubicBezTo>
                            <a:cubicBezTo>
                              <a:pt x="339328" y="206990"/>
                              <a:pt x="364778" y="181541"/>
                              <a:pt x="395883" y="181541"/>
                            </a:cubicBezTo>
                            <a:cubicBezTo>
                              <a:pt x="426988" y="181541"/>
                              <a:pt x="452438" y="206990"/>
                              <a:pt x="452438" y="238095"/>
                            </a:cubicBezTo>
                            <a:cubicBezTo>
                              <a:pt x="452438" y="242054"/>
                              <a:pt x="451872" y="246013"/>
                              <a:pt x="451306" y="249406"/>
                            </a:cubicBezTo>
                            <a:lnTo>
                              <a:pt x="475059" y="249406"/>
                            </a:lnTo>
                            <a:cubicBezTo>
                              <a:pt x="487501" y="249406"/>
                              <a:pt x="497681" y="239226"/>
                              <a:pt x="497681" y="226784"/>
                            </a:cubicBezTo>
                            <a:lnTo>
                              <a:pt x="497681" y="154394"/>
                            </a:lnTo>
                            <a:cubicBezTo>
                              <a:pt x="497681" y="142518"/>
                              <a:pt x="496550" y="130076"/>
                              <a:pt x="494854" y="118199"/>
                            </a:cubicBezTo>
                            <a:lnTo>
                              <a:pt x="481846" y="37326"/>
                            </a:lnTo>
                            <a:cubicBezTo>
                              <a:pt x="477887" y="15835"/>
                              <a:pt x="459224" y="0"/>
                              <a:pt x="437168" y="0"/>
                            </a:cubicBezTo>
                            <a:lnTo>
                              <a:pt x="22622" y="0"/>
                            </a:lnTo>
                            <a:cubicBezTo>
                              <a:pt x="10180" y="566"/>
                              <a:pt x="0" y="10745"/>
                              <a:pt x="0" y="23187"/>
                            </a:cubicBezTo>
                            <a:close/>
                          </a:path>
                        </a:pathLst>
                      </a:custGeom>
                      <a:solidFill>
                        <a:sysClr val="window" lastClr="FFFFFF"/>
                      </a:solidFill>
                      <a:ln w="565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C191D4" id="Freeform: Shape 2012184631" o:spid="_x0000_s1026" style="position:absolute;margin-left:613.1pt;margin-top:3.9pt;width:46.65pt;height:23.65pt;z-index:251669003;visibility:visible;mso-wrap-style:square;mso-wrap-distance-left:9pt;mso-wrap-distance-top:0;mso-wrap-distance-right:9pt;mso-wrap-distance-bottom:0;mso-position-horizontal:absolute;mso-position-horizontal-relative:text;mso-position-vertical:absolute;mso-position-vertical-relative:text;v-text-anchor:middle" coordsize="497681,249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" path="m22622,34498v,-6221,5090,-11311,11311,-11311l113109,23187r,90488l22622,113675r,-79177xm135731,23187r90488,l226219,113675r-90488,l135731,23187xm248841,23187r90487,l339328,113675r-90487,l248841,23187xm361950,23187r75218,c447913,23187,457527,31105,459224,41850r13008,80308c473363,130641,474494,139125,474494,147608r-78611,l361950,113675r,-90488xm,23187l,226784v,12442,10180,22622,22622,22622l23753,249406v-566,-3393,-1131,-7352,-1131,-11311c22622,206990,48071,181541,79177,181541v31105,,56554,25449,56554,56554c135731,242054,135166,246013,134600,249406r205859,c339894,246013,339328,242054,339328,238095v,-31105,25450,-56554,56555,-56554c426988,181541,452438,206990,452438,238095v,3959,-566,7918,-1132,11311l475059,249406v12442,,22622,-10180,22622,-22622l497681,154394v,-11876,-1131,-24318,-2827,-36195l481846,37326c477887,15835,459224,,437168,l22622,c10180,566,,10745,,23187xe" fillcolor="window" stroked="f" strokeweight=".15708mm">
              <v:stroke joinstyle="miter"/>
              <v:path arrowok="t" o:connecttype="custom" o:connectlocs="26930,41545;40395,27924;134648,27924;134648,136897;26930,136897;26930,41545;161578,27924;269298,27924;269298,136897;161578,136897;161578,27924;296228,27924;403947,27924;403947,136897;296228,136897;296228,27924;430877,27924;520418,27924;546675,50399;562160,147113;564852,177762;471271,177762;430877,136897;430877,27924;0,27924;0,273112;26930,300355;28276,300355;26930,286733;94255,218626;161578,286733;160232,300355;405293,300355;403947,286733;471271,218626;538596,286733;537249,300355;565525,300355;592455,273112;592455,185934;589090,142345;573605,44951;520418,0;26930,0;0,27924" o:connectangles="0,0,0,0,0,0,0,0,0,0,0,0,0,0,0,0,0,0,0,0,0,0,0,0,0,0,0,0,0,0,0,0,0,0,0,0,0,0,0,0,0,0,0,0,0"/>
            </v:shape>
          </w:pict>
        </mc:Fallback>
      </mc:AlternateContent>
    </w:r>
    <w:r>
      <w:rPr>
        <w:noProof/>
      </w:rPr>
      <mc:AlternateContent>
        <mc:Choice Requires="wps">
          <w:drawing>
            <wp:anchor distT="0" distB="0" distL="114300" distR="114300" simplePos="0" relativeHeight="251667979" behindDoc="0" locked="0" layoutInCell="1" allowOverlap="1" wp14:anchorId="6908A974" wp14:editId="0C59C16D">
              <wp:simplePos x="0" y="0"/>
              <wp:positionH relativeFrom="column">
                <wp:posOffset>-631190</wp:posOffset>
              </wp:positionH>
              <wp:positionV relativeFrom="paragraph">
                <wp:posOffset>-43180</wp:posOffset>
              </wp:positionV>
              <wp:extent cx="10584180" cy="502920"/>
              <wp:effectExtent l="0" t="0" r="7620" b="0"/>
              <wp:wrapNone/>
              <wp:docPr id="1629756317" name="Rectangle 2"/>
              <wp:cNvGraphicFramePr/>
              <a:graphic xmlns:a="http://schemas.openxmlformats.org/drawingml/2006/main">
                <a:graphicData uri="http://schemas.microsoft.com/office/word/2010/wordprocessingShape">
                  <wps:wsp>
                    <wps:cNvSpPr/>
                    <wps:spPr>
                      <a:xfrm>
                        <a:off x="0" y="0"/>
                        <a:ext cx="10584180" cy="502920"/>
                      </a:xfrm>
                      <a:prstGeom prst="rect">
                        <a:avLst/>
                      </a:prstGeom>
                      <a:solidFill>
                        <a:srgbClr val="FCB13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36574B" id="Rectangle 2" o:spid="_x0000_s1026" style="position:absolute;margin-left:-49.7pt;margin-top:-3.4pt;width:833.4pt;height:39.6pt;z-index:2516679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" fillcolor="#fcb13b"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08D501" w14:textId="77777777" w:rsidR="00D40371" w:rsidRDefault="00D40371" w:rsidP="00FA2B88">
      <w:pPr>
        <w:spacing w:after="0" w:line="240" w:lineRule="auto"/>
      </w:pPr>
      <w:r>
        <w:separator/>
      </w:r>
    </w:p>
    <w:p w14:paraId="67E0694B" w14:textId="77777777" w:rsidR="00D40371" w:rsidRDefault="00D40371"/>
  </w:footnote>
  <w:footnote w:type="continuationSeparator" w:id="0">
    <w:p w14:paraId="1C44EEE5" w14:textId="77777777" w:rsidR="00D40371" w:rsidRDefault="00D40371" w:rsidP="00FA2B88">
      <w:pPr>
        <w:spacing w:after="0" w:line="240" w:lineRule="auto"/>
      </w:pPr>
      <w:r>
        <w:continuationSeparator/>
      </w:r>
    </w:p>
    <w:p w14:paraId="1B8D9784" w14:textId="77777777" w:rsidR="00D40371" w:rsidRDefault="00D403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5B6E7" w14:textId="279B2CC8" w:rsidR="00D47E6C" w:rsidRDefault="00D47E6C">
    <w:pPr>
      <w:pStyle w:val="BodyText"/>
      <w:spacing w:line="14" w:lineRule="auto"/>
      <w:rPr>
        <w:sz w:val="20"/>
      </w:rPr>
    </w:pPr>
  </w:p>
</w:hdr>
</file>

<file path=word/intelligence2.xml><?xml version="1.0" encoding="utf-8"?>
<int2:intelligence xmlns:int2="http://schemas.microsoft.com/office/intelligence/2020/intelligence" xmlns:oel="http://schemas.microsoft.com/office/2019/extlst">
  <int2:observations>
    <int2:bookmark int2:bookmarkName="_Int_dnvAvw4e" int2:invalidationBookmarkName="" int2:hashCode="WQq6rOQb2xBHt3" int2:id="DkY32PcU">
      <int2:state int2:value="Rejected" int2:type="AugLoop_Text_Critique"/>
    </int2:bookmark>
    <int2:bookmark int2:bookmarkName="_Int_d8bK7hK8" int2:invalidationBookmarkName="" int2:hashCode="Oa6J4KE1lFpeCN" int2:id="fHbrrSb4">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1500E"/>
    <w:multiLevelType w:val="hybridMultilevel"/>
    <w:tmpl w:val="0A4ECEFA"/>
    <w:lvl w:ilvl="0" w:tplc="9E8284A8">
      <w:start w:val="1"/>
      <w:numFmt w:val="decimal"/>
      <w:lvlText w:val="%1."/>
      <w:lvlJc w:val="left"/>
      <w:pPr>
        <w:ind w:left="445" w:hanging="278"/>
        <w:jc w:val="left"/>
      </w:pPr>
      <w:rPr>
        <w:rFonts w:hint="default"/>
        <w:spacing w:val="0"/>
        <w:w w:val="79"/>
        <w:lang w:val="en-US" w:eastAsia="en-US" w:bidi="ar-SA"/>
      </w:rPr>
    </w:lvl>
    <w:lvl w:ilvl="1" w:tplc="B3F2EFFA">
      <w:numFmt w:val="bullet"/>
      <w:lvlText w:val="•"/>
      <w:lvlJc w:val="left"/>
      <w:pPr>
        <w:ind w:left="1350" w:hanging="278"/>
      </w:pPr>
      <w:rPr>
        <w:rFonts w:hint="default"/>
        <w:lang w:val="en-US" w:eastAsia="en-US" w:bidi="ar-SA"/>
      </w:rPr>
    </w:lvl>
    <w:lvl w:ilvl="2" w:tplc="ECA62736">
      <w:numFmt w:val="bullet"/>
      <w:lvlText w:val="•"/>
      <w:lvlJc w:val="left"/>
      <w:pPr>
        <w:ind w:left="2261" w:hanging="278"/>
      </w:pPr>
      <w:rPr>
        <w:rFonts w:hint="default"/>
        <w:lang w:val="en-US" w:eastAsia="en-US" w:bidi="ar-SA"/>
      </w:rPr>
    </w:lvl>
    <w:lvl w:ilvl="3" w:tplc="BE02F252">
      <w:numFmt w:val="bullet"/>
      <w:lvlText w:val="•"/>
      <w:lvlJc w:val="left"/>
      <w:pPr>
        <w:ind w:left="3172" w:hanging="278"/>
      </w:pPr>
      <w:rPr>
        <w:rFonts w:hint="default"/>
        <w:lang w:val="en-US" w:eastAsia="en-US" w:bidi="ar-SA"/>
      </w:rPr>
    </w:lvl>
    <w:lvl w:ilvl="4" w:tplc="FAAAEAAC">
      <w:numFmt w:val="bullet"/>
      <w:lvlText w:val="•"/>
      <w:lvlJc w:val="left"/>
      <w:pPr>
        <w:ind w:left="4083" w:hanging="278"/>
      </w:pPr>
      <w:rPr>
        <w:rFonts w:hint="default"/>
        <w:lang w:val="en-US" w:eastAsia="en-US" w:bidi="ar-SA"/>
      </w:rPr>
    </w:lvl>
    <w:lvl w:ilvl="5" w:tplc="51E89078">
      <w:numFmt w:val="bullet"/>
      <w:lvlText w:val="•"/>
      <w:lvlJc w:val="left"/>
      <w:pPr>
        <w:ind w:left="4994" w:hanging="278"/>
      </w:pPr>
      <w:rPr>
        <w:rFonts w:hint="default"/>
        <w:lang w:val="en-US" w:eastAsia="en-US" w:bidi="ar-SA"/>
      </w:rPr>
    </w:lvl>
    <w:lvl w:ilvl="6" w:tplc="DDA80EB2">
      <w:numFmt w:val="bullet"/>
      <w:lvlText w:val="•"/>
      <w:lvlJc w:val="left"/>
      <w:pPr>
        <w:ind w:left="5904" w:hanging="278"/>
      </w:pPr>
      <w:rPr>
        <w:rFonts w:hint="default"/>
        <w:lang w:val="en-US" w:eastAsia="en-US" w:bidi="ar-SA"/>
      </w:rPr>
    </w:lvl>
    <w:lvl w:ilvl="7" w:tplc="FEE09900">
      <w:numFmt w:val="bullet"/>
      <w:lvlText w:val="•"/>
      <w:lvlJc w:val="left"/>
      <w:pPr>
        <w:ind w:left="6815" w:hanging="278"/>
      </w:pPr>
      <w:rPr>
        <w:rFonts w:hint="default"/>
        <w:lang w:val="en-US" w:eastAsia="en-US" w:bidi="ar-SA"/>
      </w:rPr>
    </w:lvl>
    <w:lvl w:ilvl="8" w:tplc="045212A6">
      <w:numFmt w:val="bullet"/>
      <w:lvlText w:val="•"/>
      <w:lvlJc w:val="left"/>
      <w:pPr>
        <w:ind w:left="7726" w:hanging="278"/>
      </w:pPr>
      <w:rPr>
        <w:rFonts w:hint="default"/>
        <w:lang w:val="en-US" w:eastAsia="en-US" w:bidi="ar-SA"/>
      </w:rPr>
    </w:lvl>
  </w:abstractNum>
  <w:abstractNum w:abstractNumId="1" w15:restartNumberingAfterBreak="0">
    <w:nsid w:val="039526CA"/>
    <w:multiLevelType w:val="hybridMultilevel"/>
    <w:tmpl w:val="790896AC"/>
    <w:lvl w:ilvl="0" w:tplc="B9CC5C34">
      <w:start w:val="1"/>
      <w:numFmt w:val="lowerLetter"/>
      <w:lvlText w:val="%1."/>
      <w:lvlJc w:val="left"/>
      <w:pPr>
        <w:ind w:left="718" w:hanging="267"/>
        <w:jc w:val="left"/>
      </w:pPr>
      <w:rPr>
        <w:rFonts w:hint="default"/>
        <w:spacing w:val="-2"/>
        <w:w w:val="84"/>
        <w:lang w:val="en-US" w:eastAsia="en-US" w:bidi="ar-SA"/>
      </w:rPr>
    </w:lvl>
    <w:lvl w:ilvl="1" w:tplc="C0D678F8">
      <w:numFmt w:val="bullet"/>
      <w:lvlText w:val="•"/>
      <w:lvlJc w:val="left"/>
      <w:pPr>
        <w:ind w:left="1602" w:hanging="267"/>
      </w:pPr>
      <w:rPr>
        <w:rFonts w:hint="default"/>
        <w:lang w:val="en-US" w:eastAsia="en-US" w:bidi="ar-SA"/>
      </w:rPr>
    </w:lvl>
    <w:lvl w:ilvl="2" w:tplc="40067F8E">
      <w:numFmt w:val="bullet"/>
      <w:lvlText w:val="•"/>
      <w:lvlJc w:val="left"/>
      <w:pPr>
        <w:ind w:left="2485" w:hanging="267"/>
      </w:pPr>
      <w:rPr>
        <w:rFonts w:hint="default"/>
        <w:lang w:val="en-US" w:eastAsia="en-US" w:bidi="ar-SA"/>
      </w:rPr>
    </w:lvl>
    <w:lvl w:ilvl="3" w:tplc="EECE0694">
      <w:numFmt w:val="bullet"/>
      <w:lvlText w:val="•"/>
      <w:lvlJc w:val="left"/>
      <w:pPr>
        <w:ind w:left="3368" w:hanging="267"/>
      </w:pPr>
      <w:rPr>
        <w:rFonts w:hint="default"/>
        <w:lang w:val="en-US" w:eastAsia="en-US" w:bidi="ar-SA"/>
      </w:rPr>
    </w:lvl>
    <w:lvl w:ilvl="4" w:tplc="AD0C16E0">
      <w:numFmt w:val="bullet"/>
      <w:lvlText w:val="•"/>
      <w:lvlJc w:val="left"/>
      <w:pPr>
        <w:ind w:left="4251" w:hanging="267"/>
      </w:pPr>
      <w:rPr>
        <w:rFonts w:hint="default"/>
        <w:lang w:val="en-US" w:eastAsia="en-US" w:bidi="ar-SA"/>
      </w:rPr>
    </w:lvl>
    <w:lvl w:ilvl="5" w:tplc="1526C96C">
      <w:numFmt w:val="bullet"/>
      <w:lvlText w:val="•"/>
      <w:lvlJc w:val="left"/>
      <w:pPr>
        <w:ind w:left="5134" w:hanging="267"/>
      </w:pPr>
      <w:rPr>
        <w:rFonts w:hint="default"/>
        <w:lang w:val="en-US" w:eastAsia="en-US" w:bidi="ar-SA"/>
      </w:rPr>
    </w:lvl>
    <w:lvl w:ilvl="6" w:tplc="D0D8742A">
      <w:numFmt w:val="bullet"/>
      <w:lvlText w:val="•"/>
      <w:lvlJc w:val="left"/>
      <w:pPr>
        <w:ind w:left="6016" w:hanging="267"/>
      </w:pPr>
      <w:rPr>
        <w:rFonts w:hint="default"/>
        <w:lang w:val="en-US" w:eastAsia="en-US" w:bidi="ar-SA"/>
      </w:rPr>
    </w:lvl>
    <w:lvl w:ilvl="7" w:tplc="D832B4BC">
      <w:numFmt w:val="bullet"/>
      <w:lvlText w:val="•"/>
      <w:lvlJc w:val="left"/>
      <w:pPr>
        <w:ind w:left="6899" w:hanging="267"/>
      </w:pPr>
      <w:rPr>
        <w:rFonts w:hint="default"/>
        <w:lang w:val="en-US" w:eastAsia="en-US" w:bidi="ar-SA"/>
      </w:rPr>
    </w:lvl>
    <w:lvl w:ilvl="8" w:tplc="08DC5D82">
      <w:numFmt w:val="bullet"/>
      <w:lvlText w:val="•"/>
      <w:lvlJc w:val="left"/>
      <w:pPr>
        <w:ind w:left="7782" w:hanging="267"/>
      </w:pPr>
      <w:rPr>
        <w:rFonts w:hint="default"/>
        <w:lang w:val="en-US" w:eastAsia="en-US" w:bidi="ar-SA"/>
      </w:rPr>
    </w:lvl>
  </w:abstractNum>
  <w:abstractNum w:abstractNumId="2" w15:restartNumberingAfterBreak="0">
    <w:nsid w:val="09AF3042"/>
    <w:multiLevelType w:val="hybridMultilevel"/>
    <w:tmpl w:val="26C6BE52"/>
    <w:lvl w:ilvl="0" w:tplc="EC92598A">
      <w:numFmt w:val="bullet"/>
      <w:lvlText w:val=""/>
      <w:lvlJc w:val="left"/>
      <w:pPr>
        <w:ind w:left="1148" w:hanging="360"/>
      </w:pPr>
      <w:rPr>
        <w:rFonts w:ascii="Symbol" w:eastAsia="Calibri" w:hAnsi="Symbol" w:cs="Calibri" w:hint="default"/>
      </w:rPr>
    </w:lvl>
    <w:lvl w:ilvl="1" w:tplc="04090003" w:tentative="1">
      <w:start w:val="1"/>
      <w:numFmt w:val="bullet"/>
      <w:lvlText w:val="o"/>
      <w:lvlJc w:val="left"/>
      <w:pPr>
        <w:ind w:left="1868" w:hanging="360"/>
      </w:pPr>
      <w:rPr>
        <w:rFonts w:ascii="Courier New" w:hAnsi="Courier New" w:cs="Courier New" w:hint="default"/>
      </w:rPr>
    </w:lvl>
    <w:lvl w:ilvl="2" w:tplc="04090005" w:tentative="1">
      <w:start w:val="1"/>
      <w:numFmt w:val="bullet"/>
      <w:lvlText w:val=""/>
      <w:lvlJc w:val="left"/>
      <w:pPr>
        <w:ind w:left="2588" w:hanging="360"/>
      </w:pPr>
      <w:rPr>
        <w:rFonts w:ascii="Wingdings" w:hAnsi="Wingdings" w:hint="default"/>
      </w:rPr>
    </w:lvl>
    <w:lvl w:ilvl="3" w:tplc="04090001" w:tentative="1">
      <w:start w:val="1"/>
      <w:numFmt w:val="bullet"/>
      <w:lvlText w:val=""/>
      <w:lvlJc w:val="left"/>
      <w:pPr>
        <w:ind w:left="3308" w:hanging="360"/>
      </w:pPr>
      <w:rPr>
        <w:rFonts w:ascii="Symbol" w:hAnsi="Symbol" w:hint="default"/>
      </w:rPr>
    </w:lvl>
    <w:lvl w:ilvl="4" w:tplc="04090003" w:tentative="1">
      <w:start w:val="1"/>
      <w:numFmt w:val="bullet"/>
      <w:lvlText w:val="o"/>
      <w:lvlJc w:val="left"/>
      <w:pPr>
        <w:ind w:left="4028" w:hanging="360"/>
      </w:pPr>
      <w:rPr>
        <w:rFonts w:ascii="Courier New" w:hAnsi="Courier New" w:cs="Courier New" w:hint="default"/>
      </w:rPr>
    </w:lvl>
    <w:lvl w:ilvl="5" w:tplc="04090005" w:tentative="1">
      <w:start w:val="1"/>
      <w:numFmt w:val="bullet"/>
      <w:lvlText w:val=""/>
      <w:lvlJc w:val="left"/>
      <w:pPr>
        <w:ind w:left="4748" w:hanging="360"/>
      </w:pPr>
      <w:rPr>
        <w:rFonts w:ascii="Wingdings" w:hAnsi="Wingdings" w:hint="default"/>
      </w:rPr>
    </w:lvl>
    <w:lvl w:ilvl="6" w:tplc="04090001" w:tentative="1">
      <w:start w:val="1"/>
      <w:numFmt w:val="bullet"/>
      <w:lvlText w:val=""/>
      <w:lvlJc w:val="left"/>
      <w:pPr>
        <w:ind w:left="5468" w:hanging="360"/>
      </w:pPr>
      <w:rPr>
        <w:rFonts w:ascii="Symbol" w:hAnsi="Symbol" w:hint="default"/>
      </w:rPr>
    </w:lvl>
    <w:lvl w:ilvl="7" w:tplc="04090003" w:tentative="1">
      <w:start w:val="1"/>
      <w:numFmt w:val="bullet"/>
      <w:lvlText w:val="o"/>
      <w:lvlJc w:val="left"/>
      <w:pPr>
        <w:ind w:left="6188" w:hanging="360"/>
      </w:pPr>
      <w:rPr>
        <w:rFonts w:ascii="Courier New" w:hAnsi="Courier New" w:cs="Courier New" w:hint="default"/>
      </w:rPr>
    </w:lvl>
    <w:lvl w:ilvl="8" w:tplc="04090005" w:tentative="1">
      <w:start w:val="1"/>
      <w:numFmt w:val="bullet"/>
      <w:lvlText w:val=""/>
      <w:lvlJc w:val="left"/>
      <w:pPr>
        <w:ind w:left="6908" w:hanging="360"/>
      </w:pPr>
      <w:rPr>
        <w:rFonts w:ascii="Wingdings" w:hAnsi="Wingdings" w:hint="default"/>
      </w:rPr>
    </w:lvl>
  </w:abstractNum>
  <w:abstractNum w:abstractNumId="3" w15:restartNumberingAfterBreak="0">
    <w:nsid w:val="0A243149"/>
    <w:multiLevelType w:val="hybridMultilevel"/>
    <w:tmpl w:val="6DEC8458"/>
    <w:lvl w:ilvl="0" w:tplc="EDE8A19A">
      <w:start w:val="1"/>
      <w:numFmt w:val="decimal"/>
      <w:lvlText w:val="%1)"/>
      <w:lvlJc w:val="left"/>
      <w:pPr>
        <w:ind w:left="374" w:hanging="361"/>
        <w:jc w:val="left"/>
      </w:pPr>
      <w:rPr>
        <w:rFonts w:ascii="Arial" w:eastAsia="Arial" w:hAnsi="Arial" w:cs="Arial" w:hint="default"/>
        <w:b w:val="0"/>
        <w:bCs w:val="0"/>
        <w:i w:val="0"/>
        <w:iCs w:val="0"/>
        <w:color w:val="231F20"/>
        <w:spacing w:val="-1"/>
        <w:w w:val="101"/>
        <w:sz w:val="18"/>
        <w:szCs w:val="18"/>
        <w:lang w:val="en-US" w:eastAsia="en-US" w:bidi="ar-SA"/>
      </w:rPr>
    </w:lvl>
    <w:lvl w:ilvl="1" w:tplc="B2002F70">
      <w:start w:val="1"/>
      <w:numFmt w:val="lowerLetter"/>
      <w:lvlText w:val="(%2)"/>
      <w:lvlJc w:val="left"/>
      <w:pPr>
        <w:ind w:left="952" w:hanging="360"/>
        <w:jc w:val="left"/>
      </w:pPr>
      <w:rPr>
        <w:rFonts w:ascii="Calibri" w:eastAsia="Calibri" w:hAnsi="Calibri" w:cs="Calibri" w:hint="default"/>
        <w:b w:val="0"/>
        <w:bCs w:val="0"/>
        <w:i w:val="0"/>
        <w:iCs w:val="0"/>
        <w:spacing w:val="0"/>
        <w:w w:val="99"/>
        <w:sz w:val="24"/>
        <w:szCs w:val="24"/>
        <w:lang w:val="en-US" w:eastAsia="en-US" w:bidi="ar-SA"/>
      </w:rPr>
    </w:lvl>
    <w:lvl w:ilvl="2" w:tplc="C08EBEDC">
      <w:start w:val="1"/>
      <w:numFmt w:val="decimal"/>
      <w:lvlText w:val="(%3)"/>
      <w:lvlJc w:val="left"/>
      <w:pPr>
        <w:ind w:left="1312" w:hanging="361"/>
        <w:jc w:val="left"/>
      </w:pPr>
      <w:rPr>
        <w:rFonts w:ascii="Calibri" w:eastAsia="Calibri" w:hAnsi="Calibri" w:cs="Calibri" w:hint="default"/>
        <w:b w:val="0"/>
        <w:bCs w:val="0"/>
        <w:i w:val="0"/>
        <w:iCs w:val="0"/>
        <w:spacing w:val="0"/>
        <w:w w:val="99"/>
        <w:sz w:val="24"/>
        <w:szCs w:val="24"/>
        <w:lang w:val="en-US" w:eastAsia="en-US" w:bidi="ar-SA"/>
      </w:rPr>
    </w:lvl>
    <w:lvl w:ilvl="3" w:tplc="32F65810">
      <w:numFmt w:val="bullet"/>
      <w:lvlText w:val="•"/>
      <w:lvlJc w:val="left"/>
      <w:pPr>
        <w:ind w:left="2472" w:hanging="361"/>
      </w:pPr>
      <w:rPr>
        <w:rFonts w:hint="default"/>
        <w:lang w:val="en-US" w:eastAsia="en-US" w:bidi="ar-SA"/>
      </w:rPr>
    </w:lvl>
    <w:lvl w:ilvl="4" w:tplc="EE503C2A">
      <w:numFmt w:val="bullet"/>
      <w:lvlText w:val="•"/>
      <w:lvlJc w:val="left"/>
      <w:pPr>
        <w:ind w:left="3625" w:hanging="361"/>
      </w:pPr>
      <w:rPr>
        <w:rFonts w:hint="default"/>
        <w:lang w:val="en-US" w:eastAsia="en-US" w:bidi="ar-SA"/>
      </w:rPr>
    </w:lvl>
    <w:lvl w:ilvl="5" w:tplc="78A49654">
      <w:numFmt w:val="bullet"/>
      <w:lvlText w:val="•"/>
      <w:lvlJc w:val="left"/>
      <w:pPr>
        <w:ind w:left="4777" w:hanging="361"/>
      </w:pPr>
      <w:rPr>
        <w:rFonts w:hint="default"/>
        <w:lang w:val="en-US" w:eastAsia="en-US" w:bidi="ar-SA"/>
      </w:rPr>
    </w:lvl>
    <w:lvl w:ilvl="6" w:tplc="90C41944">
      <w:numFmt w:val="bullet"/>
      <w:lvlText w:val="•"/>
      <w:lvlJc w:val="left"/>
      <w:pPr>
        <w:ind w:left="5930" w:hanging="361"/>
      </w:pPr>
      <w:rPr>
        <w:rFonts w:hint="default"/>
        <w:lang w:val="en-US" w:eastAsia="en-US" w:bidi="ar-SA"/>
      </w:rPr>
    </w:lvl>
    <w:lvl w:ilvl="7" w:tplc="C722F562">
      <w:numFmt w:val="bullet"/>
      <w:lvlText w:val="•"/>
      <w:lvlJc w:val="left"/>
      <w:pPr>
        <w:ind w:left="7082" w:hanging="361"/>
      </w:pPr>
      <w:rPr>
        <w:rFonts w:hint="default"/>
        <w:lang w:val="en-US" w:eastAsia="en-US" w:bidi="ar-SA"/>
      </w:rPr>
    </w:lvl>
    <w:lvl w:ilvl="8" w:tplc="599E7AEC">
      <w:numFmt w:val="bullet"/>
      <w:lvlText w:val="•"/>
      <w:lvlJc w:val="left"/>
      <w:pPr>
        <w:ind w:left="8235" w:hanging="361"/>
      </w:pPr>
      <w:rPr>
        <w:rFonts w:hint="default"/>
        <w:lang w:val="en-US" w:eastAsia="en-US" w:bidi="ar-SA"/>
      </w:rPr>
    </w:lvl>
  </w:abstractNum>
  <w:abstractNum w:abstractNumId="4" w15:restartNumberingAfterBreak="0">
    <w:nsid w:val="12AC7749"/>
    <w:multiLevelType w:val="hybridMultilevel"/>
    <w:tmpl w:val="FA8EDE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EB3815"/>
    <w:multiLevelType w:val="hybridMultilevel"/>
    <w:tmpl w:val="58BCB7A0"/>
    <w:lvl w:ilvl="0" w:tplc="138E6B80">
      <w:start w:val="1"/>
      <w:numFmt w:val="lowerLetter"/>
      <w:lvlText w:val="(%1)"/>
      <w:lvlJc w:val="left"/>
      <w:pPr>
        <w:ind w:left="1042" w:hanging="361"/>
        <w:jc w:val="left"/>
      </w:pPr>
      <w:rPr>
        <w:rFonts w:ascii="Calibri" w:eastAsia="Calibri" w:hAnsi="Calibri" w:cs="Calibri" w:hint="default"/>
        <w:b w:val="0"/>
        <w:bCs w:val="0"/>
        <w:i w:val="0"/>
        <w:iCs w:val="0"/>
        <w:spacing w:val="0"/>
        <w:w w:val="99"/>
        <w:sz w:val="24"/>
        <w:szCs w:val="24"/>
        <w:lang w:val="en-US" w:eastAsia="en-US" w:bidi="ar-SA"/>
      </w:rPr>
    </w:lvl>
    <w:lvl w:ilvl="1" w:tplc="7DFC94DE">
      <w:start w:val="1"/>
      <w:numFmt w:val="decimal"/>
      <w:lvlText w:val="(%2)"/>
      <w:lvlJc w:val="left"/>
      <w:pPr>
        <w:ind w:left="1312" w:hanging="361"/>
        <w:jc w:val="left"/>
      </w:pPr>
      <w:rPr>
        <w:rFonts w:ascii="Calibri" w:eastAsia="Calibri" w:hAnsi="Calibri" w:cs="Calibri" w:hint="default"/>
        <w:b w:val="0"/>
        <w:bCs w:val="0"/>
        <w:i w:val="0"/>
        <w:iCs w:val="0"/>
        <w:spacing w:val="0"/>
        <w:w w:val="99"/>
        <w:sz w:val="24"/>
        <w:szCs w:val="24"/>
        <w:lang w:val="en-US" w:eastAsia="en-US" w:bidi="ar-SA"/>
      </w:rPr>
    </w:lvl>
    <w:lvl w:ilvl="2" w:tplc="3448205C">
      <w:numFmt w:val="bullet"/>
      <w:lvlText w:val="•"/>
      <w:lvlJc w:val="left"/>
      <w:pPr>
        <w:ind w:left="2344" w:hanging="361"/>
      </w:pPr>
      <w:rPr>
        <w:rFonts w:hint="default"/>
        <w:lang w:val="en-US" w:eastAsia="en-US" w:bidi="ar-SA"/>
      </w:rPr>
    </w:lvl>
    <w:lvl w:ilvl="3" w:tplc="BF6893A8">
      <w:numFmt w:val="bullet"/>
      <w:lvlText w:val="•"/>
      <w:lvlJc w:val="left"/>
      <w:pPr>
        <w:ind w:left="3368" w:hanging="361"/>
      </w:pPr>
      <w:rPr>
        <w:rFonts w:hint="default"/>
        <w:lang w:val="en-US" w:eastAsia="en-US" w:bidi="ar-SA"/>
      </w:rPr>
    </w:lvl>
    <w:lvl w:ilvl="4" w:tplc="FE9AE20A">
      <w:numFmt w:val="bullet"/>
      <w:lvlText w:val="•"/>
      <w:lvlJc w:val="left"/>
      <w:pPr>
        <w:ind w:left="4393" w:hanging="361"/>
      </w:pPr>
      <w:rPr>
        <w:rFonts w:hint="default"/>
        <w:lang w:val="en-US" w:eastAsia="en-US" w:bidi="ar-SA"/>
      </w:rPr>
    </w:lvl>
    <w:lvl w:ilvl="5" w:tplc="5E5445D2">
      <w:numFmt w:val="bullet"/>
      <w:lvlText w:val="•"/>
      <w:lvlJc w:val="left"/>
      <w:pPr>
        <w:ind w:left="5417" w:hanging="361"/>
      </w:pPr>
      <w:rPr>
        <w:rFonts w:hint="default"/>
        <w:lang w:val="en-US" w:eastAsia="en-US" w:bidi="ar-SA"/>
      </w:rPr>
    </w:lvl>
    <w:lvl w:ilvl="6" w:tplc="DC262980">
      <w:numFmt w:val="bullet"/>
      <w:lvlText w:val="•"/>
      <w:lvlJc w:val="left"/>
      <w:pPr>
        <w:ind w:left="6442" w:hanging="361"/>
      </w:pPr>
      <w:rPr>
        <w:rFonts w:hint="default"/>
        <w:lang w:val="en-US" w:eastAsia="en-US" w:bidi="ar-SA"/>
      </w:rPr>
    </w:lvl>
    <w:lvl w:ilvl="7" w:tplc="907422E6">
      <w:numFmt w:val="bullet"/>
      <w:lvlText w:val="•"/>
      <w:lvlJc w:val="left"/>
      <w:pPr>
        <w:ind w:left="7466" w:hanging="361"/>
      </w:pPr>
      <w:rPr>
        <w:rFonts w:hint="default"/>
        <w:lang w:val="en-US" w:eastAsia="en-US" w:bidi="ar-SA"/>
      </w:rPr>
    </w:lvl>
    <w:lvl w:ilvl="8" w:tplc="2D628128">
      <w:numFmt w:val="bullet"/>
      <w:lvlText w:val="•"/>
      <w:lvlJc w:val="left"/>
      <w:pPr>
        <w:ind w:left="8491" w:hanging="361"/>
      </w:pPr>
      <w:rPr>
        <w:rFonts w:hint="default"/>
        <w:lang w:val="en-US" w:eastAsia="en-US" w:bidi="ar-SA"/>
      </w:rPr>
    </w:lvl>
  </w:abstractNum>
  <w:abstractNum w:abstractNumId="6" w15:restartNumberingAfterBreak="0">
    <w:nsid w:val="168364E2"/>
    <w:multiLevelType w:val="hybridMultilevel"/>
    <w:tmpl w:val="C138FA2C"/>
    <w:lvl w:ilvl="0" w:tplc="FFFFFFFF">
      <w:start w:val="1"/>
      <w:numFmt w:val="decimal"/>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194A4EA8"/>
    <w:multiLevelType w:val="hybridMultilevel"/>
    <w:tmpl w:val="628CF4D0"/>
    <w:lvl w:ilvl="0" w:tplc="690088D8">
      <w:start w:val="3"/>
      <w:numFmt w:val="lowerLetter"/>
      <w:lvlText w:val="(%1)"/>
      <w:lvlJc w:val="left"/>
      <w:pPr>
        <w:ind w:left="952" w:hanging="406"/>
        <w:jc w:val="left"/>
      </w:pPr>
      <w:rPr>
        <w:rFonts w:ascii="Calibri" w:eastAsia="Calibri" w:hAnsi="Calibri" w:cs="Calibri" w:hint="default"/>
        <w:b w:val="0"/>
        <w:bCs w:val="0"/>
        <w:i w:val="0"/>
        <w:iCs w:val="0"/>
        <w:spacing w:val="0"/>
        <w:w w:val="99"/>
        <w:sz w:val="24"/>
        <w:szCs w:val="24"/>
        <w:lang w:val="en-US" w:eastAsia="en-US" w:bidi="ar-SA"/>
      </w:rPr>
    </w:lvl>
    <w:lvl w:ilvl="1" w:tplc="8C54DC80">
      <w:numFmt w:val="bullet"/>
      <w:lvlText w:val="•"/>
      <w:lvlJc w:val="left"/>
      <w:pPr>
        <w:ind w:left="1918" w:hanging="406"/>
      </w:pPr>
      <w:rPr>
        <w:rFonts w:hint="default"/>
        <w:lang w:val="en-US" w:eastAsia="en-US" w:bidi="ar-SA"/>
      </w:rPr>
    </w:lvl>
    <w:lvl w:ilvl="2" w:tplc="D10A0D44">
      <w:numFmt w:val="bullet"/>
      <w:lvlText w:val="•"/>
      <w:lvlJc w:val="left"/>
      <w:pPr>
        <w:ind w:left="2876" w:hanging="406"/>
      </w:pPr>
      <w:rPr>
        <w:rFonts w:hint="default"/>
        <w:lang w:val="en-US" w:eastAsia="en-US" w:bidi="ar-SA"/>
      </w:rPr>
    </w:lvl>
    <w:lvl w:ilvl="3" w:tplc="448C1414">
      <w:numFmt w:val="bullet"/>
      <w:lvlText w:val="•"/>
      <w:lvlJc w:val="left"/>
      <w:pPr>
        <w:ind w:left="3834" w:hanging="406"/>
      </w:pPr>
      <w:rPr>
        <w:rFonts w:hint="default"/>
        <w:lang w:val="en-US" w:eastAsia="en-US" w:bidi="ar-SA"/>
      </w:rPr>
    </w:lvl>
    <w:lvl w:ilvl="4" w:tplc="9210E58C">
      <w:numFmt w:val="bullet"/>
      <w:lvlText w:val="•"/>
      <w:lvlJc w:val="left"/>
      <w:pPr>
        <w:ind w:left="4792" w:hanging="406"/>
      </w:pPr>
      <w:rPr>
        <w:rFonts w:hint="default"/>
        <w:lang w:val="en-US" w:eastAsia="en-US" w:bidi="ar-SA"/>
      </w:rPr>
    </w:lvl>
    <w:lvl w:ilvl="5" w:tplc="BCE079F4">
      <w:numFmt w:val="bullet"/>
      <w:lvlText w:val="•"/>
      <w:lvlJc w:val="left"/>
      <w:pPr>
        <w:ind w:left="5750" w:hanging="406"/>
      </w:pPr>
      <w:rPr>
        <w:rFonts w:hint="default"/>
        <w:lang w:val="en-US" w:eastAsia="en-US" w:bidi="ar-SA"/>
      </w:rPr>
    </w:lvl>
    <w:lvl w:ilvl="6" w:tplc="E410D592">
      <w:numFmt w:val="bullet"/>
      <w:lvlText w:val="•"/>
      <w:lvlJc w:val="left"/>
      <w:pPr>
        <w:ind w:left="6708" w:hanging="406"/>
      </w:pPr>
      <w:rPr>
        <w:rFonts w:hint="default"/>
        <w:lang w:val="en-US" w:eastAsia="en-US" w:bidi="ar-SA"/>
      </w:rPr>
    </w:lvl>
    <w:lvl w:ilvl="7" w:tplc="F20C5D36">
      <w:numFmt w:val="bullet"/>
      <w:lvlText w:val="•"/>
      <w:lvlJc w:val="left"/>
      <w:pPr>
        <w:ind w:left="7666" w:hanging="406"/>
      </w:pPr>
      <w:rPr>
        <w:rFonts w:hint="default"/>
        <w:lang w:val="en-US" w:eastAsia="en-US" w:bidi="ar-SA"/>
      </w:rPr>
    </w:lvl>
    <w:lvl w:ilvl="8" w:tplc="3516F250">
      <w:numFmt w:val="bullet"/>
      <w:lvlText w:val="•"/>
      <w:lvlJc w:val="left"/>
      <w:pPr>
        <w:ind w:left="8624" w:hanging="406"/>
      </w:pPr>
      <w:rPr>
        <w:rFonts w:hint="default"/>
        <w:lang w:val="en-US" w:eastAsia="en-US" w:bidi="ar-SA"/>
      </w:rPr>
    </w:lvl>
  </w:abstractNum>
  <w:abstractNum w:abstractNumId="8" w15:restartNumberingAfterBreak="0">
    <w:nsid w:val="195C2388"/>
    <w:multiLevelType w:val="hybridMultilevel"/>
    <w:tmpl w:val="B6DEFA60"/>
    <w:lvl w:ilvl="0" w:tplc="FFFFFFFF">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1B2A59D8"/>
    <w:multiLevelType w:val="hybridMultilevel"/>
    <w:tmpl w:val="FBC42D9C"/>
    <w:lvl w:ilvl="0" w:tplc="2D3479D4">
      <w:start w:val="6"/>
      <w:numFmt w:val="decimal"/>
      <w:lvlText w:val="%1."/>
      <w:lvlJc w:val="left"/>
      <w:pPr>
        <w:ind w:left="450" w:hanging="326"/>
        <w:jc w:val="left"/>
      </w:pPr>
      <w:rPr>
        <w:rFonts w:ascii="Arial" w:eastAsia="Arial" w:hAnsi="Arial" w:cs="Arial" w:hint="default"/>
        <w:b w:val="0"/>
        <w:bCs w:val="0"/>
        <w:i w:val="0"/>
        <w:iCs w:val="0"/>
        <w:color w:val="767779"/>
        <w:spacing w:val="0"/>
        <w:w w:val="83"/>
        <w:sz w:val="18"/>
        <w:szCs w:val="18"/>
        <w:lang w:val="en-US" w:eastAsia="en-US" w:bidi="ar-SA"/>
      </w:rPr>
    </w:lvl>
    <w:lvl w:ilvl="1" w:tplc="5B2CFBAA">
      <w:numFmt w:val="bullet"/>
      <w:lvlText w:val="•"/>
      <w:lvlJc w:val="left"/>
      <w:pPr>
        <w:ind w:left="795" w:hanging="35"/>
      </w:pPr>
      <w:rPr>
        <w:rFonts w:ascii="Calibri" w:eastAsia="Calibri" w:hAnsi="Calibri" w:cs="Calibri" w:hint="default"/>
        <w:spacing w:val="-9"/>
        <w:w w:val="32"/>
        <w:lang w:val="en-US" w:eastAsia="en-US" w:bidi="ar-SA"/>
      </w:rPr>
    </w:lvl>
    <w:lvl w:ilvl="2" w:tplc="4746D266">
      <w:numFmt w:val="bullet"/>
      <w:lvlText w:val="•"/>
      <w:lvlJc w:val="left"/>
      <w:pPr>
        <w:ind w:left="1772" w:hanging="35"/>
      </w:pPr>
      <w:rPr>
        <w:rFonts w:hint="default"/>
        <w:lang w:val="en-US" w:eastAsia="en-US" w:bidi="ar-SA"/>
      </w:rPr>
    </w:lvl>
    <w:lvl w:ilvl="3" w:tplc="2CD09BE6">
      <w:numFmt w:val="bullet"/>
      <w:lvlText w:val="•"/>
      <w:lvlJc w:val="left"/>
      <w:pPr>
        <w:ind w:left="2744" w:hanging="35"/>
      </w:pPr>
      <w:rPr>
        <w:rFonts w:hint="default"/>
        <w:lang w:val="en-US" w:eastAsia="en-US" w:bidi="ar-SA"/>
      </w:rPr>
    </w:lvl>
    <w:lvl w:ilvl="4" w:tplc="4C8E7C66">
      <w:numFmt w:val="bullet"/>
      <w:lvlText w:val="•"/>
      <w:lvlJc w:val="left"/>
      <w:pPr>
        <w:ind w:left="3716" w:hanging="35"/>
      </w:pPr>
      <w:rPr>
        <w:rFonts w:hint="default"/>
        <w:lang w:val="en-US" w:eastAsia="en-US" w:bidi="ar-SA"/>
      </w:rPr>
    </w:lvl>
    <w:lvl w:ilvl="5" w:tplc="D8E0ABEC">
      <w:numFmt w:val="bullet"/>
      <w:lvlText w:val="•"/>
      <w:lvlJc w:val="left"/>
      <w:pPr>
        <w:ind w:left="4688" w:hanging="35"/>
      </w:pPr>
      <w:rPr>
        <w:rFonts w:hint="default"/>
        <w:lang w:val="en-US" w:eastAsia="en-US" w:bidi="ar-SA"/>
      </w:rPr>
    </w:lvl>
    <w:lvl w:ilvl="6" w:tplc="06FC4892">
      <w:numFmt w:val="bullet"/>
      <w:lvlText w:val="•"/>
      <w:lvlJc w:val="left"/>
      <w:pPr>
        <w:ind w:left="5660" w:hanging="35"/>
      </w:pPr>
      <w:rPr>
        <w:rFonts w:hint="default"/>
        <w:lang w:val="en-US" w:eastAsia="en-US" w:bidi="ar-SA"/>
      </w:rPr>
    </w:lvl>
    <w:lvl w:ilvl="7" w:tplc="863AE54A">
      <w:numFmt w:val="bullet"/>
      <w:lvlText w:val="•"/>
      <w:lvlJc w:val="left"/>
      <w:pPr>
        <w:ind w:left="6632" w:hanging="35"/>
      </w:pPr>
      <w:rPr>
        <w:rFonts w:hint="default"/>
        <w:lang w:val="en-US" w:eastAsia="en-US" w:bidi="ar-SA"/>
      </w:rPr>
    </w:lvl>
    <w:lvl w:ilvl="8" w:tplc="EF74BFE0">
      <w:numFmt w:val="bullet"/>
      <w:lvlText w:val="•"/>
      <w:lvlJc w:val="left"/>
      <w:pPr>
        <w:ind w:left="7604" w:hanging="35"/>
      </w:pPr>
      <w:rPr>
        <w:rFonts w:hint="default"/>
        <w:lang w:val="en-US" w:eastAsia="en-US" w:bidi="ar-SA"/>
      </w:rPr>
    </w:lvl>
  </w:abstractNum>
  <w:abstractNum w:abstractNumId="10" w15:restartNumberingAfterBreak="0">
    <w:nsid w:val="254219FD"/>
    <w:multiLevelType w:val="multilevel"/>
    <w:tmpl w:val="E5B4EC44"/>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71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1" w15:restartNumberingAfterBreak="0">
    <w:nsid w:val="26275AFF"/>
    <w:multiLevelType w:val="hybridMultilevel"/>
    <w:tmpl w:val="C72A3062"/>
    <w:lvl w:ilvl="0" w:tplc="8B442828">
      <w:start w:val="1"/>
      <w:numFmt w:val="lowerRoman"/>
      <w:lvlText w:val="(%1)"/>
      <w:lvlJc w:val="left"/>
      <w:pPr>
        <w:ind w:left="1673" w:hanging="346"/>
        <w:jc w:val="left"/>
      </w:pPr>
      <w:rPr>
        <w:rFonts w:ascii="Calibri" w:eastAsia="Calibri" w:hAnsi="Calibri" w:cs="Calibri" w:hint="default"/>
        <w:b w:val="0"/>
        <w:bCs w:val="0"/>
        <w:i w:val="0"/>
        <w:iCs w:val="0"/>
        <w:spacing w:val="-2"/>
        <w:w w:val="99"/>
        <w:sz w:val="24"/>
        <w:szCs w:val="24"/>
        <w:lang w:val="en-US" w:eastAsia="en-US" w:bidi="ar-SA"/>
      </w:rPr>
    </w:lvl>
    <w:lvl w:ilvl="1" w:tplc="7B783504">
      <w:numFmt w:val="bullet"/>
      <w:lvlText w:val="•"/>
      <w:lvlJc w:val="left"/>
      <w:pPr>
        <w:ind w:left="2566" w:hanging="346"/>
      </w:pPr>
      <w:rPr>
        <w:rFonts w:hint="default"/>
        <w:lang w:val="en-US" w:eastAsia="en-US" w:bidi="ar-SA"/>
      </w:rPr>
    </w:lvl>
    <w:lvl w:ilvl="2" w:tplc="571C4EB2">
      <w:numFmt w:val="bullet"/>
      <w:lvlText w:val="•"/>
      <w:lvlJc w:val="left"/>
      <w:pPr>
        <w:ind w:left="3452" w:hanging="346"/>
      </w:pPr>
      <w:rPr>
        <w:rFonts w:hint="default"/>
        <w:lang w:val="en-US" w:eastAsia="en-US" w:bidi="ar-SA"/>
      </w:rPr>
    </w:lvl>
    <w:lvl w:ilvl="3" w:tplc="9502FC5A">
      <w:numFmt w:val="bullet"/>
      <w:lvlText w:val="•"/>
      <w:lvlJc w:val="left"/>
      <w:pPr>
        <w:ind w:left="4338" w:hanging="346"/>
      </w:pPr>
      <w:rPr>
        <w:rFonts w:hint="default"/>
        <w:lang w:val="en-US" w:eastAsia="en-US" w:bidi="ar-SA"/>
      </w:rPr>
    </w:lvl>
    <w:lvl w:ilvl="4" w:tplc="A21EEEF0">
      <w:numFmt w:val="bullet"/>
      <w:lvlText w:val="•"/>
      <w:lvlJc w:val="left"/>
      <w:pPr>
        <w:ind w:left="5224" w:hanging="346"/>
      </w:pPr>
      <w:rPr>
        <w:rFonts w:hint="default"/>
        <w:lang w:val="en-US" w:eastAsia="en-US" w:bidi="ar-SA"/>
      </w:rPr>
    </w:lvl>
    <w:lvl w:ilvl="5" w:tplc="F9B40046">
      <w:numFmt w:val="bullet"/>
      <w:lvlText w:val="•"/>
      <w:lvlJc w:val="left"/>
      <w:pPr>
        <w:ind w:left="6110" w:hanging="346"/>
      </w:pPr>
      <w:rPr>
        <w:rFonts w:hint="default"/>
        <w:lang w:val="en-US" w:eastAsia="en-US" w:bidi="ar-SA"/>
      </w:rPr>
    </w:lvl>
    <w:lvl w:ilvl="6" w:tplc="E8627524">
      <w:numFmt w:val="bullet"/>
      <w:lvlText w:val="•"/>
      <w:lvlJc w:val="left"/>
      <w:pPr>
        <w:ind w:left="6996" w:hanging="346"/>
      </w:pPr>
      <w:rPr>
        <w:rFonts w:hint="default"/>
        <w:lang w:val="en-US" w:eastAsia="en-US" w:bidi="ar-SA"/>
      </w:rPr>
    </w:lvl>
    <w:lvl w:ilvl="7" w:tplc="4DDA0E1E">
      <w:numFmt w:val="bullet"/>
      <w:lvlText w:val="•"/>
      <w:lvlJc w:val="left"/>
      <w:pPr>
        <w:ind w:left="7882" w:hanging="346"/>
      </w:pPr>
      <w:rPr>
        <w:rFonts w:hint="default"/>
        <w:lang w:val="en-US" w:eastAsia="en-US" w:bidi="ar-SA"/>
      </w:rPr>
    </w:lvl>
    <w:lvl w:ilvl="8" w:tplc="E376A1D2">
      <w:numFmt w:val="bullet"/>
      <w:lvlText w:val="•"/>
      <w:lvlJc w:val="left"/>
      <w:pPr>
        <w:ind w:left="8768" w:hanging="346"/>
      </w:pPr>
      <w:rPr>
        <w:rFonts w:hint="default"/>
        <w:lang w:val="en-US" w:eastAsia="en-US" w:bidi="ar-SA"/>
      </w:rPr>
    </w:lvl>
  </w:abstractNum>
  <w:abstractNum w:abstractNumId="12" w15:restartNumberingAfterBreak="0">
    <w:nsid w:val="319F5FB0"/>
    <w:multiLevelType w:val="hybridMultilevel"/>
    <w:tmpl w:val="C138FA2C"/>
    <w:lvl w:ilvl="0" w:tplc="FFFFFFFF">
      <w:start w:val="1"/>
      <w:numFmt w:val="decimal"/>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32E11125"/>
    <w:multiLevelType w:val="hybridMultilevel"/>
    <w:tmpl w:val="D8443930"/>
    <w:lvl w:ilvl="0" w:tplc="FFFFFFFF">
      <w:start w:val="1"/>
      <w:numFmt w:val="decimal"/>
      <w:lvlText w:val="%1)"/>
      <w:lvlJc w:val="left"/>
      <w:pPr>
        <w:ind w:left="1440" w:hanging="720"/>
      </w:pPr>
      <w:rPr>
        <w:rFonts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34F3011D"/>
    <w:multiLevelType w:val="hybridMultilevel"/>
    <w:tmpl w:val="DE446944"/>
    <w:lvl w:ilvl="0" w:tplc="FFFFFFFF">
      <w:start w:val="1"/>
      <w:numFmt w:val="decimal"/>
      <w:lvlText w:val="%1)"/>
      <w:lvlJc w:val="left"/>
      <w:pPr>
        <w:ind w:left="1440" w:hanging="720"/>
      </w:pPr>
      <w:rPr>
        <w:rFonts w:hint="default"/>
      </w:rPr>
    </w:lvl>
    <w:lvl w:ilvl="1" w:tplc="FFFFFFFF">
      <w:start w:val="1"/>
      <w:numFmt w:val="decimal"/>
      <w:lvlText w:val="%2)"/>
      <w:lvlJc w:val="left"/>
      <w:pPr>
        <w:ind w:left="2160" w:hanging="720"/>
      </w:pPr>
      <w:rPr>
        <w:rFonts w:hint="default"/>
      </w:r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371D0629"/>
    <w:multiLevelType w:val="hybridMultilevel"/>
    <w:tmpl w:val="C138FA2C"/>
    <w:lvl w:ilvl="0" w:tplc="130035C2">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06C1FE5"/>
    <w:multiLevelType w:val="hybridMultilevel"/>
    <w:tmpl w:val="C138FA2C"/>
    <w:lvl w:ilvl="0" w:tplc="FFFFFFFF">
      <w:start w:val="1"/>
      <w:numFmt w:val="decimal"/>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42FD1DB6"/>
    <w:multiLevelType w:val="hybridMultilevel"/>
    <w:tmpl w:val="CAC436D2"/>
    <w:lvl w:ilvl="0" w:tplc="DDEAFFE2">
      <w:start w:val="6"/>
      <w:numFmt w:val="upperLetter"/>
      <w:lvlText w:val="(%1)"/>
      <w:lvlJc w:val="left"/>
      <w:pPr>
        <w:ind w:left="1132" w:hanging="541"/>
        <w:jc w:val="left"/>
      </w:pPr>
      <w:rPr>
        <w:rFonts w:ascii="Calibri" w:eastAsia="Calibri" w:hAnsi="Calibri" w:cs="Calibri" w:hint="default"/>
        <w:b w:val="0"/>
        <w:bCs w:val="0"/>
        <w:i w:val="0"/>
        <w:iCs w:val="0"/>
        <w:spacing w:val="0"/>
        <w:w w:val="106"/>
        <w:sz w:val="24"/>
        <w:szCs w:val="24"/>
        <w:lang w:val="en-US" w:eastAsia="en-US" w:bidi="ar-SA"/>
      </w:rPr>
    </w:lvl>
    <w:lvl w:ilvl="1" w:tplc="790082BC">
      <w:start w:val="1"/>
      <w:numFmt w:val="upperRoman"/>
      <w:lvlText w:val="(%2)"/>
      <w:lvlJc w:val="left"/>
      <w:pPr>
        <w:ind w:left="1312" w:hanging="721"/>
        <w:jc w:val="left"/>
      </w:pPr>
      <w:rPr>
        <w:rFonts w:ascii="Arial" w:eastAsia="Arial" w:hAnsi="Arial" w:cs="Arial" w:hint="default"/>
        <w:b w:val="0"/>
        <w:bCs w:val="0"/>
        <w:i w:val="0"/>
        <w:iCs w:val="0"/>
        <w:spacing w:val="-5"/>
        <w:w w:val="102"/>
        <w:sz w:val="24"/>
        <w:szCs w:val="24"/>
        <w:lang w:val="en-US" w:eastAsia="en-US" w:bidi="ar-SA"/>
      </w:rPr>
    </w:lvl>
    <w:lvl w:ilvl="2" w:tplc="61963376">
      <w:numFmt w:val="bullet"/>
      <w:lvlText w:val="•"/>
      <w:lvlJc w:val="left"/>
      <w:pPr>
        <w:ind w:left="2344" w:hanging="721"/>
      </w:pPr>
      <w:rPr>
        <w:rFonts w:hint="default"/>
        <w:lang w:val="en-US" w:eastAsia="en-US" w:bidi="ar-SA"/>
      </w:rPr>
    </w:lvl>
    <w:lvl w:ilvl="3" w:tplc="87E4C4CE">
      <w:numFmt w:val="bullet"/>
      <w:lvlText w:val="•"/>
      <w:lvlJc w:val="left"/>
      <w:pPr>
        <w:ind w:left="3368" w:hanging="721"/>
      </w:pPr>
      <w:rPr>
        <w:rFonts w:hint="default"/>
        <w:lang w:val="en-US" w:eastAsia="en-US" w:bidi="ar-SA"/>
      </w:rPr>
    </w:lvl>
    <w:lvl w:ilvl="4" w:tplc="AB3A5146">
      <w:numFmt w:val="bullet"/>
      <w:lvlText w:val="•"/>
      <w:lvlJc w:val="left"/>
      <w:pPr>
        <w:ind w:left="4393" w:hanging="721"/>
      </w:pPr>
      <w:rPr>
        <w:rFonts w:hint="default"/>
        <w:lang w:val="en-US" w:eastAsia="en-US" w:bidi="ar-SA"/>
      </w:rPr>
    </w:lvl>
    <w:lvl w:ilvl="5" w:tplc="845C2368">
      <w:numFmt w:val="bullet"/>
      <w:lvlText w:val="•"/>
      <w:lvlJc w:val="left"/>
      <w:pPr>
        <w:ind w:left="5417" w:hanging="721"/>
      </w:pPr>
      <w:rPr>
        <w:rFonts w:hint="default"/>
        <w:lang w:val="en-US" w:eastAsia="en-US" w:bidi="ar-SA"/>
      </w:rPr>
    </w:lvl>
    <w:lvl w:ilvl="6" w:tplc="B42C757E">
      <w:numFmt w:val="bullet"/>
      <w:lvlText w:val="•"/>
      <w:lvlJc w:val="left"/>
      <w:pPr>
        <w:ind w:left="6442" w:hanging="721"/>
      </w:pPr>
      <w:rPr>
        <w:rFonts w:hint="default"/>
        <w:lang w:val="en-US" w:eastAsia="en-US" w:bidi="ar-SA"/>
      </w:rPr>
    </w:lvl>
    <w:lvl w:ilvl="7" w:tplc="059683E0">
      <w:numFmt w:val="bullet"/>
      <w:lvlText w:val="•"/>
      <w:lvlJc w:val="left"/>
      <w:pPr>
        <w:ind w:left="7466" w:hanging="721"/>
      </w:pPr>
      <w:rPr>
        <w:rFonts w:hint="default"/>
        <w:lang w:val="en-US" w:eastAsia="en-US" w:bidi="ar-SA"/>
      </w:rPr>
    </w:lvl>
    <w:lvl w:ilvl="8" w:tplc="95124E3A">
      <w:numFmt w:val="bullet"/>
      <w:lvlText w:val="•"/>
      <w:lvlJc w:val="left"/>
      <w:pPr>
        <w:ind w:left="8491" w:hanging="721"/>
      </w:pPr>
      <w:rPr>
        <w:rFonts w:hint="default"/>
        <w:lang w:val="en-US" w:eastAsia="en-US" w:bidi="ar-SA"/>
      </w:rPr>
    </w:lvl>
  </w:abstractNum>
  <w:abstractNum w:abstractNumId="18" w15:restartNumberingAfterBreak="0">
    <w:nsid w:val="44680EC7"/>
    <w:multiLevelType w:val="hybridMultilevel"/>
    <w:tmpl w:val="507AD876"/>
    <w:lvl w:ilvl="0" w:tplc="C06CA174">
      <w:numFmt w:val="bullet"/>
      <w:lvlText w:val="•"/>
      <w:lvlJc w:val="left"/>
      <w:pPr>
        <w:ind w:left="814" w:hanging="347"/>
      </w:pPr>
      <w:rPr>
        <w:rFonts w:ascii="Tahoma" w:eastAsia="Tahoma" w:hAnsi="Tahoma" w:cs="Tahoma" w:hint="default"/>
        <w:b w:val="0"/>
        <w:bCs w:val="0"/>
        <w:i w:val="0"/>
        <w:iCs w:val="0"/>
        <w:color w:val="79797B"/>
        <w:spacing w:val="0"/>
        <w:w w:val="85"/>
        <w:position w:val="3"/>
        <w:sz w:val="18"/>
        <w:szCs w:val="18"/>
        <w:lang w:val="en-US" w:eastAsia="en-US" w:bidi="ar-SA"/>
      </w:rPr>
    </w:lvl>
    <w:lvl w:ilvl="1" w:tplc="63F2BA42">
      <w:numFmt w:val="bullet"/>
      <w:lvlText w:val="•"/>
      <w:lvlJc w:val="left"/>
      <w:pPr>
        <w:ind w:left="1692" w:hanging="347"/>
      </w:pPr>
      <w:rPr>
        <w:rFonts w:hint="default"/>
        <w:lang w:val="en-US" w:eastAsia="en-US" w:bidi="ar-SA"/>
      </w:rPr>
    </w:lvl>
    <w:lvl w:ilvl="2" w:tplc="F224FE6E">
      <w:numFmt w:val="bullet"/>
      <w:lvlText w:val="•"/>
      <w:lvlJc w:val="left"/>
      <w:pPr>
        <w:ind w:left="2565" w:hanging="347"/>
      </w:pPr>
      <w:rPr>
        <w:rFonts w:hint="default"/>
        <w:lang w:val="en-US" w:eastAsia="en-US" w:bidi="ar-SA"/>
      </w:rPr>
    </w:lvl>
    <w:lvl w:ilvl="3" w:tplc="6DC22FB0">
      <w:numFmt w:val="bullet"/>
      <w:lvlText w:val="•"/>
      <w:lvlJc w:val="left"/>
      <w:pPr>
        <w:ind w:left="3438" w:hanging="347"/>
      </w:pPr>
      <w:rPr>
        <w:rFonts w:hint="default"/>
        <w:lang w:val="en-US" w:eastAsia="en-US" w:bidi="ar-SA"/>
      </w:rPr>
    </w:lvl>
    <w:lvl w:ilvl="4" w:tplc="E18A0814">
      <w:numFmt w:val="bullet"/>
      <w:lvlText w:val="•"/>
      <w:lvlJc w:val="left"/>
      <w:pPr>
        <w:ind w:left="4311" w:hanging="347"/>
      </w:pPr>
      <w:rPr>
        <w:rFonts w:hint="default"/>
        <w:lang w:val="en-US" w:eastAsia="en-US" w:bidi="ar-SA"/>
      </w:rPr>
    </w:lvl>
    <w:lvl w:ilvl="5" w:tplc="6C1611B6">
      <w:numFmt w:val="bullet"/>
      <w:lvlText w:val="•"/>
      <w:lvlJc w:val="left"/>
      <w:pPr>
        <w:ind w:left="5184" w:hanging="347"/>
      </w:pPr>
      <w:rPr>
        <w:rFonts w:hint="default"/>
        <w:lang w:val="en-US" w:eastAsia="en-US" w:bidi="ar-SA"/>
      </w:rPr>
    </w:lvl>
    <w:lvl w:ilvl="6" w:tplc="C44C1E52">
      <w:numFmt w:val="bullet"/>
      <w:lvlText w:val="•"/>
      <w:lvlJc w:val="left"/>
      <w:pPr>
        <w:ind w:left="6056" w:hanging="347"/>
      </w:pPr>
      <w:rPr>
        <w:rFonts w:hint="default"/>
        <w:lang w:val="en-US" w:eastAsia="en-US" w:bidi="ar-SA"/>
      </w:rPr>
    </w:lvl>
    <w:lvl w:ilvl="7" w:tplc="B2946964">
      <w:numFmt w:val="bullet"/>
      <w:lvlText w:val="•"/>
      <w:lvlJc w:val="left"/>
      <w:pPr>
        <w:ind w:left="6929" w:hanging="347"/>
      </w:pPr>
      <w:rPr>
        <w:rFonts w:hint="default"/>
        <w:lang w:val="en-US" w:eastAsia="en-US" w:bidi="ar-SA"/>
      </w:rPr>
    </w:lvl>
    <w:lvl w:ilvl="8" w:tplc="78B896F0">
      <w:numFmt w:val="bullet"/>
      <w:lvlText w:val="•"/>
      <w:lvlJc w:val="left"/>
      <w:pPr>
        <w:ind w:left="7802" w:hanging="347"/>
      </w:pPr>
      <w:rPr>
        <w:rFonts w:hint="default"/>
        <w:lang w:val="en-US" w:eastAsia="en-US" w:bidi="ar-SA"/>
      </w:rPr>
    </w:lvl>
  </w:abstractNum>
  <w:abstractNum w:abstractNumId="19" w15:restartNumberingAfterBreak="0">
    <w:nsid w:val="4E2C24DA"/>
    <w:multiLevelType w:val="hybridMultilevel"/>
    <w:tmpl w:val="EA64A4A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507A0E13"/>
    <w:multiLevelType w:val="hybridMultilevel"/>
    <w:tmpl w:val="A844E884"/>
    <w:lvl w:ilvl="0" w:tplc="D86EA82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6FE2903"/>
    <w:multiLevelType w:val="hybridMultilevel"/>
    <w:tmpl w:val="B4E07856"/>
    <w:lvl w:ilvl="0" w:tplc="BDEEDD7E">
      <w:start w:val="1"/>
      <w:numFmt w:val="lowerLetter"/>
      <w:lvlText w:val="(%1)"/>
      <w:lvlJc w:val="left"/>
      <w:pPr>
        <w:ind w:left="952" w:hanging="360"/>
        <w:jc w:val="left"/>
      </w:pPr>
      <w:rPr>
        <w:rFonts w:ascii="Calibri" w:eastAsia="Calibri" w:hAnsi="Calibri" w:cs="Calibri" w:hint="default"/>
        <w:b w:val="0"/>
        <w:bCs w:val="0"/>
        <w:i w:val="0"/>
        <w:iCs w:val="0"/>
        <w:spacing w:val="0"/>
        <w:w w:val="99"/>
        <w:sz w:val="24"/>
        <w:szCs w:val="24"/>
        <w:lang w:val="en-US" w:eastAsia="en-US" w:bidi="ar-SA"/>
      </w:rPr>
    </w:lvl>
    <w:lvl w:ilvl="1" w:tplc="17B6E7F2">
      <w:start w:val="1"/>
      <w:numFmt w:val="upperLetter"/>
      <w:lvlText w:val="(%2)"/>
      <w:lvlJc w:val="left"/>
      <w:pPr>
        <w:ind w:left="952" w:hanging="406"/>
        <w:jc w:val="left"/>
      </w:pPr>
      <w:rPr>
        <w:rFonts w:ascii="Arial" w:eastAsia="Arial" w:hAnsi="Arial" w:cs="Arial" w:hint="default"/>
        <w:b w:val="0"/>
        <w:bCs w:val="0"/>
        <w:i w:val="0"/>
        <w:iCs w:val="0"/>
        <w:spacing w:val="-5"/>
        <w:w w:val="102"/>
        <w:sz w:val="24"/>
        <w:szCs w:val="24"/>
        <w:lang w:val="en-US" w:eastAsia="en-US" w:bidi="ar-SA"/>
      </w:rPr>
    </w:lvl>
    <w:lvl w:ilvl="2" w:tplc="B18E01F6">
      <w:numFmt w:val="bullet"/>
      <w:lvlText w:val="•"/>
      <w:lvlJc w:val="left"/>
      <w:pPr>
        <w:ind w:left="2876" w:hanging="406"/>
      </w:pPr>
      <w:rPr>
        <w:rFonts w:hint="default"/>
        <w:lang w:val="en-US" w:eastAsia="en-US" w:bidi="ar-SA"/>
      </w:rPr>
    </w:lvl>
    <w:lvl w:ilvl="3" w:tplc="9D0A2D76">
      <w:numFmt w:val="bullet"/>
      <w:lvlText w:val="•"/>
      <w:lvlJc w:val="left"/>
      <w:pPr>
        <w:ind w:left="3834" w:hanging="406"/>
      </w:pPr>
      <w:rPr>
        <w:rFonts w:hint="default"/>
        <w:lang w:val="en-US" w:eastAsia="en-US" w:bidi="ar-SA"/>
      </w:rPr>
    </w:lvl>
    <w:lvl w:ilvl="4" w:tplc="4CD4D3DA">
      <w:numFmt w:val="bullet"/>
      <w:lvlText w:val="•"/>
      <w:lvlJc w:val="left"/>
      <w:pPr>
        <w:ind w:left="4792" w:hanging="406"/>
      </w:pPr>
      <w:rPr>
        <w:rFonts w:hint="default"/>
        <w:lang w:val="en-US" w:eastAsia="en-US" w:bidi="ar-SA"/>
      </w:rPr>
    </w:lvl>
    <w:lvl w:ilvl="5" w:tplc="CD9A261A">
      <w:numFmt w:val="bullet"/>
      <w:lvlText w:val="•"/>
      <w:lvlJc w:val="left"/>
      <w:pPr>
        <w:ind w:left="5750" w:hanging="406"/>
      </w:pPr>
      <w:rPr>
        <w:rFonts w:hint="default"/>
        <w:lang w:val="en-US" w:eastAsia="en-US" w:bidi="ar-SA"/>
      </w:rPr>
    </w:lvl>
    <w:lvl w:ilvl="6" w:tplc="02E08346">
      <w:numFmt w:val="bullet"/>
      <w:lvlText w:val="•"/>
      <w:lvlJc w:val="left"/>
      <w:pPr>
        <w:ind w:left="6708" w:hanging="406"/>
      </w:pPr>
      <w:rPr>
        <w:rFonts w:hint="default"/>
        <w:lang w:val="en-US" w:eastAsia="en-US" w:bidi="ar-SA"/>
      </w:rPr>
    </w:lvl>
    <w:lvl w:ilvl="7" w:tplc="8F3C5DA0">
      <w:numFmt w:val="bullet"/>
      <w:lvlText w:val="•"/>
      <w:lvlJc w:val="left"/>
      <w:pPr>
        <w:ind w:left="7666" w:hanging="406"/>
      </w:pPr>
      <w:rPr>
        <w:rFonts w:hint="default"/>
        <w:lang w:val="en-US" w:eastAsia="en-US" w:bidi="ar-SA"/>
      </w:rPr>
    </w:lvl>
    <w:lvl w:ilvl="8" w:tplc="34948F3E">
      <w:numFmt w:val="bullet"/>
      <w:lvlText w:val="•"/>
      <w:lvlJc w:val="left"/>
      <w:pPr>
        <w:ind w:left="8624" w:hanging="406"/>
      </w:pPr>
      <w:rPr>
        <w:rFonts w:hint="default"/>
        <w:lang w:val="en-US" w:eastAsia="en-US" w:bidi="ar-SA"/>
      </w:rPr>
    </w:lvl>
  </w:abstractNum>
  <w:abstractNum w:abstractNumId="22" w15:restartNumberingAfterBreak="0">
    <w:nsid w:val="591836F8"/>
    <w:multiLevelType w:val="hybridMultilevel"/>
    <w:tmpl w:val="63FAC914"/>
    <w:lvl w:ilvl="0" w:tplc="92600D8C">
      <w:start w:val="2"/>
      <w:numFmt w:val="decimal"/>
      <w:lvlText w:val="(%1)"/>
      <w:lvlJc w:val="left"/>
      <w:pPr>
        <w:ind w:left="1312" w:hanging="361"/>
        <w:jc w:val="left"/>
      </w:pPr>
      <w:rPr>
        <w:rFonts w:ascii="Calibri" w:eastAsia="Calibri" w:hAnsi="Calibri" w:cs="Calibri" w:hint="default"/>
        <w:b w:val="0"/>
        <w:bCs w:val="0"/>
        <w:i w:val="0"/>
        <w:iCs w:val="0"/>
        <w:spacing w:val="0"/>
        <w:w w:val="99"/>
        <w:sz w:val="24"/>
        <w:szCs w:val="24"/>
        <w:lang w:val="en-US" w:eastAsia="en-US" w:bidi="ar-SA"/>
      </w:rPr>
    </w:lvl>
    <w:lvl w:ilvl="1" w:tplc="0A34DA2E">
      <w:numFmt w:val="bullet"/>
      <w:lvlText w:val="•"/>
      <w:lvlJc w:val="left"/>
      <w:pPr>
        <w:ind w:left="2242" w:hanging="361"/>
      </w:pPr>
      <w:rPr>
        <w:rFonts w:hint="default"/>
        <w:lang w:val="en-US" w:eastAsia="en-US" w:bidi="ar-SA"/>
      </w:rPr>
    </w:lvl>
    <w:lvl w:ilvl="2" w:tplc="902687DA">
      <w:numFmt w:val="bullet"/>
      <w:lvlText w:val="•"/>
      <w:lvlJc w:val="left"/>
      <w:pPr>
        <w:ind w:left="3164" w:hanging="361"/>
      </w:pPr>
      <w:rPr>
        <w:rFonts w:hint="default"/>
        <w:lang w:val="en-US" w:eastAsia="en-US" w:bidi="ar-SA"/>
      </w:rPr>
    </w:lvl>
    <w:lvl w:ilvl="3" w:tplc="3606FB0A">
      <w:numFmt w:val="bullet"/>
      <w:lvlText w:val="•"/>
      <w:lvlJc w:val="left"/>
      <w:pPr>
        <w:ind w:left="4086" w:hanging="361"/>
      </w:pPr>
      <w:rPr>
        <w:rFonts w:hint="default"/>
        <w:lang w:val="en-US" w:eastAsia="en-US" w:bidi="ar-SA"/>
      </w:rPr>
    </w:lvl>
    <w:lvl w:ilvl="4" w:tplc="5CA81368">
      <w:numFmt w:val="bullet"/>
      <w:lvlText w:val="•"/>
      <w:lvlJc w:val="left"/>
      <w:pPr>
        <w:ind w:left="5008" w:hanging="361"/>
      </w:pPr>
      <w:rPr>
        <w:rFonts w:hint="default"/>
        <w:lang w:val="en-US" w:eastAsia="en-US" w:bidi="ar-SA"/>
      </w:rPr>
    </w:lvl>
    <w:lvl w:ilvl="5" w:tplc="D3666BD6">
      <w:numFmt w:val="bullet"/>
      <w:lvlText w:val="•"/>
      <w:lvlJc w:val="left"/>
      <w:pPr>
        <w:ind w:left="5930" w:hanging="361"/>
      </w:pPr>
      <w:rPr>
        <w:rFonts w:hint="default"/>
        <w:lang w:val="en-US" w:eastAsia="en-US" w:bidi="ar-SA"/>
      </w:rPr>
    </w:lvl>
    <w:lvl w:ilvl="6" w:tplc="532C2BD0">
      <w:numFmt w:val="bullet"/>
      <w:lvlText w:val="•"/>
      <w:lvlJc w:val="left"/>
      <w:pPr>
        <w:ind w:left="6852" w:hanging="361"/>
      </w:pPr>
      <w:rPr>
        <w:rFonts w:hint="default"/>
        <w:lang w:val="en-US" w:eastAsia="en-US" w:bidi="ar-SA"/>
      </w:rPr>
    </w:lvl>
    <w:lvl w:ilvl="7" w:tplc="4A4217B4">
      <w:numFmt w:val="bullet"/>
      <w:lvlText w:val="•"/>
      <w:lvlJc w:val="left"/>
      <w:pPr>
        <w:ind w:left="7774" w:hanging="361"/>
      </w:pPr>
      <w:rPr>
        <w:rFonts w:hint="default"/>
        <w:lang w:val="en-US" w:eastAsia="en-US" w:bidi="ar-SA"/>
      </w:rPr>
    </w:lvl>
    <w:lvl w:ilvl="8" w:tplc="C34CBAC6">
      <w:numFmt w:val="bullet"/>
      <w:lvlText w:val="•"/>
      <w:lvlJc w:val="left"/>
      <w:pPr>
        <w:ind w:left="8696" w:hanging="361"/>
      </w:pPr>
      <w:rPr>
        <w:rFonts w:hint="default"/>
        <w:lang w:val="en-US" w:eastAsia="en-US" w:bidi="ar-SA"/>
      </w:rPr>
    </w:lvl>
  </w:abstractNum>
  <w:abstractNum w:abstractNumId="23" w15:restartNumberingAfterBreak="0">
    <w:nsid w:val="5C100D7A"/>
    <w:multiLevelType w:val="multilevel"/>
    <w:tmpl w:val="B4A0D0B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5EF51AF3"/>
    <w:multiLevelType w:val="hybridMultilevel"/>
    <w:tmpl w:val="FEE08972"/>
    <w:lvl w:ilvl="0" w:tplc="FFFFFFFF">
      <w:start w:val="1"/>
      <w:numFmt w:val="decimal"/>
      <w:lvlText w:val="%1)"/>
      <w:lvlJc w:val="left"/>
      <w:pPr>
        <w:ind w:left="1440" w:hanging="72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 w15:restartNumberingAfterBreak="0">
    <w:nsid w:val="66A17491"/>
    <w:multiLevelType w:val="hybridMultilevel"/>
    <w:tmpl w:val="EA64A4A2"/>
    <w:lvl w:ilvl="0" w:tplc="FFFFFFFF">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6" w15:restartNumberingAfterBreak="0">
    <w:nsid w:val="708E3BD0"/>
    <w:multiLevelType w:val="hybridMultilevel"/>
    <w:tmpl w:val="C138FA2C"/>
    <w:lvl w:ilvl="0" w:tplc="FFFFFFFF">
      <w:start w:val="1"/>
      <w:numFmt w:val="decimal"/>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7C4E14FE"/>
    <w:multiLevelType w:val="hybridMultilevel"/>
    <w:tmpl w:val="FEE08972"/>
    <w:lvl w:ilvl="0" w:tplc="FFFFFFFF">
      <w:start w:val="1"/>
      <w:numFmt w:val="decimal"/>
      <w:lvlText w:val="%1)"/>
      <w:lvlJc w:val="left"/>
      <w:pPr>
        <w:ind w:left="1440" w:hanging="72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 w15:restartNumberingAfterBreak="0">
    <w:nsid w:val="7F8F651B"/>
    <w:multiLevelType w:val="hybridMultilevel"/>
    <w:tmpl w:val="FEE08972"/>
    <w:lvl w:ilvl="0" w:tplc="FFFFFFFF">
      <w:start w:val="1"/>
      <w:numFmt w:val="decimal"/>
      <w:lvlText w:val="%1)"/>
      <w:lvlJc w:val="left"/>
      <w:pPr>
        <w:ind w:left="1440" w:hanging="72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 w15:restartNumberingAfterBreak="0">
    <w:nsid w:val="7FF11058"/>
    <w:multiLevelType w:val="hybridMultilevel"/>
    <w:tmpl w:val="8A043B3E"/>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num w:numId="1" w16cid:durableId="1651522287">
    <w:abstractNumId w:val="10"/>
  </w:num>
  <w:num w:numId="2" w16cid:durableId="1607421139">
    <w:abstractNumId w:val="29"/>
  </w:num>
  <w:num w:numId="3" w16cid:durableId="258175734">
    <w:abstractNumId w:val="15"/>
  </w:num>
  <w:num w:numId="4" w16cid:durableId="1507748595">
    <w:abstractNumId w:val="13"/>
  </w:num>
  <w:num w:numId="5" w16cid:durableId="1481577014">
    <w:abstractNumId w:val="14"/>
  </w:num>
  <w:num w:numId="6" w16cid:durableId="760444719">
    <w:abstractNumId w:val="8"/>
  </w:num>
  <w:num w:numId="7" w16cid:durableId="1814131941">
    <w:abstractNumId w:val="20"/>
  </w:num>
  <w:num w:numId="8" w16cid:durableId="139615176">
    <w:abstractNumId w:val="23"/>
  </w:num>
  <w:num w:numId="9" w16cid:durableId="753282735">
    <w:abstractNumId w:val="12"/>
  </w:num>
  <w:num w:numId="10" w16cid:durableId="245114817">
    <w:abstractNumId w:val="28"/>
  </w:num>
  <w:num w:numId="11" w16cid:durableId="1558012638">
    <w:abstractNumId w:val="16"/>
  </w:num>
  <w:num w:numId="12" w16cid:durableId="1506282245">
    <w:abstractNumId w:val="26"/>
  </w:num>
  <w:num w:numId="13" w16cid:durableId="264273191">
    <w:abstractNumId w:val="6"/>
  </w:num>
  <w:num w:numId="14" w16cid:durableId="1996763516">
    <w:abstractNumId w:val="27"/>
  </w:num>
  <w:num w:numId="15" w16cid:durableId="321465714">
    <w:abstractNumId w:val="24"/>
  </w:num>
  <w:num w:numId="16" w16cid:durableId="163321321">
    <w:abstractNumId w:val="19"/>
  </w:num>
  <w:num w:numId="17" w16cid:durableId="671568818">
    <w:abstractNumId w:val="25"/>
  </w:num>
  <w:num w:numId="18" w16cid:durableId="1935900473">
    <w:abstractNumId w:val="17"/>
  </w:num>
  <w:num w:numId="19" w16cid:durableId="1732725457">
    <w:abstractNumId w:val="21"/>
  </w:num>
  <w:num w:numId="20" w16cid:durableId="1354456811">
    <w:abstractNumId w:val="7"/>
  </w:num>
  <w:num w:numId="21" w16cid:durableId="28185190">
    <w:abstractNumId w:val="5"/>
  </w:num>
  <w:num w:numId="22" w16cid:durableId="15084891">
    <w:abstractNumId w:val="22"/>
  </w:num>
  <w:num w:numId="23" w16cid:durableId="1221788017">
    <w:abstractNumId w:val="11"/>
  </w:num>
  <w:num w:numId="24" w16cid:durableId="1356225008">
    <w:abstractNumId w:val="3"/>
  </w:num>
  <w:num w:numId="25" w16cid:durableId="1948847030">
    <w:abstractNumId w:val="18"/>
  </w:num>
  <w:num w:numId="26" w16cid:durableId="993800095">
    <w:abstractNumId w:val="9"/>
  </w:num>
  <w:num w:numId="27" w16cid:durableId="118038507">
    <w:abstractNumId w:val="1"/>
  </w:num>
  <w:num w:numId="28" w16cid:durableId="150755962">
    <w:abstractNumId w:val="0"/>
  </w:num>
  <w:num w:numId="29" w16cid:durableId="738329642">
    <w:abstractNumId w:val="2"/>
  </w:num>
  <w:num w:numId="30" w16cid:durableId="1114205314">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6"/>
  <w:activeWritingStyle w:appName="MSWord" w:lang="fr-FR"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34B7"/>
    <w:rsid w:val="000002B1"/>
    <w:rsid w:val="00002179"/>
    <w:rsid w:val="0000218F"/>
    <w:rsid w:val="000022A9"/>
    <w:rsid w:val="000024E6"/>
    <w:rsid w:val="00003009"/>
    <w:rsid w:val="000038F6"/>
    <w:rsid w:val="00004D8C"/>
    <w:rsid w:val="00004EE6"/>
    <w:rsid w:val="00006E77"/>
    <w:rsid w:val="00011175"/>
    <w:rsid w:val="00011FFB"/>
    <w:rsid w:val="00012935"/>
    <w:rsid w:val="000133E3"/>
    <w:rsid w:val="00014D47"/>
    <w:rsid w:val="00017362"/>
    <w:rsid w:val="00017E05"/>
    <w:rsid w:val="00017E1D"/>
    <w:rsid w:val="00020514"/>
    <w:rsid w:val="00020527"/>
    <w:rsid w:val="00022EED"/>
    <w:rsid w:val="000249CA"/>
    <w:rsid w:val="0002568A"/>
    <w:rsid w:val="00030536"/>
    <w:rsid w:val="00030669"/>
    <w:rsid w:val="00031C3E"/>
    <w:rsid w:val="00033733"/>
    <w:rsid w:val="00035457"/>
    <w:rsid w:val="00036AA3"/>
    <w:rsid w:val="000375D7"/>
    <w:rsid w:val="00040AB0"/>
    <w:rsid w:val="00041291"/>
    <w:rsid w:val="0004156B"/>
    <w:rsid w:val="00042A38"/>
    <w:rsid w:val="000446B5"/>
    <w:rsid w:val="00046640"/>
    <w:rsid w:val="00046BD5"/>
    <w:rsid w:val="000511DC"/>
    <w:rsid w:val="00051564"/>
    <w:rsid w:val="00051D63"/>
    <w:rsid w:val="00052D4F"/>
    <w:rsid w:val="00054A76"/>
    <w:rsid w:val="00054F5E"/>
    <w:rsid w:val="0005524C"/>
    <w:rsid w:val="0005578D"/>
    <w:rsid w:val="00055AC6"/>
    <w:rsid w:val="0006007D"/>
    <w:rsid w:val="00060765"/>
    <w:rsid w:val="00061689"/>
    <w:rsid w:val="00061A49"/>
    <w:rsid w:val="00064A59"/>
    <w:rsid w:val="00064A6D"/>
    <w:rsid w:val="00066013"/>
    <w:rsid w:val="0006798C"/>
    <w:rsid w:val="00070698"/>
    <w:rsid w:val="00070A7B"/>
    <w:rsid w:val="000712BC"/>
    <w:rsid w:val="00071BE1"/>
    <w:rsid w:val="000725FA"/>
    <w:rsid w:val="00072886"/>
    <w:rsid w:val="00073751"/>
    <w:rsid w:val="00073801"/>
    <w:rsid w:val="00077F6C"/>
    <w:rsid w:val="00080680"/>
    <w:rsid w:val="00080E26"/>
    <w:rsid w:val="00081D1F"/>
    <w:rsid w:val="000820AD"/>
    <w:rsid w:val="0008220E"/>
    <w:rsid w:val="000822E5"/>
    <w:rsid w:val="0008254D"/>
    <w:rsid w:val="00082ECB"/>
    <w:rsid w:val="00083D3A"/>
    <w:rsid w:val="000856CF"/>
    <w:rsid w:val="00085781"/>
    <w:rsid w:val="000864E7"/>
    <w:rsid w:val="00087A65"/>
    <w:rsid w:val="00090B7B"/>
    <w:rsid w:val="00091077"/>
    <w:rsid w:val="00091EEF"/>
    <w:rsid w:val="0009204F"/>
    <w:rsid w:val="000920DC"/>
    <w:rsid w:val="00093168"/>
    <w:rsid w:val="00094B11"/>
    <w:rsid w:val="00095D57"/>
    <w:rsid w:val="00096466"/>
    <w:rsid w:val="00096F1B"/>
    <w:rsid w:val="00097441"/>
    <w:rsid w:val="000976A7"/>
    <w:rsid w:val="000A04D8"/>
    <w:rsid w:val="000A0F10"/>
    <w:rsid w:val="000A117E"/>
    <w:rsid w:val="000A11B5"/>
    <w:rsid w:val="000A26A5"/>
    <w:rsid w:val="000A294F"/>
    <w:rsid w:val="000A3053"/>
    <w:rsid w:val="000A47FF"/>
    <w:rsid w:val="000A4F3D"/>
    <w:rsid w:val="000A52B4"/>
    <w:rsid w:val="000A5397"/>
    <w:rsid w:val="000A5820"/>
    <w:rsid w:val="000A6288"/>
    <w:rsid w:val="000A7DDB"/>
    <w:rsid w:val="000B064C"/>
    <w:rsid w:val="000B0A45"/>
    <w:rsid w:val="000B18C6"/>
    <w:rsid w:val="000B4A5F"/>
    <w:rsid w:val="000B4C00"/>
    <w:rsid w:val="000B5072"/>
    <w:rsid w:val="000B52B9"/>
    <w:rsid w:val="000B6300"/>
    <w:rsid w:val="000B6952"/>
    <w:rsid w:val="000B7D7A"/>
    <w:rsid w:val="000C0958"/>
    <w:rsid w:val="000C1384"/>
    <w:rsid w:val="000C3222"/>
    <w:rsid w:val="000C3E18"/>
    <w:rsid w:val="000C52F8"/>
    <w:rsid w:val="000C5AC4"/>
    <w:rsid w:val="000C70F5"/>
    <w:rsid w:val="000D05F9"/>
    <w:rsid w:val="000D0E63"/>
    <w:rsid w:val="000D2ABF"/>
    <w:rsid w:val="000D31D7"/>
    <w:rsid w:val="000D52F0"/>
    <w:rsid w:val="000D7D55"/>
    <w:rsid w:val="000E0AFE"/>
    <w:rsid w:val="000E0F86"/>
    <w:rsid w:val="000E16CA"/>
    <w:rsid w:val="000E2358"/>
    <w:rsid w:val="000E3652"/>
    <w:rsid w:val="000E378C"/>
    <w:rsid w:val="000E3A69"/>
    <w:rsid w:val="000E3AFD"/>
    <w:rsid w:val="000E4575"/>
    <w:rsid w:val="000E6B3D"/>
    <w:rsid w:val="000F0D9C"/>
    <w:rsid w:val="000F2183"/>
    <w:rsid w:val="000F2CDC"/>
    <w:rsid w:val="000F49DB"/>
    <w:rsid w:val="000F4A9B"/>
    <w:rsid w:val="000F4B90"/>
    <w:rsid w:val="000F52EC"/>
    <w:rsid w:val="000F7490"/>
    <w:rsid w:val="00103E6D"/>
    <w:rsid w:val="0010456E"/>
    <w:rsid w:val="001045D8"/>
    <w:rsid w:val="00105869"/>
    <w:rsid w:val="00105F7D"/>
    <w:rsid w:val="00106E3C"/>
    <w:rsid w:val="00107837"/>
    <w:rsid w:val="00110E4C"/>
    <w:rsid w:val="001120D2"/>
    <w:rsid w:val="001120FE"/>
    <w:rsid w:val="00112834"/>
    <w:rsid w:val="00112C12"/>
    <w:rsid w:val="001154E2"/>
    <w:rsid w:val="001162D3"/>
    <w:rsid w:val="00117EB6"/>
    <w:rsid w:val="001204E0"/>
    <w:rsid w:val="00121CCB"/>
    <w:rsid w:val="001225C8"/>
    <w:rsid w:val="00123800"/>
    <w:rsid w:val="00123D5B"/>
    <w:rsid w:val="00124506"/>
    <w:rsid w:val="001249D9"/>
    <w:rsid w:val="00124E88"/>
    <w:rsid w:val="0012681D"/>
    <w:rsid w:val="001274B1"/>
    <w:rsid w:val="00127F40"/>
    <w:rsid w:val="00127F55"/>
    <w:rsid w:val="00130AAD"/>
    <w:rsid w:val="00132B19"/>
    <w:rsid w:val="00133321"/>
    <w:rsid w:val="0013350B"/>
    <w:rsid w:val="0013394E"/>
    <w:rsid w:val="00133EAD"/>
    <w:rsid w:val="00136CD4"/>
    <w:rsid w:val="0013702A"/>
    <w:rsid w:val="00137F3B"/>
    <w:rsid w:val="00140A09"/>
    <w:rsid w:val="001417A0"/>
    <w:rsid w:val="001422BE"/>
    <w:rsid w:val="00142F6D"/>
    <w:rsid w:val="001434B6"/>
    <w:rsid w:val="00144144"/>
    <w:rsid w:val="00144349"/>
    <w:rsid w:val="0014437F"/>
    <w:rsid w:val="00153977"/>
    <w:rsid w:val="001540A1"/>
    <w:rsid w:val="001545A5"/>
    <w:rsid w:val="001550E8"/>
    <w:rsid w:val="00156F45"/>
    <w:rsid w:val="001570F2"/>
    <w:rsid w:val="00157D10"/>
    <w:rsid w:val="001627AF"/>
    <w:rsid w:val="0016390F"/>
    <w:rsid w:val="00164C1E"/>
    <w:rsid w:val="00164D49"/>
    <w:rsid w:val="00164E57"/>
    <w:rsid w:val="00165849"/>
    <w:rsid w:val="0016598F"/>
    <w:rsid w:val="001674A4"/>
    <w:rsid w:val="00170ADB"/>
    <w:rsid w:val="00171E1F"/>
    <w:rsid w:val="00171E48"/>
    <w:rsid w:val="001729CC"/>
    <w:rsid w:val="0017300B"/>
    <w:rsid w:val="00173363"/>
    <w:rsid w:val="00173DCD"/>
    <w:rsid w:val="00175976"/>
    <w:rsid w:val="00175AF6"/>
    <w:rsid w:val="0017621D"/>
    <w:rsid w:val="0017643F"/>
    <w:rsid w:val="00177712"/>
    <w:rsid w:val="00177BD9"/>
    <w:rsid w:val="001806A0"/>
    <w:rsid w:val="001809D8"/>
    <w:rsid w:val="0018101B"/>
    <w:rsid w:val="00184280"/>
    <w:rsid w:val="001845E7"/>
    <w:rsid w:val="00184F7B"/>
    <w:rsid w:val="00185667"/>
    <w:rsid w:val="00185C14"/>
    <w:rsid w:val="00186A19"/>
    <w:rsid w:val="001909FA"/>
    <w:rsid w:val="00190E09"/>
    <w:rsid w:val="00191969"/>
    <w:rsid w:val="00191AF2"/>
    <w:rsid w:val="00191D91"/>
    <w:rsid w:val="00193200"/>
    <w:rsid w:val="001937A8"/>
    <w:rsid w:val="00193B64"/>
    <w:rsid w:val="00194DA6"/>
    <w:rsid w:val="0019500C"/>
    <w:rsid w:val="001960C5"/>
    <w:rsid w:val="001966FC"/>
    <w:rsid w:val="001969CC"/>
    <w:rsid w:val="001A2D41"/>
    <w:rsid w:val="001A4417"/>
    <w:rsid w:val="001A49B4"/>
    <w:rsid w:val="001A5BF5"/>
    <w:rsid w:val="001A775F"/>
    <w:rsid w:val="001B04A8"/>
    <w:rsid w:val="001B0B20"/>
    <w:rsid w:val="001B267D"/>
    <w:rsid w:val="001B5A35"/>
    <w:rsid w:val="001B786E"/>
    <w:rsid w:val="001C0475"/>
    <w:rsid w:val="001C0633"/>
    <w:rsid w:val="001C1142"/>
    <w:rsid w:val="001C1460"/>
    <w:rsid w:val="001C208B"/>
    <w:rsid w:val="001C3AC6"/>
    <w:rsid w:val="001C4D4C"/>
    <w:rsid w:val="001C4DA6"/>
    <w:rsid w:val="001C5144"/>
    <w:rsid w:val="001C5AA3"/>
    <w:rsid w:val="001C5AE6"/>
    <w:rsid w:val="001C6046"/>
    <w:rsid w:val="001C6B99"/>
    <w:rsid w:val="001C6CAB"/>
    <w:rsid w:val="001D10CB"/>
    <w:rsid w:val="001D22A8"/>
    <w:rsid w:val="001D2780"/>
    <w:rsid w:val="001D2EC8"/>
    <w:rsid w:val="001D3161"/>
    <w:rsid w:val="001D348C"/>
    <w:rsid w:val="001D3C56"/>
    <w:rsid w:val="001D422C"/>
    <w:rsid w:val="001D46CA"/>
    <w:rsid w:val="001D4A41"/>
    <w:rsid w:val="001D5B6C"/>
    <w:rsid w:val="001D6A62"/>
    <w:rsid w:val="001D7F38"/>
    <w:rsid w:val="001E0BF1"/>
    <w:rsid w:val="001E12FA"/>
    <w:rsid w:val="001E1AE4"/>
    <w:rsid w:val="001E1B13"/>
    <w:rsid w:val="001E3519"/>
    <w:rsid w:val="001E3C57"/>
    <w:rsid w:val="001E3C69"/>
    <w:rsid w:val="001E4667"/>
    <w:rsid w:val="001E4838"/>
    <w:rsid w:val="001E4E02"/>
    <w:rsid w:val="001F0621"/>
    <w:rsid w:val="001F06F4"/>
    <w:rsid w:val="001F09C8"/>
    <w:rsid w:val="001F2071"/>
    <w:rsid w:val="001F2EC1"/>
    <w:rsid w:val="001F334A"/>
    <w:rsid w:val="001F484E"/>
    <w:rsid w:val="001F5461"/>
    <w:rsid w:val="001F6522"/>
    <w:rsid w:val="001F7519"/>
    <w:rsid w:val="00202C5A"/>
    <w:rsid w:val="00203188"/>
    <w:rsid w:val="00203BE1"/>
    <w:rsid w:val="00204BEE"/>
    <w:rsid w:val="002051B1"/>
    <w:rsid w:val="00205CEB"/>
    <w:rsid w:val="002062EA"/>
    <w:rsid w:val="002077F4"/>
    <w:rsid w:val="00210187"/>
    <w:rsid w:val="002102B3"/>
    <w:rsid w:val="0021073C"/>
    <w:rsid w:val="00212C42"/>
    <w:rsid w:val="00213C6B"/>
    <w:rsid w:val="0021497C"/>
    <w:rsid w:val="00216FF5"/>
    <w:rsid w:val="00220002"/>
    <w:rsid w:val="002200B4"/>
    <w:rsid w:val="00221184"/>
    <w:rsid w:val="002216BA"/>
    <w:rsid w:val="00221D73"/>
    <w:rsid w:val="00221D84"/>
    <w:rsid w:val="00223602"/>
    <w:rsid w:val="0022526B"/>
    <w:rsid w:val="00225AA5"/>
    <w:rsid w:val="00225E82"/>
    <w:rsid w:val="00225F9F"/>
    <w:rsid w:val="002267E1"/>
    <w:rsid w:val="002268E0"/>
    <w:rsid w:val="002272AC"/>
    <w:rsid w:val="00227CD7"/>
    <w:rsid w:val="0023071B"/>
    <w:rsid w:val="002320B2"/>
    <w:rsid w:val="00232183"/>
    <w:rsid w:val="00232B18"/>
    <w:rsid w:val="00233EC5"/>
    <w:rsid w:val="00234144"/>
    <w:rsid w:val="0023467F"/>
    <w:rsid w:val="002347E0"/>
    <w:rsid w:val="00234801"/>
    <w:rsid w:val="00236731"/>
    <w:rsid w:val="00236D18"/>
    <w:rsid w:val="00237138"/>
    <w:rsid w:val="0024090E"/>
    <w:rsid w:val="00247584"/>
    <w:rsid w:val="00247F4C"/>
    <w:rsid w:val="002518FB"/>
    <w:rsid w:val="002519E5"/>
    <w:rsid w:val="00252E4C"/>
    <w:rsid w:val="00253187"/>
    <w:rsid w:val="0025352D"/>
    <w:rsid w:val="002538D0"/>
    <w:rsid w:val="00254848"/>
    <w:rsid w:val="00255105"/>
    <w:rsid w:val="0025553D"/>
    <w:rsid w:val="002565BD"/>
    <w:rsid w:val="0025730E"/>
    <w:rsid w:val="00261961"/>
    <w:rsid w:val="00261B04"/>
    <w:rsid w:val="00262257"/>
    <w:rsid w:val="00262AD8"/>
    <w:rsid w:val="00265256"/>
    <w:rsid w:val="00267DC3"/>
    <w:rsid w:val="00270EA1"/>
    <w:rsid w:val="002714C0"/>
    <w:rsid w:val="00271950"/>
    <w:rsid w:val="00271A88"/>
    <w:rsid w:val="00271F7F"/>
    <w:rsid w:val="00273940"/>
    <w:rsid w:val="00274AF8"/>
    <w:rsid w:val="00283659"/>
    <w:rsid w:val="0028426A"/>
    <w:rsid w:val="0028583B"/>
    <w:rsid w:val="002866DE"/>
    <w:rsid w:val="00286A21"/>
    <w:rsid w:val="00287096"/>
    <w:rsid w:val="00287DF6"/>
    <w:rsid w:val="00290194"/>
    <w:rsid w:val="00291112"/>
    <w:rsid w:val="002913CD"/>
    <w:rsid w:val="002917FA"/>
    <w:rsid w:val="00291C1A"/>
    <w:rsid w:val="002921D6"/>
    <w:rsid w:val="00293BD4"/>
    <w:rsid w:val="0029491D"/>
    <w:rsid w:val="00295339"/>
    <w:rsid w:val="00295649"/>
    <w:rsid w:val="00296050"/>
    <w:rsid w:val="00296C46"/>
    <w:rsid w:val="002A06D3"/>
    <w:rsid w:val="002A2644"/>
    <w:rsid w:val="002A48B1"/>
    <w:rsid w:val="002A64A8"/>
    <w:rsid w:val="002A725F"/>
    <w:rsid w:val="002A74E1"/>
    <w:rsid w:val="002A7827"/>
    <w:rsid w:val="002B0C9A"/>
    <w:rsid w:val="002B16D0"/>
    <w:rsid w:val="002B2612"/>
    <w:rsid w:val="002B3F97"/>
    <w:rsid w:val="002B426E"/>
    <w:rsid w:val="002B60A8"/>
    <w:rsid w:val="002B6337"/>
    <w:rsid w:val="002B7C7E"/>
    <w:rsid w:val="002C2560"/>
    <w:rsid w:val="002C370C"/>
    <w:rsid w:val="002C3FEC"/>
    <w:rsid w:val="002C4884"/>
    <w:rsid w:val="002C5405"/>
    <w:rsid w:val="002C5C65"/>
    <w:rsid w:val="002C6048"/>
    <w:rsid w:val="002D03C3"/>
    <w:rsid w:val="002D0DE3"/>
    <w:rsid w:val="002D202B"/>
    <w:rsid w:val="002D299F"/>
    <w:rsid w:val="002D2E56"/>
    <w:rsid w:val="002D303E"/>
    <w:rsid w:val="002D3080"/>
    <w:rsid w:val="002D3D44"/>
    <w:rsid w:val="002D4509"/>
    <w:rsid w:val="002D50EA"/>
    <w:rsid w:val="002D682D"/>
    <w:rsid w:val="002D6D05"/>
    <w:rsid w:val="002D7636"/>
    <w:rsid w:val="002D7833"/>
    <w:rsid w:val="002E0237"/>
    <w:rsid w:val="002E0CB4"/>
    <w:rsid w:val="002E1641"/>
    <w:rsid w:val="002E1714"/>
    <w:rsid w:val="002E3008"/>
    <w:rsid w:val="002E4A4F"/>
    <w:rsid w:val="002E4BB8"/>
    <w:rsid w:val="002E5662"/>
    <w:rsid w:val="002E577E"/>
    <w:rsid w:val="002E59F7"/>
    <w:rsid w:val="002E5B74"/>
    <w:rsid w:val="002E6089"/>
    <w:rsid w:val="002E640C"/>
    <w:rsid w:val="002F0E1B"/>
    <w:rsid w:val="002F229F"/>
    <w:rsid w:val="002F2EBF"/>
    <w:rsid w:val="002F4E69"/>
    <w:rsid w:val="002F4F76"/>
    <w:rsid w:val="002F56B1"/>
    <w:rsid w:val="002F5E19"/>
    <w:rsid w:val="0030112A"/>
    <w:rsid w:val="0030240F"/>
    <w:rsid w:val="00303DCF"/>
    <w:rsid w:val="00303ED4"/>
    <w:rsid w:val="00304563"/>
    <w:rsid w:val="00304CD2"/>
    <w:rsid w:val="003066FD"/>
    <w:rsid w:val="00307535"/>
    <w:rsid w:val="0030767E"/>
    <w:rsid w:val="003077C2"/>
    <w:rsid w:val="00310409"/>
    <w:rsid w:val="003114D8"/>
    <w:rsid w:val="003117DB"/>
    <w:rsid w:val="00311A65"/>
    <w:rsid w:val="003124DA"/>
    <w:rsid w:val="00312E33"/>
    <w:rsid w:val="00312FF0"/>
    <w:rsid w:val="00314421"/>
    <w:rsid w:val="00315227"/>
    <w:rsid w:val="00315869"/>
    <w:rsid w:val="0031671E"/>
    <w:rsid w:val="003174A0"/>
    <w:rsid w:val="00317825"/>
    <w:rsid w:val="00320CA4"/>
    <w:rsid w:val="0032238E"/>
    <w:rsid w:val="00322A3B"/>
    <w:rsid w:val="00322FCD"/>
    <w:rsid w:val="00323DCB"/>
    <w:rsid w:val="00325237"/>
    <w:rsid w:val="003255E8"/>
    <w:rsid w:val="00326167"/>
    <w:rsid w:val="00326342"/>
    <w:rsid w:val="00326C60"/>
    <w:rsid w:val="00331E83"/>
    <w:rsid w:val="0033218D"/>
    <w:rsid w:val="00332306"/>
    <w:rsid w:val="0033315C"/>
    <w:rsid w:val="003347D8"/>
    <w:rsid w:val="003354CB"/>
    <w:rsid w:val="00337445"/>
    <w:rsid w:val="00337803"/>
    <w:rsid w:val="00337CEA"/>
    <w:rsid w:val="00340250"/>
    <w:rsid w:val="003404A5"/>
    <w:rsid w:val="003406E9"/>
    <w:rsid w:val="0034262D"/>
    <w:rsid w:val="00342B08"/>
    <w:rsid w:val="00342BB6"/>
    <w:rsid w:val="003434A3"/>
    <w:rsid w:val="00344736"/>
    <w:rsid w:val="00344981"/>
    <w:rsid w:val="00344D81"/>
    <w:rsid w:val="00345301"/>
    <w:rsid w:val="00345E27"/>
    <w:rsid w:val="00347505"/>
    <w:rsid w:val="00347713"/>
    <w:rsid w:val="0034774B"/>
    <w:rsid w:val="0035260A"/>
    <w:rsid w:val="00352793"/>
    <w:rsid w:val="003533B4"/>
    <w:rsid w:val="00353EA9"/>
    <w:rsid w:val="003554F9"/>
    <w:rsid w:val="0035607E"/>
    <w:rsid w:val="00356486"/>
    <w:rsid w:val="00356CED"/>
    <w:rsid w:val="00357327"/>
    <w:rsid w:val="003574C5"/>
    <w:rsid w:val="003575F7"/>
    <w:rsid w:val="00360531"/>
    <w:rsid w:val="0036144F"/>
    <w:rsid w:val="00361694"/>
    <w:rsid w:val="00361FAF"/>
    <w:rsid w:val="00362DDA"/>
    <w:rsid w:val="0036336A"/>
    <w:rsid w:val="003648B5"/>
    <w:rsid w:val="00364ECD"/>
    <w:rsid w:val="0036606F"/>
    <w:rsid w:val="0036655B"/>
    <w:rsid w:val="00366AE9"/>
    <w:rsid w:val="00367423"/>
    <w:rsid w:val="00371246"/>
    <w:rsid w:val="003717A4"/>
    <w:rsid w:val="00372868"/>
    <w:rsid w:val="00375559"/>
    <w:rsid w:val="00380197"/>
    <w:rsid w:val="0038037C"/>
    <w:rsid w:val="00380E2F"/>
    <w:rsid w:val="00381611"/>
    <w:rsid w:val="003822D6"/>
    <w:rsid w:val="0038254C"/>
    <w:rsid w:val="00382793"/>
    <w:rsid w:val="003834FD"/>
    <w:rsid w:val="00386D56"/>
    <w:rsid w:val="003877F2"/>
    <w:rsid w:val="0038795E"/>
    <w:rsid w:val="00390429"/>
    <w:rsid w:val="003913C6"/>
    <w:rsid w:val="00391BFD"/>
    <w:rsid w:val="0039244C"/>
    <w:rsid w:val="00392F21"/>
    <w:rsid w:val="003970AD"/>
    <w:rsid w:val="00397643"/>
    <w:rsid w:val="00397C3F"/>
    <w:rsid w:val="00397C70"/>
    <w:rsid w:val="00397D4C"/>
    <w:rsid w:val="00397DA2"/>
    <w:rsid w:val="003A117A"/>
    <w:rsid w:val="003A122D"/>
    <w:rsid w:val="003A152A"/>
    <w:rsid w:val="003A18EF"/>
    <w:rsid w:val="003A2012"/>
    <w:rsid w:val="003A2573"/>
    <w:rsid w:val="003A3DB4"/>
    <w:rsid w:val="003A5513"/>
    <w:rsid w:val="003A6A67"/>
    <w:rsid w:val="003A6F48"/>
    <w:rsid w:val="003A7FBD"/>
    <w:rsid w:val="003B0348"/>
    <w:rsid w:val="003B0B10"/>
    <w:rsid w:val="003B24A1"/>
    <w:rsid w:val="003B2CAA"/>
    <w:rsid w:val="003B2CD1"/>
    <w:rsid w:val="003B47BB"/>
    <w:rsid w:val="003B51ED"/>
    <w:rsid w:val="003B5594"/>
    <w:rsid w:val="003B59F7"/>
    <w:rsid w:val="003B5EA7"/>
    <w:rsid w:val="003B5ED7"/>
    <w:rsid w:val="003B6338"/>
    <w:rsid w:val="003B7D36"/>
    <w:rsid w:val="003B7F56"/>
    <w:rsid w:val="003B7FCC"/>
    <w:rsid w:val="003C0FCD"/>
    <w:rsid w:val="003C1A7E"/>
    <w:rsid w:val="003C3800"/>
    <w:rsid w:val="003C3E26"/>
    <w:rsid w:val="003C40D0"/>
    <w:rsid w:val="003C4150"/>
    <w:rsid w:val="003C45D8"/>
    <w:rsid w:val="003C4D17"/>
    <w:rsid w:val="003C5587"/>
    <w:rsid w:val="003C5AC3"/>
    <w:rsid w:val="003C5BE3"/>
    <w:rsid w:val="003D000C"/>
    <w:rsid w:val="003D0684"/>
    <w:rsid w:val="003D1277"/>
    <w:rsid w:val="003D2725"/>
    <w:rsid w:val="003D4479"/>
    <w:rsid w:val="003D5B9F"/>
    <w:rsid w:val="003D6020"/>
    <w:rsid w:val="003E19E0"/>
    <w:rsid w:val="003E2149"/>
    <w:rsid w:val="003E3178"/>
    <w:rsid w:val="003E39E8"/>
    <w:rsid w:val="003E4B6C"/>
    <w:rsid w:val="003E5841"/>
    <w:rsid w:val="003E5BCD"/>
    <w:rsid w:val="003E5C19"/>
    <w:rsid w:val="003E6AD6"/>
    <w:rsid w:val="003F143A"/>
    <w:rsid w:val="003F284A"/>
    <w:rsid w:val="003F2CF1"/>
    <w:rsid w:val="003F345E"/>
    <w:rsid w:val="003FBCC6"/>
    <w:rsid w:val="00400D5A"/>
    <w:rsid w:val="00400DF1"/>
    <w:rsid w:val="0040319F"/>
    <w:rsid w:val="00403E85"/>
    <w:rsid w:val="0040681B"/>
    <w:rsid w:val="00407858"/>
    <w:rsid w:val="00410550"/>
    <w:rsid w:val="00410B91"/>
    <w:rsid w:val="00411100"/>
    <w:rsid w:val="00411547"/>
    <w:rsid w:val="00411EBD"/>
    <w:rsid w:val="00414A90"/>
    <w:rsid w:val="00414BD6"/>
    <w:rsid w:val="0041500C"/>
    <w:rsid w:val="00416B4A"/>
    <w:rsid w:val="004170D3"/>
    <w:rsid w:val="00417A53"/>
    <w:rsid w:val="004214F7"/>
    <w:rsid w:val="004236F5"/>
    <w:rsid w:val="00423A96"/>
    <w:rsid w:val="004249F0"/>
    <w:rsid w:val="0042542E"/>
    <w:rsid w:val="00431582"/>
    <w:rsid w:val="004337DF"/>
    <w:rsid w:val="00433A38"/>
    <w:rsid w:val="00434E5F"/>
    <w:rsid w:val="004362D8"/>
    <w:rsid w:val="00436B67"/>
    <w:rsid w:val="004377EA"/>
    <w:rsid w:val="00437F58"/>
    <w:rsid w:val="00440AF8"/>
    <w:rsid w:val="00440F16"/>
    <w:rsid w:val="00441FFF"/>
    <w:rsid w:val="004427EB"/>
    <w:rsid w:val="0044285F"/>
    <w:rsid w:val="0044290B"/>
    <w:rsid w:val="004446B6"/>
    <w:rsid w:val="00445231"/>
    <w:rsid w:val="00447F79"/>
    <w:rsid w:val="00450A23"/>
    <w:rsid w:val="00451A26"/>
    <w:rsid w:val="00451C3A"/>
    <w:rsid w:val="00451DDA"/>
    <w:rsid w:val="004523B0"/>
    <w:rsid w:val="00452804"/>
    <w:rsid w:val="0045378D"/>
    <w:rsid w:val="00454356"/>
    <w:rsid w:val="00454861"/>
    <w:rsid w:val="0045509B"/>
    <w:rsid w:val="004570F9"/>
    <w:rsid w:val="004570FB"/>
    <w:rsid w:val="00457A4F"/>
    <w:rsid w:val="0046030C"/>
    <w:rsid w:val="004608AE"/>
    <w:rsid w:val="0046136E"/>
    <w:rsid w:val="004614F6"/>
    <w:rsid w:val="00462A02"/>
    <w:rsid w:val="00463CC6"/>
    <w:rsid w:val="004652DA"/>
    <w:rsid w:val="00471B0C"/>
    <w:rsid w:val="0047267E"/>
    <w:rsid w:val="00472AE0"/>
    <w:rsid w:val="004735C8"/>
    <w:rsid w:val="00473D41"/>
    <w:rsid w:val="0047478A"/>
    <w:rsid w:val="00475710"/>
    <w:rsid w:val="00480881"/>
    <w:rsid w:val="00481ABF"/>
    <w:rsid w:val="00481CBA"/>
    <w:rsid w:val="0048233E"/>
    <w:rsid w:val="004825E4"/>
    <w:rsid w:val="00482845"/>
    <w:rsid w:val="00482A66"/>
    <w:rsid w:val="00483407"/>
    <w:rsid w:val="004841C9"/>
    <w:rsid w:val="00484A85"/>
    <w:rsid w:val="0048524A"/>
    <w:rsid w:val="0048567E"/>
    <w:rsid w:val="004857F6"/>
    <w:rsid w:val="00486C01"/>
    <w:rsid w:val="00487619"/>
    <w:rsid w:val="0048773B"/>
    <w:rsid w:val="00487ACE"/>
    <w:rsid w:val="00491345"/>
    <w:rsid w:val="00491BE0"/>
    <w:rsid w:val="00493505"/>
    <w:rsid w:val="00493BF3"/>
    <w:rsid w:val="00493F4D"/>
    <w:rsid w:val="00494128"/>
    <w:rsid w:val="00494C2F"/>
    <w:rsid w:val="004960E6"/>
    <w:rsid w:val="00496D0E"/>
    <w:rsid w:val="004973C1"/>
    <w:rsid w:val="004A1043"/>
    <w:rsid w:val="004A1F29"/>
    <w:rsid w:val="004A362F"/>
    <w:rsid w:val="004A3DFF"/>
    <w:rsid w:val="004A3FF6"/>
    <w:rsid w:val="004A4404"/>
    <w:rsid w:val="004A499E"/>
    <w:rsid w:val="004A4A5A"/>
    <w:rsid w:val="004A5584"/>
    <w:rsid w:val="004B1F4D"/>
    <w:rsid w:val="004B2FCA"/>
    <w:rsid w:val="004B4646"/>
    <w:rsid w:val="004B6E79"/>
    <w:rsid w:val="004B6EA6"/>
    <w:rsid w:val="004B7541"/>
    <w:rsid w:val="004B7C7C"/>
    <w:rsid w:val="004C1845"/>
    <w:rsid w:val="004C1D97"/>
    <w:rsid w:val="004C319F"/>
    <w:rsid w:val="004C5000"/>
    <w:rsid w:val="004C51A6"/>
    <w:rsid w:val="004D16B9"/>
    <w:rsid w:val="004D1797"/>
    <w:rsid w:val="004D1D13"/>
    <w:rsid w:val="004D23CE"/>
    <w:rsid w:val="004D3603"/>
    <w:rsid w:val="004D3AC5"/>
    <w:rsid w:val="004D5336"/>
    <w:rsid w:val="004D56DA"/>
    <w:rsid w:val="004D59D5"/>
    <w:rsid w:val="004D5C60"/>
    <w:rsid w:val="004D6D7A"/>
    <w:rsid w:val="004E0C1E"/>
    <w:rsid w:val="004E168A"/>
    <w:rsid w:val="004E1858"/>
    <w:rsid w:val="004E5BED"/>
    <w:rsid w:val="004E63EB"/>
    <w:rsid w:val="004E68AB"/>
    <w:rsid w:val="004E6A22"/>
    <w:rsid w:val="004E6DEE"/>
    <w:rsid w:val="004F0B9C"/>
    <w:rsid w:val="004F12EE"/>
    <w:rsid w:val="004F1DA0"/>
    <w:rsid w:val="004F3ABA"/>
    <w:rsid w:val="004F50FA"/>
    <w:rsid w:val="004F5322"/>
    <w:rsid w:val="004F6722"/>
    <w:rsid w:val="004F6CCF"/>
    <w:rsid w:val="00500321"/>
    <w:rsid w:val="00501686"/>
    <w:rsid w:val="005020C6"/>
    <w:rsid w:val="00504944"/>
    <w:rsid w:val="00504DAE"/>
    <w:rsid w:val="00504E76"/>
    <w:rsid w:val="00504E9F"/>
    <w:rsid w:val="00507D62"/>
    <w:rsid w:val="005101C8"/>
    <w:rsid w:val="005115E3"/>
    <w:rsid w:val="005119D4"/>
    <w:rsid w:val="00511F5F"/>
    <w:rsid w:val="0051208C"/>
    <w:rsid w:val="005126A9"/>
    <w:rsid w:val="005127E2"/>
    <w:rsid w:val="00513C0F"/>
    <w:rsid w:val="0051468E"/>
    <w:rsid w:val="005154AF"/>
    <w:rsid w:val="0051675E"/>
    <w:rsid w:val="00520CCE"/>
    <w:rsid w:val="00520F53"/>
    <w:rsid w:val="0052129F"/>
    <w:rsid w:val="00522B7C"/>
    <w:rsid w:val="00524C63"/>
    <w:rsid w:val="00526052"/>
    <w:rsid w:val="00526336"/>
    <w:rsid w:val="005323C3"/>
    <w:rsid w:val="0053241B"/>
    <w:rsid w:val="00535164"/>
    <w:rsid w:val="005357C2"/>
    <w:rsid w:val="0053611F"/>
    <w:rsid w:val="00537D52"/>
    <w:rsid w:val="0054148C"/>
    <w:rsid w:val="00542A93"/>
    <w:rsid w:val="00542E75"/>
    <w:rsid w:val="005436AE"/>
    <w:rsid w:val="005439E6"/>
    <w:rsid w:val="00543FA2"/>
    <w:rsid w:val="0054566B"/>
    <w:rsid w:val="005469BD"/>
    <w:rsid w:val="00546D8C"/>
    <w:rsid w:val="00546F6D"/>
    <w:rsid w:val="005506B0"/>
    <w:rsid w:val="005512C1"/>
    <w:rsid w:val="00551974"/>
    <w:rsid w:val="00551BC0"/>
    <w:rsid w:val="0055248F"/>
    <w:rsid w:val="005542BD"/>
    <w:rsid w:val="005565A0"/>
    <w:rsid w:val="005565DD"/>
    <w:rsid w:val="00556B30"/>
    <w:rsid w:val="00557F2E"/>
    <w:rsid w:val="005602F2"/>
    <w:rsid w:val="005611F2"/>
    <w:rsid w:val="00561E11"/>
    <w:rsid w:val="0056520F"/>
    <w:rsid w:val="00565D49"/>
    <w:rsid w:val="00566C99"/>
    <w:rsid w:val="005702FC"/>
    <w:rsid w:val="00570CA1"/>
    <w:rsid w:val="005712A2"/>
    <w:rsid w:val="00571D7F"/>
    <w:rsid w:val="0057255D"/>
    <w:rsid w:val="0057488F"/>
    <w:rsid w:val="005749AA"/>
    <w:rsid w:val="00574AB6"/>
    <w:rsid w:val="00575E96"/>
    <w:rsid w:val="005776E4"/>
    <w:rsid w:val="00577B52"/>
    <w:rsid w:val="00577DCE"/>
    <w:rsid w:val="00581D64"/>
    <w:rsid w:val="00583688"/>
    <w:rsid w:val="00584788"/>
    <w:rsid w:val="00585805"/>
    <w:rsid w:val="00585CF0"/>
    <w:rsid w:val="00586C15"/>
    <w:rsid w:val="005918F8"/>
    <w:rsid w:val="00591D2B"/>
    <w:rsid w:val="00593160"/>
    <w:rsid w:val="00594ADA"/>
    <w:rsid w:val="005968A8"/>
    <w:rsid w:val="00597B5B"/>
    <w:rsid w:val="00597B74"/>
    <w:rsid w:val="005A0485"/>
    <w:rsid w:val="005A0CBB"/>
    <w:rsid w:val="005A0F30"/>
    <w:rsid w:val="005A17D4"/>
    <w:rsid w:val="005A312E"/>
    <w:rsid w:val="005A3BE9"/>
    <w:rsid w:val="005A5CD9"/>
    <w:rsid w:val="005A6215"/>
    <w:rsid w:val="005A69FF"/>
    <w:rsid w:val="005A7816"/>
    <w:rsid w:val="005A791E"/>
    <w:rsid w:val="005A7F33"/>
    <w:rsid w:val="005B0DB9"/>
    <w:rsid w:val="005B0FB2"/>
    <w:rsid w:val="005B17F3"/>
    <w:rsid w:val="005B36BE"/>
    <w:rsid w:val="005B39A6"/>
    <w:rsid w:val="005B3A62"/>
    <w:rsid w:val="005B3CEC"/>
    <w:rsid w:val="005B5FEB"/>
    <w:rsid w:val="005B6B39"/>
    <w:rsid w:val="005B7A82"/>
    <w:rsid w:val="005C0FDC"/>
    <w:rsid w:val="005C278D"/>
    <w:rsid w:val="005C36C3"/>
    <w:rsid w:val="005C38B3"/>
    <w:rsid w:val="005C39D7"/>
    <w:rsid w:val="005C5158"/>
    <w:rsid w:val="005C5884"/>
    <w:rsid w:val="005C5A31"/>
    <w:rsid w:val="005C7D86"/>
    <w:rsid w:val="005D006B"/>
    <w:rsid w:val="005D1499"/>
    <w:rsid w:val="005D1FC9"/>
    <w:rsid w:val="005D23FD"/>
    <w:rsid w:val="005D72E5"/>
    <w:rsid w:val="005E0BE3"/>
    <w:rsid w:val="005E0C60"/>
    <w:rsid w:val="005E1771"/>
    <w:rsid w:val="005E4BC8"/>
    <w:rsid w:val="005E4DB7"/>
    <w:rsid w:val="005E5900"/>
    <w:rsid w:val="005E71A7"/>
    <w:rsid w:val="005F2992"/>
    <w:rsid w:val="005F4DEB"/>
    <w:rsid w:val="005F5D7B"/>
    <w:rsid w:val="005F6699"/>
    <w:rsid w:val="00601683"/>
    <w:rsid w:val="00601F50"/>
    <w:rsid w:val="006021CC"/>
    <w:rsid w:val="0060238C"/>
    <w:rsid w:val="006037DF"/>
    <w:rsid w:val="0060395D"/>
    <w:rsid w:val="00603E5A"/>
    <w:rsid w:val="00605DD3"/>
    <w:rsid w:val="006064CA"/>
    <w:rsid w:val="006079A3"/>
    <w:rsid w:val="00607F3A"/>
    <w:rsid w:val="00610091"/>
    <w:rsid w:val="00611284"/>
    <w:rsid w:val="0061211F"/>
    <w:rsid w:val="00612145"/>
    <w:rsid w:val="00613D38"/>
    <w:rsid w:val="00620277"/>
    <w:rsid w:val="00620355"/>
    <w:rsid w:val="006209EF"/>
    <w:rsid w:val="006214EC"/>
    <w:rsid w:val="00622CFA"/>
    <w:rsid w:val="006234C9"/>
    <w:rsid w:val="006246F9"/>
    <w:rsid w:val="0062487A"/>
    <w:rsid w:val="006308BB"/>
    <w:rsid w:val="00632C0A"/>
    <w:rsid w:val="006331AF"/>
    <w:rsid w:val="0063323D"/>
    <w:rsid w:val="0063426A"/>
    <w:rsid w:val="00634C61"/>
    <w:rsid w:val="00635FFC"/>
    <w:rsid w:val="00640D50"/>
    <w:rsid w:val="00640D9B"/>
    <w:rsid w:val="0064136B"/>
    <w:rsid w:val="0064483A"/>
    <w:rsid w:val="00645C47"/>
    <w:rsid w:val="00645E1D"/>
    <w:rsid w:val="00650EA6"/>
    <w:rsid w:val="006523E4"/>
    <w:rsid w:val="006531BE"/>
    <w:rsid w:val="00653FE8"/>
    <w:rsid w:val="00656819"/>
    <w:rsid w:val="006601D2"/>
    <w:rsid w:val="0066020E"/>
    <w:rsid w:val="00662A35"/>
    <w:rsid w:val="006643CF"/>
    <w:rsid w:val="00664BDD"/>
    <w:rsid w:val="00664E0D"/>
    <w:rsid w:val="006666FE"/>
    <w:rsid w:val="00666708"/>
    <w:rsid w:val="006667B3"/>
    <w:rsid w:val="00666968"/>
    <w:rsid w:val="00671017"/>
    <w:rsid w:val="006729C6"/>
    <w:rsid w:val="00672F55"/>
    <w:rsid w:val="00673209"/>
    <w:rsid w:val="00673B62"/>
    <w:rsid w:val="00673F45"/>
    <w:rsid w:val="00674633"/>
    <w:rsid w:val="00674FCE"/>
    <w:rsid w:val="00676A3B"/>
    <w:rsid w:val="006825D1"/>
    <w:rsid w:val="00682A66"/>
    <w:rsid w:val="00682BF7"/>
    <w:rsid w:val="0068435E"/>
    <w:rsid w:val="0068500B"/>
    <w:rsid w:val="0068558B"/>
    <w:rsid w:val="00686004"/>
    <w:rsid w:val="00686365"/>
    <w:rsid w:val="00686A42"/>
    <w:rsid w:val="00690E67"/>
    <w:rsid w:val="006920F1"/>
    <w:rsid w:val="00692D03"/>
    <w:rsid w:val="00692F05"/>
    <w:rsid w:val="00693BBF"/>
    <w:rsid w:val="00694DC7"/>
    <w:rsid w:val="006958BB"/>
    <w:rsid w:val="00695A9D"/>
    <w:rsid w:val="0069626A"/>
    <w:rsid w:val="00696E60"/>
    <w:rsid w:val="00697619"/>
    <w:rsid w:val="00697775"/>
    <w:rsid w:val="006A09AF"/>
    <w:rsid w:val="006A0E61"/>
    <w:rsid w:val="006A1979"/>
    <w:rsid w:val="006A1BA4"/>
    <w:rsid w:val="006A22A5"/>
    <w:rsid w:val="006A3DA3"/>
    <w:rsid w:val="006A4503"/>
    <w:rsid w:val="006A4517"/>
    <w:rsid w:val="006A4E0F"/>
    <w:rsid w:val="006A5B04"/>
    <w:rsid w:val="006A624D"/>
    <w:rsid w:val="006A654D"/>
    <w:rsid w:val="006A7700"/>
    <w:rsid w:val="006B42CA"/>
    <w:rsid w:val="006B6C74"/>
    <w:rsid w:val="006B72AA"/>
    <w:rsid w:val="006C0DAA"/>
    <w:rsid w:val="006C0F35"/>
    <w:rsid w:val="006C1D2E"/>
    <w:rsid w:val="006C2012"/>
    <w:rsid w:val="006C28A1"/>
    <w:rsid w:val="006C3C22"/>
    <w:rsid w:val="006C4FBD"/>
    <w:rsid w:val="006C7B9B"/>
    <w:rsid w:val="006C7D1D"/>
    <w:rsid w:val="006D0EAF"/>
    <w:rsid w:val="006D25F3"/>
    <w:rsid w:val="006D3FF1"/>
    <w:rsid w:val="006D6519"/>
    <w:rsid w:val="006D6D4E"/>
    <w:rsid w:val="006D782C"/>
    <w:rsid w:val="006E03D1"/>
    <w:rsid w:val="006E09FB"/>
    <w:rsid w:val="006E1657"/>
    <w:rsid w:val="006E1EAD"/>
    <w:rsid w:val="006E1FD0"/>
    <w:rsid w:val="006E2C46"/>
    <w:rsid w:val="006E3872"/>
    <w:rsid w:val="006E3B9F"/>
    <w:rsid w:val="006E4B86"/>
    <w:rsid w:val="006E6A33"/>
    <w:rsid w:val="006F13D9"/>
    <w:rsid w:val="006F1FDA"/>
    <w:rsid w:val="006F1FF8"/>
    <w:rsid w:val="0070000E"/>
    <w:rsid w:val="00701487"/>
    <w:rsid w:val="007021CA"/>
    <w:rsid w:val="00704CF4"/>
    <w:rsid w:val="007066D3"/>
    <w:rsid w:val="00706E0C"/>
    <w:rsid w:val="007072F6"/>
    <w:rsid w:val="00707C5B"/>
    <w:rsid w:val="0071368F"/>
    <w:rsid w:val="007162F9"/>
    <w:rsid w:val="00721AFE"/>
    <w:rsid w:val="00722FB0"/>
    <w:rsid w:val="0072301A"/>
    <w:rsid w:val="0072350E"/>
    <w:rsid w:val="00723C77"/>
    <w:rsid w:val="00723EAF"/>
    <w:rsid w:val="00723FE4"/>
    <w:rsid w:val="007241B7"/>
    <w:rsid w:val="0072471B"/>
    <w:rsid w:val="00725C98"/>
    <w:rsid w:val="007309CC"/>
    <w:rsid w:val="00730A8D"/>
    <w:rsid w:val="007314DD"/>
    <w:rsid w:val="00732213"/>
    <w:rsid w:val="00732678"/>
    <w:rsid w:val="007328F4"/>
    <w:rsid w:val="007331CA"/>
    <w:rsid w:val="00734A49"/>
    <w:rsid w:val="00734EE3"/>
    <w:rsid w:val="00735CAD"/>
    <w:rsid w:val="00735CAF"/>
    <w:rsid w:val="00737916"/>
    <w:rsid w:val="00740CC6"/>
    <w:rsid w:val="007413C5"/>
    <w:rsid w:val="0074178D"/>
    <w:rsid w:val="0074485D"/>
    <w:rsid w:val="00744F47"/>
    <w:rsid w:val="00745FBC"/>
    <w:rsid w:val="00745FF7"/>
    <w:rsid w:val="007463F9"/>
    <w:rsid w:val="007469FB"/>
    <w:rsid w:val="00746FDA"/>
    <w:rsid w:val="00747D87"/>
    <w:rsid w:val="0075036E"/>
    <w:rsid w:val="00753997"/>
    <w:rsid w:val="00753D62"/>
    <w:rsid w:val="00753E43"/>
    <w:rsid w:val="0075488B"/>
    <w:rsid w:val="00755D2C"/>
    <w:rsid w:val="00755D42"/>
    <w:rsid w:val="007602A8"/>
    <w:rsid w:val="00760F18"/>
    <w:rsid w:val="00760F74"/>
    <w:rsid w:val="00761D45"/>
    <w:rsid w:val="00761D95"/>
    <w:rsid w:val="007620EC"/>
    <w:rsid w:val="00763DE5"/>
    <w:rsid w:val="00765618"/>
    <w:rsid w:val="00765A89"/>
    <w:rsid w:val="00766088"/>
    <w:rsid w:val="00767CA2"/>
    <w:rsid w:val="00767D83"/>
    <w:rsid w:val="00770B3B"/>
    <w:rsid w:val="007716D2"/>
    <w:rsid w:val="007719EB"/>
    <w:rsid w:val="007722AC"/>
    <w:rsid w:val="00772408"/>
    <w:rsid w:val="00772AB2"/>
    <w:rsid w:val="007733B0"/>
    <w:rsid w:val="00773B0F"/>
    <w:rsid w:val="00780169"/>
    <w:rsid w:val="007801C0"/>
    <w:rsid w:val="007801C5"/>
    <w:rsid w:val="00780FFB"/>
    <w:rsid w:val="00782A3D"/>
    <w:rsid w:val="00783972"/>
    <w:rsid w:val="00784408"/>
    <w:rsid w:val="00785191"/>
    <w:rsid w:val="0078600C"/>
    <w:rsid w:val="007862E0"/>
    <w:rsid w:val="0078701D"/>
    <w:rsid w:val="00787C02"/>
    <w:rsid w:val="007906B1"/>
    <w:rsid w:val="00791BCA"/>
    <w:rsid w:val="00792DBA"/>
    <w:rsid w:val="007958D4"/>
    <w:rsid w:val="00795A8A"/>
    <w:rsid w:val="00795F68"/>
    <w:rsid w:val="00796437"/>
    <w:rsid w:val="00796DE6"/>
    <w:rsid w:val="0079754C"/>
    <w:rsid w:val="007A2945"/>
    <w:rsid w:val="007A3ABE"/>
    <w:rsid w:val="007A4401"/>
    <w:rsid w:val="007A4CD1"/>
    <w:rsid w:val="007A582A"/>
    <w:rsid w:val="007A5D82"/>
    <w:rsid w:val="007A722C"/>
    <w:rsid w:val="007B1EA4"/>
    <w:rsid w:val="007B27D6"/>
    <w:rsid w:val="007B282D"/>
    <w:rsid w:val="007B3D18"/>
    <w:rsid w:val="007B3F9E"/>
    <w:rsid w:val="007B43A3"/>
    <w:rsid w:val="007B539B"/>
    <w:rsid w:val="007B59A7"/>
    <w:rsid w:val="007B746A"/>
    <w:rsid w:val="007B776F"/>
    <w:rsid w:val="007B782E"/>
    <w:rsid w:val="007C1DD9"/>
    <w:rsid w:val="007C22DB"/>
    <w:rsid w:val="007C2D62"/>
    <w:rsid w:val="007C30BD"/>
    <w:rsid w:val="007C524E"/>
    <w:rsid w:val="007C5372"/>
    <w:rsid w:val="007C544A"/>
    <w:rsid w:val="007C6BB2"/>
    <w:rsid w:val="007C7085"/>
    <w:rsid w:val="007C7B26"/>
    <w:rsid w:val="007D0AB4"/>
    <w:rsid w:val="007D27EB"/>
    <w:rsid w:val="007D3103"/>
    <w:rsid w:val="007D51D6"/>
    <w:rsid w:val="007D5B98"/>
    <w:rsid w:val="007D7CEA"/>
    <w:rsid w:val="007E0434"/>
    <w:rsid w:val="007E31D4"/>
    <w:rsid w:val="007E39DD"/>
    <w:rsid w:val="007E4AC3"/>
    <w:rsid w:val="007E5158"/>
    <w:rsid w:val="007E60F3"/>
    <w:rsid w:val="007E6CB4"/>
    <w:rsid w:val="007E7FBA"/>
    <w:rsid w:val="007F117E"/>
    <w:rsid w:val="007F1C61"/>
    <w:rsid w:val="007F20C2"/>
    <w:rsid w:val="007F253B"/>
    <w:rsid w:val="007F2C87"/>
    <w:rsid w:val="007F2D90"/>
    <w:rsid w:val="007F2F7C"/>
    <w:rsid w:val="007F3CCF"/>
    <w:rsid w:val="007F609E"/>
    <w:rsid w:val="007F65B5"/>
    <w:rsid w:val="007F66B1"/>
    <w:rsid w:val="007F6D7A"/>
    <w:rsid w:val="007F73D7"/>
    <w:rsid w:val="0080056E"/>
    <w:rsid w:val="00801912"/>
    <w:rsid w:val="008035CC"/>
    <w:rsid w:val="00803F6C"/>
    <w:rsid w:val="0080401D"/>
    <w:rsid w:val="00804BB8"/>
    <w:rsid w:val="00805DA4"/>
    <w:rsid w:val="00805DC6"/>
    <w:rsid w:val="00806950"/>
    <w:rsid w:val="00806CC8"/>
    <w:rsid w:val="008106C8"/>
    <w:rsid w:val="0081111F"/>
    <w:rsid w:val="00811E45"/>
    <w:rsid w:val="008121A9"/>
    <w:rsid w:val="00812325"/>
    <w:rsid w:val="00812BFC"/>
    <w:rsid w:val="00813942"/>
    <w:rsid w:val="00813E15"/>
    <w:rsid w:val="0081436A"/>
    <w:rsid w:val="0081475E"/>
    <w:rsid w:val="00815C74"/>
    <w:rsid w:val="00817AFE"/>
    <w:rsid w:val="00817DAD"/>
    <w:rsid w:val="00817FEB"/>
    <w:rsid w:val="00821121"/>
    <w:rsid w:val="008225BD"/>
    <w:rsid w:val="008234B7"/>
    <w:rsid w:val="00823928"/>
    <w:rsid w:val="00823B38"/>
    <w:rsid w:val="008242C0"/>
    <w:rsid w:val="008250C2"/>
    <w:rsid w:val="00826B56"/>
    <w:rsid w:val="00830416"/>
    <w:rsid w:val="008329D0"/>
    <w:rsid w:val="00833F52"/>
    <w:rsid w:val="008346A9"/>
    <w:rsid w:val="008358DB"/>
    <w:rsid w:val="00837A2C"/>
    <w:rsid w:val="008406D5"/>
    <w:rsid w:val="00840797"/>
    <w:rsid w:val="00840D1D"/>
    <w:rsid w:val="00841219"/>
    <w:rsid w:val="00841DBE"/>
    <w:rsid w:val="00850104"/>
    <w:rsid w:val="00851817"/>
    <w:rsid w:val="00852621"/>
    <w:rsid w:val="00855286"/>
    <w:rsid w:val="008575EB"/>
    <w:rsid w:val="00860249"/>
    <w:rsid w:val="008627C8"/>
    <w:rsid w:val="0086319C"/>
    <w:rsid w:val="00863F51"/>
    <w:rsid w:val="008643EC"/>
    <w:rsid w:val="00865BC9"/>
    <w:rsid w:val="00866499"/>
    <w:rsid w:val="00866B38"/>
    <w:rsid w:val="008673C7"/>
    <w:rsid w:val="00867A69"/>
    <w:rsid w:val="008702A5"/>
    <w:rsid w:val="00871A06"/>
    <w:rsid w:val="0087243B"/>
    <w:rsid w:val="008724B1"/>
    <w:rsid w:val="008749A5"/>
    <w:rsid w:val="00875A7A"/>
    <w:rsid w:val="00875C00"/>
    <w:rsid w:val="008765FD"/>
    <w:rsid w:val="00876619"/>
    <w:rsid w:val="00880159"/>
    <w:rsid w:val="00880D6D"/>
    <w:rsid w:val="008819F3"/>
    <w:rsid w:val="00882015"/>
    <w:rsid w:val="0088397E"/>
    <w:rsid w:val="00883F3B"/>
    <w:rsid w:val="008845F6"/>
    <w:rsid w:val="008858BD"/>
    <w:rsid w:val="00886B34"/>
    <w:rsid w:val="008872BE"/>
    <w:rsid w:val="0088750D"/>
    <w:rsid w:val="00887919"/>
    <w:rsid w:val="00890B43"/>
    <w:rsid w:val="00890B84"/>
    <w:rsid w:val="0089114B"/>
    <w:rsid w:val="00893618"/>
    <w:rsid w:val="0089443D"/>
    <w:rsid w:val="00894449"/>
    <w:rsid w:val="008948A4"/>
    <w:rsid w:val="00894F03"/>
    <w:rsid w:val="00896449"/>
    <w:rsid w:val="008A08C3"/>
    <w:rsid w:val="008A0FE6"/>
    <w:rsid w:val="008A26E8"/>
    <w:rsid w:val="008A2EE4"/>
    <w:rsid w:val="008A3EE9"/>
    <w:rsid w:val="008A45F0"/>
    <w:rsid w:val="008A6405"/>
    <w:rsid w:val="008A7B0B"/>
    <w:rsid w:val="008B01B9"/>
    <w:rsid w:val="008B0898"/>
    <w:rsid w:val="008B0EB9"/>
    <w:rsid w:val="008B1836"/>
    <w:rsid w:val="008B1964"/>
    <w:rsid w:val="008B1BAC"/>
    <w:rsid w:val="008B1DDB"/>
    <w:rsid w:val="008B3FF9"/>
    <w:rsid w:val="008B5E2B"/>
    <w:rsid w:val="008B6028"/>
    <w:rsid w:val="008B7D51"/>
    <w:rsid w:val="008C0063"/>
    <w:rsid w:val="008C11B5"/>
    <w:rsid w:val="008C2758"/>
    <w:rsid w:val="008C275C"/>
    <w:rsid w:val="008C2952"/>
    <w:rsid w:val="008C2B07"/>
    <w:rsid w:val="008C52AF"/>
    <w:rsid w:val="008C6E53"/>
    <w:rsid w:val="008D0182"/>
    <w:rsid w:val="008D32D4"/>
    <w:rsid w:val="008D411D"/>
    <w:rsid w:val="008D4546"/>
    <w:rsid w:val="008D4EA4"/>
    <w:rsid w:val="008D5E65"/>
    <w:rsid w:val="008E091F"/>
    <w:rsid w:val="008E0D49"/>
    <w:rsid w:val="008E1CDB"/>
    <w:rsid w:val="008E2235"/>
    <w:rsid w:val="008E3C5C"/>
    <w:rsid w:val="008E4AA1"/>
    <w:rsid w:val="008E5939"/>
    <w:rsid w:val="008E6B58"/>
    <w:rsid w:val="008E7E02"/>
    <w:rsid w:val="008F1C1A"/>
    <w:rsid w:val="008F3D6F"/>
    <w:rsid w:val="008F5935"/>
    <w:rsid w:val="008F6A24"/>
    <w:rsid w:val="008F7790"/>
    <w:rsid w:val="008F78B1"/>
    <w:rsid w:val="00900207"/>
    <w:rsid w:val="0090123D"/>
    <w:rsid w:val="00902B58"/>
    <w:rsid w:val="00903935"/>
    <w:rsid w:val="00903DAA"/>
    <w:rsid w:val="00904708"/>
    <w:rsid w:val="00905C88"/>
    <w:rsid w:val="009061A7"/>
    <w:rsid w:val="0090632F"/>
    <w:rsid w:val="00907643"/>
    <w:rsid w:val="00907791"/>
    <w:rsid w:val="00910220"/>
    <w:rsid w:val="00910686"/>
    <w:rsid w:val="009120D2"/>
    <w:rsid w:val="00913281"/>
    <w:rsid w:val="0091507A"/>
    <w:rsid w:val="00915145"/>
    <w:rsid w:val="00915BCB"/>
    <w:rsid w:val="00917222"/>
    <w:rsid w:val="00921E65"/>
    <w:rsid w:val="00923EF4"/>
    <w:rsid w:val="00924D14"/>
    <w:rsid w:val="00926C96"/>
    <w:rsid w:val="00927D45"/>
    <w:rsid w:val="00933FE0"/>
    <w:rsid w:val="00934AA9"/>
    <w:rsid w:val="00934E4E"/>
    <w:rsid w:val="00935031"/>
    <w:rsid w:val="009407D4"/>
    <w:rsid w:val="0094167E"/>
    <w:rsid w:val="00941855"/>
    <w:rsid w:val="009422F9"/>
    <w:rsid w:val="00943926"/>
    <w:rsid w:val="00945AA6"/>
    <w:rsid w:val="00945EAB"/>
    <w:rsid w:val="00946DDE"/>
    <w:rsid w:val="00947862"/>
    <w:rsid w:val="00947A21"/>
    <w:rsid w:val="0095246E"/>
    <w:rsid w:val="00952BA5"/>
    <w:rsid w:val="009555A7"/>
    <w:rsid w:val="00956162"/>
    <w:rsid w:val="0095669A"/>
    <w:rsid w:val="00956DE4"/>
    <w:rsid w:val="0095780B"/>
    <w:rsid w:val="009578DE"/>
    <w:rsid w:val="009600D2"/>
    <w:rsid w:val="00960830"/>
    <w:rsid w:val="00960B76"/>
    <w:rsid w:val="009622CF"/>
    <w:rsid w:val="00962FFC"/>
    <w:rsid w:val="00963306"/>
    <w:rsid w:val="0096397A"/>
    <w:rsid w:val="00964620"/>
    <w:rsid w:val="00964A41"/>
    <w:rsid w:val="009657A0"/>
    <w:rsid w:val="00965894"/>
    <w:rsid w:val="00970BCD"/>
    <w:rsid w:val="0097309B"/>
    <w:rsid w:val="00973995"/>
    <w:rsid w:val="00973F18"/>
    <w:rsid w:val="009752D8"/>
    <w:rsid w:val="00975A04"/>
    <w:rsid w:val="009810D3"/>
    <w:rsid w:val="0098207A"/>
    <w:rsid w:val="009821F9"/>
    <w:rsid w:val="0098351B"/>
    <w:rsid w:val="0098364E"/>
    <w:rsid w:val="0098368B"/>
    <w:rsid w:val="00983DD2"/>
    <w:rsid w:val="0098509E"/>
    <w:rsid w:val="00985937"/>
    <w:rsid w:val="00991CED"/>
    <w:rsid w:val="00992673"/>
    <w:rsid w:val="00993D4B"/>
    <w:rsid w:val="009943B9"/>
    <w:rsid w:val="009943D2"/>
    <w:rsid w:val="00994691"/>
    <w:rsid w:val="00994D75"/>
    <w:rsid w:val="00995126"/>
    <w:rsid w:val="0099568A"/>
    <w:rsid w:val="009957D0"/>
    <w:rsid w:val="0099594B"/>
    <w:rsid w:val="00995AEB"/>
    <w:rsid w:val="00995FBA"/>
    <w:rsid w:val="00996F84"/>
    <w:rsid w:val="00997673"/>
    <w:rsid w:val="00997782"/>
    <w:rsid w:val="009A43BB"/>
    <w:rsid w:val="009A4A07"/>
    <w:rsid w:val="009A65E7"/>
    <w:rsid w:val="009A7D20"/>
    <w:rsid w:val="009B030B"/>
    <w:rsid w:val="009B0A00"/>
    <w:rsid w:val="009B1450"/>
    <w:rsid w:val="009B17EF"/>
    <w:rsid w:val="009B1998"/>
    <w:rsid w:val="009B2A51"/>
    <w:rsid w:val="009B3DDB"/>
    <w:rsid w:val="009B40E9"/>
    <w:rsid w:val="009B4BF8"/>
    <w:rsid w:val="009B56EF"/>
    <w:rsid w:val="009B5800"/>
    <w:rsid w:val="009B58B6"/>
    <w:rsid w:val="009B61D3"/>
    <w:rsid w:val="009B639E"/>
    <w:rsid w:val="009B703E"/>
    <w:rsid w:val="009B75C5"/>
    <w:rsid w:val="009C13F0"/>
    <w:rsid w:val="009C2818"/>
    <w:rsid w:val="009C2C64"/>
    <w:rsid w:val="009C327F"/>
    <w:rsid w:val="009C360A"/>
    <w:rsid w:val="009C3A38"/>
    <w:rsid w:val="009C42C4"/>
    <w:rsid w:val="009C559C"/>
    <w:rsid w:val="009C602F"/>
    <w:rsid w:val="009C6CE6"/>
    <w:rsid w:val="009C7012"/>
    <w:rsid w:val="009C7FB4"/>
    <w:rsid w:val="009D072E"/>
    <w:rsid w:val="009D1787"/>
    <w:rsid w:val="009D1A88"/>
    <w:rsid w:val="009D326A"/>
    <w:rsid w:val="009D339B"/>
    <w:rsid w:val="009D41FB"/>
    <w:rsid w:val="009D4AC5"/>
    <w:rsid w:val="009D4E66"/>
    <w:rsid w:val="009D68FC"/>
    <w:rsid w:val="009D777F"/>
    <w:rsid w:val="009D7FA9"/>
    <w:rsid w:val="009E098E"/>
    <w:rsid w:val="009E1DAC"/>
    <w:rsid w:val="009E4025"/>
    <w:rsid w:val="009E548C"/>
    <w:rsid w:val="009E5B97"/>
    <w:rsid w:val="009E72C3"/>
    <w:rsid w:val="009F007C"/>
    <w:rsid w:val="009F1847"/>
    <w:rsid w:val="009F45B8"/>
    <w:rsid w:val="009F5149"/>
    <w:rsid w:val="009F528F"/>
    <w:rsid w:val="009F58C1"/>
    <w:rsid w:val="009F621F"/>
    <w:rsid w:val="009F63B3"/>
    <w:rsid w:val="009F67D9"/>
    <w:rsid w:val="009F7C7C"/>
    <w:rsid w:val="00A001DB"/>
    <w:rsid w:val="00A0275A"/>
    <w:rsid w:val="00A03239"/>
    <w:rsid w:val="00A0390D"/>
    <w:rsid w:val="00A040A7"/>
    <w:rsid w:val="00A0619B"/>
    <w:rsid w:val="00A06929"/>
    <w:rsid w:val="00A070A4"/>
    <w:rsid w:val="00A14A22"/>
    <w:rsid w:val="00A152CF"/>
    <w:rsid w:val="00A20640"/>
    <w:rsid w:val="00A215CA"/>
    <w:rsid w:val="00A21D0F"/>
    <w:rsid w:val="00A25AD0"/>
    <w:rsid w:val="00A25F1C"/>
    <w:rsid w:val="00A26536"/>
    <w:rsid w:val="00A316D5"/>
    <w:rsid w:val="00A33CB6"/>
    <w:rsid w:val="00A343A4"/>
    <w:rsid w:val="00A34692"/>
    <w:rsid w:val="00A34A64"/>
    <w:rsid w:val="00A36B30"/>
    <w:rsid w:val="00A40F31"/>
    <w:rsid w:val="00A41574"/>
    <w:rsid w:val="00A41B19"/>
    <w:rsid w:val="00A41CE8"/>
    <w:rsid w:val="00A43440"/>
    <w:rsid w:val="00A43B8C"/>
    <w:rsid w:val="00A46E08"/>
    <w:rsid w:val="00A500B2"/>
    <w:rsid w:val="00A513A8"/>
    <w:rsid w:val="00A514FA"/>
    <w:rsid w:val="00A51E05"/>
    <w:rsid w:val="00A524B8"/>
    <w:rsid w:val="00A52E44"/>
    <w:rsid w:val="00A546EF"/>
    <w:rsid w:val="00A55986"/>
    <w:rsid w:val="00A55D61"/>
    <w:rsid w:val="00A56204"/>
    <w:rsid w:val="00A57C84"/>
    <w:rsid w:val="00A60217"/>
    <w:rsid w:val="00A60570"/>
    <w:rsid w:val="00A611FC"/>
    <w:rsid w:val="00A61BA7"/>
    <w:rsid w:val="00A621B2"/>
    <w:rsid w:val="00A62A1F"/>
    <w:rsid w:val="00A64DB7"/>
    <w:rsid w:val="00A65FA1"/>
    <w:rsid w:val="00A6620E"/>
    <w:rsid w:val="00A66713"/>
    <w:rsid w:val="00A66D0A"/>
    <w:rsid w:val="00A70C43"/>
    <w:rsid w:val="00A710EF"/>
    <w:rsid w:val="00A71383"/>
    <w:rsid w:val="00A73169"/>
    <w:rsid w:val="00A731FF"/>
    <w:rsid w:val="00A745F2"/>
    <w:rsid w:val="00A7536D"/>
    <w:rsid w:val="00A768A4"/>
    <w:rsid w:val="00A777C6"/>
    <w:rsid w:val="00A77B0A"/>
    <w:rsid w:val="00A81953"/>
    <w:rsid w:val="00A82095"/>
    <w:rsid w:val="00A835B0"/>
    <w:rsid w:val="00A83C28"/>
    <w:rsid w:val="00A84122"/>
    <w:rsid w:val="00A84306"/>
    <w:rsid w:val="00A84EDA"/>
    <w:rsid w:val="00A85008"/>
    <w:rsid w:val="00A857C3"/>
    <w:rsid w:val="00A86CDD"/>
    <w:rsid w:val="00A86D80"/>
    <w:rsid w:val="00A90059"/>
    <w:rsid w:val="00A9030B"/>
    <w:rsid w:val="00A91002"/>
    <w:rsid w:val="00A915A6"/>
    <w:rsid w:val="00A91D87"/>
    <w:rsid w:val="00A91FAB"/>
    <w:rsid w:val="00A94202"/>
    <w:rsid w:val="00A95884"/>
    <w:rsid w:val="00A97610"/>
    <w:rsid w:val="00AA0784"/>
    <w:rsid w:val="00AA1634"/>
    <w:rsid w:val="00AA27AA"/>
    <w:rsid w:val="00AA38B3"/>
    <w:rsid w:val="00AA4BFC"/>
    <w:rsid w:val="00AA7139"/>
    <w:rsid w:val="00AB0EF5"/>
    <w:rsid w:val="00AB325D"/>
    <w:rsid w:val="00AB3500"/>
    <w:rsid w:val="00AB400C"/>
    <w:rsid w:val="00AB456A"/>
    <w:rsid w:val="00AB4704"/>
    <w:rsid w:val="00AB4DD3"/>
    <w:rsid w:val="00AB551B"/>
    <w:rsid w:val="00AB62C9"/>
    <w:rsid w:val="00AB64DF"/>
    <w:rsid w:val="00AB6B52"/>
    <w:rsid w:val="00AC044B"/>
    <w:rsid w:val="00AC08C3"/>
    <w:rsid w:val="00AC19A0"/>
    <w:rsid w:val="00AC1F9D"/>
    <w:rsid w:val="00AC3064"/>
    <w:rsid w:val="00AC3401"/>
    <w:rsid w:val="00AC3DBC"/>
    <w:rsid w:val="00AC44CE"/>
    <w:rsid w:val="00AC4C65"/>
    <w:rsid w:val="00AC7445"/>
    <w:rsid w:val="00AD0811"/>
    <w:rsid w:val="00AD0843"/>
    <w:rsid w:val="00AD0865"/>
    <w:rsid w:val="00AD1FA0"/>
    <w:rsid w:val="00AD262C"/>
    <w:rsid w:val="00AD3B9F"/>
    <w:rsid w:val="00AD3BE9"/>
    <w:rsid w:val="00AD3FDB"/>
    <w:rsid w:val="00AD440C"/>
    <w:rsid w:val="00AD4557"/>
    <w:rsid w:val="00AD7080"/>
    <w:rsid w:val="00AE08FC"/>
    <w:rsid w:val="00AE2723"/>
    <w:rsid w:val="00AE3267"/>
    <w:rsid w:val="00AE3BBD"/>
    <w:rsid w:val="00AE46F9"/>
    <w:rsid w:val="00AE4DBA"/>
    <w:rsid w:val="00AE5E56"/>
    <w:rsid w:val="00AE72A7"/>
    <w:rsid w:val="00AE7914"/>
    <w:rsid w:val="00AF00C0"/>
    <w:rsid w:val="00AF07A8"/>
    <w:rsid w:val="00AF0D9C"/>
    <w:rsid w:val="00AF2366"/>
    <w:rsid w:val="00AF3EE3"/>
    <w:rsid w:val="00AF4A87"/>
    <w:rsid w:val="00AF53CD"/>
    <w:rsid w:val="00AF6695"/>
    <w:rsid w:val="00AF6A3B"/>
    <w:rsid w:val="00AF7DED"/>
    <w:rsid w:val="00B00439"/>
    <w:rsid w:val="00B00830"/>
    <w:rsid w:val="00B00CD1"/>
    <w:rsid w:val="00B0291F"/>
    <w:rsid w:val="00B02F02"/>
    <w:rsid w:val="00B044A1"/>
    <w:rsid w:val="00B05465"/>
    <w:rsid w:val="00B08F0E"/>
    <w:rsid w:val="00B107C8"/>
    <w:rsid w:val="00B114FD"/>
    <w:rsid w:val="00B122C6"/>
    <w:rsid w:val="00B12EA0"/>
    <w:rsid w:val="00B137D1"/>
    <w:rsid w:val="00B14A2E"/>
    <w:rsid w:val="00B21352"/>
    <w:rsid w:val="00B2198E"/>
    <w:rsid w:val="00B22213"/>
    <w:rsid w:val="00B2225C"/>
    <w:rsid w:val="00B22388"/>
    <w:rsid w:val="00B22472"/>
    <w:rsid w:val="00B228EB"/>
    <w:rsid w:val="00B22B60"/>
    <w:rsid w:val="00B23CE0"/>
    <w:rsid w:val="00B2502F"/>
    <w:rsid w:val="00B256E6"/>
    <w:rsid w:val="00B263B3"/>
    <w:rsid w:val="00B26EF7"/>
    <w:rsid w:val="00B27521"/>
    <w:rsid w:val="00B30330"/>
    <w:rsid w:val="00B30C8F"/>
    <w:rsid w:val="00B31D86"/>
    <w:rsid w:val="00B32135"/>
    <w:rsid w:val="00B33C53"/>
    <w:rsid w:val="00B375DE"/>
    <w:rsid w:val="00B378B7"/>
    <w:rsid w:val="00B37D08"/>
    <w:rsid w:val="00B426C0"/>
    <w:rsid w:val="00B42817"/>
    <w:rsid w:val="00B4350B"/>
    <w:rsid w:val="00B43B19"/>
    <w:rsid w:val="00B43E20"/>
    <w:rsid w:val="00B445CD"/>
    <w:rsid w:val="00B44878"/>
    <w:rsid w:val="00B46652"/>
    <w:rsid w:val="00B46710"/>
    <w:rsid w:val="00B47521"/>
    <w:rsid w:val="00B47660"/>
    <w:rsid w:val="00B5394A"/>
    <w:rsid w:val="00B542F2"/>
    <w:rsid w:val="00B546AD"/>
    <w:rsid w:val="00B548E8"/>
    <w:rsid w:val="00B56149"/>
    <w:rsid w:val="00B5671E"/>
    <w:rsid w:val="00B56FB1"/>
    <w:rsid w:val="00B62EA9"/>
    <w:rsid w:val="00B63313"/>
    <w:rsid w:val="00B63656"/>
    <w:rsid w:val="00B63E05"/>
    <w:rsid w:val="00B65AE2"/>
    <w:rsid w:val="00B65C4C"/>
    <w:rsid w:val="00B7096E"/>
    <w:rsid w:val="00B71E05"/>
    <w:rsid w:val="00B72068"/>
    <w:rsid w:val="00B72C7A"/>
    <w:rsid w:val="00B74480"/>
    <w:rsid w:val="00B757C9"/>
    <w:rsid w:val="00B758B8"/>
    <w:rsid w:val="00B77EDE"/>
    <w:rsid w:val="00B81BA8"/>
    <w:rsid w:val="00B825D0"/>
    <w:rsid w:val="00B82FB3"/>
    <w:rsid w:val="00B83960"/>
    <w:rsid w:val="00B83FA7"/>
    <w:rsid w:val="00B84F23"/>
    <w:rsid w:val="00B87D5F"/>
    <w:rsid w:val="00B90DCF"/>
    <w:rsid w:val="00B911A4"/>
    <w:rsid w:val="00B93327"/>
    <w:rsid w:val="00B96E98"/>
    <w:rsid w:val="00B9756B"/>
    <w:rsid w:val="00BA0950"/>
    <w:rsid w:val="00BA09D5"/>
    <w:rsid w:val="00BA0BAB"/>
    <w:rsid w:val="00BA1DA0"/>
    <w:rsid w:val="00BA26D9"/>
    <w:rsid w:val="00BA40E5"/>
    <w:rsid w:val="00BA41B8"/>
    <w:rsid w:val="00BA678A"/>
    <w:rsid w:val="00BA6BE0"/>
    <w:rsid w:val="00BA7819"/>
    <w:rsid w:val="00BA789C"/>
    <w:rsid w:val="00BB06C2"/>
    <w:rsid w:val="00BB0C0B"/>
    <w:rsid w:val="00BB0D21"/>
    <w:rsid w:val="00BB3334"/>
    <w:rsid w:val="00BB3C5D"/>
    <w:rsid w:val="00BB4114"/>
    <w:rsid w:val="00BB608A"/>
    <w:rsid w:val="00BB7463"/>
    <w:rsid w:val="00BB7F46"/>
    <w:rsid w:val="00BC2459"/>
    <w:rsid w:val="00BC3A50"/>
    <w:rsid w:val="00BC4948"/>
    <w:rsid w:val="00BC5E9D"/>
    <w:rsid w:val="00BC7371"/>
    <w:rsid w:val="00BC7512"/>
    <w:rsid w:val="00BC7850"/>
    <w:rsid w:val="00BD00A8"/>
    <w:rsid w:val="00BD0A6A"/>
    <w:rsid w:val="00BD0E36"/>
    <w:rsid w:val="00BD15AF"/>
    <w:rsid w:val="00BD254D"/>
    <w:rsid w:val="00BD2B1F"/>
    <w:rsid w:val="00BD2CDE"/>
    <w:rsid w:val="00BD3FD7"/>
    <w:rsid w:val="00BD493D"/>
    <w:rsid w:val="00BD5813"/>
    <w:rsid w:val="00BD5B94"/>
    <w:rsid w:val="00BE1D65"/>
    <w:rsid w:val="00BE247E"/>
    <w:rsid w:val="00BE5B28"/>
    <w:rsid w:val="00BE6342"/>
    <w:rsid w:val="00BE6751"/>
    <w:rsid w:val="00BE7986"/>
    <w:rsid w:val="00BF0966"/>
    <w:rsid w:val="00BF2F64"/>
    <w:rsid w:val="00BF35C1"/>
    <w:rsid w:val="00BF38CF"/>
    <w:rsid w:val="00BF5B55"/>
    <w:rsid w:val="00BF6F6C"/>
    <w:rsid w:val="00BF7112"/>
    <w:rsid w:val="00BF7431"/>
    <w:rsid w:val="00BF7F24"/>
    <w:rsid w:val="00BF7F47"/>
    <w:rsid w:val="00C00C6E"/>
    <w:rsid w:val="00C01045"/>
    <w:rsid w:val="00C01E0A"/>
    <w:rsid w:val="00C020C0"/>
    <w:rsid w:val="00C021E2"/>
    <w:rsid w:val="00C023F6"/>
    <w:rsid w:val="00C02418"/>
    <w:rsid w:val="00C03E12"/>
    <w:rsid w:val="00C04335"/>
    <w:rsid w:val="00C0508C"/>
    <w:rsid w:val="00C050EC"/>
    <w:rsid w:val="00C05DE4"/>
    <w:rsid w:val="00C06A4B"/>
    <w:rsid w:val="00C072BB"/>
    <w:rsid w:val="00C10990"/>
    <w:rsid w:val="00C1126A"/>
    <w:rsid w:val="00C11827"/>
    <w:rsid w:val="00C122CE"/>
    <w:rsid w:val="00C12300"/>
    <w:rsid w:val="00C1286E"/>
    <w:rsid w:val="00C12F96"/>
    <w:rsid w:val="00C13D64"/>
    <w:rsid w:val="00C152A7"/>
    <w:rsid w:val="00C15AFC"/>
    <w:rsid w:val="00C16737"/>
    <w:rsid w:val="00C21559"/>
    <w:rsid w:val="00C21AFB"/>
    <w:rsid w:val="00C2271E"/>
    <w:rsid w:val="00C2483C"/>
    <w:rsid w:val="00C25261"/>
    <w:rsid w:val="00C25849"/>
    <w:rsid w:val="00C276DA"/>
    <w:rsid w:val="00C27BCF"/>
    <w:rsid w:val="00C30E33"/>
    <w:rsid w:val="00C34953"/>
    <w:rsid w:val="00C35D96"/>
    <w:rsid w:val="00C36283"/>
    <w:rsid w:val="00C364AC"/>
    <w:rsid w:val="00C40524"/>
    <w:rsid w:val="00C41DA8"/>
    <w:rsid w:val="00C43183"/>
    <w:rsid w:val="00C43994"/>
    <w:rsid w:val="00C44899"/>
    <w:rsid w:val="00C44A2C"/>
    <w:rsid w:val="00C45138"/>
    <w:rsid w:val="00C45B55"/>
    <w:rsid w:val="00C47A38"/>
    <w:rsid w:val="00C5052C"/>
    <w:rsid w:val="00C52038"/>
    <w:rsid w:val="00C52C06"/>
    <w:rsid w:val="00C53ADD"/>
    <w:rsid w:val="00C53BEF"/>
    <w:rsid w:val="00C54C34"/>
    <w:rsid w:val="00C550AC"/>
    <w:rsid w:val="00C56A73"/>
    <w:rsid w:val="00C56C2A"/>
    <w:rsid w:val="00C57307"/>
    <w:rsid w:val="00C60121"/>
    <w:rsid w:val="00C60835"/>
    <w:rsid w:val="00C61798"/>
    <w:rsid w:val="00C61E46"/>
    <w:rsid w:val="00C6267C"/>
    <w:rsid w:val="00C636B8"/>
    <w:rsid w:val="00C6454B"/>
    <w:rsid w:val="00C6651D"/>
    <w:rsid w:val="00C669EF"/>
    <w:rsid w:val="00C67D33"/>
    <w:rsid w:val="00C7006D"/>
    <w:rsid w:val="00C70C6E"/>
    <w:rsid w:val="00C71687"/>
    <w:rsid w:val="00C7348B"/>
    <w:rsid w:val="00C73A30"/>
    <w:rsid w:val="00C74D66"/>
    <w:rsid w:val="00C74FF8"/>
    <w:rsid w:val="00C76065"/>
    <w:rsid w:val="00C76123"/>
    <w:rsid w:val="00C84412"/>
    <w:rsid w:val="00C845BD"/>
    <w:rsid w:val="00C85861"/>
    <w:rsid w:val="00C86AD4"/>
    <w:rsid w:val="00C86CE9"/>
    <w:rsid w:val="00C86D57"/>
    <w:rsid w:val="00C9074C"/>
    <w:rsid w:val="00C90ABE"/>
    <w:rsid w:val="00C92097"/>
    <w:rsid w:val="00C92487"/>
    <w:rsid w:val="00C92825"/>
    <w:rsid w:val="00C93360"/>
    <w:rsid w:val="00C938B6"/>
    <w:rsid w:val="00C9762D"/>
    <w:rsid w:val="00CA318E"/>
    <w:rsid w:val="00CA5274"/>
    <w:rsid w:val="00CA6FBE"/>
    <w:rsid w:val="00CA7086"/>
    <w:rsid w:val="00CA767D"/>
    <w:rsid w:val="00CA7C72"/>
    <w:rsid w:val="00CA7CBF"/>
    <w:rsid w:val="00CB076D"/>
    <w:rsid w:val="00CB13D7"/>
    <w:rsid w:val="00CB16D8"/>
    <w:rsid w:val="00CB1742"/>
    <w:rsid w:val="00CB3473"/>
    <w:rsid w:val="00CB352F"/>
    <w:rsid w:val="00CB4424"/>
    <w:rsid w:val="00CB4431"/>
    <w:rsid w:val="00CB48AE"/>
    <w:rsid w:val="00CB58A0"/>
    <w:rsid w:val="00CB6538"/>
    <w:rsid w:val="00CB66DA"/>
    <w:rsid w:val="00CB675F"/>
    <w:rsid w:val="00CB6CFB"/>
    <w:rsid w:val="00CB74DE"/>
    <w:rsid w:val="00CB7601"/>
    <w:rsid w:val="00CC08AE"/>
    <w:rsid w:val="00CC194E"/>
    <w:rsid w:val="00CC29D4"/>
    <w:rsid w:val="00CC2B55"/>
    <w:rsid w:val="00CC328E"/>
    <w:rsid w:val="00CC392E"/>
    <w:rsid w:val="00CC4F46"/>
    <w:rsid w:val="00CC5524"/>
    <w:rsid w:val="00CC57E8"/>
    <w:rsid w:val="00CC7CA9"/>
    <w:rsid w:val="00CC7D22"/>
    <w:rsid w:val="00CD20DD"/>
    <w:rsid w:val="00CD22BC"/>
    <w:rsid w:val="00CD2F94"/>
    <w:rsid w:val="00CD31CB"/>
    <w:rsid w:val="00CD4728"/>
    <w:rsid w:val="00CD4A75"/>
    <w:rsid w:val="00CD4CF4"/>
    <w:rsid w:val="00CD4EC5"/>
    <w:rsid w:val="00CD54A9"/>
    <w:rsid w:val="00CD5D6F"/>
    <w:rsid w:val="00CD6C1A"/>
    <w:rsid w:val="00CD7E64"/>
    <w:rsid w:val="00CE098A"/>
    <w:rsid w:val="00CE29F5"/>
    <w:rsid w:val="00CE2CA5"/>
    <w:rsid w:val="00CE37BA"/>
    <w:rsid w:val="00CE390A"/>
    <w:rsid w:val="00CF032C"/>
    <w:rsid w:val="00CF054C"/>
    <w:rsid w:val="00CF0FDD"/>
    <w:rsid w:val="00CF4DF5"/>
    <w:rsid w:val="00CF4F99"/>
    <w:rsid w:val="00CF6538"/>
    <w:rsid w:val="00CF66AD"/>
    <w:rsid w:val="00CF6E5C"/>
    <w:rsid w:val="00CF7026"/>
    <w:rsid w:val="00D01DBA"/>
    <w:rsid w:val="00D038ED"/>
    <w:rsid w:val="00D04951"/>
    <w:rsid w:val="00D051D5"/>
    <w:rsid w:val="00D05E8F"/>
    <w:rsid w:val="00D07244"/>
    <w:rsid w:val="00D105E1"/>
    <w:rsid w:val="00D109B7"/>
    <w:rsid w:val="00D112C2"/>
    <w:rsid w:val="00D11BDB"/>
    <w:rsid w:val="00D1493C"/>
    <w:rsid w:val="00D14FAB"/>
    <w:rsid w:val="00D156FB"/>
    <w:rsid w:val="00D15AAD"/>
    <w:rsid w:val="00D166E9"/>
    <w:rsid w:val="00D1684B"/>
    <w:rsid w:val="00D17C75"/>
    <w:rsid w:val="00D22A06"/>
    <w:rsid w:val="00D23304"/>
    <w:rsid w:val="00D23724"/>
    <w:rsid w:val="00D2395F"/>
    <w:rsid w:val="00D24274"/>
    <w:rsid w:val="00D24302"/>
    <w:rsid w:val="00D257A1"/>
    <w:rsid w:val="00D26E1F"/>
    <w:rsid w:val="00D279A0"/>
    <w:rsid w:val="00D31A1C"/>
    <w:rsid w:val="00D3292D"/>
    <w:rsid w:val="00D32E3C"/>
    <w:rsid w:val="00D33ADA"/>
    <w:rsid w:val="00D33C88"/>
    <w:rsid w:val="00D345C5"/>
    <w:rsid w:val="00D3470B"/>
    <w:rsid w:val="00D36997"/>
    <w:rsid w:val="00D37164"/>
    <w:rsid w:val="00D40371"/>
    <w:rsid w:val="00D41156"/>
    <w:rsid w:val="00D4268A"/>
    <w:rsid w:val="00D42D26"/>
    <w:rsid w:val="00D43637"/>
    <w:rsid w:val="00D43AB2"/>
    <w:rsid w:val="00D43BFD"/>
    <w:rsid w:val="00D443A2"/>
    <w:rsid w:val="00D449F2"/>
    <w:rsid w:val="00D462EF"/>
    <w:rsid w:val="00D467DF"/>
    <w:rsid w:val="00D4689E"/>
    <w:rsid w:val="00D47BBD"/>
    <w:rsid w:val="00D47E6C"/>
    <w:rsid w:val="00D502E1"/>
    <w:rsid w:val="00D5046F"/>
    <w:rsid w:val="00D52607"/>
    <w:rsid w:val="00D5320C"/>
    <w:rsid w:val="00D53625"/>
    <w:rsid w:val="00D539C5"/>
    <w:rsid w:val="00D53FF8"/>
    <w:rsid w:val="00D6088B"/>
    <w:rsid w:val="00D6447E"/>
    <w:rsid w:val="00D64E9E"/>
    <w:rsid w:val="00D65715"/>
    <w:rsid w:val="00D65DD4"/>
    <w:rsid w:val="00D66842"/>
    <w:rsid w:val="00D672A3"/>
    <w:rsid w:val="00D67AC6"/>
    <w:rsid w:val="00D70853"/>
    <w:rsid w:val="00D731E5"/>
    <w:rsid w:val="00D754FE"/>
    <w:rsid w:val="00D75E8A"/>
    <w:rsid w:val="00D77427"/>
    <w:rsid w:val="00D8164D"/>
    <w:rsid w:val="00D81EB9"/>
    <w:rsid w:val="00D81F54"/>
    <w:rsid w:val="00D82A7D"/>
    <w:rsid w:val="00D8306F"/>
    <w:rsid w:val="00D8480D"/>
    <w:rsid w:val="00D85091"/>
    <w:rsid w:val="00D851B4"/>
    <w:rsid w:val="00D852FE"/>
    <w:rsid w:val="00D869CA"/>
    <w:rsid w:val="00D86FD2"/>
    <w:rsid w:val="00D90792"/>
    <w:rsid w:val="00D917C9"/>
    <w:rsid w:val="00D921CA"/>
    <w:rsid w:val="00D9352C"/>
    <w:rsid w:val="00D9374C"/>
    <w:rsid w:val="00D93FAE"/>
    <w:rsid w:val="00D95822"/>
    <w:rsid w:val="00D97016"/>
    <w:rsid w:val="00D973CD"/>
    <w:rsid w:val="00DA0B4A"/>
    <w:rsid w:val="00DA1111"/>
    <w:rsid w:val="00DA12BA"/>
    <w:rsid w:val="00DA1B7C"/>
    <w:rsid w:val="00DA2ACB"/>
    <w:rsid w:val="00DA3C8D"/>
    <w:rsid w:val="00DA6568"/>
    <w:rsid w:val="00DA71D8"/>
    <w:rsid w:val="00DA7BA1"/>
    <w:rsid w:val="00DA7EB3"/>
    <w:rsid w:val="00DB0997"/>
    <w:rsid w:val="00DB18D3"/>
    <w:rsid w:val="00DB1D52"/>
    <w:rsid w:val="00DB27AB"/>
    <w:rsid w:val="00DB324E"/>
    <w:rsid w:val="00DB3DBD"/>
    <w:rsid w:val="00DB4375"/>
    <w:rsid w:val="00DB5D0C"/>
    <w:rsid w:val="00DB5F8B"/>
    <w:rsid w:val="00DB6E3B"/>
    <w:rsid w:val="00DB787F"/>
    <w:rsid w:val="00DC1770"/>
    <w:rsid w:val="00DC3092"/>
    <w:rsid w:val="00DC5110"/>
    <w:rsid w:val="00DC5874"/>
    <w:rsid w:val="00DC6842"/>
    <w:rsid w:val="00DC6DE5"/>
    <w:rsid w:val="00DC71BA"/>
    <w:rsid w:val="00DC7CB1"/>
    <w:rsid w:val="00DD1DC3"/>
    <w:rsid w:val="00DD1EDC"/>
    <w:rsid w:val="00DD22A1"/>
    <w:rsid w:val="00DD350D"/>
    <w:rsid w:val="00DD4CB3"/>
    <w:rsid w:val="00DE1752"/>
    <w:rsid w:val="00DE3A05"/>
    <w:rsid w:val="00DE5868"/>
    <w:rsid w:val="00DE589A"/>
    <w:rsid w:val="00DE704B"/>
    <w:rsid w:val="00DF00DE"/>
    <w:rsid w:val="00DF00FE"/>
    <w:rsid w:val="00DF15E9"/>
    <w:rsid w:val="00DF1AF1"/>
    <w:rsid w:val="00DF259C"/>
    <w:rsid w:val="00DF261A"/>
    <w:rsid w:val="00DF2897"/>
    <w:rsid w:val="00DF2F7E"/>
    <w:rsid w:val="00DF57AA"/>
    <w:rsid w:val="00DF6864"/>
    <w:rsid w:val="00DF6EDF"/>
    <w:rsid w:val="00DF73D0"/>
    <w:rsid w:val="00E0168D"/>
    <w:rsid w:val="00E03542"/>
    <w:rsid w:val="00E0366E"/>
    <w:rsid w:val="00E03722"/>
    <w:rsid w:val="00E03916"/>
    <w:rsid w:val="00E04CD6"/>
    <w:rsid w:val="00E04DD4"/>
    <w:rsid w:val="00E07CC8"/>
    <w:rsid w:val="00E11960"/>
    <w:rsid w:val="00E1229D"/>
    <w:rsid w:val="00E12514"/>
    <w:rsid w:val="00E125B8"/>
    <w:rsid w:val="00E128B9"/>
    <w:rsid w:val="00E1411D"/>
    <w:rsid w:val="00E144FC"/>
    <w:rsid w:val="00E14705"/>
    <w:rsid w:val="00E14B11"/>
    <w:rsid w:val="00E15848"/>
    <w:rsid w:val="00E203B8"/>
    <w:rsid w:val="00E215A0"/>
    <w:rsid w:val="00E21B16"/>
    <w:rsid w:val="00E22C86"/>
    <w:rsid w:val="00E23424"/>
    <w:rsid w:val="00E23B75"/>
    <w:rsid w:val="00E23C0D"/>
    <w:rsid w:val="00E23FC8"/>
    <w:rsid w:val="00E24B1A"/>
    <w:rsid w:val="00E26787"/>
    <w:rsid w:val="00E26C82"/>
    <w:rsid w:val="00E27807"/>
    <w:rsid w:val="00E27C59"/>
    <w:rsid w:val="00E31F06"/>
    <w:rsid w:val="00E31F6D"/>
    <w:rsid w:val="00E32508"/>
    <w:rsid w:val="00E32A56"/>
    <w:rsid w:val="00E32B86"/>
    <w:rsid w:val="00E32C3C"/>
    <w:rsid w:val="00E3715C"/>
    <w:rsid w:val="00E404C6"/>
    <w:rsid w:val="00E40C6F"/>
    <w:rsid w:val="00E41EEF"/>
    <w:rsid w:val="00E433A7"/>
    <w:rsid w:val="00E435C9"/>
    <w:rsid w:val="00E43755"/>
    <w:rsid w:val="00E4525B"/>
    <w:rsid w:val="00E4561C"/>
    <w:rsid w:val="00E45C61"/>
    <w:rsid w:val="00E46A53"/>
    <w:rsid w:val="00E5093F"/>
    <w:rsid w:val="00E51C0E"/>
    <w:rsid w:val="00E51E03"/>
    <w:rsid w:val="00E53320"/>
    <w:rsid w:val="00E53520"/>
    <w:rsid w:val="00E53C7E"/>
    <w:rsid w:val="00E542EA"/>
    <w:rsid w:val="00E545A4"/>
    <w:rsid w:val="00E562C7"/>
    <w:rsid w:val="00E603B4"/>
    <w:rsid w:val="00E63A32"/>
    <w:rsid w:val="00E63B66"/>
    <w:rsid w:val="00E64731"/>
    <w:rsid w:val="00E64CAC"/>
    <w:rsid w:val="00E65113"/>
    <w:rsid w:val="00E6559C"/>
    <w:rsid w:val="00E65E8F"/>
    <w:rsid w:val="00E66B4A"/>
    <w:rsid w:val="00E713D0"/>
    <w:rsid w:val="00E72F3E"/>
    <w:rsid w:val="00E73FB9"/>
    <w:rsid w:val="00E741EC"/>
    <w:rsid w:val="00E7436E"/>
    <w:rsid w:val="00E752AE"/>
    <w:rsid w:val="00E7553F"/>
    <w:rsid w:val="00E773FE"/>
    <w:rsid w:val="00E77505"/>
    <w:rsid w:val="00E80844"/>
    <w:rsid w:val="00E8149A"/>
    <w:rsid w:val="00E8575C"/>
    <w:rsid w:val="00E8594C"/>
    <w:rsid w:val="00E85FB6"/>
    <w:rsid w:val="00E86774"/>
    <w:rsid w:val="00E878E1"/>
    <w:rsid w:val="00E927C3"/>
    <w:rsid w:val="00E928E9"/>
    <w:rsid w:val="00E9428C"/>
    <w:rsid w:val="00E95182"/>
    <w:rsid w:val="00E95ECD"/>
    <w:rsid w:val="00E97482"/>
    <w:rsid w:val="00E97621"/>
    <w:rsid w:val="00EA0A14"/>
    <w:rsid w:val="00EA1606"/>
    <w:rsid w:val="00EA1A65"/>
    <w:rsid w:val="00EA2217"/>
    <w:rsid w:val="00EA2D68"/>
    <w:rsid w:val="00EA34E4"/>
    <w:rsid w:val="00EA3AFD"/>
    <w:rsid w:val="00EA3F8A"/>
    <w:rsid w:val="00EA6461"/>
    <w:rsid w:val="00EB092F"/>
    <w:rsid w:val="00EB116B"/>
    <w:rsid w:val="00EB25F7"/>
    <w:rsid w:val="00EB2FD8"/>
    <w:rsid w:val="00EB3BAD"/>
    <w:rsid w:val="00EB4538"/>
    <w:rsid w:val="00EB4FEA"/>
    <w:rsid w:val="00EB72A4"/>
    <w:rsid w:val="00EC2CC1"/>
    <w:rsid w:val="00EC2F6F"/>
    <w:rsid w:val="00EC334E"/>
    <w:rsid w:val="00EC4A1A"/>
    <w:rsid w:val="00EC4CF1"/>
    <w:rsid w:val="00EC679D"/>
    <w:rsid w:val="00EC6943"/>
    <w:rsid w:val="00ED26DF"/>
    <w:rsid w:val="00ED293C"/>
    <w:rsid w:val="00ED64F0"/>
    <w:rsid w:val="00EE0C31"/>
    <w:rsid w:val="00EE2420"/>
    <w:rsid w:val="00EE243D"/>
    <w:rsid w:val="00EE2A82"/>
    <w:rsid w:val="00EE3C7C"/>
    <w:rsid w:val="00EE4615"/>
    <w:rsid w:val="00EE739E"/>
    <w:rsid w:val="00EE7F7D"/>
    <w:rsid w:val="00EF0108"/>
    <w:rsid w:val="00EF05C0"/>
    <w:rsid w:val="00EF0738"/>
    <w:rsid w:val="00EF166F"/>
    <w:rsid w:val="00EF18E1"/>
    <w:rsid w:val="00EF1EFF"/>
    <w:rsid w:val="00EF468A"/>
    <w:rsid w:val="00EF482F"/>
    <w:rsid w:val="00EF6E49"/>
    <w:rsid w:val="00F01B95"/>
    <w:rsid w:val="00F0369A"/>
    <w:rsid w:val="00F03F81"/>
    <w:rsid w:val="00F05DD5"/>
    <w:rsid w:val="00F06C9B"/>
    <w:rsid w:val="00F10347"/>
    <w:rsid w:val="00F1090B"/>
    <w:rsid w:val="00F11D2E"/>
    <w:rsid w:val="00F1283D"/>
    <w:rsid w:val="00F13F62"/>
    <w:rsid w:val="00F142D0"/>
    <w:rsid w:val="00F1465E"/>
    <w:rsid w:val="00F15510"/>
    <w:rsid w:val="00F15BAD"/>
    <w:rsid w:val="00F1681A"/>
    <w:rsid w:val="00F17306"/>
    <w:rsid w:val="00F179F5"/>
    <w:rsid w:val="00F22AB3"/>
    <w:rsid w:val="00F2385B"/>
    <w:rsid w:val="00F23FF9"/>
    <w:rsid w:val="00F25178"/>
    <w:rsid w:val="00F25798"/>
    <w:rsid w:val="00F25AB1"/>
    <w:rsid w:val="00F271BA"/>
    <w:rsid w:val="00F273E0"/>
    <w:rsid w:val="00F27EB6"/>
    <w:rsid w:val="00F31FA8"/>
    <w:rsid w:val="00F3202D"/>
    <w:rsid w:val="00F357BA"/>
    <w:rsid w:val="00F371F0"/>
    <w:rsid w:val="00F37ADF"/>
    <w:rsid w:val="00F41EEB"/>
    <w:rsid w:val="00F427C5"/>
    <w:rsid w:val="00F428DB"/>
    <w:rsid w:val="00F42ADA"/>
    <w:rsid w:val="00F42E1D"/>
    <w:rsid w:val="00F44BB5"/>
    <w:rsid w:val="00F460E2"/>
    <w:rsid w:val="00F464CE"/>
    <w:rsid w:val="00F470B1"/>
    <w:rsid w:val="00F477D1"/>
    <w:rsid w:val="00F50A96"/>
    <w:rsid w:val="00F51338"/>
    <w:rsid w:val="00F51BAD"/>
    <w:rsid w:val="00F5201F"/>
    <w:rsid w:val="00F5277E"/>
    <w:rsid w:val="00F53413"/>
    <w:rsid w:val="00F546D3"/>
    <w:rsid w:val="00F54C5B"/>
    <w:rsid w:val="00F5607E"/>
    <w:rsid w:val="00F5614A"/>
    <w:rsid w:val="00F56C68"/>
    <w:rsid w:val="00F56F76"/>
    <w:rsid w:val="00F604FD"/>
    <w:rsid w:val="00F6099D"/>
    <w:rsid w:val="00F65542"/>
    <w:rsid w:val="00F66C04"/>
    <w:rsid w:val="00F719CC"/>
    <w:rsid w:val="00F71BB7"/>
    <w:rsid w:val="00F72F44"/>
    <w:rsid w:val="00F74C7D"/>
    <w:rsid w:val="00F77750"/>
    <w:rsid w:val="00F80CB6"/>
    <w:rsid w:val="00F80D9D"/>
    <w:rsid w:val="00F80F5C"/>
    <w:rsid w:val="00F80F98"/>
    <w:rsid w:val="00F83503"/>
    <w:rsid w:val="00F835EF"/>
    <w:rsid w:val="00F85B67"/>
    <w:rsid w:val="00F869B6"/>
    <w:rsid w:val="00F86A77"/>
    <w:rsid w:val="00F877CB"/>
    <w:rsid w:val="00F8791D"/>
    <w:rsid w:val="00F87BDA"/>
    <w:rsid w:val="00F90F96"/>
    <w:rsid w:val="00F91CD9"/>
    <w:rsid w:val="00F92800"/>
    <w:rsid w:val="00F930FE"/>
    <w:rsid w:val="00F941A3"/>
    <w:rsid w:val="00F9463E"/>
    <w:rsid w:val="00F946F2"/>
    <w:rsid w:val="00F94883"/>
    <w:rsid w:val="00F9699D"/>
    <w:rsid w:val="00F969E7"/>
    <w:rsid w:val="00F97893"/>
    <w:rsid w:val="00FA0193"/>
    <w:rsid w:val="00FA034D"/>
    <w:rsid w:val="00FA0358"/>
    <w:rsid w:val="00FA124A"/>
    <w:rsid w:val="00FA1577"/>
    <w:rsid w:val="00FA26C7"/>
    <w:rsid w:val="00FA2B88"/>
    <w:rsid w:val="00FA300F"/>
    <w:rsid w:val="00FA31BC"/>
    <w:rsid w:val="00FA52C0"/>
    <w:rsid w:val="00FA537D"/>
    <w:rsid w:val="00FA6851"/>
    <w:rsid w:val="00FA70E4"/>
    <w:rsid w:val="00FA710A"/>
    <w:rsid w:val="00FA7556"/>
    <w:rsid w:val="00FB0DEB"/>
    <w:rsid w:val="00FB1284"/>
    <w:rsid w:val="00FB1FCF"/>
    <w:rsid w:val="00FB3EB6"/>
    <w:rsid w:val="00FB4277"/>
    <w:rsid w:val="00FB4B47"/>
    <w:rsid w:val="00FB529B"/>
    <w:rsid w:val="00FB64B0"/>
    <w:rsid w:val="00FB7370"/>
    <w:rsid w:val="00FB7C35"/>
    <w:rsid w:val="00FC00B5"/>
    <w:rsid w:val="00FC11CF"/>
    <w:rsid w:val="00FC2124"/>
    <w:rsid w:val="00FC3440"/>
    <w:rsid w:val="00FC3845"/>
    <w:rsid w:val="00FC4076"/>
    <w:rsid w:val="00FC53B9"/>
    <w:rsid w:val="00FC5A56"/>
    <w:rsid w:val="00FD40A0"/>
    <w:rsid w:val="00FD4E97"/>
    <w:rsid w:val="00FD5064"/>
    <w:rsid w:val="00FD541F"/>
    <w:rsid w:val="00FD558A"/>
    <w:rsid w:val="00FD5B91"/>
    <w:rsid w:val="00FD5F25"/>
    <w:rsid w:val="00FD6645"/>
    <w:rsid w:val="00FD6826"/>
    <w:rsid w:val="00FD6832"/>
    <w:rsid w:val="00FE5DF9"/>
    <w:rsid w:val="00FE6041"/>
    <w:rsid w:val="00FE63BE"/>
    <w:rsid w:val="00FF079E"/>
    <w:rsid w:val="00FF1926"/>
    <w:rsid w:val="00FF33CC"/>
    <w:rsid w:val="00FF42A7"/>
    <w:rsid w:val="00FF458C"/>
    <w:rsid w:val="00FF4BCA"/>
    <w:rsid w:val="00FF51F1"/>
    <w:rsid w:val="00FF5B8B"/>
    <w:rsid w:val="00FF609C"/>
    <w:rsid w:val="00FF7D9C"/>
    <w:rsid w:val="0112796C"/>
    <w:rsid w:val="015FE44A"/>
    <w:rsid w:val="01608A02"/>
    <w:rsid w:val="016E08B1"/>
    <w:rsid w:val="017528A8"/>
    <w:rsid w:val="017B9AD3"/>
    <w:rsid w:val="01D10BE2"/>
    <w:rsid w:val="01D50C2B"/>
    <w:rsid w:val="01DBBC98"/>
    <w:rsid w:val="0233F066"/>
    <w:rsid w:val="033CE026"/>
    <w:rsid w:val="034D78ED"/>
    <w:rsid w:val="0355CCBD"/>
    <w:rsid w:val="03585899"/>
    <w:rsid w:val="039EBD1D"/>
    <w:rsid w:val="03C9602F"/>
    <w:rsid w:val="040F0662"/>
    <w:rsid w:val="04454F90"/>
    <w:rsid w:val="04B3628A"/>
    <w:rsid w:val="04B81F8A"/>
    <w:rsid w:val="04C7CC48"/>
    <w:rsid w:val="04EB021B"/>
    <w:rsid w:val="04F9AB41"/>
    <w:rsid w:val="050B09A5"/>
    <w:rsid w:val="0518F0D3"/>
    <w:rsid w:val="05326E22"/>
    <w:rsid w:val="056B6BF0"/>
    <w:rsid w:val="05A6DE2C"/>
    <w:rsid w:val="05ABC1E6"/>
    <w:rsid w:val="05E08C27"/>
    <w:rsid w:val="05EE2D8D"/>
    <w:rsid w:val="062E6522"/>
    <w:rsid w:val="0658B3B4"/>
    <w:rsid w:val="06AE6871"/>
    <w:rsid w:val="06B638E6"/>
    <w:rsid w:val="06D2B716"/>
    <w:rsid w:val="07052ED0"/>
    <w:rsid w:val="082DB84D"/>
    <w:rsid w:val="0868C5BF"/>
    <w:rsid w:val="08721020"/>
    <w:rsid w:val="088D895F"/>
    <w:rsid w:val="08B1F74E"/>
    <w:rsid w:val="08BA1C2A"/>
    <w:rsid w:val="08BD1E59"/>
    <w:rsid w:val="08C5215B"/>
    <w:rsid w:val="0918656C"/>
    <w:rsid w:val="0938DC5F"/>
    <w:rsid w:val="095098D6"/>
    <w:rsid w:val="0A09062A"/>
    <w:rsid w:val="0A1B3775"/>
    <w:rsid w:val="0A55E99A"/>
    <w:rsid w:val="0A55EC8B"/>
    <w:rsid w:val="0A5AED8D"/>
    <w:rsid w:val="0B00E69E"/>
    <w:rsid w:val="0B4B3447"/>
    <w:rsid w:val="0B4E75D6"/>
    <w:rsid w:val="0B69F07B"/>
    <w:rsid w:val="0B850E61"/>
    <w:rsid w:val="0BB4C6B1"/>
    <w:rsid w:val="0BD20254"/>
    <w:rsid w:val="0C05E8E5"/>
    <w:rsid w:val="0CAB1047"/>
    <w:rsid w:val="0CD57849"/>
    <w:rsid w:val="0CDCC66D"/>
    <w:rsid w:val="0D3283EF"/>
    <w:rsid w:val="0D66DCC1"/>
    <w:rsid w:val="0D8B82E9"/>
    <w:rsid w:val="0DCFB1F4"/>
    <w:rsid w:val="0DEB0EE3"/>
    <w:rsid w:val="0E408F4A"/>
    <w:rsid w:val="0E5B80AD"/>
    <w:rsid w:val="0E9A5CE4"/>
    <w:rsid w:val="0E9F2F85"/>
    <w:rsid w:val="0EA01FED"/>
    <w:rsid w:val="0EE103B9"/>
    <w:rsid w:val="0EED1699"/>
    <w:rsid w:val="0F2B88E4"/>
    <w:rsid w:val="0F804AEF"/>
    <w:rsid w:val="0F83EE87"/>
    <w:rsid w:val="0FBB403D"/>
    <w:rsid w:val="0FBC1F0B"/>
    <w:rsid w:val="1021C20A"/>
    <w:rsid w:val="10B2B57A"/>
    <w:rsid w:val="10BD5951"/>
    <w:rsid w:val="10F5A23B"/>
    <w:rsid w:val="115C8A0E"/>
    <w:rsid w:val="117CB8DF"/>
    <w:rsid w:val="1199A4D7"/>
    <w:rsid w:val="11AAA6AE"/>
    <w:rsid w:val="11D086DF"/>
    <w:rsid w:val="11F3F35F"/>
    <w:rsid w:val="1207113A"/>
    <w:rsid w:val="122F2E54"/>
    <w:rsid w:val="125CE05E"/>
    <w:rsid w:val="126AF9BE"/>
    <w:rsid w:val="1279EDDE"/>
    <w:rsid w:val="12E7BE80"/>
    <w:rsid w:val="12F5FC5D"/>
    <w:rsid w:val="13096FFE"/>
    <w:rsid w:val="1319067D"/>
    <w:rsid w:val="1325FDA1"/>
    <w:rsid w:val="13531E0B"/>
    <w:rsid w:val="136AD0B8"/>
    <w:rsid w:val="13732F47"/>
    <w:rsid w:val="13928ED9"/>
    <w:rsid w:val="13B2048B"/>
    <w:rsid w:val="13EDB296"/>
    <w:rsid w:val="1402703A"/>
    <w:rsid w:val="1420DEE9"/>
    <w:rsid w:val="142BE3CB"/>
    <w:rsid w:val="14509B42"/>
    <w:rsid w:val="14AC2634"/>
    <w:rsid w:val="14DCBD34"/>
    <w:rsid w:val="1514B8AF"/>
    <w:rsid w:val="152B9421"/>
    <w:rsid w:val="1544DB5E"/>
    <w:rsid w:val="15493E15"/>
    <w:rsid w:val="1549E52C"/>
    <w:rsid w:val="1554561B"/>
    <w:rsid w:val="1569C32F"/>
    <w:rsid w:val="15A684B2"/>
    <w:rsid w:val="15C74787"/>
    <w:rsid w:val="16097F07"/>
    <w:rsid w:val="161570F5"/>
    <w:rsid w:val="165F7F3F"/>
    <w:rsid w:val="1734CBA7"/>
    <w:rsid w:val="1738E9B4"/>
    <w:rsid w:val="173DE1E2"/>
    <w:rsid w:val="177CC9E7"/>
    <w:rsid w:val="18431B0F"/>
    <w:rsid w:val="18CF7408"/>
    <w:rsid w:val="19080FDB"/>
    <w:rsid w:val="197D5650"/>
    <w:rsid w:val="19B5F3C7"/>
    <w:rsid w:val="19CFFEB1"/>
    <w:rsid w:val="19FE62E6"/>
    <w:rsid w:val="1A06E537"/>
    <w:rsid w:val="1A12FC45"/>
    <w:rsid w:val="1AB183A1"/>
    <w:rsid w:val="1ACAD1F5"/>
    <w:rsid w:val="1B5EF818"/>
    <w:rsid w:val="1BA3841C"/>
    <w:rsid w:val="1BAC3C73"/>
    <w:rsid w:val="1BCCF08A"/>
    <w:rsid w:val="1C342D5A"/>
    <w:rsid w:val="1CC1C444"/>
    <w:rsid w:val="1D0D0941"/>
    <w:rsid w:val="1D3464A3"/>
    <w:rsid w:val="1D408AF0"/>
    <w:rsid w:val="1DC6EDF8"/>
    <w:rsid w:val="1E1EBF07"/>
    <w:rsid w:val="1E365DC3"/>
    <w:rsid w:val="1E6C9900"/>
    <w:rsid w:val="1E737CD8"/>
    <w:rsid w:val="1E86FC28"/>
    <w:rsid w:val="1EB3B03A"/>
    <w:rsid w:val="1F1DABD8"/>
    <w:rsid w:val="1F550170"/>
    <w:rsid w:val="1F6CB4E8"/>
    <w:rsid w:val="1F8CD413"/>
    <w:rsid w:val="1FFEA286"/>
    <w:rsid w:val="20047CE3"/>
    <w:rsid w:val="20BE3D70"/>
    <w:rsid w:val="2120257D"/>
    <w:rsid w:val="216209BB"/>
    <w:rsid w:val="217D8B31"/>
    <w:rsid w:val="21BA7334"/>
    <w:rsid w:val="21C4952B"/>
    <w:rsid w:val="21E1D079"/>
    <w:rsid w:val="22482D66"/>
    <w:rsid w:val="226BDF5D"/>
    <w:rsid w:val="228903F5"/>
    <w:rsid w:val="22E0F0ED"/>
    <w:rsid w:val="230DD13C"/>
    <w:rsid w:val="2357A477"/>
    <w:rsid w:val="2375E3BB"/>
    <w:rsid w:val="24890279"/>
    <w:rsid w:val="24D76F01"/>
    <w:rsid w:val="24DB44E0"/>
    <w:rsid w:val="24DC2EB0"/>
    <w:rsid w:val="24E30E52"/>
    <w:rsid w:val="253B8BD3"/>
    <w:rsid w:val="2556C99A"/>
    <w:rsid w:val="258788B1"/>
    <w:rsid w:val="26363975"/>
    <w:rsid w:val="2643DB80"/>
    <w:rsid w:val="2661DE76"/>
    <w:rsid w:val="266EB0C5"/>
    <w:rsid w:val="26888576"/>
    <w:rsid w:val="2699434C"/>
    <w:rsid w:val="269B0B5B"/>
    <w:rsid w:val="26D4466C"/>
    <w:rsid w:val="26F633A8"/>
    <w:rsid w:val="27457CD3"/>
    <w:rsid w:val="27621955"/>
    <w:rsid w:val="2764D0D3"/>
    <w:rsid w:val="2803A243"/>
    <w:rsid w:val="282567B8"/>
    <w:rsid w:val="284854D8"/>
    <w:rsid w:val="288CD15F"/>
    <w:rsid w:val="28D9C8B1"/>
    <w:rsid w:val="29062B6D"/>
    <w:rsid w:val="29174D8E"/>
    <w:rsid w:val="299F18E2"/>
    <w:rsid w:val="29D5C320"/>
    <w:rsid w:val="29DD30F0"/>
    <w:rsid w:val="29F367D2"/>
    <w:rsid w:val="2A0B5E6F"/>
    <w:rsid w:val="2A2B366D"/>
    <w:rsid w:val="2A7D7D07"/>
    <w:rsid w:val="2A9076BF"/>
    <w:rsid w:val="2A932FCE"/>
    <w:rsid w:val="2AF61A04"/>
    <w:rsid w:val="2B3287D2"/>
    <w:rsid w:val="2B5927FF"/>
    <w:rsid w:val="2B97F64E"/>
    <w:rsid w:val="2B9A7C1E"/>
    <w:rsid w:val="2BB064C6"/>
    <w:rsid w:val="2BB75F8E"/>
    <w:rsid w:val="2BC52C08"/>
    <w:rsid w:val="2BC65D20"/>
    <w:rsid w:val="2C0509E9"/>
    <w:rsid w:val="2C0745AC"/>
    <w:rsid w:val="2C0A2DF4"/>
    <w:rsid w:val="2C421F3F"/>
    <w:rsid w:val="2C4C7C87"/>
    <w:rsid w:val="2C6EC6E5"/>
    <w:rsid w:val="2C9D3E0C"/>
    <w:rsid w:val="2D1079DB"/>
    <w:rsid w:val="2D1A646D"/>
    <w:rsid w:val="2D6FD269"/>
    <w:rsid w:val="2D98E0EF"/>
    <w:rsid w:val="2DD68913"/>
    <w:rsid w:val="2DD80004"/>
    <w:rsid w:val="2E03F450"/>
    <w:rsid w:val="2E4A7780"/>
    <w:rsid w:val="2E92F95C"/>
    <w:rsid w:val="2EC9E56F"/>
    <w:rsid w:val="2EEA32E8"/>
    <w:rsid w:val="2EF6C851"/>
    <w:rsid w:val="2F545025"/>
    <w:rsid w:val="2F9B287C"/>
    <w:rsid w:val="2FA6D50E"/>
    <w:rsid w:val="2FDE450A"/>
    <w:rsid w:val="301FC207"/>
    <w:rsid w:val="30A0E596"/>
    <w:rsid w:val="30B464AD"/>
    <w:rsid w:val="30F02086"/>
    <w:rsid w:val="3129073C"/>
    <w:rsid w:val="31CFD5D4"/>
    <w:rsid w:val="31E3B6BC"/>
    <w:rsid w:val="321A73E4"/>
    <w:rsid w:val="324BD59A"/>
    <w:rsid w:val="326ABA97"/>
    <w:rsid w:val="32B361B6"/>
    <w:rsid w:val="32BF57D7"/>
    <w:rsid w:val="32C59F2A"/>
    <w:rsid w:val="32C64969"/>
    <w:rsid w:val="32F7930D"/>
    <w:rsid w:val="32FAFC1E"/>
    <w:rsid w:val="33087E29"/>
    <w:rsid w:val="33598B15"/>
    <w:rsid w:val="33AC4E1B"/>
    <w:rsid w:val="33B8F056"/>
    <w:rsid w:val="33DD9F44"/>
    <w:rsid w:val="33EE6AB2"/>
    <w:rsid w:val="3425C10E"/>
    <w:rsid w:val="3439F4EF"/>
    <w:rsid w:val="3445BD00"/>
    <w:rsid w:val="346B398D"/>
    <w:rsid w:val="34822529"/>
    <w:rsid w:val="34968490"/>
    <w:rsid w:val="34DECF7E"/>
    <w:rsid w:val="3518C0DB"/>
    <w:rsid w:val="354E84DB"/>
    <w:rsid w:val="358563E8"/>
    <w:rsid w:val="359C37D8"/>
    <w:rsid w:val="35B92293"/>
    <w:rsid w:val="35DEADB2"/>
    <w:rsid w:val="3669D9AA"/>
    <w:rsid w:val="36852FB7"/>
    <w:rsid w:val="36A79C6C"/>
    <w:rsid w:val="36C8BF3F"/>
    <w:rsid w:val="36EEF151"/>
    <w:rsid w:val="3727BD9C"/>
    <w:rsid w:val="374058EF"/>
    <w:rsid w:val="3759976B"/>
    <w:rsid w:val="37FB5159"/>
    <w:rsid w:val="3827C3F8"/>
    <w:rsid w:val="386DC4E8"/>
    <w:rsid w:val="387FE0CA"/>
    <w:rsid w:val="397FD37A"/>
    <w:rsid w:val="39DF0FA4"/>
    <w:rsid w:val="39EC1B72"/>
    <w:rsid w:val="3A549124"/>
    <w:rsid w:val="3A82D51F"/>
    <w:rsid w:val="3A854A33"/>
    <w:rsid w:val="3A8C67E6"/>
    <w:rsid w:val="3AA661A4"/>
    <w:rsid w:val="3AC1F73E"/>
    <w:rsid w:val="3ACFAA09"/>
    <w:rsid w:val="3AFE9E8B"/>
    <w:rsid w:val="3BA3613C"/>
    <w:rsid w:val="3BC79F6D"/>
    <w:rsid w:val="3C2B4E49"/>
    <w:rsid w:val="3C32A502"/>
    <w:rsid w:val="3C8E3A8A"/>
    <w:rsid w:val="3CD1DF6D"/>
    <w:rsid w:val="3CDC3F83"/>
    <w:rsid w:val="3D128A7B"/>
    <w:rsid w:val="3D48FAFC"/>
    <w:rsid w:val="3D929D2D"/>
    <w:rsid w:val="3DD44A4E"/>
    <w:rsid w:val="3DD7A923"/>
    <w:rsid w:val="3DFA4C3C"/>
    <w:rsid w:val="3E01B9E7"/>
    <w:rsid w:val="3F07662F"/>
    <w:rsid w:val="3F19968D"/>
    <w:rsid w:val="3F3FB324"/>
    <w:rsid w:val="3FB7BB87"/>
    <w:rsid w:val="3FFC5F5A"/>
    <w:rsid w:val="40436B7D"/>
    <w:rsid w:val="40484E0D"/>
    <w:rsid w:val="406DC306"/>
    <w:rsid w:val="40786B76"/>
    <w:rsid w:val="40B135D1"/>
    <w:rsid w:val="412DB216"/>
    <w:rsid w:val="413A4FC3"/>
    <w:rsid w:val="41519496"/>
    <w:rsid w:val="4177060E"/>
    <w:rsid w:val="418426F9"/>
    <w:rsid w:val="4211A6A1"/>
    <w:rsid w:val="4244A537"/>
    <w:rsid w:val="428D56F4"/>
    <w:rsid w:val="42A88164"/>
    <w:rsid w:val="42C08059"/>
    <w:rsid w:val="42E2E8ED"/>
    <w:rsid w:val="42E563C6"/>
    <w:rsid w:val="4313BBDA"/>
    <w:rsid w:val="4334A068"/>
    <w:rsid w:val="43583AB3"/>
    <w:rsid w:val="4377E6DD"/>
    <w:rsid w:val="43AD4C15"/>
    <w:rsid w:val="43AEEE34"/>
    <w:rsid w:val="43C435EC"/>
    <w:rsid w:val="43D97552"/>
    <w:rsid w:val="43DCD169"/>
    <w:rsid w:val="44827E4C"/>
    <w:rsid w:val="448B2662"/>
    <w:rsid w:val="449908E9"/>
    <w:rsid w:val="44E78601"/>
    <w:rsid w:val="44F2318D"/>
    <w:rsid w:val="451F559D"/>
    <w:rsid w:val="456B02B2"/>
    <w:rsid w:val="45729469"/>
    <w:rsid w:val="45E7FADC"/>
    <w:rsid w:val="46012339"/>
    <w:rsid w:val="46882727"/>
    <w:rsid w:val="46FEFB28"/>
    <w:rsid w:val="4734CF1C"/>
    <w:rsid w:val="47579642"/>
    <w:rsid w:val="47A1AABA"/>
    <w:rsid w:val="47FA77D5"/>
    <w:rsid w:val="48722032"/>
    <w:rsid w:val="48C518D4"/>
    <w:rsid w:val="48D0CDE2"/>
    <w:rsid w:val="48E2B53D"/>
    <w:rsid w:val="48FB1751"/>
    <w:rsid w:val="4904619D"/>
    <w:rsid w:val="4918D719"/>
    <w:rsid w:val="497BBE52"/>
    <w:rsid w:val="49836D98"/>
    <w:rsid w:val="498EFEC5"/>
    <w:rsid w:val="49925318"/>
    <w:rsid w:val="49B61BD8"/>
    <w:rsid w:val="4ABBF40A"/>
    <w:rsid w:val="4B0112F5"/>
    <w:rsid w:val="4B62090F"/>
    <w:rsid w:val="4B7F23E2"/>
    <w:rsid w:val="4B8321FF"/>
    <w:rsid w:val="4BF2B6D8"/>
    <w:rsid w:val="4BFABF25"/>
    <w:rsid w:val="4C1F5BC4"/>
    <w:rsid w:val="4C30B8E7"/>
    <w:rsid w:val="4C717F1A"/>
    <w:rsid w:val="4CB22945"/>
    <w:rsid w:val="4D5ABBA1"/>
    <w:rsid w:val="4D9A2067"/>
    <w:rsid w:val="4DB8BB57"/>
    <w:rsid w:val="4DBC43D9"/>
    <w:rsid w:val="4DC1FFF7"/>
    <w:rsid w:val="4DD4E168"/>
    <w:rsid w:val="4DD5AF68"/>
    <w:rsid w:val="4E753FEA"/>
    <w:rsid w:val="4F038765"/>
    <w:rsid w:val="4F058E44"/>
    <w:rsid w:val="4F2E2F1E"/>
    <w:rsid w:val="4F32DBFC"/>
    <w:rsid w:val="4F4859CB"/>
    <w:rsid w:val="4F5E79EA"/>
    <w:rsid w:val="4F5F82BB"/>
    <w:rsid w:val="4FF721F4"/>
    <w:rsid w:val="5049197B"/>
    <w:rsid w:val="5099AE7B"/>
    <w:rsid w:val="50AF0F33"/>
    <w:rsid w:val="50BDF223"/>
    <w:rsid w:val="50DE479B"/>
    <w:rsid w:val="51479FC6"/>
    <w:rsid w:val="514DEA09"/>
    <w:rsid w:val="5176438A"/>
    <w:rsid w:val="51928EF5"/>
    <w:rsid w:val="523683CF"/>
    <w:rsid w:val="5293D46C"/>
    <w:rsid w:val="529FE256"/>
    <w:rsid w:val="52B1A110"/>
    <w:rsid w:val="52BEDA52"/>
    <w:rsid w:val="52C5C03F"/>
    <w:rsid w:val="52EC0980"/>
    <w:rsid w:val="52FD166F"/>
    <w:rsid w:val="53B000DE"/>
    <w:rsid w:val="53C4D9FD"/>
    <w:rsid w:val="53CFE7AD"/>
    <w:rsid w:val="53F6C946"/>
    <w:rsid w:val="54574A84"/>
    <w:rsid w:val="54A70665"/>
    <w:rsid w:val="54A919C8"/>
    <w:rsid w:val="5528BEC2"/>
    <w:rsid w:val="5548CD64"/>
    <w:rsid w:val="555ED006"/>
    <w:rsid w:val="55EE35C7"/>
    <w:rsid w:val="56524705"/>
    <w:rsid w:val="565C78BD"/>
    <w:rsid w:val="566C3B0B"/>
    <w:rsid w:val="569EB0DC"/>
    <w:rsid w:val="56E9B2D0"/>
    <w:rsid w:val="56FEECEB"/>
    <w:rsid w:val="571599C4"/>
    <w:rsid w:val="571B764E"/>
    <w:rsid w:val="576D43FE"/>
    <w:rsid w:val="5774CF84"/>
    <w:rsid w:val="57919286"/>
    <w:rsid w:val="57A1C297"/>
    <w:rsid w:val="57A4720B"/>
    <w:rsid w:val="5800BC9E"/>
    <w:rsid w:val="5803285C"/>
    <w:rsid w:val="584662A8"/>
    <w:rsid w:val="5850CB99"/>
    <w:rsid w:val="58A61FB5"/>
    <w:rsid w:val="58C11E6E"/>
    <w:rsid w:val="594FA337"/>
    <w:rsid w:val="59731DB7"/>
    <w:rsid w:val="59838750"/>
    <w:rsid w:val="598B8390"/>
    <w:rsid w:val="5994197F"/>
    <w:rsid w:val="59B2DC0D"/>
    <w:rsid w:val="59B45986"/>
    <w:rsid w:val="59BF9BCD"/>
    <w:rsid w:val="59CA09C4"/>
    <w:rsid w:val="5A170927"/>
    <w:rsid w:val="5A4F37FB"/>
    <w:rsid w:val="5A5BD850"/>
    <w:rsid w:val="5AA051E2"/>
    <w:rsid w:val="5AAC7418"/>
    <w:rsid w:val="5AB249DF"/>
    <w:rsid w:val="5AD2CF5D"/>
    <w:rsid w:val="5B102C01"/>
    <w:rsid w:val="5B1E30B1"/>
    <w:rsid w:val="5B3CD14D"/>
    <w:rsid w:val="5B9068C5"/>
    <w:rsid w:val="5BC86721"/>
    <w:rsid w:val="5BCF4998"/>
    <w:rsid w:val="5C38E97D"/>
    <w:rsid w:val="5C754DB0"/>
    <w:rsid w:val="5C76A23F"/>
    <w:rsid w:val="5CAAAF35"/>
    <w:rsid w:val="5CD12908"/>
    <w:rsid w:val="5D122823"/>
    <w:rsid w:val="5D2AE12F"/>
    <w:rsid w:val="5D3E0BE9"/>
    <w:rsid w:val="5D42C1EE"/>
    <w:rsid w:val="5D64657F"/>
    <w:rsid w:val="5D7A8993"/>
    <w:rsid w:val="5DBB2D70"/>
    <w:rsid w:val="5E2E06DA"/>
    <w:rsid w:val="5E608273"/>
    <w:rsid w:val="5E6106FB"/>
    <w:rsid w:val="5E7B17FB"/>
    <w:rsid w:val="5E97FDB1"/>
    <w:rsid w:val="5EE142E6"/>
    <w:rsid w:val="5EF689CE"/>
    <w:rsid w:val="5EF9B1EF"/>
    <w:rsid w:val="5F1BC276"/>
    <w:rsid w:val="5F7B7226"/>
    <w:rsid w:val="5FCD6368"/>
    <w:rsid w:val="5FE7E53C"/>
    <w:rsid w:val="5FEC1002"/>
    <w:rsid w:val="5FF55120"/>
    <w:rsid w:val="5FFB00FE"/>
    <w:rsid w:val="600C791C"/>
    <w:rsid w:val="6029133F"/>
    <w:rsid w:val="6071508B"/>
    <w:rsid w:val="6076A5A2"/>
    <w:rsid w:val="6083222E"/>
    <w:rsid w:val="60DD18B8"/>
    <w:rsid w:val="60F6F71E"/>
    <w:rsid w:val="61702346"/>
    <w:rsid w:val="617FACC7"/>
    <w:rsid w:val="620DAE6F"/>
    <w:rsid w:val="621B6BE3"/>
    <w:rsid w:val="621C18CB"/>
    <w:rsid w:val="6220D69A"/>
    <w:rsid w:val="6228858B"/>
    <w:rsid w:val="622EA230"/>
    <w:rsid w:val="627B404B"/>
    <w:rsid w:val="62947B79"/>
    <w:rsid w:val="62C2BBAC"/>
    <w:rsid w:val="62D57BD3"/>
    <w:rsid w:val="62EAA6E5"/>
    <w:rsid w:val="636A7E43"/>
    <w:rsid w:val="63A99798"/>
    <w:rsid w:val="63B3A85B"/>
    <w:rsid w:val="63B73C44"/>
    <w:rsid w:val="63F00D33"/>
    <w:rsid w:val="640B2B2C"/>
    <w:rsid w:val="64127C36"/>
    <w:rsid w:val="641337D3"/>
    <w:rsid w:val="6446A6E9"/>
    <w:rsid w:val="6497B139"/>
    <w:rsid w:val="64B6E117"/>
    <w:rsid w:val="64CA3F45"/>
    <w:rsid w:val="64D7A7F4"/>
    <w:rsid w:val="64F27C22"/>
    <w:rsid w:val="64F60584"/>
    <w:rsid w:val="65338C65"/>
    <w:rsid w:val="65904583"/>
    <w:rsid w:val="65C41ACE"/>
    <w:rsid w:val="677A877F"/>
    <w:rsid w:val="6783EB0F"/>
    <w:rsid w:val="67FD8554"/>
    <w:rsid w:val="68028ABD"/>
    <w:rsid w:val="68182A57"/>
    <w:rsid w:val="6846E7A7"/>
    <w:rsid w:val="687E956F"/>
    <w:rsid w:val="68A1B320"/>
    <w:rsid w:val="691EBDA6"/>
    <w:rsid w:val="69419530"/>
    <w:rsid w:val="69640CD2"/>
    <w:rsid w:val="698C69A1"/>
    <w:rsid w:val="6A348BC4"/>
    <w:rsid w:val="6A5638C8"/>
    <w:rsid w:val="6A8AF270"/>
    <w:rsid w:val="6B0844D7"/>
    <w:rsid w:val="6B36F0B7"/>
    <w:rsid w:val="6B5DE1B8"/>
    <w:rsid w:val="6B68AF76"/>
    <w:rsid w:val="6B8530ED"/>
    <w:rsid w:val="6BAAC258"/>
    <w:rsid w:val="6BCF4076"/>
    <w:rsid w:val="6BF282BB"/>
    <w:rsid w:val="6C3557A6"/>
    <w:rsid w:val="6CAFBD2E"/>
    <w:rsid w:val="6D267CB1"/>
    <w:rsid w:val="6D6C7920"/>
    <w:rsid w:val="6DA08DD8"/>
    <w:rsid w:val="6DBB2B8C"/>
    <w:rsid w:val="6E24CAB4"/>
    <w:rsid w:val="6E5D8A10"/>
    <w:rsid w:val="6EDE3E53"/>
    <w:rsid w:val="6F36CDC3"/>
    <w:rsid w:val="6FA9889F"/>
    <w:rsid w:val="6FBDE580"/>
    <w:rsid w:val="6FE8AAFD"/>
    <w:rsid w:val="70065B56"/>
    <w:rsid w:val="70497DF4"/>
    <w:rsid w:val="70E4E4D9"/>
    <w:rsid w:val="71273DA4"/>
    <w:rsid w:val="716E483E"/>
    <w:rsid w:val="716F567A"/>
    <w:rsid w:val="71BF5C47"/>
    <w:rsid w:val="7217D9B4"/>
    <w:rsid w:val="7225BBAD"/>
    <w:rsid w:val="729932E9"/>
    <w:rsid w:val="72D57BEC"/>
    <w:rsid w:val="72DE08B1"/>
    <w:rsid w:val="72E73E6E"/>
    <w:rsid w:val="72FEC6C7"/>
    <w:rsid w:val="73090426"/>
    <w:rsid w:val="7330E124"/>
    <w:rsid w:val="734ADB4B"/>
    <w:rsid w:val="73880E52"/>
    <w:rsid w:val="73F4FDCC"/>
    <w:rsid w:val="7402D101"/>
    <w:rsid w:val="7418ADDC"/>
    <w:rsid w:val="7455D375"/>
    <w:rsid w:val="745DAFD5"/>
    <w:rsid w:val="74ED1967"/>
    <w:rsid w:val="75247E64"/>
    <w:rsid w:val="752A1467"/>
    <w:rsid w:val="75531DBC"/>
    <w:rsid w:val="75690A4C"/>
    <w:rsid w:val="7589B55A"/>
    <w:rsid w:val="75C08257"/>
    <w:rsid w:val="75D42602"/>
    <w:rsid w:val="75DEA077"/>
    <w:rsid w:val="767B93F1"/>
    <w:rsid w:val="769EB9A7"/>
    <w:rsid w:val="76A471A9"/>
    <w:rsid w:val="76F8D58B"/>
    <w:rsid w:val="774F8FFB"/>
    <w:rsid w:val="7759FF51"/>
    <w:rsid w:val="77688C73"/>
    <w:rsid w:val="77839AEE"/>
    <w:rsid w:val="77CAAD4F"/>
    <w:rsid w:val="77CB1DDC"/>
    <w:rsid w:val="77D4A456"/>
    <w:rsid w:val="77F3CB96"/>
    <w:rsid w:val="78294133"/>
    <w:rsid w:val="787B0644"/>
    <w:rsid w:val="78FFC94D"/>
    <w:rsid w:val="7915D4A9"/>
    <w:rsid w:val="795BA7E7"/>
    <w:rsid w:val="79E53543"/>
    <w:rsid w:val="7A5C1A66"/>
    <w:rsid w:val="7A808637"/>
    <w:rsid w:val="7A993250"/>
    <w:rsid w:val="7AA14517"/>
    <w:rsid w:val="7AC3A9AC"/>
    <w:rsid w:val="7AFDED72"/>
    <w:rsid w:val="7B046876"/>
    <w:rsid w:val="7B26925E"/>
    <w:rsid w:val="7B2A86B7"/>
    <w:rsid w:val="7B42C6A4"/>
    <w:rsid w:val="7B908D9F"/>
    <w:rsid w:val="7BCDA750"/>
    <w:rsid w:val="7C083977"/>
    <w:rsid w:val="7C571FA1"/>
    <w:rsid w:val="7C96721E"/>
    <w:rsid w:val="7D437B94"/>
    <w:rsid w:val="7D82478B"/>
    <w:rsid w:val="7D9D9B8C"/>
    <w:rsid w:val="7DA32A3C"/>
    <w:rsid w:val="7DE42E8B"/>
    <w:rsid w:val="7E44BFA1"/>
    <w:rsid w:val="7EA32050"/>
    <w:rsid w:val="7EC47B47"/>
    <w:rsid w:val="7F00746A"/>
    <w:rsid w:val="7F04EDB2"/>
    <w:rsid w:val="7F758476"/>
    <w:rsid w:val="7FA527F6"/>
    <w:rsid w:val="7FB75F6B"/>
    <w:rsid w:val="7FCB66F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90C0BB"/>
  <w15:chartTrackingRefBased/>
  <w15:docId w15:val="{30B621A5-E555-44CF-BBCD-3CCABC8EE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6149"/>
  </w:style>
  <w:style w:type="paragraph" w:styleId="Heading1">
    <w:name w:val="heading 1"/>
    <w:basedOn w:val="Normal"/>
    <w:next w:val="Normal"/>
    <w:link w:val="Heading1Char"/>
    <w:uiPriority w:val="9"/>
    <w:qFormat/>
    <w:rsid w:val="009D072E"/>
    <w:pPr>
      <w:keepNext/>
      <w:keepLines/>
      <w:numPr>
        <w:numId w:val="1"/>
      </w:numPr>
      <w:spacing w:before="320" w:after="0" w:line="240" w:lineRule="auto"/>
      <w:outlineLvl w:val="0"/>
    </w:pPr>
    <w:rPr>
      <w:rFonts w:ascii="Strenuous Bk" w:eastAsiaTheme="majorEastAsia" w:hAnsi="Strenuous Bk"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E739E"/>
    <w:pPr>
      <w:keepNext/>
      <w:keepLines/>
      <w:numPr>
        <w:ilvl w:val="1"/>
        <w:numId w:val="1"/>
      </w:numPr>
      <w:spacing w:before="80" w:after="0" w:line="240" w:lineRule="auto"/>
      <w:outlineLvl w:val="1"/>
    </w:pPr>
    <w:rPr>
      <w:rFonts w:eastAsiaTheme="majorEastAsia" w:cstheme="minorHAnsi"/>
      <w:b/>
      <w:bCs/>
      <w:color w:val="404040" w:themeColor="text1" w:themeTint="BF"/>
      <w:sz w:val="24"/>
      <w:szCs w:val="24"/>
    </w:rPr>
  </w:style>
  <w:style w:type="paragraph" w:styleId="Heading3">
    <w:name w:val="heading 3"/>
    <w:basedOn w:val="Normal"/>
    <w:next w:val="Normal"/>
    <w:link w:val="Heading3Char"/>
    <w:uiPriority w:val="9"/>
    <w:unhideWhenUsed/>
    <w:qFormat/>
    <w:rsid w:val="00B825D0"/>
    <w:pPr>
      <w:keepNext/>
      <w:keepLines/>
      <w:numPr>
        <w:ilvl w:val="2"/>
        <w:numId w:val="1"/>
      </w:numPr>
      <w:spacing w:before="40" w:after="0" w:line="240" w:lineRule="auto"/>
      <w:ind w:left="2160" w:hanging="360"/>
      <w:outlineLvl w:val="2"/>
    </w:pPr>
    <w:rPr>
      <w:rFonts w:eastAsiaTheme="majorEastAsia" w:cstheme="minorHAnsi"/>
      <w:sz w:val="24"/>
      <w:szCs w:val="24"/>
    </w:rPr>
  </w:style>
  <w:style w:type="paragraph" w:styleId="Heading4">
    <w:name w:val="heading 4"/>
    <w:basedOn w:val="Normal"/>
    <w:next w:val="Normal"/>
    <w:link w:val="Heading4Char"/>
    <w:uiPriority w:val="9"/>
    <w:unhideWhenUsed/>
    <w:qFormat/>
    <w:rsid w:val="00893618"/>
    <w:pPr>
      <w:keepNext/>
      <w:keepLines/>
      <w:numPr>
        <w:ilvl w:val="3"/>
        <w:numId w:val="1"/>
      </w:numPr>
      <w:spacing w:before="40" w:after="0"/>
      <w:outlineLvl w:val="3"/>
    </w:pPr>
    <w:rPr>
      <w:rFonts w:eastAsiaTheme="majorEastAsia" w:cstheme="minorHAnsi"/>
      <w:b/>
      <w:bCs/>
      <w:sz w:val="24"/>
      <w:szCs w:val="24"/>
    </w:rPr>
  </w:style>
  <w:style w:type="paragraph" w:styleId="Heading5">
    <w:name w:val="heading 5"/>
    <w:basedOn w:val="Normal"/>
    <w:next w:val="Normal"/>
    <w:link w:val="Heading5Char"/>
    <w:uiPriority w:val="9"/>
    <w:unhideWhenUsed/>
    <w:qFormat/>
    <w:rsid w:val="00B56149"/>
    <w:pPr>
      <w:keepNext/>
      <w:keepLines/>
      <w:numPr>
        <w:ilvl w:val="4"/>
        <w:numId w:val="1"/>
      </w:numPr>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56149"/>
    <w:pPr>
      <w:keepNext/>
      <w:keepLines/>
      <w:numPr>
        <w:ilvl w:val="5"/>
        <w:numId w:val="1"/>
      </w:numPr>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B56149"/>
    <w:pPr>
      <w:keepNext/>
      <w:keepLines/>
      <w:numPr>
        <w:ilvl w:val="6"/>
        <w:numId w:val="1"/>
      </w:numPr>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B56149"/>
    <w:pPr>
      <w:keepNext/>
      <w:keepLines/>
      <w:numPr>
        <w:ilvl w:val="7"/>
        <w:numId w:val="1"/>
      </w:numPr>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semiHidden/>
    <w:unhideWhenUsed/>
    <w:qFormat/>
    <w:rsid w:val="00B56149"/>
    <w:pPr>
      <w:keepNext/>
      <w:keepLines/>
      <w:numPr>
        <w:ilvl w:val="8"/>
        <w:numId w:val="1"/>
      </w:numPr>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072E"/>
    <w:rPr>
      <w:rFonts w:ascii="Strenuous Bk" w:eastAsiaTheme="majorEastAsia" w:hAnsi="Strenuous Bk" w:cstheme="majorBidi"/>
      <w:color w:val="365F91" w:themeColor="accent1" w:themeShade="BF"/>
      <w:sz w:val="32"/>
      <w:szCs w:val="32"/>
    </w:rPr>
  </w:style>
  <w:style w:type="character" w:customStyle="1" w:styleId="Heading2Char">
    <w:name w:val="Heading 2 Char"/>
    <w:basedOn w:val="DefaultParagraphFont"/>
    <w:link w:val="Heading2"/>
    <w:uiPriority w:val="9"/>
    <w:rsid w:val="00EE739E"/>
    <w:rPr>
      <w:rFonts w:eastAsiaTheme="majorEastAsia" w:cstheme="minorHAnsi"/>
      <w:b/>
      <w:bCs/>
      <w:color w:val="404040" w:themeColor="text1" w:themeTint="BF"/>
      <w:sz w:val="24"/>
      <w:szCs w:val="24"/>
    </w:rPr>
  </w:style>
  <w:style w:type="character" w:customStyle="1" w:styleId="Heading3Char">
    <w:name w:val="Heading 3 Char"/>
    <w:basedOn w:val="DefaultParagraphFont"/>
    <w:link w:val="Heading3"/>
    <w:uiPriority w:val="9"/>
    <w:rsid w:val="00B825D0"/>
    <w:rPr>
      <w:rFonts w:eastAsiaTheme="majorEastAsia" w:cstheme="minorHAnsi"/>
      <w:sz w:val="24"/>
      <w:szCs w:val="24"/>
    </w:rPr>
  </w:style>
  <w:style w:type="character" w:customStyle="1" w:styleId="Heading4Char">
    <w:name w:val="Heading 4 Char"/>
    <w:basedOn w:val="DefaultParagraphFont"/>
    <w:link w:val="Heading4"/>
    <w:uiPriority w:val="9"/>
    <w:rsid w:val="00893618"/>
    <w:rPr>
      <w:rFonts w:eastAsiaTheme="majorEastAsia" w:cstheme="minorHAnsi"/>
      <w:b/>
      <w:bCs/>
      <w:sz w:val="24"/>
      <w:szCs w:val="24"/>
    </w:rPr>
  </w:style>
  <w:style w:type="character" w:customStyle="1" w:styleId="Heading5Char">
    <w:name w:val="Heading 5 Char"/>
    <w:basedOn w:val="DefaultParagraphFont"/>
    <w:link w:val="Heading5"/>
    <w:uiPriority w:val="9"/>
    <w:rsid w:val="00B56149"/>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56149"/>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B56149"/>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B56149"/>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B56149"/>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56149"/>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56149"/>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56149"/>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56149"/>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56149"/>
    <w:rPr>
      <w:rFonts w:asciiTheme="majorHAnsi" w:eastAsiaTheme="majorEastAsia" w:hAnsiTheme="majorHAnsi" w:cstheme="majorBidi"/>
      <w:sz w:val="24"/>
      <w:szCs w:val="24"/>
    </w:rPr>
  </w:style>
  <w:style w:type="character" w:styleId="Strong">
    <w:name w:val="Strong"/>
    <w:basedOn w:val="DefaultParagraphFont"/>
    <w:uiPriority w:val="22"/>
    <w:qFormat/>
    <w:rsid w:val="00B56149"/>
    <w:rPr>
      <w:b/>
      <w:bCs/>
    </w:rPr>
  </w:style>
  <w:style w:type="character" w:styleId="Emphasis">
    <w:name w:val="Emphasis"/>
    <w:basedOn w:val="DefaultParagraphFont"/>
    <w:uiPriority w:val="20"/>
    <w:qFormat/>
    <w:rsid w:val="00B56149"/>
    <w:rPr>
      <w:i/>
      <w:iCs/>
    </w:rPr>
  </w:style>
  <w:style w:type="paragraph" w:styleId="NoSpacing">
    <w:name w:val="No Spacing"/>
    <w:uiPriority w:val="1"/>
    <w:qFormat/>
    <w:rsid w:val="00B56149"/>
    <w:pPr>
      <w:spacing w:after="0" w:line="240" w:lineRule="auto"/>
    </w:pPr>
  </w:style>
  <w:style w:type="paragraph" w:styleId="Quote">
    <w:name w:val="Quote"/>
    <w:basedOn w:val="Normal"/>
    <w:next w:val="Normal"/>
    <w:link w:val="QuoteChar"/>
    <w:uiPriority w:val="29"/>
    <w:qFormat/>
    <w:rsid w:val="00B56149"/>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56149"/>
    <w:rPr>
      <w:i/>
      <w:iCs/>
      <w:color w:val="404040" w:themeColor="text1" w:themeTint="BF"/>
    </w:rPr>
  </w:style>
  <w:style w:type="paragraph" w:styleId="IntenseQuote">
    <w:name w:val="Intense Quote"/>
    <w:basedOn w:val="Normal"/>
    <w:next w:val="Normal"/>
    <w:link w:val="IntenseQuoteChar"/>
    <w:uiPriority w:val="30"/>
    <w:qFormat/>
    <w:rsid w:val="00B56149"/>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56149"/>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56149"/>
    <w:rPr>
      <w:i/>
      <w:iCs/>
      <w:color w:val="404040" w:themeColor="text1" w:themeTint="BF"/>
    </w:rPr>
  </w:style>
  <w:style w:type="character" w:styleId="IntenseEmphasis">
    <w:name w:val="Intense Emphasis"/>
    <w:basedOn w:val="DefaultParagraphFont"/>
    <w:uiPriority w:val="21"/>
    <w:qFormat/>
    <w:rsid w:val="00B56149"/>
    <w:rPr>
      <w:b/>
      <w:bCs/>
      <w:i/>
      <w:iCs/>
    </w:rPr>
  </w:style>
  <w:style w:type="character" w:styleId="SubtleReference">
    <w:name w:val="Subtle Reference"/>
    <w:basedOn w:val="DefaultParagraphFont"/>
    <w:uiPriority w:val="31"/>
    <w:qFormat/>
    <w:rsid w:val="00B56149"/>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56149"/>
    <w:rPr>
      <w:b/>
      <w:bCs/>
      <w:smallCaps/>
      <w:spacing w:val="5"/>
      <w:u w:val="single"/>
    </w:rPr>
  </w:style>
  <w:style w:type="character" w:styleId="BookTitle">
    <w:name w:val="Book Title"/>
    <w:basedOn w:val="DefaultParagraphFont"/>
    <w:uiPriority w:val="33"/>
    <w:qFormat/>
    <w:rsid w:val="00B56149"/>
    <w:rPr>
      <w:b/>
      <w:bCs/>
      <w:smallCaps/>
    </w:rPr>
  </w:style>
  <w:style w:type="paragraph" w:styleId="TOCHeading">
    <w:name w:val="TOC Heading"/>
    <w:basedOn w:val="Heading1"/>
    <w:next w:val="Normal"/>
    <w:uiPriority w:val="39"/>
    <w:semiHidden/>
    <w:unhideWhenUsed/>
    <w:qFormat/>
    <w:rsid w:val="00B56149"/>
    <w:pPr>
      <w:outlineLvl w:val="9"/>
    </w:pPr>
  </w:style>
  <w:style w:type="paragraph" w:styleId="BodyText">
    <w:name w:val="Body Text"/>
    <w:basedOn w:val="Normal"/>
    <w:link w:val="BodyTextChar"/>
    <w:uiPriority w:val="1"/>
    <w:qFormat/>
    <w:rsid w:val="00D65DD4"/>
    <w:pPr>
      <w:widowControl w:val="0"/>
      <w:autoSpaceDE w:val="0"/>
      <w:autoSpaceDN w:val="0"/>
      <w:spacing w:after="0" w:line="240" w:lineRule="auto"/>
      <w:ind w:left="720"/>
      <w:jc w:val="both"/>
    </w:pPr>
    <w:rPr>
      <w:rFonts w:ascii="Arial" w:eastAsia="Times New Roman" w:hAnsi="Arial" w:cs="Arial"/>
      <w:sz w:val="24"/>
      <w:szCs w:val="24"/>
      <w:lang w:bidi="en-US"/>
    </w:rPr>
  </w:style>
  <w:style w:type="character" w:customStyle="1" w:styleId="BodyTextChar">
    <w:name w:val="Body Text Char"/>
    <w:basedOn w:val="DefaultParagraphFont"/>
    <w:link w:val="BodyText"/>
    <w:uiPriority w:val="1"/>
    <w:rsid w:val="00D65DD4"/>
    <w:rPr>
      <w:rFonts w:ascii="Arial" w:eastAsia="Times New Roman" w:hAnsi="Arial" w:cs="Arial"/>
      <w:sz w:val="24"/>
      <w:szCs w:val="24"/>
      <w:lang w:bidi="en-US"/>
    </w:rPr>
  </w:style>
  <w:style w:type="paragraph" w:styleId="Header">
    <w:name w:val="header"/>
    <w:basedOn w:val="Normal"/>
    <w:link w:val="HeaderChar"/>
    <w:uiPriority w:val="99"/>
    <w:unhideWhenUsed/>
    <w:rsid w:val="00FA2B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2B88"/>
  </w:style>
  <w:style w:type="paragraph" w:styleId="Footer">
    <w:name w:val="footer"/>
    <w:basedOn w:val="Normal"/>
    <w:link w:val="FooterChar"/>
    <w:uiPriority w:val="99"/>
    <w:unhideWhenUsed/>
    <w:rsid w:val="00FA2B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2B88"/>
  </w:style>
  <w:style w:type="paragraph" w:styleId="TOC1">
    <w:name w:val="toc 1"/>
    <w:basedOn w:val="Normal"/>
    <w:next w:val="Normal"/>
    <w:autoRedefine/>
    <w:uiPriority w:val="39"/>
    <w:unhideWhenUsed/>
    <w:rsid w:val="00696E60"/>
    <w:pPr>
      <w:spacing w:after="100"/>
    </w:pPr>
    <w:rPr>
      <w:rFonts w:ascii="Times New Roman" w:hAnsi="Times New Roman"/>
      <w:sz w:val="24"/>
    </w:rPr>
  </w:style>
  <w:style w:type="character" w:styleId="Hyperlink">
    <w:name w:val="Hyperlink"/>
    <w:basedOn w:val="DefaultParagraphFont"/>
    <w:uiPriority w:val="99"/>
    <w:unhideWhenUsed/>
    <w:rsid w:val="00696E60"/>
    <w:rPr>
      <w:color w:val="0000FF" w:themeColor="hyperlink"/>
      <w:u w:val="single"/>
    </w:rPr>
  </w:style>
  <w:style w:type="paragraph" w:styleId="ListParagraph">
    <w:name w:val="List Paragraph"/>
    <w:basedOn w:val="Normal"/>
    <w:uiPriority w:val="1"/>
    <w:qFormat/>
    <w:rsid w:val="000E2358"/>
    <w:pPr>
      <w:ind w:left="720"/>
      <w:contextualSpacing/>
    </w:pPr>
  </w:style>
  <w:style w:type="character" w:customStyle="1" w:styleId="UnresolvedMention1">
    <w:name w:val="Unresolved Mention1"/>
    <w:basedOn w:val="DefaultParagraphFont"/>
    <w:uiPriority w:val="99"/>
    <w:semiHidden/>
    <w:unhideWhenUsed/>
    <w:rsid w:val="000E2358"/>
    <w:rPr>
      <w:color w:val="605E5C"/>
      <w:shd w:val="clear" w:color="auto" w:fill="E1DFDD"/>
    </w:rPr>
  </w:style>
  <w:style w:type="character" w:customStyle="1" w:styleId="normaltextrun">
    <w:name w:val="normaltextrun"/>
    <w:basedOn w:val="DefaultParagraphFont"/>
    <w:rsid w:val="00A611FC"/>
  </w:style>
  <w:style w:type="character" w:customStyle="1" w:styleId="eop">
    <w:name w:val="eop"/>
    <w:basedOn w:val="DefaultParagraphFont"/>
    <w:rsid w:val="00A611FC"/>
  </w:style>
  <w:style w:type="character" w:customStyle="1" w:styleId="scxw191352338">
    <w:name w:val="scxw191352338"/>
    <w:basedOn w:val="DefaultParagraphFont"/>
    <w:rsid w:val="00EE2A82"/>
  </w:style>
  <w:style w:type="paragraph" w:customStyle="1" w:styleId="paragraph">
    <w:name w:val="paragraph"/>
    <w:basedOn w:val="Normal"/>
    <w:rsid w:val="00287096"/>
    <w:pPr>
      <w:spacing w:before="100" w:beforeAutospacing="1" w:after="100" w:afterAutospacing="1" w:line="240" w:lineRule="auto"/>
    </w:pPr>
    <w:rPr>
      <w:rFonts w:ascii="Times New Roman" w:eastAsia="Times New Roman" w:hAnsi="Times New Roman" w:cs="Times New Roman"/>
      <w:sz w:val="24"/>
      <w:szCs w:val="24"/>
    </w:rPr>
  </w:style>
  <w:style w:type="paragraph" w:styleId="CommentText">
    <w:name w:val="annotation text"/>
    <w:basedOn w:val="Normal"/>
    <w:link w:val="CommentTextChar"/>
    <w:unhideWhenUsed/>
    <w:pPr>
      <w:spacing w:line="240" w:lineRule="auto"/>
    </w:pPr>
  </w:style>
  <w:style w:type="character" w:customStyle="1" w:styleId="CommentTextChar">
    <w:name w:val="Comment Text Char"/>
    <w:basedOn w:val="DefaultParagraphFont"/>
    <w:link w:val="CommentText"/>
  </w:style>
  <w:style w:type="character" w:styleId="CommentReference">
    <w:name w:val="annotation reference"/>
    <w:basedOn w:val="DefaultParagraphFont"/>
    <w:semiHidden/>
    <w:unhideWhenUsed/>
    <w:rPr>
      <w:sz w:val="16"/>
      <w:szCs w:val="16"/>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Subject">
    <w:name w:val="annotation subject"/>
    <w:basedOn w:val="CommentText"/>
    <w:next w:val="CommentText"/>
    <w:link w:val="CommentSubjectChar"/>
    <w:uiPriority w:val="99"/>
    <w:semiHidden/>
    <w:unhideWhenUsed/>
    <w:rsid w:val="006E09FB"/>
    <w:rPr>
      <w:b/>
      <w:bCs/>
    </w:rPr>
  </w:style>
  <w:style w:type="character" w:customStyle="1" w:styleId="CommentSubjectChar">
    <w:name w:val="Comment Subject Char"/>
    <w:basedOn w:val="CommentTextChar"/>
    <w:link w:val="CommentSubject"/>
    <w:uiPriority w:val="99"/>
    <w:semiHidden/>
    <w:rsid w:val="006E09FB"/>
    <w:rPr>
      <w:b/>
      <w:bCs/>
    </w:rPr>
  </w:style>
  <w:style w:type="paragraph" w:styleId="Revision">
    <w:name w:val="Revision"/>
    <w:hidden/>
    <w:uiPriority w:val="99"/>
    <w:semiHidden/>
    <w:rsid w:val="00D6088B"/>
    <w:pPr>
      <w:spacing w:after="0" w:line="240" w:lineRule="auto"/>
    </w:pPr>
  </w:style>
  <w:style w:type="character" w:styleId="FollowedHyperlink">
    <w:name w:val="FollowedHyperlink"/>
    <w:basedOn w:val="DefaultParagraphFont"/>
    <w:uiPriority w:val="99"/>
    <w:semiHidden/>
    <w:unhideWhenUsed/>
    <w:rsid w:val="004A499E"/>
    <w:rPr>
      <w:color w:val="800080" w:themeColor="followedHyperlink"/>
      <w:u w:val="single"/>
    </w:rPr>
  </w:style>
  <w:style w:type="paragraph" w:styleId="BalloonText">
    <w:name w:val="Balloon Text"/>
    <w:basedOn w:val="Normal"/>
    <w:link w:val="BalloonTextChar"/>
    <w:uiPriority w:val="99"/>
    <w:semiHidden/>
    <w:unhideWhenUsed/>
    <w:rsid w:val="00A061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619B"/>
    <w:rPr>
      <w:rFonts w:ascii="Segoe UI" w:hAnsi="Segoe UI" w:cs="Segoe UI"/>
      <w:sz w:val="18"/>
      <w:szCs w:val="18"/>
    </w:rPr>
  </w:style>
  <w:style w:type="character" w:styleId="PageNumber">
    <w:name w:val="page number"/>
    <w:basedOn w:val="DefaultParagraphFont"/>
    <w:uiPriority w:val="99"/>
    <w:semiHidden/>
    <w:unhideWhenUsed/>
    <w:rsid w:val="00A0619B"/>
  </w:style>
  <w:style w:type="character" w:styleId="UnresolvedMention">
    <w:name w:val="Unresolved Mention"/>
    <w:basedOn w:val="DefaultParagraphFont"/>
    <w:uiPriority w:val="99"/>
    <w:semiHidden/>
    <w:unhideWhenUsed/>
    <w:rsid w:val="00B22472"/>
    <w:rPr>
      <w:color w:val="605E5C"/>
      <w:shd w:val="clear" w:color="auto" w:fill="E1DFDD"/>
    </w:rPr>
  </w:style>
  <w:style w:type="paragraph" w:customStyle="1" w:styleId="TableParagraph">
    <w:name w:val="Table Paragraph"/>
    <w:basedOn w:val="Normal"/>
    <w:uiPriority w:val="1"/>
    <w:qFormat/>
    <w:rsid w:val="00D47E6C"/>
    <w:pPr>
      <w:widowControl w:val="0"/>
      <w:autoSpaceDE w:val="0"/>
      <w:autoSpaceDN w:val="0"/>
      <w:spacing w:after="0" w:line="240" w:lineRule="auto"/>
    </w:pPr>
    <w:rPr>
      <w:rFonts w:ascii="Calibri" w:eastAsia="Calibri" w:hAnsi="Calibri" w:cs="Calibri"/>
      <w:sz w:val="22"/>
      <w:szCs w:val="22"/>
    </w:rPr>
  </w:style>
  <w:style w:type="numbering" w:customStyle="1" w:styleId="NoList1">
    <w:name w:val="No List1"/>
    <w:next w:val="NoList"/>
    <w:uiPriority w:val="99"/>
    <w:semiHidden/>
    <w:unhideWhenUsed/>
    <w:rsid w:val="004D5C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083434">
      <w:bodyDiv w:val="1"/>
      <w:marLeft w:val="0"/>
      <w:marRight w:val="0"/>
      <w:marTop w:val="0"/>
      <w:marBottom w:val="0"/>
      <w:divBdr>
        <w:top w:val="none" w:sz="0" w:space="0" w:color="auto"/>
        <w:left w:val="none" w:sz="0" w:space="0" w:color="auto"/>
        <w:bottom w:val="none" w:sz="0" w:space="0" w:color="auto"/>
        <w:right w:val="none" w:sz="0" w:space="0" w:color="auto"/>
      </w:divBdr>
    </w:div>
    <w:div w:id="61485047">
      <w:bodyDiv w:val="1"/>
      <w:marLeft w:val="0"/>
      <w:marRight w:val="0"/>
      <w:marTop w:val="0"/>
      <w:marBottom w:val="0"/>
      <w:divBdr>
        <w:top w:val="none" w:sz="0" w:space="0" w:color="auto"/>
        <w:left w:val="none" w:sz="0" w:space="0" w:color="auto"/>
        <w:bottom w:val="none" w:sz="0" w:space="0" w:color="auto"/>
        <w:right w:val="none" w:sz="0" w:space="0" w:color="auto"/>
      </w:divBdr>
    </w:div>
    <w:div w:id="126556936">
      <w:bodyDiv w:val="1"/>
      <w:marLeft w:val="0"/>
      <w:marRight w:val="0"/>
      <w:marTop w:val="0"/>
      <w:marBottom w:val="0"/>
      <w:divBdr>
        <w:top w:val="none" w:sz="0" w:space="0" w:color="auto"/>
        <w:left w:val="none" w:sz="0" w:space="0" w:color="auto"/>
        <w:bottom w:val="none" w:sz="0" w:space="0" w:color="auto"/>
        <w:right w:val="none" w:sz="0" w:space="0" w:color="auto"/>
      </w:divBdr>
    </w:div>
    <w:div w:id="134686351">
      <w:bodyDiv w:val="1"/>
      <w:marLeft w:val="0"/>
      <w:marRight w:val="0"/>
      <w:marTop w:val="0"/>
      <w:marBottom w:val="0"/>
      <w:divBdr>
        <w:top w:val="none" w:sz="0" w:space="0" w:color="auto"/>
        <w:left w:val="none" w:sz="0" w:space="0" w:color="auto"/>
        <w:bottom w:val="none" w:sz="0" w:space="0" w:color="auto"/>
        <w:right w:val="none" w:sz="0" w:space="0" w:color="auto"/>
      </w:divBdr>
    </w:div>
    <w:div w:id="166792240">
      <w:bodyDiv w:val="1"/>
      <w:marLeft w:val="0"/>
      <w:marRight w:val="0"/>
      <w:marTop w:val="0"/>
      <w:marBottom w:val="0"/>
      <w:divBdr>
        <w:top w:val="none" w:sz="0" w:space="0" w:color="auto"/>
        <w:left w:val="none" w:sz="0" w:space="0" w:color="auto"/>
        <w:bottom w:val="none" w:sz="0" w:space="0" w:color="auto"/>
        <w:right w:val="none" w:sz="0" w:space="0" w:color="auto"/>
      </w:divBdr>
    </w:div>
    <w:div w:id="429202496">
      <w:bodyDiv w:val="1"/>
      <w:marLeft w:val="0"/>
      <w:marRight w:val="0"/>
      <w:marTop w:val="0"/>
      <w:marBottom w:val="0"/>
      <w:divBdr>
        <w:top w:val="none" w:sz="0" w:space="0" w:color="auto"/>
        <w:left w:val="none" w:sz="0" w:space="0" w:color="auto"/>
        <w:bottom w:val="none" w:sz="0" w:space="0" w:color="auto"/>
        <w:right w:val="none" w:sz="0" w:space="0" w:color="auto"/>
      </w:divBdr>
    </w:div>
    <w:div w:id="437221390">
      <w:bodyDiv w:val="1"/>
      <w:marLeft w:val="0"/>
      <w:marRight w:val="0"/>
      <w:marTop w:val="0"/>
      <w:marBottom w:val="0"/>
      <w:divBdr>
        <w:top w:val="none" w:sz="0" w:space="0" w:color="auto"/>
        <w:left w:val="none" w:sz="0" w:space="0" w:color="auto"/>
        <w:bottom w:val="none" w:sz="0" w:space="0" w:color="auto"/>
        <w:right w:val="none" w:sz="0" w:space="0" w:color="auto"/>
      </w:divBdr>
    </w:div>
    <w:div w:id="438834891">
      <w:bodyDiv w:val="1"/>
      <w:marLeft w:val="0"/>
      <w:marRight w:val="0"/>
      <w:marTop w:val="0"/>
      <w:marBottom w:val="0"/>
      <w:divBdr>
        <w:top w:val="none" w:sz="0" w:space="0" w:color="auto"/>
        <w:left w:val="none" w:sz="0" w:space="0" w:color="auto"/>
        <w:bottom w:val="none" w:sz="0" w:space="0" w:color="auto"/>
        <w:right w:val="none" w:sz="0" w:space="0" w:color="auto"/>
      </w:divBdr>
    </w:div>
    <w:div w:id="580337818">
      <w:bodyDiv w:val="1"/>
      <w:marLeft w:val="0"/>
      <w:marRight w:val="0"/>
      <w:marTop w:val="0"/>
      <w:marBottom w:val="0"/>
      <w:divBdr>
        <w:top w:val="none" w:sz="0" w:space="0" w:color="auto"/>
        <w:left w:val="none" w:sz="0" w:space="0" w:color="auto"/>
        <w:bottom w:val="none" w:sz="0" w:space="0" w:color="auto"/>
        <w:right w:val="none" w:sz="0" w:space="0" w:color="auto"/>
      </w:divBdr>
    </w:div>
    <w:div w:id="693845708">
      <w:bodyDiv w:val="1"/>
      <w:marLeft w:val="0"/>
      <w:marRight w:val="0"/>
      <w:marTop w:val="0"/>
      <w:marBottom w:val="0"/>
      <w:divBdr>
        <w:top w:val="none" w:sz="0" w:space="0" w:color="auto"/>
        <w:left w:val="none" w:sz="0" w:space="0" w:color="auto"/>
        <w:bottom w:val="none" w:sz="0" w:space="0" w:color="auto"/>
        <w:right w:val="none" w:sz="0" w:space="0" w:color="auto"/>
      </w:divBdr>
    </w:div>
    <w:div w:id="738132588">
      <w:bodyDiv w:val="1"/>
      <w:marLeft w:val="0"/>
      <w:marRight w:val="0"/>
      <w:marTop w:val="0"/>
      <w:marBottom w:val="0"/>
      <w:divBdr>
        <w:top w:val="none" w:sz="0" w:space="0" w:color="auto"/>
        <w:left w:val="none" w:sz="0" w:space="0" w:color="auto"/>
        <w:bottom w:val="none" w:sz="0" w:space="0" w:color="auto"/>
        <w:right w:val="none" w:sz="0" w:space="0" w:color="auto"/>
      </w:divBdr>
    </w:div>
    <w:div w:id="750008226">
      <w:bodyDiv w:val="1"/>
      <w:marLeft w:val="0"/>
      <w:marRight w:val="0"/>
      <w:marTop w:val="0"/>
      <w:marBottom w:val="0"/>
      <w:divBdr>
        <w:top w:val="none" w:sz="0" w:space="0" w:color="auto"/>
        <w:left w:val="none" w:sz="0" w:space="0" w:color="auto"/>
        <w:bottom w:val="none" w:sz="0" w:space="0" w:color="auto"/>
        <w:right w:val="none" w:sz="0" w:space="0" w:color="auto"/>
      </w:divBdr>
    </w:div>
    <w:div w:id="775904761">
      <w:bodyDiv w:val="1"/>
      <w:marLeft w:val="0"/>
      <w:marRight w:val="0"/>
      <w:marTop w:val="0"/>
      <w:marBottom w:val="0"/>
      <w:divBdr>
        <w:top w:val="none" w:sz="0" w:space="0" w:color="auto"/>
        <w:left w:val="none" w:sz="0" w:space="0" w:color="auto"/>
        <w:bottom w:val="none" w:sz="0" w:space="0" w:color="auto"/>
        <w:right w:val="none" w:sz="0" w:space="0" w:color="auto"/>
      </w:divBdr>
    </w:div>
    <w:div w:id="818689839">
      <w:bodyDiv w:val="1"/>
      <w:marLeft w:val="0"/>
      <w:marRight w:val="0"/>
      <w:marTop w:val="0"/>
      <w:marBottom w:val="0"/>
      <w:divBdr>
        <w:top w:val="none" w:sz="0" w:space="0" w:color="auto"/>
        <w:left w:val="none" w:sz="0" w:space="0" w:color="auto"/>
        <w:bottom w:val="none" w:sz="0" w:space="0" w:color="auto"/>
        <w:right w:val="none" w:sz="0" w:space="0" w:color="auto"/>
      </w:divBdr>
    </w:div>
    <w:div w:id="909073636">
      <w:bodyDiv w:val="1"/>
      <w:marLeft w:val="0"/>
      <w:marRight w:val="0"/>
      <w:marTop w:val="0"/>
      <w:marBottom w:val="0"/>
      <w:divBdr>
        <w:top w:val="none" w:sz="0" w:space="0" w:color="auto"/>
        <w:left w:val="none" w:sz="0" w:space="0" w:color="auto"/>
        <w:bottom w:val="none" w:sz="0" w:space="0" w:color="auto"/>
        <w:right w:val="none" w:sz="0" w:space="0" w:color="auto"/>
      </w:divBdr>
    </w:div>
    <w:div w:id="1022709992">
      <w:bodyDiv w:val="1"/>
      <w:marLeft w:val="0"/>
      <w:marRight w:val="0"/>
      <w:marTop w:val="0"/>
      <w:marBottom w:val="0"/>
      <w:divBdr>
        <w:top w:val="none" w:sz="0" w:space="0" w:color="auto"/>
        <w:left w:val="none" w:sz="0" w:space="0" w:color="auto"/>
        <w:bottom w:val="none" w:sz="0" w:space="0" w:color="auto"/>
        <w:right w:val="none" w:sz="0" w:space="0" w:color="auto"/>
      </w:divBdr>
    </w:div>
    <w:div w:id="1050883572">
      <w:bodyDiv w:val="1"/>
      <w:marLeft w:val="0"/>
      <w:marRight w:val="0"/>
      <w:marTop w:val="0"/>
      <w:marBottom w:val="0"/>
      <w:divBdr>
        <w:top w:val="none" w:sz="0" w:space="0" w:color="auto"/>
        <w:left w:val="none" w:sz="0" w:space="0" w:color="auto"/>
        <w:bottom w:val="none" w:sz="0" w:space="0" w:color="auto"/>
        <w:right w:val="none" w:sz="0" w:space="0" w:color="auto"/>
      </w:divBdr>
    </w:div>
    <w:div w:id="1097405382">
      <w:bodyDiv w:val="1"/>
      <w:marLeft w:val="0"/>
      <w:marRight w:val="0"/>
      <w:marTop w:val="0"/>
      <w:marBottom w:val="0"/>
      <w:divBdr>
        <w:top w:val="none" w:sz="0" w:space="0" w:color="auto"/>
        <w:left w:val="none" w:sz="0" w:space="0" w:color="auto"/>
        <w:bottom w:val="none" w:sz="0" w:space="0" w:color="auto"/>
        <w:right w:val="none" w:sz="0" w:space="0" w:color="auto"/>
      </w:divBdr>
      <w:divsChild>
        <w:div w:id="1334452223">
          <w:marLeft w:val="0"/>
          <w:marRight w:val="0"/>
          <w:marTop w:val="0"/>
          <w:marBottom w:val="0"/>
          <w:divBdr>
            <w:top w:val="none" w:sz="0" w:space="0" w:color="auto"/>
            <w:left w:val="none" w:sz="0" w:space="0" w:color="auto"/>
            <w:bottom w:val="none" w:sz="0" w:space="0" w:color="auto"/>
            <w:right w:val="none" w:sz="0" w:space="0" w:color="auto"/>
          </w:divBdr>
          <w:divsChild>
            <w:div w:id="40907514">
              <w:marLeft w:val="0"/>
              <w:marRight w:val="0"/>
              <w:marTop w:val="0"/>
              <w:marBottom w:val="0"/>
              <w:divBdr>
                <w:top w:val="none" w:sz="0" w:space="0" w:color="auto"/>
                <w:left w:val="none" w:sz="0" w:space="0" w:color="auto"/>
                <w:bottom w:val="none" w:sz="0" w:space="0" w:color="auto"/>
                <w:right w:val="none" w:sz="0" w:space="0" w:color="auto"/>
              </w:divBdr>
            </w:div>
            <w:div w:id="111293907">
              <w:marLeft w:val="0"/>
              <w:marRight w:val="0"/>
              <w:marTop w:val="0"/>
              <w:marBottom w:val="0"/>
              <w:divBdr>
                <w:top w:val="none" w:sz="0" w:space="0" w:color="auto"/>
                <w:left w:val="none" w:sz="0" w:space="0" w:color="auto"/>
                <w:bottom w:val="none" w:sz="0" w:space="0" w:color="auto"/>
                <w:right w:val="none" w:sz="0" w:space="0" w:color="auto"/>
              </w:divBdr>
            </w:div>
            <w:div w:id="270095606">
              <w:marLeft w:val="0"/>
              <w:marRight w:val="0"/>
              <w:marTop w:val="0"/>
              <w:marBottom w:val="0"/>
              <w:divBdr>
                <w:top w:val="none" w:sz="0" w:space="0" w:color="auto"/>
                <w:left w:val="none" w:sz="0" w:space="0" w:color="auto"/>
                <w:bottom w:val="none" w:sz="0" w:space="0" w:color="auto"/>
                <w:right w:val="none" w:sz="0" w:space="0" w:color="auto"/>
              </w:divBdr>
            </w:div>
            <w:div w:id="288513535">
              <w:marLeft w:val="0"/>
              <w:marRight w:val="0"/>
              <w:marTop w:val="0"/>
              <w:marBottom w:val="0"/>
              <w:divBdr>
                <w:top w:val="none" w:sz="0" w:space="0" w:color="auto"/>
                <w:left w:val="none" w:sz="0" w:space="0" w:color="auto"/>
                <w:bottom w:val="none" w:sz="0" w:space="0" w:color="auto"/>
                <w:right w:val="none" w:sz="0" w:space="0" w:color="auto"/>
              </w:divBdr>
            </w:div>
            <w:div w:id="442115660">
              <w:marLeft w:val="0"/>
              <w:marRight w:val="0"/>
              <w:marTop w:val="0"/>
              <w:marBottom w:val="0"/>
              <w:divBdr>
                <w:top w:val="none" w:sz="0" w:space="0" w:color="auto"/>
                <w:left w:val="none" w:sz="0" w:space="0" w:color="auto"/>
                <w:bottom w:val="none" w:sz="0" w:space="0" w:color="auto"/>
                <w:right w:val="none" w:sz="0" w:space="0" w:color="auto"/>
              </w:divBdr>
            </w:div>
            <w:div w:id="509639244">
              <w:marLeft w:val="0"/>
              <w:marRight w:val="0"/>
              <w:marTop w:val="0"/>
              <w:marBottom w:val="0"/>
              <w:divBdr>
                <w:top w:val="none" w:sz="0" w:space="0" w:color="auto"/>
                <w:left w:val="none" w:sz="0" w:space="0" w:color="auto"/>
                <w:bottom w:val="none" w:sz="0" w:space="0" w:color="auto"/>
                <w:right w:val="none" w:sz="0" w:space="0" w:color="auto"/>
              </w:divBdr>
            </w:div>
            <w:div w:id="543057894">
              <w:marLeft w:val="0"/>
              <w:marRight w:val="0"/>
              <w:marTop w:val="0"/>
              <w:marBottom w:val="0"/>
              <w:divBdr>
                <w:top w:val="none" w:sz="0" w:space="0" w:color="auto"/>
                <w:left w:val="none" w:sz="0" w:space="0" w:color="auto"/>
                <w:bottom w:val="none" w:sz="0" w:space="0" w:color="auto"/>
                <w:right w:val="none" w:sz="0" w:space="0" w:color="auto"/>
              </w:divBdr>
            </w:div>
            <w:div w:id="642850792">
              <w:marLeft w:val="0"/>
              <w:marRight w:val="0"/>
              <w:marTop w:val="0"/>
              <w:marBottom w:val="0"/>
              <w:divBdr>
                <w:top w:val="none" w:sz="0" w:space="0" w:color="auto"/>
                <w:left w:val="none" w:sz="0" w:space="0" w:color="auto"/>
                <w:bottom w:val="none" w:sz="0" w:space="0" w:color="auto"/>
                <w:right w:val="none" w:sz="0" w:space="0" w:color="auto"/>
              </w:divBdr>
            </w:div>
            <w:div w:id="683358186">
              <w:marLeft w:val="0"/>
              <w:marRight w:val="0"/>
              <w:marTop w:val="0"/>
              <w:marBottom w:val="0"/>
              <w:divBdr>
                <w:top w:val="none" w:sz="0" w:space="0" w:color="auto"/>
                <w:left w:val="none" w:sz="0" w:space="0" w:color="auto"/>
                <w:bottom w:val="none" w:sz="0" w:space="0" w:color="auto"/>
                <w:right w:val="none" w:sz="0" w:space="0" w:color="auto"/>
              </w:divBdr>
            </w:div>
            <w:div w:id="826213478">
              <w:marLeft w:val="0"/>
              <w:marRight w:val="0"/>
              <w:marTop w:val="0"/>
              <w:marBottom w:val="0"/>
              <w:divBdr>
                <w:top w:val="none" w:sz="0" w:space="0" w:color="auto"/>
                <w:left w:val="none" w:sz="0" w:space="0" w:color="auto"/>
                <w:bottom w:val="none" w:sz="0" w:space="0" w:color="auto"/>
                <w:right w:val="none" w:sz="0" w:space="0" w:color="auto"/>
              </w:divBdr>
            </w:div>
            <w:div w:id="929698258">
              <w:marLeft w:val="0"/>
              <w:marRight w:val="0"/>
              <w:marTop w:val="0"/>
              <w:marBottom w:val="0"/>
              <w:divBdr>
                <w:top w:val="none" w:sz="0" w:space="0" w:color="auto"/>
                <w:left w:val="none" w:sz="0" w:space="0" w:color="auto"/>
                <w:bottom w:val="none" w:sz="0" w:space="0" w:color="auto"/>
                <w:right w:val="none" w:sz="0" w:space="0" w:color="auto"/>
              </w:divBdr>
            </w:div>
            <w:div w:id="1458792550">
              <w:marLeft w:val="0"/>
              <w:marRight w:val="0"/>
              <w:marTop w:val="0"/>
              <w:marBottom w:val="0"/>
              <w:divBdr>
                <w:top w:val="none" w:sz="0" w:space="0" w:color="auto"/>
                <w:left w:val="none" w:sz="0" w:space="0" w:color="auto"/>
                <w:bottom w:val="none" w:sz="0" w:space="0" w:color="auto"/>
                <w:right w:val="none" w:sz="0" w:space="0" w:color="auto"/>
              </w:divBdr>
            </w:div>
            <w:div w:id="1471361687">
              <w:marLeft w:val="0"/>
              <w:marRight w:val="0"/>
              <w:marTop w:val="0"/>
              <w:marBottom w:val="0"/>
              <w:divBdr>
                <w:top w:val="none" w:sz="0" w:space="0" w:color="auto"/>
                <w:left w:val="none" w:sz="0" w:space="0" w:color="auto"/>
                <w:bottom w:val="none" w:sz="0" w:space="0" w:color="auto"/>
                <w:right w:val="none" w:sz="0" w:space="0" w:color="auto"/>
              </w:divBdr>
            </w:div>
            <w:div w:id="1869683878">
              <w:marLeft w:val="0"/>
              <w:marRight w:val="0"/>
              <w:marTop w:val="0"/>
              <w:marBottom w:val="0"/>
              <w:divBdr>
                <w:top w:val="none" w:sz="0" w:space="0" w:color="auto"/>
                <w:left w:val="none" w:sz="0" w:space="0" w:color="auto"/>
                <w:bottom w:val="none" w:sz="0" w:space="0" w:color="auto"/>
                <w:right w:val="none" w:sz="0" w:space="0" w:color="auto"/>
              </w:divBdr>
            </w:div>
            <w:div w:id="1889998190">
              <w:marLeft w:val="0"/>
              <w:marRight w:val="0"/>
              <w:marTop w:val="0"/>
              <w:marBottom w:val="0"/>
              <w:divBdr>
                <w:top w:val="none" w:sz="0" w:space="0" w:color="auto"/>
                <w:left w:val="none" w:sz="0" w:space="0" w:color="auto"/>
                <w:bottom w:val="none" w:sz="0" w:space="0" w:color="auto"/>
                <w:right w:val="none" w:sz="0" w:space="0" w:color="auto"/>
              </w:divBdr>
            </w:div>
            <w:div w:id="1947889025">
              <w:marLeft w:val="0"/>
              <w:marRight w:val="0"/>
              <w:marTop w:val="0"/>
              <w:marBottom w:val="0"/>
              <w:divBdr>
                <w:top w:val="none" w:sz="0" w:space="0" w:color="auto"/>
                <w:left w:val="none" w:sz="0" w:space="0" w:color="auto"/>
                <w:bottom w:val="none" w:sz="0" w:space="0" w:color="auto"/>
                <w:right w:val="none" w:sz="0" w:space="0" w:color="auto"/>
              </w:divBdr>
            </w:div>
            <w:div w:id="2046759040">
              <w:marLeft w:val="0"/>
              <w:marRight w:val="0"/>
              <w:marTop w:val="0"/>
              <w:marBottom w:val="0"/>
              <w:divBdr>
                <w:top w:val="none" w:sz="0" w:space="0" w:color="auto"/>
                <w:left w:val="none" w:sz="0" w:space="0" w:color="auto"/>
                <w:bottom w:val="none" w:sz="0" w:space="0" w:color="auto"/>
                <w:right w:val="none" w:sz="0" w:space="0" w:color="auto"/>
              </w:divBdr>
            </w:div>
            <w:div w:id="2091467276">
              <w:marLeft w:val="0"/>
              <w:marRight w:val="0"/>
              <w:marTop w:val="0"/>
              <w:marBottom w:val="0"/>
              <w:divBdr>
                <w:top w:val="none" w:sz="0" w:space="0" w:color="auto"/>
                <w:left w:val="none" w:sz="0" w:space="0" w:color="auto"/>
                <w:bottom w:val="none" w:sz="0" w:space="0" w:color="auto"/>
                <w:right w:val="none" w:sz="0" w:space="0" w:color="auto"/>
              </w:divBdr>
            </w:div>
            <w:div w:id="2111004201">
              <w:marLeft w:val="0"/>
              <w:marRight w:val="0"/>
              <w:marTop w:val="0"/>
              <w:marBottom w:val="0"/>
              <w:divBdr>
                <w:top w:val="none" w:sz="0" w:space="0" w:color="auto"/>
                <w:left w:val="none" w:sz="0" w:space="0" w:color="auto"/>
                <w:bottom w:val="none" w:sz="0" w:space="0" w:color="auto"/>
                <w:right w:val="none" w:sz="0" w:space="0" w:color="auto"/>
              </w:divBdr>
            </w:div>
            <w:div w:id="2130467413">
              <w:marLeft w:val="0"/>
              <w:marRight w:val="0"/>
              <w:marTop w:val="0"/>
              <w:marBottom w:val="0"/>
              <w:divBdr>
                <w:top w:val="none" w:sz="0" w:space="0" w:color="auto"/>
                <w:left w:val="none" w:sz="0" w:space="0" w:color="auto"/>
                <w:bottom w:val="none" w:sz="0" w:space="0" w:color="auto"/>
                <w:right w:val="none" w:sz="0" w:space="0" w:color="auto"/>
              </w:divBdr>
            </w:div>
          </w:divsChild>
        </w:div>
        <w:div w:id="1635479668">
          <w:marLeft w:val="0"/>
          <w:marRight w:val="0"/>
          <w:marTop w:val="0"/>
          <w:marBottom w:val="0"/>
          <w:divBdr>
            <w:top w:val="none" w:sz="0" w:space="0" w:color="auto"/>
            <w:left w:val="none" w:sz="0" w:space="0" w:color="auto"/>
            <w:bottom w:val="none" w:sz="0" w:space="0" w:color="auto"/>
            <w:right w:val="none" w:sz="0" w:space="0" w:color="auto"/>
          </w:divBdr>
          <w:divsChild>
            <w:div w:id="346979564">
              <w:marLeft w:val="0"/>
              <w:marRight w:val="0"/>
              <w:marTop w:val="0"/>
              <w:marBottom w:val="0"/>
              <w:divBdr>
                <w:top w:val="none" w:sz="0" w:space="0" w:color="auto"/>
                <w:left w:val="none" w:sz="0" w:space="0" w:color="auto"/>
                <w:bottom w:val="none" w:sz="0" w:space="0" w:color="auto"/>
                <w:right w:val="none" w:sz="0" w:space="0" w:color="auto"/>
              </w:divBdr>
            </w:div>
            <w:div w:id="478155883">
              <w:marLeft w:val="0"/>
              <w:marRight w:val="0"/>
              <w:marTop w:val="0"/>
              <w:marBottom w:val="0"/>
              <w:divBdr>
                <w:top w:val="none" w:sz="0" w:space="0" w:color="auto"/>
                <w:left w:val="none" w:sz="0" w:space="0" w:color="auto"/>
                <w:bottom w:val="none" w:sz="0" w:space="0" w:color="auto"/>
                <w:right w:val="none" w:sz="0" w:space="0" w:color="auto"/>
              </w:divBdr>
            </w:div>
            <w:div w:id="571429945">
              <w:marLeft w:val="0"/>
              <w:marRight w:val="0"/>
              <w:marTop w:val="0"/>
              <w:marBottom w:val="0"/>
              <w:divBdr>
                <w:top w:val="none" w:sz="0" w:space="0" w:color="auto"/>
                <w:left w:val="none" w:sz="0" w:space="0" w:color="auto"/>
                <w:bottom w:val="none" w:sz="0" w:space="0" w:color="auto"/>
                <w:right w:val="none" w:sz="0" w:space="0" w:color="auto"/>
              </w:divBdr>
            </w:div>
            <w:div w:id="616260457">
              <w:marLeft w:val="0"/>
              <w:marRight w:val="0"/>
              <w:marTop w:val="0"/>
              <w:marBottom w:val="0"/>
              <w:divBdr>
                <w:top w:val="none" w:sz="0" w:space="0" w:color="auto"/>
                <w:left w:val="none" w:sz="0" w:space="0" w:color="auto"/>
                <w:bottom w:val="none" w:sz="0" w:space="0" w:color="auto"/>
                <w:right w:val="none" w:sz="0" w:space="0" w:color="auto"/>
              </w:divBdr>
            </w:div>
            <w:div w:id="1373505019">
              <w:marLeft w:val="0"/>
              <w:marRight w:val="0"/>
              <w:marTop w:val="0"/>
              <w:marBottom w:val="0"/>
              <w:divBdr>
                <w:top w:val="none" w:sz="0" w:space="0" w:color="auto"/>
                <w:left w:val="none" w:sz="0" w:space="0" w:color="auto"/>
                <w:bottom w:val="none" w:sz="0" w:space="0" w:color="auto"/>
                <w:right w:val="none" w:sz="0" w:space="0" w:color="auto"/>
              </w:divBdr>
            </w:div>
            <w:div w:id="1761637745">
              <w:marLeft w:val="0"/>
              <w:marRight w:val="0"/>
              <w:marTop w:val="0"/>
              <w:marBottom w:val="0"/>
              <w:divBdr>
                <w:top w:val="none" w:sz="0" w:space="0" w:color="auto"/>
                <w:left w:val="none" w:sz="0" w:space="0" w:color="auto"/>
                <w:bottom w:val="none" w:sz="0" w:space="0" w:color="auto"/>
                <w:right w:val="none" w:sz="0" w:space="0" w:color="auto"/>
              </w:divBdr>
            </w:div>
            <w:div w:id="2055691377">
              <w:marLeft w:val="0"/>
              <w:marRight w:val="0"/>
              <w:marTop w:val="0"/>
              <w:marBottom w:val="0"/>
              <w:divBdr>
                <w:top w:val="none" w:sz="0" w:space="0" w:color="auto"/>
                <w:left w:val="none" w:sz="0" w:space="0" w:color="auto"/>
                <w:bottom w:val="none" w:sz="0" w:space="0" w:color="auto"/>
                <w:right w:val="none" w:sz="0" w:space="0" w:color="auto"/>
              </w:divBdr>
            </w:div>
            <w:div w:id="2125493367">
              <w:marLeft w:val="0"/>
              <w:marRight w:val="0"/>
              <w:marTop w:val="0"/>
              <w:marBottom w:val="0"/>
              <w:divBdr>
                <w:top w:val="none" w:sz="0" w:space="0" w:color="auto"/>
                <w:left w:val="none" w:sz="0" w:space="0" w:color="auto"/>
                <w:bottom w:val="none" w:sz="0" w:space="0" w:color="auto"/>
                <w:right w:val="none" w:sz="0" w:space="0" w:color="auto"/>
              </w:divBdr>
            </w:div>
          </w:divsChild>
        </w:div>
        <w:div w:id="1690643696">
          <w:marLeft w:val="0"/>
          <w:marRight w:val="0"/>
          <w:marTop w:val="0"/>
          <w:marBottom w:val="0"/>
          <w:divBdr>
            <w:top w:val="none" w:sz="0" w:space="0" w:color="auto"/>
            <w:left w:val="none" w:sz="0" w:space="0" w:color="auto"/>
            <w:bottom w:val="none" w:sz="0" w:space="0" w:color="auto"/>
            <w:right w:val="none" w:sz="0" w:space="0" w:color="auto"/>
          </w:divBdr>
          <w:divsChild>
            <w:div w:id="133451535">
              <w:marLeft w:val="0"/>
              <w:marRight w:val="0"/>
              <w:marTop w:val="0"/>
              <w:marBottom w:val="0"/>
              <w:divBdr>
                <w:top w:val="none" w:sz="0" w:space="0" w:color="auto"/>
                <w:left w:val="none" w:sz="0" w:space="0" w:color="auto"/>
                <w:bottom w:val="none" w:sz="0" w:space="0" w:color="auto"/>
                <w:right w:val="none" w:sz="0" w:space="0" w:color="auto"/>
              </w:divBdr>
            </w:div>
            <w:div w:id="138617243">
              <w:marLeft w:val="0"/>
              <w:marRight w:val="0"/>
              <w:marTop w:val="0"/>
              <w:marBottom w:val="0"/>
              <w:divBdr>
                <w:top w:val="none" w:sz="0" w:space="0" w:color="auto"/>
                <w:left w:val="none" w:sz="0" w:space="0" w:color="auto"/>
                <w:bottom w:val="none" w:sz="0" w:space="0" w:color="auto"/>
                <w:right w:val="none" w:sz="0" w:space="0" w:color="auto"/>
              </w:divBdr>
            </w:div>
            <w:div w:id="147982678">
              <w:marLeft w:val="0"/>
              <w:marRight w:val="0"/>
              <w:marTop w:val="0"/>
              <w:marBottom w:val="0"/>
              <w:divBdr>
                <w:top w:val="none" w:sz="0" w:space="0" w:color="auto"/>
                <w:left w:val="none" w:sz="0" w:space="0" w:color="auto"/>
                <w:bottom w:val="none" w:sz="0" w:space="0" w:color="auto"/>
                <w:right w:val="none" w:sz="0" w:space="0" w:color="auto"/>
              </w:divBdr>
            </w:div>
            <w:div w:id="170604728">
              <w:marLeft w:val="0"/>
              <w:marRight w:val="0"/>
              <w:marTop w:val="0"/>
              <w:marBottom w:val="0"/>
              <w:divBdr>
                <w:top w:val="none" w:sz="0" w:space="0" w:color="auto"/>
                <w:left w:val="none" w:sz="0" w:space="0" w:color="auto"/>
                <w:bottom w:val="none" w:sz="0" w:space="0" w:color="auto"/>
                <w:right w:val="none" w:sz="0" w:space="0" w:color="auto"/>
              </w:divBdr>
            </w:div>
            <w:div w:id="204417447">
              <w:marLeft w:val="0"/>
              <w:marRight w:val="0"/>
              <w:marTop w:val="0"/>
              <w:marBottom w:val="0"/>
              <w:divBdr>
                <w:top w:val="none" w:sz="0" w:space="0" w:color="auto"/>
                <w:left w:val="none" w:sz="0" w:space="0" w:color="auto"/>
                <w:bottom w:val="none" w:sz="0" w:space="0" w:color="auto"/>
                <w:right w:val="none" w:sz="0" w:space="0" w:color="auto"/>
              </w:divBdr>
            </w:div>
            <w:div w:id="280066947">
              <w:marLeft w:val="0"/>
              <w:marRight w:val="0"/>
              <w:marTop w:val="0"/>
              <w:marBottom w:val="0"/>
              <w:divBdr>
                <w:top w:val="none" w:sz="0" w:space="0" w:color="auto"/>
                <w:left w:val="none" w:sz="0" w:space="0" w:color="auto"/>
                <w:bottom w:val="none" w:sz="0" w:space="0" w:color="auto"/>
                <w:right w:val="none" w:sz="0" w:space="0" w:color="auto"/>
              </w:divBdr>
            </w:div>
            <w:div w:id="318194019">
              <w:marLeft w:val="0"/>
              <w:marRight w:val="0"/>
              <w:marTop w:val="0"/>
              <w:marBottom w:val="0"/>
              <w:divBdr>
                <w:top w:val="none" w:sz="0" w:space="0" w:color="auto"/>
                <w:left w:val="none" w:sz="0" w:space="0" w:color="auto"/>
                <w:bottom w:val="none" w:sz="0" w:space="0" w:color="auto"/>
                <w:right w:val="none" w:sz="0" w:space="0" w:color="auto"/>
              </w:divBdr>
            </w:div>
            <w:div w:id="738527309">
              <w:marLeft w:val="0"/>
              <w:marRight w:val="0"/>
              <w:marTop w:val="0"/>
              <w:marBottom w:val="0"/>
              <w:divBdr>
                <w:top w:val="none" w:sz="0" w:space="0" w:color="auto"/>
                <w:left w:val="none" w:sz="0" w:space="0" w:color="auto"/>
                <w:bottom w:val="none" w:sz="0" w:space="0" w:color="auto"/>
                <w:right w:val="none" w:sz="0" w:space="0" w:color="auto"/>
              </w:divBdr>
            </w:div>
            <w:div w:id="747121161">
              <w:marLeft w:val="0"/>
              <w:marRight w:val="0"/>
              <w:marTop w:val="0"/>
              <w:marBottom w:val="0"/>
              <w:divBdr>
                <w:top w:val="none" w:sz="0" w:space="0" w:color="auto"/>
                <w:left w:val="none" w:sz="0" w:space="0" w:color="auto"/>
                <w:bottom w:val="none" w:sz="0" w:space="0" w:color="auto"/>
                <w:right w:val="none" w:sz="0" w:space="0" w:color="auto"/>
              </w:divBdr>
            </w:div>
            <w:div w:id="809053009">
              <w:marLeft w:val="0"/>
              <w:marRight w:val="0"/>
              <w:marTop w:val="0"/>
              <w:marBottom w:val="0"/>
              <w:divBdr>
                <w:top w:val="none" w:sz="0" w:space="0" w:color="auto"/>
                <w:left w:val="none" w:sz="0" w:space="0" w:color="auto"/>
                <w:bottom w:val="none" w:sz="0" w:space="0" w:color="auto"/>
                <w:right w:val="none" w:sz="0" w:space="0" w:color="auto"/>
              </w:divBdr>
            </w:div>
            <w:div w:id="851839789">
              <w:marLeft w:val="0"/>
              <w:marRight w:val="0"/>
              <w:marTop w:val="0"/>
              <w:marBottom w:val="0"/>
              <w:divBdr>
                <w:top w:val="none" w:sz="0" w:space="0" w:color="auto"/>
                <w:left w:val="none" w:sz="0" w:space="0" w:color="auto"/>
                <w:bottom w:val="none" w:sz="0" w:space="0" w:color="auto"/>
                <w:right w:val="none" w:sz="0" w:space="0" w:color="auto"/>
              </w:divBdr>
            </w:div>
            <w:div w:id="897280013">
              <w:marLeft w:val="0"/>
              <w:marRight w:val="0"/>
              <w:marTop w:val="0"/>
              <w:marBottom w:val="0"/>
              <w:divBdr>
                <w:top w:val="none" w:sz="0" w:space="0" w:color="auto"/>
                <w:left w:val="none" w:sz="0" w:space="0" w:color="auto"/>
                <w:bottom w:val="none" w:sz="0" w:space="0" w:color="auto"/>
                <w:right w:val="none" w:sz="0" w:space="0" w:color="auto"/>
              </w:divBdr>
            </w:div>
            <w:div w:id="925308377">
              <w:marLeft w:val="0"/>
              <w:marRight w:val="0"/>
              <w:marTop w:val="0"/>
              <w:marBottom w:val="0"/>
              <w:divBdr>
                <w:top w:val="none" w:sz="0" w:space="0" w:color="auto"/>
                <w:left w:val="none" w:sz="0" w:space="0" w:color="auto"/>
                <w:bottom w:val="none" w:sz="0" w:space="0" w:color="auto"/>
                <w:right w:val="none" w:sz="0" w:space="0" w:color="auto"/>
              </w:divBdr>
            </w:div>
            <w:div w:id="1080061162">
              <w:marLeft w:val="0"/>
              <w:marRight w:val="0"/>
              <w:marTop w:val="0"/>
              <w:marBottom w:val="0"/>
              <w:divBdr>
                <w:top w:val="none" w:sz="0" w:space="0" w:color="auto"/>
                <w:left w:val="none" w:sz="0" w:space="0" w:color="auto"/>
                <w:bottom w:val="none" w:sz="0" w:space="0" w:color="auto"/>
                <w:right w:val="none" w:sz="0" w:space="0" w:color="auto"/>
              </w:divBdr>
            </w:div>
            <w:div w:id="1303386563">
              <w:marLeft w:val="0"/>
              <w:marRight w:val="0"/>
              <w:marTop w:val="0"/>
              <w:marBottom w:val="0"/>
              <w:divBdr>
                <w:top w:val="none" w:sz="0" w:space="0" w:color="auto"/>
                <w:left w:val="none" w:sz="0" w:space="0" w:color="auto"/>
                <w:bottom w:val="none" w:sz="0" w:space="0" w:color="auto"/>
                <w:right w:val="none" w:sz="0" w:space="0" w:color="auto"/>
              </w:divBdr>
            </w:div>
            <w:div w:id="1624459802">
              <w:marLeft w:val="0"/>
              <w:marRight w:val="0"/>
              <w:marTop w:val="0"/>
              <w:marBottom w:val="0"/>
              <w:divBdr>
                <w:top w:val="none" w:sz="0" w:space="0" w:color="auto"/>
                <w:left w:val="none" w:sz="0" w:space="0" w:color="auto"/>
                <w:bottom w:val="none" w:sz="0" w:space="0" w:color="auto"/>
                <w:right w:val="none" w:sz="0" w:space="0" w:color="auto"/>
              </w:divBdr>
            </w:div>
            <w:div w:id="1851218119">
              <w:marLeft w:val="0"/>
              <w:marRight w:val="0"/>
              <w:marTop w:val="0"/>
              <w:marBottom w:val="0"/>
              <w:divBdr>
                <w:top w:val="none" w:sz="0" w:space="0" w:color="auto"/>
                <w:left w:val="none" w:sz="0" w:space="0" w:color="auto"/>
                <w:bottom w:val="none" w:sz="0" w:space="0" w:color="auto"/>
                <w:right w:val="none" w:sz="0" w:space="0" w:color="auto"/>
              </w:divBdr>
            </w:div>
            <w:div w:id="2013802167">
              <w:marLeft w:val="0"/>
              <w:marRight w:val="0"/>
              <w:marTop w:val="0"/>
              <w:marBottom w:val="0"/>
              <w:divBdr>
                <w:top w:val="none" w:sz="0" w:space="0" w:color="auto"/>
                <w:left w:val="none" w:sz="0" w:space="0" w:color="auto"/>
                <w:bottom w:val="none" w:sz="0" w:space="0" w:color="auto"/>
                <w:right w:val="none" w:sz="0" w:space="0" w:color="auto"/>
              </w:divBdr>
            </w:div>
            <w:div w:id="2066486765">
              <w:marLeft w:val="0"/>
              <w:marRight w:val="0"/>
              <w:marTop w:val="0"/>
              <w:marBottom w:val="0"/>
              <w:divBdr>
                <w:top w:val="none" w:sz="0" w:space="0" w:color="auto"/>
                <w:left w:val="none" w:sz="0" w:space="0" w:color="auto"/>
                <w:bottom w:val="none" w:sz="0" w:space="0" w:color="auto"/>
                <w:right w:val="none" w:sz="0" w:space="0" w:color="auto"/>
              </w:divBdr>
            </w:div>
            <w:div w:id="208660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271778">
      <w:bodyDiv w:val="1"/>
      <w:marLeft w:val="0"/>
      <w:marRight w:val="0"/>
      <w:marTop w:val="0"/>
      <w:marBottom w:val="0"/>
      <w:divBdr>
        <w:top w:val="none" w:sz="0" w:space="0" w:color="auto"/>
        <w:left w:val="none" w:sz="0" w:space="0" w:color="auto"/>
        <w:bottom w:val="none" w:sz="0" w:space="0" w:color="auto"/>
        <w:right w:val="none" w:sz="0" w:space="0" w:color="auto"/>
      </w:divBdr>
      <w:divsChild>
        <w:div w:id="622156572">
          <w:marLeft w:val="0"/>
          <w:marRight w:val="0"/>
          <w:marTop w:val="0"/>
          <w:marBottom w:val="0"/>
          <w:divBdr>
            <w:top w:val="none" w:sz="0" w:space="0" w:color="auto"/>
            <w:left w:val="none" w:sz="0" w:space="0" w:color="auto"/>
            <w:bottom w:val="none" w:sz="0" w:space="0" w:color="auto"/>
            <w:right w:val="none" w:sz="0" w:space="0" w:color="auto"/>
          </w:divBdr>
        </w:div>
        <w:div w:id="692339274">
          <w:marLeft w:val="0"/>
          <w:marRight w:val="0"/>
          <w:marTop w:val="0"/>
          <w:marBottom w:val="0"/>
          <w:divBdr>
            <w:top w:val="none" w:sz="0" w:space="0" w:color="auto"/>
            <w:left w:val="none" w:sz="0" w:space="0" w:color="auto"/>
            <w:bottom w:val="none" w:sz="0" w:space="0" w:color="auto"/>
            <w:right w:val="none" w:sz="0" w:space="0" w:color="auto"/>
          </w:divBdr>
        </w:div>
        <w:div w:id="854802323">
          <w:marLeft w:val="0"/>
          <w:marRight w:val="0"/>
          <w:marTop w:val="0"/>
          <w:marBottom w:val="0"/>
          <w:divBdr>
            <w:top w:val="none" w:sz="0" w:space="0" w:color="auto"/>
            <w:left w:val="none" w:sz="0" w:space="0" w:color="auto"/>
            <w:bottom w:val="none" w:sz="0" w:space="0" w:color="auto"/>
            <w:right w:val="none" w:sz="0" w:space="0" w:color="auto"/>
          </w:divBdr>
        </w:div>
        <w:div w:id="975404983">
          <w:marLeft w:val="0"/>
          <w:marRight w:val="0"/>
          <w:marTop w:val="0"/>
          <w:marBottom w:val="0"/>
          <w:divBdr>
            <w:top w:val="none" w:sz="0" w:space="0" w:color="auto"/>
            <w:left w:val="none" w:sz="0" w:space="0" w:color="auto"/>
            <w:bottom w:val="none" w:sz="0" w:space="0" w:color="auto"/>
            <w:right w:val="none" w:sz="0" w:space="0" w:color="auto"/>
          </w:divBdr>
        </w:div>
        <w:div w:id="1211071662">
          <w:marLeft w:val="0"/>
          <w:marRight w:val="0"/>
          <w:marTop w:val="0"/>
          <w:marBottom w:val="0"/>
          <w:divBdr>
            <w:top w:val="none" w:sz="0" w:space="0" w:color="auto"/>
            <w:left w:val="none" w:sz="0" w:space="0" w:color="auto"/>
            <w:bottom w:val="none" w:sz="0" w:space="0" w:color="auto"/>
            <w:right w:val="none" w:sz="0" w:space="0" w:color="auto"/>
          </w:divBdr>
        </w:div>
        <w:div w:id="1385637576">
          <w:marLeft w:val="0"/>
          <w:marRight w:val="0"/>
          <w:marTop w:val="0"/>
          <w:marBottom w:val="0"/>
          <w:divBdr>
            <w:top w:val="none" w:sz="0" w:space="0" w:color="auto"/>
            <w:left w:val="none" w:sz="0" w:space="0" w:color="auto"/>
            <w:bottom w:val="none" w:sz="0" w:space="0" w:color="auto"/>
            <w:right w:val="none" w:sz="0" w:space="0" w:color="auto"/>
          </w:divBdr>
        </w:div>
        <w:div w:id="1515027900">
          <w:marLeft w:val="0"/>
          <w:marRight w:val="0"/>
          <w:marTop w:val="0"/>
          <w:marBottom w:val="0"/>
          <w:divBdr>
            <w:top w:val="none" w:sz="0" w:space="0" w:color="auto"/>
            <w:left w:val="none" w:sz="0" w:space="0" w:color="auto"/>
            <w:bottom w:val="none" w:sz="0" w:space="0" w:color="auto"/>
            <w:right w:val="none" w:sz="0" w:space="0" w:color="auto"/>
          </w:divBdr>
        </w:div>
        <w:div w:id="1541435130">
          <w:marLeft w:val="0"/>
          <w:marRight w:val="0"/>
          <w:marTop w:val="0"/>
          <w:marBottom w:val="0"/>
          <w:divBdr>
            <w:top w:val="none" w:sz="0" w:space="0" w:color="auto"/>
            <w:left w:val="none" w:sz="0" w:space="0" w:color="auto"/>
            <w:bottom w:val="none" w:sz="0" w:space="0" w:color="auto"/>
            <w:right w:val="none" w:sz="0" w:space="0" w:color="auto"/>
          </w:divBdr>
        </w:div>
        <w:div w:id="1566915650">
          <w:marLeft w:val="0"/>
          <w:marRight w:val="0"/>
          <w:marTop w:val="0"/>
          <w:marBottom w:val="0"/>
          <w:divBdr>
            <w:top w:val="none" w:sz="0" w:space="0" w:color="auto"/>
            <w:left w:val="none" w:sz="0" w:space="0" w:color="auto"/>
            <w:bottom w:val="none" w:sz="0" w:space="0" w:color="auto"/>
            <w:right w:val="none" w:sz="0" w:space="0" w:color="auto"/>
          </w:divBdr>
        </w:div>
        <w:div w:id="1590887125">
          <w:marLeft w:val="0"/>
          <w:marRight w:val="0"/>
          <w:marTop w:val="0"/>
          <w:marBottom w:val="0"/>
          <w:divBdr>
            <w:top w:val="none" w:sz="0" w:space="0" w:color="auto"/>
            <w:left w:val="none" w:sz="0" w:space="0" w:color="auto"/>
            <w:bottom w:val="none" w:sz="0" w:space="0" w:color="auto"/>
            <w:right w:val="none" w:sz="0" w:space="0" w:color="auto"/>
          </w:divBdr>
        </w:div>
        <w:div w:id="1935361004">
          <w:marLeft w:val="0"/>
          <w:marRight w:val="0"/>
          <w:marTop w:val="0"/>
          <w:marBottom w:val="0"/>
          <w:divBdr>
            <w:top w:val="none" w:sz="0" w:space="0" w:color="auto"/>
            <w:left w:val="none" w:sz="0" w:space="0" w:color="auto"/>
            <w:bottom w:val="none" w:sz="0" w:space="0" w:color="auto"/>
            <w:right w:val="none" w:sz="0" w:space="0" w:color="auto"/>
          </w:divBdr>
        </w:div>
        <w:div w:id="1965234953">
          <w:marLeft w:val="0"/>
          <w:marRight w:val="0"/>
          <w:marTop w:val="0"/>
          <w:marBottom w:val="0"/>
          <w:divBdr>
            <w:top w:val="none" w:sz="0" w:space="0" w:color="auto"/>
            <w:left w:val="none" w:sz="0" w:space="0" w:color="auto"/>
            <w:bottom w:val="none" w:sz="0" w:space="0" w:color="auto"/>
            <w:right w:val="none" w:sz="0" w:space="0" w:color="auto"/>
          </w:divBdr>
        </w:div>
      </w:divsChild>
    </w:div>
    <w:div w:id="1326931818">
      <w:bodyDiv w:val="1"/>
      <w:marLeft w:val="0"/>
      <w:marRight w:val="0"/>
      <w:marTop w:val="0"/>
      <w:marBottom w:val="0"/>
      <w:divBdr>
        <w:top w:val="none" w:sz="0" w:space="0" w:color="auto"/>
        <w:left w:val="none" w:sz="0" w:space="0" w:color="auto"/>
        <w:bottom w:val="none" w:sz="0" w:space="0" w:color="auto"/>
        <w:right w:val="none" w:sz="0" w:space="0" w:color="auto"/>
      </w:divBdr>
    </w:div>
    <w:div w:id="1342927339">
      <w:bodyDiv w:val="1"/>
      <w:marLeft w:val="0"/>
      <w:marRight w:val="0"/>
      <w:marTop w:val="0"/>
      <w:marBottom w:val="0"/>
      <w:divBdr>
        <w:top w:val="none" w:sz="0" w:space="0" w:color="auto"/>
        <w:left w:val="none" w:sz="0" w:space="0" w:color="auto"/>
        <w:bottom w:val="none" w:sz="0" w:space="0" w:color="auto"/>
        <w:right w:val="none" w:sz="0" w:space="0" w:color="auto"/>
      </w:divBdr>
    </w:div>
    <w:div w:id="1401440669">
      <w:bodyDiv w:val="1"/>
      <w:marLeft w:val="0"/>
      <w:marRight w:val="0"/>
      <w:marTop w:val="0"/>
      <w:marBottom w:val="0"/>
      <w:divBdr>
        <w:top w:val="none" w:sz="0" w:space="0" w:color="auto"/>
        <w:left w:val="none" w:sz="0" w:space="0" w:color="auto"/>
        <w:bottom w:val="none" w:sz="0" w:space="0" w:color="auto"/>
        <w:right w:val="none" w:sz="0" w:space="0" w:color="auto"/>
      </w:divBdr>
      <w:divsChild>
        <w:div w:id="488788055">
          <w:marLeft w:val="0"/>
          <w:marRight w:val="0"/>
          <w:marTop w:val="0"/>
          <w:marBottom w:val="0"/>
          <w:divBdr>
            <w:top w:val="none" w:sz="0" w:space="0" w:color="auto"/>
            <w:left w:val="none" w:sz="0" w:space="0" w:color="auto"/>
            <w:bottom w:val="none" w:sz="0" w:space="0" w:color="auto"/>
            <w:right w:val="none" w:sz="0" w:space="0" w:color="auto"/>
          </w:divBdr>
          <w:divsChild>
            <w:div w:id="219904870">
              <w:marLeft w:val="0"/>
              <w:marRight w:val="0"/>
              <w:marTop w:val="0"/>
              <w:marBottom w:val="0"/>
              <w:divBdr>
                <w:top w:val="none" w:sz="0" w:space="0" w:color="auto"/>
                <w:left w:val="none" w:sz="0" w:space="0" w:color="auto"/>
                <w:bottom w:val="none" w:sz="0" w:space="0" w:color="auto"/>
                <w:right w:val="none" w:sz="0" w:space="0" w:color="auto"/>
              </w:divBdr>
            </w:div>
            <w:div w:id="237597496">
              <w:marLeft w:val="0"/>
              <w:marRight w:val="0"/>
              <w:marTop w:val="0"/>
              <w:marBottom w:val="0"/>
              <w:divBdr>
                <w:top w:val="none" w:sz="0" w:space="0" w:color="auto"/>
                <w:left w:val="none" w:sz="0" w:space="0" w:color="auto"/>
                <w:bottom w:val="none" w:sz="0" w:space="0" w:color="auto"/>
                <w:right w:val="none" w:sz="0" w:space="0" w:color="auto"/>
              </w:divBdr>
            </w:div>
            <w:div w:id="286738402">
              <w:marLeft w:val="0"/>
              <w:marRight w:val="0"/>
              <w:marTop w:val="0"/>
              <w:marBottom w:val="0"/>
              <w:divBdr>
                <w:top w:val="none" w:sz="0" w:space="0" w:color="auto"/>
                <w:left w:val="none" w:sz="0" w:space="0" w:color="auto"/>
                <w:bottom w:val="none" w:sz="0" w:space="0" w:color="auto"/>
                <w:right w:val="none" w:sz="0" w:space="0" w:color="auto"/>
              </w:divBdr>
            </w:div>
            <w:div w:id="401952239">
              <w:marLeft w:val="0"/>
              <w:marRight w:val="0"/>
              <w:marTop w:val="0"/>
              <w:marBottom w:val="0"/>
              <w:divBdr>
                <w:top w:val="none" w:sz="0" w:space="0" w:color="auto"/>
                <w:left w:val="none" w:sz="0" w:space="0" w:color="auto"/>
                <w:bottom w:val="none" w:sz="0" w:space="0" w:color="auto"/>
                <w:right w:val="none" w:sz="0" w:space="0" w:color="auto"/>
              </w:divBdr>
            </w:div>
            <w:div w:id="607615141">
              <w:marLeft w:val="0"/>
              <w:marRight w:val="0"/>
              <w:marTop w:val="0"/>
              <w:marBottom w:val="0"/>
              <w:divBdr>
                <w:top w:val="none" w:sz="0" w:space="0" w:color="auto"/>
                <w:left w:val="none" w:sz="0" w:space="0" w:color="auto"/>
                <w:bottom w:val="none" w:sz="0" w:space="0" w:color="auto"/>
                <w:right w:val="none" w:sz="0" w:space="0" w:color="auto"/>
              </w:divBdr>
            </w:div>
            <w:div w:id="762452749">
              <w:marLeft w:val="0"/>
              <w:marRight w:val="0"/>
              <w:marTop w:val="0"/>
              <w:marBottom w:val="0"/>
              <w:divBdr>
                <w:top w:val="none" w:sz="0" w:space="0" w:color="auto"/>
                <w:left w:val="none" w:sz="0" w:space="0" w:color="auto"/>
                <w:bottom w:val="none" w:sz="0" w:space="0" w:color="auto"/>
                <w:right w:val="none" w:sz="0" w:space="0" w:color="auto"/>
              </w:divBdr>
            </w:div>
            <w:div w:id="932711931">
              <w:marLeft w:val="0"/>
              <w:marRight w:val="0"/>
              <w:marTop w:val="0"/>
              <w:marBottom w:val="0"/>
              <w:divBdr>
                <w:top w:val="none" w:sz="0" w:space="0" w:color="auto"/>
                <w:left w:val="none" w:sz="0" w:space="0" w:color="auto"/>
                <w:bottom w:val="none" w:sz="0" w:space="0" w:color="auto"/>
                <w:right w:val="none" w:sz="0" w:space="0" w:color="auto"/>
              </w:divBdr>
            </w:div>
            <w:div w:id="941494882">
              <w:marLeft w:val="0"/>
              <w:marRight w:val="0"/>
              <w:marTop w:val="0"/>
              <w:marBottom w:val="0"/>
              <w:divBdr>
                <w:top w:val="none" w:sz="0" w:space="0" w:color="auto"/>
                <w:left w:val="none" w:sz="0" w:space="0" w:color="auto"/>
                <w:bottom w:val="none" w:sz="0" w:space="0" w:color="auto"/>
                <w:right w:val="none" w:sz="0" w:space="0" w:color="auto"/>
              </w:divBdr>
            </w:div>
            <w:div w:id="1082064947">
              <w:marLeft w:val="0"/>
              <w:marRight w:val="0"/>
              <w:marTop w:val="0"/>
              <w:marBottom w:val="0"/>
              <w:divBdr>
                <w:top w:val="none" w:sz="0" w:space="0" w:color="auto"/>
                <w:left w:val="none" w:sz="0" w:space="0" w:color="auto"/>
                <w:bottom w:val="none" w:sz="0" w:space="0" w:color="auto"/>
                <w:right w:val="none" w:sz="0" w:space="0" w:color="auto"/>
              </w:divBdr>
            </w:div>
            <w:div w:id="1088231184">
              <w:marLeft w:val="0"/>
              <w:marRight w:val="0"/>
              <w:marTop w:val="0"/>
              <w:marBottom w:val="0"/>
              <w:divBdr>
                <w:top w:val="none" w:sz="0" w:space="0" w:color="auto"/>
                <w:left w:val="none" w:sz="0" w:space="0" w:color="auto"/>
                <w:bottom w:val="none" w:sz="0" w:space="0" w:color="auto"/>
                <w:right w:val="none" w:sz="0" w:space="0" w:color="auto"/>
              </w:divBdr>
            </w:div>
            <w:div w:id="1254699741">
              <w:marLeft w:val="0"/>
              <w:marRight w:val="0"/>
              <w:marTop w:val="0"/>
              <w:marBottom w:val="0"/>
              <w:divBdr>
                <w:top w:val="none" w:sz="0" w:space="0" w:color="auto"/>
                <w:left w:val="none" w:sz="0" w:space="0" w:color="auto"/>
                <w:bottom w:val="none" w:sz="0" w:space="0" w:color="auto"/>
                <w:right w:val="none" w:sz="0" w:space="0" w:color="auto"/>
              </w:divBdr>
            </w:div>
            <w:div w:id="1334066889">
              <w:marLeft w:val="0"/>
              <w:marRight w:val="0"/>
              <w:marTop w:val="0"/>
              <w:marBottom w:val="0"/>
              <w:divBdr>
                <w:top w:val="none" w:sz="0" w:space="0" w:color="auto"/>
                <w:left w:val="none" w:sz="0" w:space="0" w:color="auto"/>
                <w:bottom w:val="none" w:sz="0" w:space="0" w:color="auto"/>
                <w:right w:val="none" w:sz="0" w:space="0" w:color="auto"/>
              </w:divBdr>
            </w:div>
            <w:div w:id="1420252264">
              <w:marLeft w:val="0"/>
              <w:marRight w:val="0"/>
              <w:marTop w:val="0"/>
              <w:marBottom w:val="0"/>
              <w:divBdr>
                <w:top w:val="none" w:sz="0" w:space="0" w:color="auto"/>
                <w:left w:val="none" w:sz="0" w:space="0" w:color="auto"/>
                <w:bottom w:val="none" w:sz="0" w:space="0" w:color="auto"/>
                <w:right w:val="none" w:sz="0" w:space="0" w:color="auto"/>
              </w:divBdr>
            </w:div>
            <w:div w:id="1603952284">
              <w:marLeft w:val="0"/>
              <w:marRight w:val="0"/>
              <w:marTop w:val="0"/>
              <w:marBottom w:val="0"/>
              <w:divBdr>
                <w:top w:val="none" w:sz="0" w:space="0" w:color="auto"/>
                <w:left w:val="none" w:sz="0" w:space="0" w:color="auto"/>
                <w:bottom w:val="none" w:sz="0" w:space="0" w:color="auto"/>
                <w:right w:val="none" w:sz="0" w:space="0" w:color="auto"/>
              </w:divBdr>
            </w:div>
            <w:div w:id="1701978734">
              <w:marLeft w:val="0"/>
              <w:marRight w:val="0"/>
              <w:marTop w:val="0"/>
              <w:marBottom w:val="0"/>
              <w:divBdr>
                <w:top w:val="none" w:sz="0" w:space="0" w:color="auto"/>
                <w:left w:val="none" w:sz="0" w:space="0" w:color="auto"/>
                <w:bottom w:val="none" w:sz="0" w:space="0" w:color="auto"/>
                <w:right w:val="none" w:sz="0" w:space="0" w:color="auto"/>
              </w:divBdr>
            </w:div>
            <w:div w:id="1708527274">
              <w:marLeft w:val="0"/>
              <w:marRight w:val="0"/>
              <w:marTop w:val="0"/>
              <w:marBottom w:val="0"/>
              <w:divBdr>
                <w:top w:val="none" w:sz="0" w:space="0" w:color="auto"/>
                <w:left w:val="none" w:sz="0" w:space="0" w:color="auto"/>
                <w:bottom w:val="none" w:sz="0" w:space="0" w:color="auto"/>
                <w:right w:val="none" w:sz="0" w:space="0" w:color="auto"/>
              </w:divBdr>
            </w:div>
            <w:div w:id="1716854182">
              <w:marLeft w:val="0"/>
              <w:marRight w:val="0"/>
              <w:marTop w:val="0"/>
              <w:marBottom w:val="0"/>
              <w:divBdr>
                <w:top w:val="none" w:sz="0" w:space="0" w:color="auto"/>
                <w:left w:val="none" w:sz="0" w:space="0" w:color="auto"/>
                <w:bottom w:val="none" w:sz="0" w:space="0" w:color="auto"/>
                <w:right w:val="none" w:sz="0" w:space="0" w:color="auto"/>
              </w:divBdr>
            </w:div>
            <w:div w:id="1829514257">
              <w:marLeft w:val="0"/>
              <w:marRight w:val="0"/>
              <w:marTop w:val="0"/>
              <w:marBottom w:val="0"/>
              <w:divBdr>
                <w:top w:val="none" w:sz="0" w:space="0" w:color="auto"/>
                <w:left w:val="none" w:sz="0" w:space="0" w:color="auto"/>
                <w:bottom w:val="none" w:sz="0" w:space="0" w:color="auto"/>
                <w:right w:val="none" w:sz="0" w:space="0" w:color="auto"/>
              </w:divBdr>
            </w:div>
            <w:div w:id="1955745208">
              <w:marLeft w:val="0"/>
              <w:marRight w:val="0"/>
              <w:marTop w:val="0"/>
              <w:marBottom w:val="0"/>
              <w:divBdr>
                <w:top w:val="none" w:sz="0" w:space="0" w:color="auto"/>
                <w:left w:val="none" w:sz="0" w:space="0" w:color="auto"/>
                <w:bottom w:val="none" w:sz="0" w:space="0" w:color="auto"/>
                <w:right w:val="none" w:sz="0" w:space="0" w:color="auto"/>
              </w:divBdr>
            </w:div>
            <w:div w:id="2142578621">
              <w:marLeft w:val="0"/>
              <w:marRight w:val="0"/>
              <w:marTop w:val="0"/>
              <w:marBottom w:val="0"/>
              <w:divBdr>
                <w:top w:val="none" w:sz="0" w:space="0" w:color="auto"/>
                <w:left w:val="none" w:sz="0" w:space="0" w:color="auto"/>
                <w:bottom w:val="none" w:sz="0" w:space="0" w:color="auto"/>
                <w:right w:val="none" w:sz="0" w:space="0" w:color="auto"/>
              </w:divBdr>
            </w:div>
          </w:divsChild>
        </w:div>
        <w:div w:id="895747069">
          <w:marLeft w:val="0"/>
          <w:marRight w:val="0"/>
          <w:marTop w:val="0"/>
          <w:marBottom w:val="0"/>
          <w:divBdr>
            <w:top w:val="none" w:sz="0" w:space="0" w:color="auto"/>
            <w:left w:val="none" w:sz="0" w:space="0" w:color="auto"/>
            <w:bottom w:val="none" w:sz="0" w:space="0" w:color="auto"/>
            <w:right w:val="none" w:sz="0" w:space="0" w:color="auto"/>
          </w:divBdr>
          <w:divsChild>
            <w:div w:id="38627735">
              <w:marLeft w:val="0"/>
              <w:marRight w:val="0"/>
              <w:marTop w:val="0"/>
              <w:marBottom w:val="0"/>
              <w:divBdr>
                <w:top w:val="none" w:sz="0" w:space="0" w:color="auto"/>
                <w:left w:val="none" w:sz="0" w:space="0" w:color="auto"/>
                <w:bottom w:val="none" w:sz="0" w:space="0" w:color="auto"/>
                <w:right w:val="none" w:sz="0" w:space="0" w:color="auto"/>
              </w:divBdr>
            </w:div>
            <w:div w:id="92240275">
              <w:marLeft w:val="0"/>
              <w:marRight w:val="0"/>
              <w:marTop w:val="0"/>
              <w:marBottom w:val="0"/>
              <w:divBdr>
                <w:top w:val="none" w:sz="0" w:space="0" w:color="auto"/>
                <w:left w:val="none" w:sz="0" w:space="0" w:color="auto"/>
                <w:bottom w:val="none" w:sz="0" w:space="0" w:color="auto"/>
                <w:right w:val="none" w:sz="0" w:space="0" w:color="auto"/>
              </w:divBdr>
            </w:div>
            <w:div w:id="132993724">
              <w:marLeft w:val="0"/>
              <w:marRight w:val="0"/>
              <w:marTop w:val="0"/>
              <w:marBottom w:val="0"/>
              <w:divBdr>
                <w:top w:val="none" w:sz="0" w:space="0" w:color="auto"/>
                <w:left w:val="none" w:sz="0" w:space="0" w:color="auto"/>
                <w:bottom w:val="none" w:sz="0" w:space="0" w:color="auto"/>
                <w:right w:val="none" w:sz="0" w:space="0" w:color="auto"/>
              </w:divBdr>
            </w:div>
            <w:div w:id="170998655">
              <w:marLeft w:val="0"/>
              <w:marRight w:val="0"/>
              <w:marTop w:val="0"/>
              <w:marBottom w:val="0"/>
              <w:divBdr>
                <w:top w:val="none" w:sz="0" w:space="0" w:color="auto"/>
                <w:left w:val="none" w:sz="0" w:space="0" w:color="auto"/>
                <w:bottom w:val="none" w:sz="0" w:space="0" w:color="auto"/>
                <w:right w:val="none" w:sz="0" w:space="0" w:color="auto"/>
              </w:divBdr>
            </w:div>
            <w:div w:id="364596164">
              <w:marLeft w:val="0"/>
              <w:marRight w:val="0"/>
              <w:marTop w:val="0"/>
              <w:marBottom w:val="0"/>
              <w:divBdr>
                <w:top w:val="none" w:sz="0" w:space="0" w:color="auto"/>
                <w:left w:val="none" w:sz="0" w:space="0" w:color="auto"/>
                <w:bottom w:val="none" w:sz="0" w:space="0" w:color="auto"/>
                <w:right w:val="none" w:sz="0" w:space="0" w:color="auto"/>
              </w:divBdr>
            </w:div>
            <w:div w:id="443503630">
              <w:marLeft w:val="0"/>
              <w:marRight w:val="0"/>
              <w:marTop w:val="0"/>
              <w:marBottom w:val="0"/>
              <w:divBdr>
                <w:top w:val="none" w:sz="0" w:space="0" w:color="auto"/>
                <w:left w:val="none" w:sz="0" w:space="0" w:color="auto"/>
                <w:bottom w:val="none" w:sz="0" w:space="0" w:color="auto"/>
                <w:right w:val="none" w:sz="0" w:space="0" w:color="auto"/>
              </w:divBdr>
            </w:div>
            <w:div w:id="451368481">
              <w:marLeft w:val="0"/>
              <w:marRight w:val="0"/>
              <w:marTop w:val="0"/>
              <w:marBottom w:val="0"/>
              <w:divBdr>
                <w:top w:val="none" w:sz="0" w:space="0" w:color="auto"/>
                <w:left w:val="none" w:sz="0" w:space="0" w:color="auto"/>
                <w:bottom w:val="none" w:sz="0" w:space="0" w:color="auto"/>
                <w:right w:val="none" w:sz="0" w:space="0" w:color="auto"/>
              </w:divBdr>
            </w:div>
            <w:div w:id="677078335">
              <w:marLeft w:val="0"/>
              <w:marRight w:val="0"/>
              <w:marTop w:val="0"/>
              <w:marBottom w:val="0"/>
              <w:divBdr>
                <w:top w:val="none" w:sz="0" w:space="0" w:color="auto"/>
                <w:left w:val="none" w:sz="0" w:space="0" w:color="auto"/>
                <w:bottom w:val="none" w:sz="0" w:space="0" w:color="auto"/>
                <w:right w:val="none" w:sz="0" w:space="0" w:color="auto"/>
              </w:divBdr>
            </w:div>
            <w:div w:id="713772829">
              <w:marLeft w:val="0"/>
              <w:marRight w:val="0"/>
              <w:marTop w:val="0"/>
              <w:marBottom w:val="0"/>
              <w:divBdr>
                <w:top w:val="none" w:sz="0" w:space="0" w:color="auto"/>
                <w:left w:val="none" w:sz="0" w:space="0" w:color="auto"/>
                <w:bottom w:val="none" w:sz="0" w:space="0" w:color="auto"/>
                <w:right w:val="none" w:sz="0" w:space="0" w:color="auto"/>
              </w:divBdr>
            </w:div>
            <w:div w:id="747771565">
              <w:marLeft w:val="0"/>
              <w:marRight w:val="0"/>
              <w:marTop w:val="0"/>
              <w:marBottom w:val="0"/>
              <w:divBdr>
                <w:top w:val="none" w:sz="0" w:space="0" w:color="auto"/>
                <w:left w:val="none" w:sz="0" w:space="0" w:color="auto"/>
                <w:bottom w:val="none" w:sz="0" w:space="0" w:color="auto"/>
                <w:right w:val="none" w:sz="0" w:space="0" w:color="auto"/>
              </w:divBdr>
            </w:div>
            <w:div w:id="764961691">
              <w:marLeft w:val="0"/>
              <w:marRight w:val="0"/>
              <w:marTop w:val="0"/>
              <w:marBottom w:val="0"/>
              <w:divBdr>
                <w:top w:val="none" w:sz="0" w:space="0" w:color="auto"/>
                <w:left w:val="none" w:sz="0" w:space="0" w:color="auto"/>
                <w:bottom w:val="none" w:sz="0" w:space="0" w:color="auto"/>
                <w:right w:val="none" w:sz="0" w:space="0" w:color="auto"/>
              </w:divBdr>
            </w:div>
            <w:div w:id="1152134078">
              <w:marLeft w:val="0"/>
              <w:marRight w:val="0"/>
              <w:marTop w:val="0"/>
              <w:marBottom w:val="0"/>
              <w:divBdr>
                <w:top w:val="none" w:sz="0" w:space="0" w:color="auto"/>
                <w:left w:val="none" w:sz="0" w:space="0" w:color="auto"/>
                <w:bottom w:val="none" w:sz="0" w:space="0" w:color="auto"/>
                <w:right w:val="none" w:sz="0" w:space="0" w:color="auto"/>
              </w:divBdr>
            </w:div>
            <w:div w:id="1157301480">
              <w:marLeft w:val="0"/>
              <w:marRight w:val="0"/>
              <w:marTop w:val="0"/>
              <w:marBottom w:val="0"/>
              <w:divBdr>
                <w:top w:val="none" w:sz="0" w:space="0" w:color="auto"/>
                <w:left w:val="none" w:sz="0" w:space="0" w:color="auto"/>
                <w:bottom w:val="none" w:sz="0" w:space="0" w:color="auto"/>
                <w:right w:val="none" w:sz="0" w:space="0" w:color="auto"/>
              </w:divBdr>
            </w:div>
            <w:div w:id="1191646211">
              <w:marLeft w:val="0"/>
              <w:marRight w:val="0"/>
              <w:marTop w:val="0"/>
              <w:marBottom w:val="0"/>
              <w:divBdr>
                <w:top w:val="none" w:sz="0" w:space="0" w:color="auto"/>
                <w:left w:val="none" w:sz="0" w:space="0" w:color="auto"/>
                <w:bottom w:val="none" w:sz="0" w:space="0" w:color="auto"/>
                <w:right w:val="none" w:sz="0" w:space="0" w:color="auto"/>
              </w:divBdr>
            </w:div>
            <w:div w:id="1201823747">
              <w:marLeft w:val="0"/>
              <w:marRight w:val="0"/>
              <w:marTop w:val="0"/>
              <w:marBottom w:val="0"/>
              <w:divBdr>
                <w:top w:val="none" w:sz="0" w:space="0" w:color="auto"/>
                <w:left w:val="none" w:sz="0" w:space="0" w:color="auto"/>
                <w:bottom w:val="none" w:sz="0" w:space="0" w:color="auto"/>
                <w:right w:val="none" w:sz="0" w:space="0" w:color="auto"/>
              </w:divBdr>
            </w:div>
            <w:div w:id="1411923820">
              <w:marLeft w:val="0"/>
              <w:marRight w:val="0"/>
              <w:marTop w:val="0"/>
              <w:marBottom w:val="0"/>
              <w:divBdr>
                <w:top w:val="none" w:sz="0" w:space="0" w:color="auto"/>
                <w:left w:val="none" w:sz="0" w:space="0" w:color="auto"/>
                <w:bottom w:val="none" w:sz="0" w:space="0" w:color="auto"/>
                <w:right w:val="none" w:sz="0" w:space="0" w:color="auto"/>
              </w:divBdr>
            </w:div>
            <w:div w:id="1814061714">
              <w:marLeft w:val="0"/>
              <w:marRight w:val="0"/>
              <w:marTop w:val="0"/>
              <w:marBottom w:val="0"/>
              <w:divBdr>
                <w:top w:val="none" w:sz="0" w:space="0" w:color="auto"/>
                <w:left w:val="none" w:sz="0" w:space="0" w:color="auto"/>
                <w:bottom w:val="none" w:sz="0" w:space="0" w:color="auto"/>
                <w:right w:val="none" w:sz="0" w:space="0" w:color="auto"/>
              </w:divBdr>
            </w:div>
            <w:div w:id="1925800613">
              <w:marLeft w:val="0"/>
              <w:marRight w:val="0"/>
              <w:marTop w:val="0"/>
              <w:marBottom w:val="0"/>
              <w:divBdr>
                <w:top w:val="none" w:sz="0" w:space="0" w:color="auto"/>
                <w:left w:val="none" w:sz="0" w:space="0" w:color="auto"/>
                <w:bottom w:val="none" w:sz="0" w:space="0" w:color="auto"/>
                <w:right w:val="none" w:sz="0" w:space="0" w:color="auto"/>
              </w:divBdr>
            </w:div>
            <w:div w:id="2027823865">
              <w:marLeft w:val="0"/>
              <w:marRight w:val="0"/>
              <w:marTop w:val="0"/>
              <w:marBottom w:val="0"/>
              <w:divBdr>
                <w:top w:val="none" w:sz="0" w:space="0" w:color="auto"/>
                <w:left w:val="none" w:sz="0" w:space="0" w:color="auto"/>
                <w:bottom w:val="none" w:sz="0" w:space="0" w:color="auto"/>
                <w:right w:val="none" w:sz="0" w:space="0" w:color="auto"/>
              </w:divBdr>
            </w:div>
            <w:div w:id="2057197805">
              <w:marLeft w:val="0"/>
              <w:marRight w:val="0"/>
              <w:marTop w:val="0"/>
              <w:marBottom w:val="0"/>
              <w:divBdr>
                <w:top w:val="none" w:sz="0" w:space="0" w:color="auto"/>
                <w:left w:val="none" w:sz="0" w:space="0" w:color="auto"/>
                <w:bottom w:val="none" w:sz="0" w:space="0" w:color="auto"/>
                <w:right w:val="none" w:sz="0" w:space="0" w:color="auto"/>
              </w:divBdr>
            </w:div>
          </w:divsChild>
        </w:div>
        <w:div w:id="1900433159">
          <w:marLeft w:val="0"/>
          <w:marRight w:val="0"/>
          <w:marTop w:val="0"/>
          <w:marBottom w:val="0"/>
          <w:divBdr>
            <w:top w:val="none" w:sz="0" w:space="0" w:color="auto"/>
            <w:left w:val="none" w:sz="0" w:space="0" w:color="auto"/>
            <w:bottom w:val="none" w:sz="0" w:space="0" w:color="auto"/>
            <w:right w:val="none" w:sz="0" w:space="0" w:color="auto"/>
          </w:divBdr>
          <w:divsChild>
            <w:div w:id="140002189">
              <w:marLeft w:val="0"/>
              <w:marRight w:val="0"/>
              <w:marTop w:val="0"/>
              <w:marBottom w:val="0"/>
              <w:divBdr>
                <w:top w:val="none" w:sz="0" w:space="0" w:color="auto"/>
                <w:left w:val="none" w:sz="0" w:space="0" w:color="auto"/>
                <w:bottom w:val="none" w:sz="0" w:space="0" w:color="auto"/>
                <w:right w:val="none" w:sz="0" w:space="0" w:color="auto"/>
              </w:divBdr>
            </w:div>
            <w:div w:id="216550095">
              <w:marLeft w:val="0"/>
              <w:marRight w:val="0"/>
              <w:marTop w:val="0"/>
              <w:marBottom w:val="0"/>
              <w:divBdr>
                <w:top w:val="none" w:sz="0" w:space="0" w:color="auto"/>
                <w:left w:val="none" w:sz="0" w:space="0" w:color="auto"/>
                <w:bottom w:val="none" w:sz="0" w:space="0" w:color="auto"/>
                <w:right w:val="none" w:sz="0" w:space="0" w:color="auto"/>
              </w:divBdr>
            </w:div>
            <w:div w:id="251202039">
              <w:marLeft w:val="0"/>
              <w:marRight w:val="0"/>
              <w:marTop w:val="0"/>
              <w:marBottom w:val="0"/>
              <w:divBdr>
                <w:top w:val="none" w:sz="0" w:space="0" w:color="auto"/>
                <w:left w:val="none" w:sz="0" w:space="0" w:color="auto"/>
                <w:bottom w:val="none" w:sz="0" w:space="0" w:color="auto"/>
                <w:right w:val="none" w:sz="0" w:space="0" w:color="auto"/>
              </w:divBdr>
            </w:div>
            <w:div w:id="542982733">
              <w:marLeft w:val="0"/>
              <w:marRight w:val="0"/>
              <w:marTop w:val="0"/>
              <w:marBottom w:val="0"/>
              <w:divBdr>
                <w:top w:val="none" w:sz="0" w:space="0" w:color="auto"/>
                <w:left w:val="none" w:sz="0" w:space="0" w:color="auto"/>
                <w:bottom w:val="none" w:sz="0" w:space="0" w:color="auto"/>
                <w:right w:val="none" w:sz="0" w:space="0" w:color="auto"/>
              </w:divBdr>
            </w:div>
            <w:div w:id="1014260089">
              <w:marLeft w:val="0"/>
              <w:marRight w:val="0"/>
              <w:marTop w:val="0"/>
              <w:marBottom w:val="0"/>
              <w:divBdr>
                <w:top w:val="none" w:sz="0" w:space="0" w:color="auto"/>
                <w:left w:val="none" w:sz="0" w:space="0" w:color="auto"/>
                <w:bottom w:val="none" w:sz="0" w:space="0" w:color="auto"/>
                <w:right w:val="none" w:sz="0" w:space="0" w:color="auto"/>
              </w:divBdr>
            </w:div>
            <w:div w:id="1529221503">
              <w:marLeft w:val="0"/>
              <w:marRight w:val="0"/>
              <w:marTop w:val="0"/>
              <w:marBottom w:val="0"/>
              <w:divBdr>
                <w:top w:val="none" w:sz="0" w:space="0" w:color="auto"/>
                <w:left w:val="none" w:sz="0" w:space="0" w:color="auto"/>
                <w:bottom w:val="none" w:sz="0" w:space="0" w:color="auto"/>
                <w:right w:val="none" w:sz="0" w:space="0" w:color="auto"/>
              </w:divBdr>
            </w:div>
            <w:div w:id="1544908056">
              <w:marLeft w:val="0"/>
              <w:marRight w:val="0"/>
              <w:marTop w:val="0"/>
              <w:marBottom w:val="0"/>
              <w:divBdr>
                <w:top w:val="none" w:sz="0" w:space="0" w:color="auto"/>
                <w:left w:val="none" w:sz="0" w:space="0" w:color="auto"/>
                <w:bottom w:val="none" w:sz="0" w:space="0" w:color="auto"/>
                <w:right w:val="none" w:sz="0" w:space="0" w:color="auto"/>
              </w:divBdr>
            </w:div>
            <w:div w:id="178769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450923">
      <w:bodyDiv w:val="1"/>
      <w:marLeft w:val="0"/>
      <w:marRight w:val="0"/>
      <w:marTop w:val="0"/>
      <w:marBottom w:val="0"/>
      <w:divBdr>
        <w:top w:val="none" w:sz="0" w:space="0" w:color="auto"/>
        <w:left w:val="none" w:sz="0" w:space="0" w:color="auto"/>
        <w:bottom w:val="none" w:sz="0" w:space="0" w:color="auto"/>
        <w:right w:val="none" w:sz="0" w:space="0" w:color="auto"/>
      </w:divBdr>
    </w:div>
    <w:div w:id="1415592354">
      <w:bodyDiv w:val="1"/>
      <w:marLeft w:val="0"/>
      <w:marRight w:val="0"/>
      <w:marTop w:val="0"/>
      <w:marBottom w:val="0"/>
      <w:divBdr>
        <w:top w:val="none" w:sz="0" w:space="0" w:color="auto"/>
        <w:left w:val="none" w:sz="0" w:space="0" w:color="auto"/>
        <w:bottom w:val="none" w:sz="0" w:space="0" w:color="auto"/>
        <w:right w:val="none" w:sz="0" w:space="0" w:color="auto"/>
      </w:divBdr>
    </w:div>
    <w:div w:id="1737047141">
      <w:bodyDiv w:val="1"/>
      <w:marLeft w:val="0"/>
      <w:marRight w:val="0"/>
      <w:marTop w:val="0"/>
      <w:marBottom w:val="0"/>
      <w:divBdr>
        <w:top w:val="none" w:sz="0" w:space="0" w:color="auto"/>
        <w:left w:val="none" w:sz="0" w:space="0" w:color="auto"/>
        <w:bottom w:val="none" w:sz="0" w:space="0" w:color="auto"/>
        <w:right w:val="none" w:sz="0" w:space="0" w:color="auto"/>
      </w:divBdr>
    </w:div>
    <w:div w:id="1770002663">
      <w:bodyDiv w:val="1"/>
      <w:marLeft w:val="0"/>
      <w:marRight w:val="0"/>
      <w:marTop w:val="0"/>
      <w:marBottom w:val="0"/>
      <w:divBdr>
        <w:top w:val="none" w:sz="0" w:space="0" w:color="auto"/>
        <w:left w:val="none" w:sz="0" w:space="0" w:color="auto"/>
        <w:bottom w:val="none" w:sz="0" w:space="0" w:color="auto"/>
        <w:right w:val="none" w:sz="0" w:space="0" w:color="auto"/>
      </w:divBdr>
    </w:div>
    <w:div w:id="1785921675">
      <w:bodyDiv w:val="1"/>
      <w:marLeft w:val="0"/>
      <w:marRight w:val="0"/>
      <w:marTop w:val="0"/>
      <w:marBottom w:val="0"/>
      <w:divBdr>
        <w:top w:val="none" w:sz="0" w:space="0" w:color="auto"/>
        <w:left w:val="none" w:sz="0" w:space="0" w:color="auto"/>
        <w:bottom w:val="none" w:sz="0" w:space="0" w:color="auto"/>
        <w:right w:val="none" w:sz="0" w:space="0" w:color="auto"/>
      </w:divBdr>
    </w:div>
    <w:div w:id="1820918687">
      <w:bodyDiv w:val="1"/>
      <w:marLeft w:val="0"/>
      <w:marRight w:val="0"/>
      <w:marTop w:val="0"/>
      <w:marBottom w:val="0"/>
      <w:divBdr>
        <w:top w:val="none" w:sz="0" w:space="0" w:color="auto"/>
        <w:left w:val="none" w:sz="0" w:space="0" w:color="auto"/>
        <w:bottom w:val="none" w:sz="0" w:space="0" w:color="auto"/>
        <w:right w:val="none" w:sz="0" w:space="0" w:color="auto"/>
      </w:divBdr>
    </w:div>
    <w:div w:id="2022852000">
      <w:bodyDiv w:val="1"/>
      <w:marLeft w:val="0"/>
      <w:marRight w:val="0"/>
      <w:marTop w:val="0"/>
      <w:marBottom w:val="0"/>
      <w:divBdr>
        <w:top w:val="none" w:sz="0" w:space="0" w:color="auto"/>
        <w:left w:val="none" w:sz="0" w:space="0" w:color="auto"/>
        <w:bottom w:val="none" w:sz="0" w:space="0" w:color="auto"/>
        <w:right w:val="none" w:sz="0" w:space="0" w:color="auto"/>
      </w:divBdr>
    </w:div>
    <w:div w:id="2088723015">
      <w:bodyDiv w:val="1"/>
      <w:marLeft w:val="0"/>
      <w:marRight w:val="0"/>
      <w:marTop w:val="0"/>
      <w:marBottom w:val="0"/>
      <w:divBdr>
        <w:top w:val="none" w:sz="0" w:space="0" w:color="auto"/>
        <w:left w:val="none" w:sz="0" w:space="0" w:color="auto"/>
        <w:bottom w:val="none" w:sz="0" w:space="0" w:color="auto"/>
        <w:right w:val="none" w:sz="0" w:space="0" w:color="auto"/>
      </w:divBdr>
    </w:div>
    <w:div w:id="2096436755">
      <w:bodyDiv w:val="1"/>
      <w:marLeft w:val="0"/>
      <w:marRight w:val="0"/>
      <w:marTop w:val="0"/>
      <w:marBottom w:val="0"/>
      <w:divBdr>
        <w:top w:val="none" w:sz="0" w:space="0" w:color="auto"/>
        <w:left w:val="none" w:sz="0" w:space="0" w:color="auto"/>
        <w:bottom w:val="none" w:sz="0" w:space="0" w:color="auto"/>
        <w:right w:val="none" w:sz="0" w:space="0" w:color="auto"/>
      </w:divBdr>
    </w:div>
    <w:div w:id="2117939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1.xm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dot.nd.gov/construction-and-planning/consultants-and-engineers" TargetMode="Externa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E65D0B5A0D18C4BA0C2BD993BEE492A" ma:contentTypeVersion="14" ma:contentTypeDescription="Create a new document." ma:contentTypeScope="" ma:versionID="6b928d3cf4ddce151abf1736b88df84e">
  <xsd:schema xmlns:xsd="http://www.w3.org/2001/XMLSchema" xmlns:xs="http://www.w3.org/2001/XMLSchema" xmlns:p="http://schemas.microsoft.com/office/2006/metadata/properties" xmlns:ns2="d6f57abb-c667-4209-89c0-e61c5b0857a7" xmlns:ns3="fa31e57f-69f0-41bc-a93e-99d51432f7f2" targetNamespace="http://schemas.microsoft.com/office/2006/metadata/properties" ma:root="true" ma:fieldsID="4a5286e00f33f40871ce43e64d746249" ns2:_="" ns3:_="">
    <xsd:import namespace="d6f57abb-c667-4209-89c0-e61c5b0857a7"/>
    <xsd:import namespace="fa31e57f-69f0-41bc-a93e-99d51432f7f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f57abb-c667-4209-89c0-e61c5b0857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f38577e-8040-4008-8655-9914a6003a8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31e57f-69f0-41bc-a93e-99d51432f7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912bae7-d941-4071-aade-a6d4ac5fbc3c}" ma:internalName="TaxCatchAll" ma:showField="CatchAllData" ma:web="fa31e57f-69f0-41bc-a93e-99d51432f7f2">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384A9F5-099D-40B6-B2BE-C20F15228B78}">
  <ds:schemaRefs>
    <ds:schemaRef ds:uri="http://schemas.openxmlformats.org/officeDocument/2006/bibliography"/>
  </ds:schemaRefs>
</ds:datastoreItem>
</file>

<file path=customXml/itemProps2.xml><?xml version="1.0" encoding="utf-8"?>
<ds:datastoreItem xmlns:ds="http://schemas.openxmlformats.org/officeDocument/2006/customXml" ds:itemID="{69DD08A8-E672-42FC-80D9-60FA3A162B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f57abb-c667-4209-89c0-e61c5b0857a7"/>
    <ds:schemaRef ds:uri="fa31e57f-69f0-41bc-a93e-99d51432f7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D5B894-5806-42EF-96DB-9734E132E77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1863</TotalTime>
  <Pages>33</Pages>
  <Words>9734</Words>
  <Characters>53931</Characters>
  <Application>Microsoft Office Word</Application>
  <DocSecurity>0</DocSecurity>
  <Lines>829</Lines>
  <Paragraphs>278</Paragraphs>
  <ScaleCrop>false</ScaleCrop>
  <Company/>
  <LinksUpToDate>false</LinksUpToDate>
  <CharactersWithSpaces>63387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tkouba</dc:creator>
  <cp:keywords/>
  <dc:description/>
  <cp:lastModifiedBy>John Van Dyke</cp:lastModifiedBy>
  <cp:revision>1677</cp:revision>
  <cp:lastPrinted>2026-02-12T22:16:00Z</cp:lastPrinted>
  <dcterms:created xsi:type="dcterms:W3CDTF">2024-06-07T15:07:00Z</dcterms:created>
  <dcterms:modified xsi:type="dcterms:W3CDTF">2026-02-19T18:39:00Z</dcterms:modified>
</cp:coreProperties>
</file>