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DF70" w14:textId="2F56FEE6" w:rsidR="008217BA" w:rsidRPr="00F46C8E" w:rsidRDefault="005A6877" w:rsidP="00F46C8E">
      <w:pPr>
        <w:spacing w:after="0"/>
        <w:jc w:val="center"/>
        <w:rPr>
          <w:b/>
          <w:bCs/>
          <w:sz w:val="44"/>
          <w:szCs w:val="44"/>
        </w:rPr>
      </w:pPr>
      <w:r w:rsidRPr="00F46C8E">
        <w:rPr>
          <w:b/>
          <w:bCs/>
          <w:sz w:val="44"/>
          <w:szCs w:val="44"/>
        </w:rPr>
        <w:t xml:space="preserve">Appendix A </w:t>
      </w:r>
    </w:p>
    <w:p w14:paraId="68DDC716" w14:textId="181902A7" w:rsidR="005A6877" w:rsidRPr="00F46C8E" w:rsidRDefault="005A6877" w:rsidP="00F46C8E">
      <w:pPr>
        <w:spacing w:after="0"/>
        <w:jc w:val="center"/>
        <w:rPr>
          <w:b/>
          <w:bCs/>
          <w:u w:val="single"/>
        </w:rPr>
      </w:pPr>
      <w:r w:rsidRPr="00F46C8E">
        <w:rPr>
          <w:b/>
          <w:bCs/>
          <w:u w:val="single"/>
        </w:rPr>
        <w:t>Specialty Staff</w:t>
      </w:r>
      <w:r w:rsidR="00F46C8E" w:rsidRPr="00F46C8E">
        <w:rPr>
          <w:b/>
          <w:bCs/>
          <w:u w:val="single"/>
        </w:rPr>
        <w:t xml:space="preserve"> &amp; </w:t>
      </w:r>
      <w:r w:rsidR="00BC7876" w:rsidRPr="00F46C8E">
        <w:rPr>
          <w:b/>
          <w:bCs/>
          <w:u w:val="single"/>
        </w:rPr>
        <w:t>Equipment</w:t>
      </w:r>
      <w:r w:rsidRPr="00F46C8E">
        <w:rPr>
          <w:b/>
          <w:bCs/>
          <w:u w:val="single"/>
        </w:rPr>
        <w:t xml:space="preserve"> Requirements</w:t>
      </w:r>
    </w:p>
    <w:p w14:paraId="699117CC" w14:textId="77777777" w:rsidR="00F46C8E" w:rsidRDefault="00F46C8E" w:rsidP="005A6877"/>
    <w:p w14:paraId="166BADF2" w14:textId="6EA9222D" w:rsidR="005A6877" w:rsidRDefault="00BC7876" w:rsidP="005A6877">
      <w:r>
        <w:t xml:space="preserve">Below are the special requirements for the indicated projects in the project list. The trailing () shows the symbol that correlates to the project list indicating which projects these requirements pertain to. </w:t>
      </w:r>
    </w:p>
    <w:p w14:paraId="2E1E792D" w14:textId="77777777" w:rsidR="00BC7876" w:rsidRDefault="00BC7876" w:rsidP="005A6877"/>
    <w:p w14:paraId="579AA662" w14:textId="55BFF6CF" w:rsidR="00BC7876" w:rsidRPr="00BC7876" w:rsidRDefault="00365B8C" w:rsidP="00BC7876">
      <w:pPr>
        <w:rPr>
          <w:rFonts w:ascii="Arial" w:hAnsi="Arial" w:cs="Arial"/>
          <w:b/>
          <w:sz w:val="22"/>
          <w:szCs w:val="22"/>
        </w:rPr>
      </w:pPr>
      <w:r>
        <w:rPr>
          <w:rFonts w:ascii="Arial" w:hAnsi="Arial" w:cs="Arial"/>
          <w:b/>
          <w:sz w:val="22"/>
          <w:szCs w:val="22"/>
        </w:rPr>
        <w:t>GEOTECHNICAL FIELD</w:t>
      </w:r>
      <w:r w:rsidR="00BC7876" w:rsidRPr="00BC7876">
        <w:rPr>
          <w:rFonts w:ascii="Arial" w:hAnsi="Arial" w:cs="Arial"/>
          <w:b/>
          <w:sz w:val="22"/>
          <w:szCs w:val="22"/>
        </w:rPr>
        <w:t xml:space="preserve"> INSPECTOR (*)</w:t>
      </w:r>
    </w:p>
    <w:p w14:paraId="5985DAB0" w14:textId="3659E857" w:rsidR="00BC7876" w:rsidRPr="00BC7876" w:rsidRDefault="00BC7876" w:rsidP="00BC7876">
      <w:pPr>
        <w:rPr>
          <w:rFonts w:ascii="Arial" w:hAnsi="Arial" w:cs="Arial"/>
          <w:sz w:val="22"/>
          <w:szCs w:val="22"/>
        </w:rPr>
      </w:pPr>
      <w:r w:rsidRPr="00BC7876">
        <w:rPr>
          <w:rFonts w:ascii="Arial" w:hAnsi="Arial" w:cs="Arial"/>
          <w:b/>
          <w:bCs/>
          <w:sz w:val="22"/>
          <w:szCs w:val="22"/>
        </w:rPr>
        <w:t xml:space="preserve">Definition of </w:t>
      </w:r>
      <w:r w:rsidR="00365B8C">
        <w:rPr>
          <w:rFonts w:ascii="Arial" w:hAnsi="Arial" w:cs="Arial"/>
          <w:b/>
          <w:bCs/>
          <w:sz w:val="22"/>
          <w:szCs w:val="22"/>
        </w:rPr>
        <w:t>Geotechnical Field</w:t>
      </w:r>
      <w:r w:rsidRPr="00BC7876">
        <w:rPr>
          <w:rFonts w:ascii="Arial" w:hAnsi="Arial" w:cs="Arial"/>
          <w:b/>
          <w:bCs/>
          <w:sz w:val="22"/>
          <w:szCs w:val="22"/>
        </w:rPr>
        <w:t xml:space="preserve"> Inspector</w:t>
      </w:r>
      <w:r w:rsidRPr="00BC7876">
        <w:rPr>
          <w:rFonts w:ascii="Arial" w:hAnsi="Arial" w:cs="Arial"/>
          <w:sz w:val="22"/>
          <w:szCs w:val="22"/>
        </w:rPr>
        <w:t xml:space="preserve">: The </w:t>
      </w:r>
      <w:r w:rsidR="0008282A">
        <w:rPr>
          <w:rFonts w:ascii="Arial" w:hAnsi="Arial" w:cs="Arial"/>
          <w:sz w:val="22"/>
          <w:szCs w:val="22"/>
        </w:rPr>
        <w:t>Geotechnical field</w:t>
      </w:r>
      <w:r w:rsidRPr="00BC7876">
        <w:rPr>
          <w:rFonts w:ascii="Arial" w:hAnsi="Arial" w:cs="Arial"/>
          <w:sz w:val="22"/>
          <w:szCs w:val="22"/>
        </w:rPr>
        <w:t xml:space="preserve"> </w:t>
      </w:r>
      <w:r w:rsidR="0008282A">
        <w:rPr>
          <w:rFonts w:ascii="Arial" w:hAnsi="Arial" w:cs="Arial"/>
          <w:sz w:val="22"/>
          <w:szCs w:val="22"/>
        </w:rPr>
        <w:t>i</w:t>
      </w:r>
      <w:r w:rsidRPr="00BC7876">
        <w:rPr>
          <w:rFonts w:ascii="Arial" w:hAnsi="Arial" w:cs="Arial"/>
          <w:sz w:val="22"/>
          <w:szCs w:val="22"/>
        </w:rPr>
        <w:t>nspector is an individual with specialized knowledge and experience inspecting drilled shaft construction and instrumentation installation.</w:t>
      </w:r>
      <w:r w:rsidR="000238AD">
        <w:rPr>
          <w:rFonts w:ascii="Arial" w:hAnsi="Arial" w:cs="Arial"/>
          <w:sz w:val="22"/>
          <w:szCs w:val="22"/>
        </w:rPr>
        <w:t xml:space="preserve"> </w:t>
      </w:r>
      <w:r w:rsidRPr="00BC7876">
        <w:rPr>
          <w:rFonts w:ascii="Arial" w:hAnsi="Arial" w:cs="Arial"/>
          <w:sz w:val="22"/>
          <w:szCs w:val="22"/>
        </w:rPr>
        <w:t xml:space="preserve">The </w:t>
      </w:r>
      <w:r w:rsidR="0008282A">
        <w:rPr>
          <w:rFonts w:ascii="Arial" w:hAnsi="Arial" w:cs="Arial"/>
          <w:sz w:val="22"/>
          <w:szCs w:val="22"/>
        </w:rPr>
        <w:t xml:space="preserve">Geotechnical </w:t>
      </w:r>
      <w:r w:rsidR="0008282A">
        <w:rPr>
          <w:rFonts w:ascii="Arial" w:hAnsi="Arial" w:cs="Arial"/>
          <w:sz w:val="22"/>
          <w:szCs w:val="22"/>
        </w:rPr>
        <w:t>f</w:t>
      </w:r>
      <w:r w:rsidR="0008282A">
        <w:rPr>
          <w:rFonts w:ascii="Arial" w:hAnsi="Arial" w:cs="Arial"/>
          <w:sz w:val="22"/>
          <w:szCs w:val="22"/>
        </w:rPr>
        <w:t>ield</w:t>
      </w:r>
      <w:r w:rsidRPr="00BC7876">
        <w:rPr>
          <w:rFonts w:ascii="Arial" w:hAnsi="Arial" w:cs="Arial"/>
          <w:sz w:val="22"/>
          <w:szCs w:val="22"/>
        </w:rPr>
        <w:t xml:space="preserve"> inspector must have practical knowledge of standard industry practices for the inspection of drilled shaft foundations and instrumentation installation.</w:t>
      </w:r>
    </w:p>
    <w:p w14:paraId="0DA83A6F" w14:textId="559D7747" w:rsidR="00BC7876" w:rsidRPr="00BC7876" w:rsidRDefault="00BC7876" w:rsidP="00BC7876">
      <w:pPr>
        <w:rPr>
          <w:rFonts w:ascii="Arial" w:hAnsi="Arial" w:cs="Arial"/>
          <w:sz w:val="22"/>
          <w:szCs w:val="22"/>
        </w:rPr>
      </w:pPr>
      <w:r w:rsidRPr="00BC7876">
        <w:rPr>
          <w:rFonts w:ascii="Arial" w:hAnsi="Arial" w:cs="Arial"/>
          <w:b/>
          <w:bCs/>
          <w:sz w:val="22"/>
          <w:szCs w:val="22"/>
        </w:rPr>
        <w:t>Duties of Consultant Special Inspector</w:t>
      </w:r>
      <w:r w:rsidRPr="00BC7876">
        <w:rPr>
          <w:rFonts w:ascii="Arial" w:hAnsi="Arial" w:cs="Arial"/>
          <w:sz w:val="22"/>
          <w:szCs w:val="22"/>
        </w:rPr>
        <w:t xml:space="preserve">: Duties of the </w:t>
      </w:r>
      <w:r w:rsidR="0008282A">
        <w:rPr>
          <w:rFonts w:ascii="Arial" w:hAnsi="Arial" w:cs="Arial"/>
          <w:sz w:val="22"/>
          <w:szCs w:val="22"/>
        </w:rPr>
        <w:t>Geotechnical Field</w:t>
      </w:r>
      <w:r w:rsidR="0008282A">
        <w:rPr>
          <w:rFonts w:ascii="Arial" w:hAnsi="Arial" w:cs="Arial"/>
          <w:sz w:val="22"/>
          <w:szCs w:val="22"/>
        </w:rPr>
        <w:t xml:space="preserve"> Inspector</w:t>
      </w:r>
      <w:r w:rsidRPr="00BC7876">
        <w:rPr>
          <w:rFonts w:ascii="Arial" w:hAnsi="Arial" w:cs="Arial"/>
          <w:sz w:val="22"/>
          <w:szCs w:val="22"/>
        </w:rPr>
        <w:t xml:space="preserve"> include but are not limited to the following:</w:t>
      </w:r>
    </w:p>
    <w:p w14:paraId="7A564192" w14:textId="77777777" w:rsidR="007A04A1" w:rsidRDefault="00BC7876" w:rsidP="007A04A1">
      <w:pPr>
        <w:numPr>
          <w:ilvl w:val="0"/>
          <w:numId w:val="1"/>
        </w:numPr>
        <w:spacing w:after="0" w:line="240" w:lineRule="auto"/>
        <w:ind w:left="720"/>
        <w:rPr>
          <w:rFonts w:ascii="Arial" w:hAnsi="Arial" w:cs="Arial"/>
          <w:sz w:val="22"/>
          <w:szCs w:val="22"/>
        </w:rPr>
      </w:pPr>
      <w:r w:rsidRPr="00BC7876">
        <w:rPr>
          <w:rFonts w:ascii="Arial" w:hAnsi="Arial" w:cs="Arial"/>
          <w:sz w:val="22"/>
          <w:szCs w:val="22"/>
        </w:rPr>
        <w:t>Interpret and verify the Contractors compliance with drilled shaft installation plan items and special provisions.</w:t>
      </w:r>
    </w:p>
    <w:p w14:paraId="18F3A3E9"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Recognize and identify drilled shaft construction equipment and tools.</w:t>
      </w:r>
    </w:p>
    <w:p w14:paraId="68B5BFEA"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Recognize and identify the various types of drilled shaft construction methods including dry construction method, wet construction method, and casing construction method.</w:t>
      </w:r>
    </w:p>
    <w:p w14:paraId="15C8BA31"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Perform a visual field verification of all excavated drilled shaft soil/rock material for comparison to the projects boring logs</w:t>
      </w:r>
    </w:p>
    <w:p w14:paraId="45C81123"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Inspect all aspects of drilled shaft construction.</w:t>
      </w:r>
    </w:p>
    <w:p w14:paraId="6439D0F8" w14:textId="241864A1"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 xml:space="preserve">Verify drilled shaft excavations comply with the plans, meet construction tolerances and </w:t>
      </w:r>
      <w:proofErr w:type="gramStart"/>
      <w:r w:rsidRPr="007A04A1">
        <w:rPr>
          <w:rFonts w:ascii="Arial" w:hAnsi="Arial" w:cs="Arial"/>
          <w:sz w:val="22"/>
          <w:szCs w:val="22"/>
        </w:rPr>
        <w:t>cleanout</w:t>
      </w:r>
      <w:proofErr w:type="gramEnd"/>
      <w:r w:rsidRPr="007A04A1">
        <w:rPr>
          <w:rFonts w:ascii="Arial" w:hAnsi="Arial" w:cs="Arial"/>
          <w:sz w:val="22"/>
          <w:szCs w:val="22"/>
        </w:rPr>
        <w:t xml:space="preserve"> requirements</w:t>
      </w:r>
      <w:r w:rsidR="007A04A1">
        <w:rPr>
          <w:rFonts w:ascii="Arial" w:hAnsi="Arial" w:cs="Arial"/>
          <w:sz w:val="22"/>
          <w:szCs w:val="22"/>
        </w:rPr>
        <w:t>.</w:t>
      </w:r>
    </w:p>
    <w:p w14:paraId="437834F9"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Determine theoretical drilled shaft concrete volumes and develop concrete curves.</w:t>
      </w:r>
    </w:p>
    <w:p w14:paraId="7DBBAE3D" w14:textId="77777777" w:rsid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Perform required reporting.</w:t>
      </w:r>
    </w:p>
    <w:p w14:paraId="3A782FBD" w14:textId="3C82B738" w:rsidR="00BC7876" w:rsidRPr="007A04A1" w:rsidRDefault="00BC7876" w:rsidP="007A04A1">
      <w:pPr>
        <w:numPr>
          <w:ilvl w:val="0"/>
          <w:numId w:val="1"/>
        </w:numPr>
        <w:spacing w:after="0" w:line="240" w:lineRule="auto"/>
        <w:ind w:left="720"/>
        <w:rPr>
          <w:rFonts w:ascii="Arial" w:hAnsi="Arial" w:cs="Arial"/>
          <w:sz w:val="22"/>
          <w:szCs w:val="22"/>
        </w:rPr>
      </w:pPr>
      <w:r w:rsidRPr="007A04A1">
        <w:rPr>
          <w:rFonts w:ascii="Arial" w:hAnsi="Arial" w:cs="Arial"/>
          <w:sz w:val="22"/>
          <w:szCs w:val="22"/>
        </w:rPr>
        <w:t>Perform inspection of instrumentation installation for compliance to plans and manufacturer recommendations.</w:t>
      </w:r>
    </w:p>
    <w:p w14:paraId="438903A1" w14:textId="77777777" w:rsidR="00BC7876" w:rsidRDefault="00BC7876" w:rsidP="005A6877"/>
    <w:p w14:paraId="552ABD55" w14:textId="63234576" w:rsidR="00BC7876" w:rsidRDefault="00972F17" w:rsidP="005A6877">
      <w:pPr>
        <w:rPr>
          <w:b/>
          <w:bCs/>
        </w:rPr>
      </w:pPr>
      <w:r>
        <w:rPr>
          <w:b/>
          <w:bCs/>
        </w:rPr>
        <w:t>REQUIRED TESTING</w:t>
      </w:r>
      <w:r w:rsidR="00BC7876">
        <w:rPr>
          <w:b/>
          <w:bCs/>
        </w:rPr>
        <w:t xml:space="preserve"> EQUIPMENT (#)</w:t>
      </w:r>
    </w:p>
    <w:p w14:paraId="10122B29" w14:textId="10DB59BE" w:rsidR="00BC7876" w:rsidRPr="00BC7876" w:rsidRDefault="00BC7876" w:rsidP="00BC7876">
      <w:pPr>
        <w:spacing w:after="0"/>
        <w:rPr>
          <w:rFonts w:ascii="Arial" w:hAnsi="Arial" w:cs="Arial"/>
          <w:b/>
          <w:bCs/>
          <w:sz w:val="22"/>
          <w:szCs w:val="22"/>
        </w:rPr>
      </w:pPr>
      <w:r>
        <w:rPr>
          <w:rFonts w:ascii="Arial" w:hAnsi="Arial" w:cs="Arial"/>
          <w:b/>
          <w:bCs/>
          <w:sz w:val="22"/>
          <w:szCs w:val="22"/>
        </w:rPr>
        <w:t>Light Weight Deflectometer</w:t>
      </w:r>
      <w:r w:rsidR="000238AD">
        <w:rPr>
          <w:rFonts w:ascii="Arial" w:hAnsi="Arial" w:cs="Arial"/>
          <w:b/>
          <w:bCs/>
          <w:sz w:val="22"/>
          <w:szCs w:val="22"/>
        </w:rPr>
        <w:t xml:space="preserve"> (LWD)</w:t>
      </w:r>
      <w:r>
        <w:rPr>
          <w:rFonts w:ascii="Arial" w:hAnsi="Arial" w:cs="Arial"/>
          <w:b/>
          <w:bCs/>
          <w:sz w:val="22"/>
          <w:szCs w:val="22"/>
        </w:rPr>
        <w:t xml:space="preserve">: </w:t>
      </w:r>
      <w:r>
        <w:rPr>
          <w:rFonts w:ascii="Arial" w:hAnsi="Arial" w:cs="Arial"/>
          <w:sz w:val="22"/>
          <w:szCs w:val="22"/>
        </w:rPr>
        <w:t>The salvaged based course for the project will be accepted per SP 510(24) and the required criteria and testing frequency is outlined in SP 510(24). The testing firm completing work on this project will need to obtain a</w:t>
      </w:r>
      <w:r w:rsidR="000238AD">
        <w:rPr>
          <w:rFonts w:ascii="Arial" w:hAnsi="Arial" w:cs="Arial"/>
          <w:sz w:val="22"/>
          <w:szCs w:val="22"/>
        </w:rPr>
        <w:t xml:space="preserve">n </w:t>
      </w:r>
      <w:r>
        <w:rPr>
          <w:rFonts w:ascii="Arial" w:hAnsi="Arial" w:cs="Arial"/>
          <w:sz w:val="22"/>
          <w:szCs w:val="22"/>
        </w:rPr>
        <w:t xml:space="preserve">LWD that meets the requirements outlined by the NDDOT Geotechnical section. Contact the NDDOT Geotechnical to ensure the correct LWD is obtained to be used on the project.  </w:t>
      </w:r>
    </w:p>
    <w:p w14:paraId="313509AE" w14:textId="77777777" w:rsidR="001E04FC" w:rsidRDefault="001E04FC" w:rsidP="001E04FC">
      <w:pPr>
        <w:rPr>
          <w:b/>
          <w:bCs/>
        </w:rPr>
      </w:pPr>
    </w:p>
    <w:sectPr w:rsidR="001E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49BD"/>
    <w:multiLevelType w:val="hybridMultilevel"/>
    <w:tmpl w:val="EC5C3E6A"/>
    <w:lvl w:ilvl="0" w:tplc="E6447EF6">
      <w:start w:val="1"/>
      <w:numFmt w:val="decimal"/>
      <w:lvlText w:val="%1."/>
      <w:lvlJc w:val="left"/>
      <w:pPr>
        <w:ind w:left="1800" w:hanging="360"/>
      </w:pPr>
      <w:rPr>
        <w:rFonts w:hint="default"/>
        <w:b w:val="0"/>
        <w:bCs/>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012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77"/>
    <w:rsid w:val="000238AD"/>
    <w:rsid w:val="0008282A"/>
    <w:rsid w:val="0008298D"/>
    <w:rsid w:val="001E04FC"/>
    <w:rsid w:val="00365B8C"/>
    <w:rsid w:val="005A6877"/>
    <w:rsid w:val="006A6CF0"/>
    <w:rsid w:val="006C3F81"/>
    <w:rsid w:val="006C594D"/>
    <w:rsid w:val="00700817"/>
    <w:rsid w:val="007A04A1"/>
    <w:rsid w:val="008217BA"/>
    <w:rsid w:val="008D269A"/>
    <w:rsid w:val="00972F17"/>
    <w:rsid w:val="00B26567"/>
    <w:rsid w:val="00BC7876"/>
    <w:rsid w:val="00C53A4C"/>
    <w:rsid w:val="00C83D6E"/>
    <w:rsid w:val="00D8244B"/>
    <w:rsid w:val="00E56F72"/>
    <w:rsid w:val="00F113DC"/>
    <w:rsid w:val="00F4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C431"/>
  <w15:chartTrackingRefBased/>
  <w15:docId w15:val="{75F6527F-C3BA-4A90-BCA2-56419DC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77"/>
    <w:rPr>
      <w:rFonts w:eastAsiaTheme="majorEastAsia" w:cstheme="majorBidi"/>
      <w:color w:val="272727" w:themeColor="text1" w:themeTint="D8"/>
    </w:rPr>
  </w:style>
  <w:style w:type="paragraph" w:styleId="Title">
    <w:name w:val="Title"/>
    <w:basedOn w:val="Normal"/>
    <w:next w:val="Normal"/>
    <w:link w:val="TitleChar"/>
    <w:uiPriority w:val="10"/>
    <w:qFormat/>
    <w:rsid w:val="005A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77"/>
    <w:pPr>
      <w:spacing w:before="160"/>
      <w:jc w:val="center"/>
    </w:pPr>
    <w:rPr>
      <w:i/>
      <w:iCs/>
      <w:color w:val="404040" w:themeColor="text1" w:themeTint="BF"/>
    </w:rPr>
  </w:style>
  <w:style w:type="character" w:customStyle="1" w:styleId="QuoteChar">
    <w:name w:val="Quote Char"/>
    <w:basedOn w:val="DefaultParagraphFont"/>
    <w:link w:val="Quote"/>
    <w:uiPriority w:val="29"/>
    <w:rsid w:val="005A6877"/>
    <w:rPr>
      <w:i/>
      <w:iCs/>
      <w:color w:val="404040" w:themeColor="text1" w:themeTint="BF"/>
    </w:rPr>
  </w:style>
  <w:style w:type="paragraph" w:styleId="ListParagraph">
    <w:name w:val="List Paragraph"/>
    <w:basedOn w:val="Normal"/>
    <w:uiPriority w:val="34"/>
    <w:qFormat/>
    <w:rsid w:val="005A6877"/>
    <w:pPr>
      <w:ind w:left="720"/>
      <w:contextualSpacing/>
    </w:pPr>
  </w:style>
  <w:style w:type="character" w:styleId="IntenseEmphasis">
    <w:name w:val="Intense Emphasis"/>
    <w:basedOn w:val="DefaultParagraphFont"/>
    <w:uiPriority w:val="21"/>
    <w:qFormat/>
    <w:rsid w:val="005A6877"/>
    <w:rPr>
      <w:i/>
      <w:iCs/>
      <w:color w:val="0F4761" w:themeColor="accent1" w:themeShade="BF"/>
    </w:rPr>
  </w:style>
  <w:style w:type="paragraph" w:styleId="IntenseQuote">
    <w:name w:val="Intense Quote"/>
    <w:basedOn w:val="Normal"/>
    <w:next w:val="Normal"/>
    <w:link w:val="IntenseQuoteChar"/>
    <w:uiPriority w:val="30"/>
    <w:qFormat/>
    <w:rsid w:val="005A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877"/>
    <w:rPr>
      <w:i/>
      <w:iCs/>
      <w:color w:val="0F4761" w:themeColor="accent1" w:themeShade="BF"/>
    </w:rPr>
  </w:style>
  <w:style w:type="character" w:styleId="IntenseReference">
    <w:name w:val="Intense Reference"/>
    <w:basedOn w:val="DefaultParagraphFont"/>
    <w:uiPriority w:val="32"/>
    <w:qFormat/>
    <w:rsid w:val="005A68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Chad</dc:creator>
  <cp:keywords/>
  <dc:description/>
  <cp:lastModifiedBy>Taylor, Chad</cp:lastModifiedBy>
  <cp:revision>7</cp:revision>
  <dcterms:created xsi:type="dcterms:W3CDTF">2025-11-23T20:20:00Z</dcterms:created>
  <dcterms:modified xsi:type="dcterms:W3CDTF">2025-11-26T17:46:00Z</dcterms:modified>
</cp:coreProperties>
</file>