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E3E" w14:textId="77777777" w:rsidR="00D22244" w:rsidRPr="00E82BDA" w:rsidRDefault="00D22244">
      <w:pPr>
        <w:jc w:val="center"/>
        <w:rPr>
          <w:rFonts w:ascii="Calibri" w:hAnsi="Calibri" w:cs="Calibri"/>
          <w:b/>
          <w:bCs/>
          <w:sz w:val="44"/>
          <w:szCs w:val="44"/>
        </w:rPr>
      </w:pPr>
      <w:bookmarkStart w:id="0" w:name="OLE_LINK1"/>
      <w:bookmarkStart w:id="1" w:name="OLE_LINK2"/>
      <w:r w:rsidRPr="00E82BDA">
        <w:rPr>
          <w:rFonts w:ascii="Calibri" w:hAnsi="Calibri" w:cs="Calibri"/>
          <w:b/>
          <w:bCs/>
          <w:sz w:val="44"/>
          <w:szCs w:val="44"/>
        </w:rPr>
        <w:t>REQUEST FOR PROPOSAL</w:t>
      </w:r>
    </w:p>
    <w:p w14:paraId="64530153" w14:textId="5D8E9E49" w:rsidR="006151C1" w:rsidRPr="00E82BDA" w:rsidRDefault="001C68A0">
      <w:pPr>
        <w:jc w:val="center"/>
        <w:rPr>
          <w:rFonts w:ascii="Calibri" w:hAnsi="Calibri" w:cs="Calibri"/>
          <w:sz w:val="26"/>
          <w:szCs w:val="26"/>
        </w:rPr>
      </w:pPr>
      <w:r>
        <w:rPr>
          <w:rFonts w:ascii="Calibri" w:hAnsi="Calibri" w:cs="Calibri"/>
          <w:b/>
          <w:bCs/>
          <w:sz w:val="26"/>
          <w:szCs w:val="26"/>
        </w:rPr>
        <w:t>OCTOBER 3, 2025</w:t>
      </w:r>
    </w:p>
    <w:p w14:paraId="5F66B048" w14:textId="77777777" w:rsidR="00D22244" w:rsidRPr="00E82BDA" w:rsidRDefault="00D22244">
      <w:pPr>
        <w:jc w:val="center"/>
        <w:rPr>
          <w:rFonts w:ascii="Calibri" w:hAnsi="Calibri" w:cs="Calibri"/>
          <w:sz w:val="29"/>
          <w:szCs w:val="29"/>
        </w:rPr>
      </w:pPr>
    </w:p>
    <w:p w14:paraId="01859FEA" w14:textId="77777777" w:rsidR="00D22244" w:rsidRDefault="00D22244">
      <w:pPr>
        <w:jc w:val="center"/>
        <w:rPr>
          <w:rFonts w:ascii="Calibri" w:hAnsi="Calibri" w:cs="Calibri"/>
          <w:sz w:val="29"/>
          <w:szCs w:val="29"/>
        </w:rPr>
      </w:pPr>
    </w:p>
    <w:p w14:paraId="4D1AAB36" w14:textId="77777777" w:rsidR="00E82BDA" w:rsidRDefault="00E82BDA">
      <w:pPr>
        <w:jc w:val="center"/>
        <w:rPr>
          <w:rFonts w:ascii="Calibri" w:hAnsi="Calibri" w:cs="Calibri"/>
          <w:sz w:val="29"/>
          <w:szCs w:val="29"/>
        </w:rPr>
      </w:pPr>
    </w:p>
    <w:p w14:paraId="618F7B4C" w14:textId="77777777" w:rsidR="00E82BDA" w:rsidRPr="00E82BDA" w:rsidRDefault="00E82BDA">
      <w:pPr>
        <w:jc w:val="center"/>
        <w:rPr>
          <w:rFonts w:ascii="Calibri" w:hAnsi="Calibri" w:cs="Calibri"/>
          <w:sz w:val="29"/>
          <w:szCs w:val="29"/>
        </w:rPr>
      </w:pPr>
    </w:p>
    <w:p w14:paraId="7E547ABE" w14:textId="77777777" w:rsidR="00D22244" w:rsidRPr="00E82BDA" w:rsidRDefault="00D22244">
      <w:pPr>
        <w:jc w:val="center"/>
        <w:rPr>
          <w:rFonts w:ascii="Calibri" w:hAnsi="Calibri" w:cs="Calibri"/>
          <w:sz w:val="29"/>
          <w:szCs w:val="29"/>
        </w:rPr>
      </w:pPr>
    </w:p>
    <w:p w14:paraId="09F5C7B5" w14:textId="77E09F60" w:rsidR="00D22244" w:rsidRPr="00E82BDA" w:rsidRDefault="00D22244">
      <w:pPr>
        <w:jc w:val="center"/>
        <w:rPr>
          <w:rFonts w:asciiTheme="minorHAnsi" w:hAnsiTheme="minorHAnsi" w:cstheme="minorHAnsi"/>
          <w:b/>
          <w:bCs/>
          <w:sz w:val="28"/>
          <w:szCs w:val="28"/>
        </w:rPr>
      </w:pPr>
      <w:r w:rsidRPr="00E82BDA">
        <w:rPr>
          <w:rFonts w:asciiTheme="minorHAnsi" w:hAnsiTheme="minorHAnsi" w:cstheme="minorHAnsi"/>
          <w:b/>
          <w:bCs/>
          <w:sz w:val="28"/>
          <w:szCs w:val="28"/>
        </w:rPr>
        <w:t>TO PERFORM</w:t>
      </w:r>
    </w:p>
    <w:p w14:paraId="23EE2AA3" w14:textId="5A33312A" w:rsidR="00D22244" w:rsidRPr="00E82BDA" w:rsidRDefault="00CE5EB6">
      <w:pPr>
        <w:jc w:val="center"/>
        <w:rPr>
          <w:rFonts w:asciiTheme="minorHAnsi" w:hAnsiTheme="minorHAnsi" w:cstheme="minorHAnsi"/>
          <w:b/>
          <w:bCs/>
          <w:sz w:val="28"/>
          <w:szCs w:val="28"/>
        </w:rPr>
      </w:pPr>
      <w:r w:rsidRPr="00E82BDA">
        <w:rPr>
          <w:rFonts w:asciiTheme="minorHAnsi" w:hAnsiTheme="minorHAnsi" w:cstheme="minorHAnsi"/>
          <w:b/>
          <w:bCs/>
          <w:sz w:val="28"/>
          <w:szCs w:val="28"/>
        </w:rPr>
        <w:t xml:space="preserve">ROUTINE </w:t>
      </w:r>
      <w:r w:rsidR="00660C15" w:rsidRPr="00E82BDA">
        <w:rPr>
          <w:rFonts w:asciiTheme="minorHAnsi" w:hAnsiTheme="minorHAnsi" w:cstheme="minorHAnsi"/>
          <w:b/>
          <w:bCs/>
          <w:sz w:val="28"/>
          <w:szCs w:val="28"/>
        </w:rPr>
        <w:t>BRIDGE INSPECTION</w:t>
      </w:r>
    </w:p>
    <w:p w14:paraId="3E79B915" w14:textId="0B8F96A9" w:rsidR="00E82BDA" w:rsidRDefault="006F5FF9" w:rsidP="00B07ECC">
      <w:pPr>
        <w:jc w:val="center"/>
        <w:rPr>
          <w:rFonts w:asciiTheme="minorHAnsi" w:hAnsiTheme="minorHAnsi" w:cstheme="minorHAnsi"/>
          <w:b/>
          <w:bCs/>
          <w:sz w:val="28"/>
          <w:szCs w:val="28"/>
        </w:rPr>
      </w:pPr>
      <w:r w:rsidRPr="00E82BDA">
        <w:rPr>
          <w:rFonts w:asciiTheme="minorHAnsi" w:hAnsiTheme="minorHAnsi" w:cstheme="minorHAnsi"/>
          <w:b/>
          <w:bCs/>
          <w:sz w:val="28"/>
          <w:szCs w:val="28"/>
        </w:rPr>
        <w:t xml:space="preserve">FOR </w:t>
      </w:r>
      <w:r w:rsidR="00E82BDA">
        <w:rPr>
          <w:rFonts w:asciiTheme="minorHAnsi" w:hAnsiTheme="minorHAnsi" w:cstheme="minorHAnsi"/>
          <w:b/>
          <w:bCs/>
          <w:sz w:val="28"/>
          <w:szCs w:val="28"/>
        </w:rPr>
        <w:t>PROJECT</w:t>
      </w:r>
    </w:p>
    <w:p w14:paraId="0D49E41A" w14:textId="77777777" w:rsidR="00E82BDA" w:rsidRDefault="00E82BDA" w:rsidP="00B07ECC">
      <w:pPr>
        <w:jc w:val="center"/>
        <w:rPr>
          <w:rFonts w:asciiTheme="minorHAnsi" w:hAnsiTheme="minorHAnsi" w:cstheme="minorHAnsi"/>
          <w:b/>
          <w:bCs/>
          <w:sz w:val="28"/>
          <w:szCs w:val="28"/>
        </w:rPr>
      </w:pPr>
    </w:p>
    <w:p w14:paraId="1D18CABA" w14:textId="77777777" w:rsidR="00E82BDA" w:rsidRDefault="00E82BDA" w:rsidP="00B07ECC">
      <w:pPr>
        <w:jc w:val="center"/>
        <w:rPr>
          <w:rFonts w:asciiTheme="minorHAnsi" w:hAnsiTheme="minorHAnsi" w:cstheme="minorHAnsi"/>
          <w:b/>
          <w:bCs/>
          <w:sz w:val="28"/>
          <w:szCs w:val="28"/>
        </w:rPr>
      </w:pPr>
    </w:p>
    <w:p w14:paraId="4DDA5098" w14:textId="77777777" w:rsidR="00E82BDA" w:rsidRDefault="00E82BDA" w:rsidP="00E82BDA">
      <w:pPr>
        <w:rPr>
          <w:rFonts w:asciiTheme="minorHAnsi" w:hAnsiTheme="minorHAnsi" w:cstheme="minorHAnsi"/>
          <w:b/>
          <w:bCs/>
          <w:sz w:val="28"/>
          <w:szCs w:val="28"/>
        </w:rPr>
      </w:pPr>
    </w:p>
    <w:p w14:paraId="70EEB176" w14:textId="77777777" w:rsidR="00E82BDA" w:rsidRDefault="00E82BDA" w:rsidP="00E82BDA">
      <w:pPr>
        <w:rPr>
          <w:rFonts w:asciiTheme="minorHAnsi" w:hAnsiTheme="minorHAnsi" w:cstheme="minorHAnsi"/>
          <w:b/>
          <w:bCs/>
          <w:sz w:val="28"/>
          <w:szCs w:val="28"/>
        </w:rPr>
      </w:pPr>
    </w:p>
    <w:p w14:paraId="77BBEE9A" w14:textId="77777777" w:rsidR="00E82BDA" w:rsidRDefault="00E82BDA" w:rsidP="00B07ECC">
      <w:pPr>
        <w:jc w:val="center"/>
        <w:rPr>
          <w:rFonts w:asciiTheme="minorHAnsi" w:hAnsiTheme="minorHAnsi" w:cstheme="minorHAnsi"/>
          <w:b/>
          <w:bCs/>
          <w:sz w:val="28"/>
          <w:szCs w:val="28"/>
        </w:rPr>
      </w:pPr>
    </w:p>
    <w:p w14:paraId="440F42CA" w14:textId="4EC0C1DC" w:rsidR="00E82BDA" w:rsidRDefault="00A93BFD" w:rsidP="00B07ECC">
      <w:pPr>
        <w:jc w:val="center"/>
        <w:rPr>
          <w:rFonts w:asciiTheme="minorHAnsi" w:hAnsiTheme="minorHAnsi" w:cstheme="minorHAnsi"/>
          <w:b/>
          <w:bCs/>
          <w:sz w:val="28"/>
          <w:szCs w:val="28"/>
        </w:rPr>
      </w:pPr>
      <w:r>
        <w:rPr>
          <w:rFonts w:asciiTheme="minorHAnsi" w:hAnsiTheme="minorHAnsi" w:cstheme="minorHAnsi"/>
          <w:b/>
          <w:bCs/>
          <w:sz w:val="28"/>
          <w:szCs w:val="28"/>
        </w:rPr>
        <w:t>BRS-NB26(001) PCN 24709</w:t>
      </w:r>
    </w:p>
    <w:p w14:paraId="35A62601" w14:textId="77777777" w:rsidR="00141451" w:rsidRDefault="00141451" w:rsidP="00B07ECC">
      <w:pPr>
        <w:jc w:val="center"/>
        <w:rPr>
          <w:rFonts w:asciiTheme="minorHAnsi" w:hAnsiTheme="minorHAnsi" w:cstheme="minorHAnsi"/>
          <w:b/>
          <w:bCs/>
          <w:sz w:val="28"/>
          <w:szCs w:val="28"/>
        </w:rPr>
      </w:pPr>
    </w:p>
    <w:p w14:paraId="17869441" w14:textId="2F8B9DEC" w:rsidR="00A93BFD" w:rsidRDefault="00A93BFD" w:rsidP="00B07ECC">
      <w:pPr>
        <w:jc w:val="center"/>
        <w:rPr>
          <w:rFonts w:asciiTheme="minorHAnsi" w:hAnsiTheme="minorHAnsi" w:cstheme="minorHAnsi"/>
          <w:b/>
          <w:bCs/>
          <w:sz w:val="28"/>
          <w:szCs w:val="28"/>
        </w:rPr>
      </w:pPr>
      <w:r>
        <w:rPr>
          <w:rFonts w:asciiTheme="minorHAnsi" w:hAnsiTheme="minorHAnsi" w:cstheme="minorHAnsi"/>
          <w:b/>
          <w:bCs/>
          <w:sz w:val="28"/>
          <w:szCs w:val="28"/>
        </w:rPr>
        <w:t>2026-2027 INSPECTION CYCLE OF THE</w:t>
      </w:r>
    </w:p>
    <w:p w14:paraId="00F7F831" w14:textId="3AC7A15F" w:rsidR="006F5FF9" w:rsidRPr="00E82BDA" w:rsidRDefault="007458EE" w:rsidP="00B07ECC">
      <w:pPr>
        <w:jc w:val="center"/>
        <w:rPr>
          <w:rFonts w:asciiTheme="minorHAnsi" w:hAnsiTheme="minorHAnsi" w:cstheme="minorHAnsi"/>
          <w:b/>
          <w:bCs/>
          <w:sz w:val="28"/>
          <w:szCs w:val="28"/>
        </w:rPr>
      </w:pPr>
      <w:r w:rsidRPr="00E82BDA">
        <w:rPr>
          <w:rFonts w:asciiTheme="minorHAnsi" w:hAnsiTheme="minorHAnsi" w:cstheme="minorHAnsi"/>
          <w:b/>
          <w:bCs/>
          <w:sz w:val="28"/>
          <w:szCs w:val="28"/>
        </w:rPr>
        <w:t>NDDOT STATE OWNED</w:t>
      </w:r>
      <w:r w:rsidR="006F5FF9" w:rsidRPr="00E82BDA">
        <w:rPr>
          <w:rFonts w:asciiTheme="minorHAnsi" w:hAnsiTheme="minorHAnsi" w:cstheme="minorHAnsi"/>
          <w:b/>
          <w:bCs/>
          <w:sz w:val="28"/>
          <w:szCs w:val="28"/>
        </w:rPr>
        <w:t xml:space="preserve"> BRIDGES</w:t>
      </w:r>
    </w:p>
    <w:p w14:paraId="02E67D5E" w14:textId="77777777" w:rsidR="006442F5" w:rsidRPr="00E82BDA" w:rsidRDefault="006442F5" w:rsidP="000C3FD3">
      <w:pPr>
        <w:widowControl/>
        <w:rPr>
          <w:rFonts w:ascii="Calibri" w:hAnsi="Calibri" w:cs="Calibri"/>
          <w:b/>
          <w:bCs/>
          <w:sz w:val="26"/>
          <w:szCs w:val="26"/>
        </w:rPr>
      </w:pPr>
    </w:p>
    <w:p w14:paraId="336F0090" w14:textId="2447725B" w:rsidR="00752FE3" w:rsidRPr="00E82BDA" w:rsidRDefault="00752FE3" w:rsidP="000C3FD3">
      <w:pPr>
        <w:rPr>
          <w:rFonts w:ascii="Calibri" w:hAnsi="Calibri" w:cs="Calibri"/>
          <w:b/>
          <w:sz w:val="26"/>
          <w:szCs w:val="26"/>
        </w:rPr>
      </w:pPr>
    </w:p>
    <w:p w14:paraId="63FAC314" w14:textId="261AD50C" w:rsidR="00660C15" w:rsidRPr="00E82BDA" w:rsidRDefault="00660C15" w:rsidP="000C3FD3">
      <w:pPr>
        <w:rPr>
          <w:rFonts w:ascii="Calibri" w:hAnsi="Calibri" w:cs="Calibri"/>
          <w:b/>
          <w:sz w:val="26"/>
          <w:szCs w:val="26"/>
        </w:rPr>
      </w:pPr>
    </w:p>
    <w:p w14:paraId="6E6BEDB8" w14:textId="3D8BAD2C" w:rsidR="00660C15" w:rsidRPr="00E82BDA" w:rsidRDefault="00660C15" w:rsidP="000C3FD3">
      <w:pPr>
        <w:rPr>
          <w:rFonts w:ascii="Calibri" w:hAnsi="Calibri" w:cs="Calibri"/>
          <w:b/>
          <w:sz w:val="26"/>
          <w:szCs w:val="26"/>
        </w:rPr>
      </w:pPr>
    </w:p>
    <w:p w14:paraId="327F383E" w14:textId="559D7265" w:rsidR="00660C15" w:rsidRPr="00E82BDA" w:rsidRDefault="00660C15" w:rsidP="000C3FD3">
      <w:pPr>
        <w:rPr>
          <w:rFonts w:ascii="Calibri" w:hAnsi="Calibri" w:cs="Calibri"/>
          <w:b/>
          <w:sz w:val="26"/>
          <w:szCs w:val="26"/>
        </w:rPr>
      </w:pPr>
    </w:p>
    <w:p w14:paraId="4475653C" w14:textId="77777777" w:rsidR="00413549" w:rsidRPr="00E82BDA" w:rsidRDefault="00413549" w:rsidP="00E82BDA">
      <w:pPr>
        <w:rPr>
          <w:rFonts w:ascii="Calibri" w:hAnsi="Calibri" w:cs="Calibri"/>
          <w:sz w:val="26"/>
          <w:szCs w:val="26"/>
        </w:rPr>
      </w:pPr>
    </w:p>
    <w:p w14:paraId="66B98F3A" w14:textId="17E61B13" w:rsidR="00D22244" w:rsidRPr="00E82BDA" w:rsidRDefault="00D22244">
      <w:pPr>
        <w:jc w:val="center"/>
        <w:rPr>
          <w:rFonts w:ascii="Calibri" w:hAnsi="Calibri" w:cs="Calibri"/>
          <w:b/>
          <w:bCs/>
          <w:sz w:val="29"/>
          <w:szCs w:val="29"/>
        </w:rPr>
      </w:pPr>
    </w:p>
    <w:p w14:paraId="77B89B81" w14:textId="4618779D" w:rsidR="00D22244" w:rsidRPr="00E82BDA" w:rsidRDefault="00E82BDA">
      <w:pPr>
        <w:jc w:val="center"/>
        <w:rPr>
          <w:rFonts w:ascii="Calibri" w:hAnsi="Calibri" w:cs="Calibri"/>
          <w:b/>
          <w:bCs/>
          <w:sz w:val="29"/>
          <w:szCs w:val="29"/>
        </w:rPr>
      </w:pPr>
      <w:r>
        <w:rPr>
          <w:rFonts w:ascii="Calibri" w:hAnsi="Calibri" w:cs="Calibri"/>
          <w:b/>
          <w:bCs/>
          <w:sz w:val="29"/>
          <w:szCs w:val="29"/>
        </w:rPr>
        <w:t>RONALD J. HENKE, PE</w:t>
      </w:r>
    </w:p>
    <w:p w14:paraId="2F20D0B4" w14:textId="20B9FA81" w:rsidR="00D22244" w:rsidRPr="00E82BDA" w:rsidRDefault="00D22244" w:rsidP="00E82BDA">
      <w:pPr>
        <w:jc w:val="center"/>
        <w:rPr>
          <w:rFonts w:ascii="Calibri" w:hAnsi="Calibri" w:cs="Calibri"/>
          <w:b/>
          <w:bCs/>
          <w:sz w:val="29"/>
          <w:szCs w:val="29"/>
        </w:rPr>
      </w:pPr>
      <w:r w:rsidRPr="00E82BDA">
        <w:rPr>
          <w:rFonts w:ascii="Calibri" w:hAnsi="Calibri" w:cs="Calibri"/>
          <w:b/>
          <w:bCs/>
          <w:sz w:val="29"/>
          <w:szCs w:val="29"/>
        </w:rPr>
        <w:t>DIRECTOR</w:t>
      </w:r>
    </w:p>
    <w:p w14:paraId="18F3591E" w14:textId="77777777" w:rsidR="00D22244" w:rsidRPr="00E82BDA" w:rsidRDefault="00D22244">
      <w:pPr>
        <w:jc w:val="center"/>
        <w:rPr>
          <w:rFonts w:ascii="Calibri" w:hAnsi="Calibri" w:cs="Calibri"/>
          <w:b/>
          <w:bCs/>
          <w:sz w:val="24"/>
          <w:szCs w:val="24"/>
        </w:rPr>
      </w:pPr>
      <w:r w:rsidRPr="00E82BDA">
        <w:rPr>
          <w:rFonts w:ascii="Calibri" w:hAnsi="Calibri" w:cs="Calibri"/>
          <w:b/>
          <w:bCs/>
          <w:sz w:val="29"/>
          <w:szCs w:val="29"/>
        </w:rPr>
        <w:t>NORTH DAKOTA DEPARTMENT OF TRANSPORTATION</w:t>
      </w:r>
    </w:p>
    <w:p w14:paraId="4AAE9FF3" w14:textId="77777777" w:rsidR="00D22244" w:rsidRPr="00E82BDA" w:rsidRDefault="00D22244">
      <w:pPr>
        <w:jc w:val="center"/>
        <w:rPr>
          <w:rFonts w:ascii="Calibri" w:hAnsi="Calibri" w:cs="Calibri"/>
          <w:b/>
          <w:bCs/>
          <w:sz w:val="24"/>
          <w:szCs w:val="24"/>
        </w:rPr>
      </w:pPr>
    </w:p>
    <w:p w14:paraId="733FA2FB" w14:textId="77777777" w:rsidR="000C3FD3" w:rsidRPr="00E82BDA" w:rsidRDefault="000C3FD3">
      <w:pPr>
        <w:jc w:val="center"/>
        <w:rPr>
          <w:rFonts w:ascii="Calibri" w:hAnsi="Calibri" w:cs="Calibri"/>
          <w:b/>
          <w:bCs/>
          <w:sz w:val="24"/>
          <w:szCs w:val="24"/>
        </w:rPr>
      </w:pPr>
    </w:p>
    <w:p w14:paraId="6B5C651A" w14:textId="77777777" w:rsidR="002F2B45" w:rsidRPr="00E82BDA" w:rsidRDefault="002F2B45">
      <w:pPr>
        <w:jc w:val="center"/>
        <w:rPr>
          <w:rFonts w:ascii="Calibri" w:hAnsi="Calibri" w:cs="Calibri"/>
          <w:b/>
          <w:bCs/>
          <w:sz w:val="24"/>
          <w:szCs w:val="24"/>
        </w:rPr>
      </w:pPr>
    </w:p>
    <w:p w14:paraId="529F8244" w14:textId="77777777" w:rsidR="00D22244" w:rsidRPr="00E82BDA" w:rsidRDefault="00D22244">
      <w:pPr>
        <w:jc w:val="center"/>
        <w:rPr>
          <w:rFonts w:ascii="Calibri" w:hAnsi="Calibri" w:cs="Calibri"/>
          <w:b/>
          <w:bCs/>
          <w:sz w:val="24"/>
          <w:szCs w:val="24"/>
        </w:rPr>
      </w:pPr>
    </w:p>
    <w:p w14:paraId="4C55533A" w14:textId="77777777" w:rsidR="00D22244" w:rsidRPr="00E82BDA" w:rsidRDefault="00D22244">
      <w:pPr>
        <w:jc w:val="center"/>
        <w:rPr>
          <w:rFonts w:ascii="Calibri" w:hAnsi="Calibri" w:cs="Calibri"/>
          <w:b/>
          <w:bCs/>
          <w:sz w:val="22"/>
          <w:szCs w:val="22"/>
        </w:rPr>
      </w:pPr>
      <w:r w:rsidRPr="00E82BDA">
        <w:rPr>
          <w:rFonts w:ascii="Calibri" w:hAnsi="Calibri" w:cs="Calibri"/>
          <w:b/>
          <w:bCs/>
          <w:sz w:val="22"/>
          <w:szCs w:val="22"/>
        </w:rPr>
        <w:t>PROPOSALS MUST BE DELIVERED TO</w:t>
      </w:r>
    </w:p>
    <w:p w14:paraId="0066C0D3" w14:textId="7AD86DC9" w:rsidR="009D42EF" w:rsidRPr="00E82BDA" w:rsidRDefault="00E82BDA">
      <w:pPr>
        <w:jc w:val="center"/>
        <w:rPr>
          <w:rFonts w:ascii="Calibri" w:hAnsi="Calibri" w:cs="Calibri"/>
          <w:b/>
          <w:bCs/>
          <w:sz w:val="22"/>
          <w:szCs w:val="22"/>
        </w:rPr>
      </w:pPr>
      <w:r>
        <w:rPr>
          <w:rFonts w:ascii="Calibri" w:hAnsi="Calibri" w:cs="Calibri"/>
          <w:b/>
          <w:bCs/>
          <w:sz w:val="22"/>
          <w:szCs w:val="22"/>
        </w:rPr>
        <w:t>CHAD TAYLOR</w:t>
      </w:r>
    </w:p>
    <w:p w14:paraId="01000F96" w14:textId="77777777" w:rsidR="00D22244" w:rsidRPr="00E82BDA" w:rsidRDefault="009D42EF">
      <w:pPr>
        <w:jc w:val="center"/>
        <w:rPr>
          <w:rFonts w:ascii="Calibri" w:hAnsi="Calibri" w:cs="Calibri"/>
          <w:b/>
          <w:bCs/>
          <w:sz w:val="22"/>
          <w:szCs w:val="22"/>
        </w:rPr>
      </w:pPr>
      <w:r w:rsidRPr="00E82BDA">
        <w:rPr>
          <w:rFonts w:ascii="Calibri" w:hAnsi="Calibri" w:cs="Calibri"/>
          <w:b/>
          <w:bCs/>
          <w:sz w:val="22"/>
          <w:szCs w:val="22"/>
        </w:rPr>
        <w:t xml:space="preserve">ENVIRONMENTAL AND TRANSPORTATION SERVICES </w:t>
      </w:r>
      <w:r w:rsidR="00D22244" w:rsidRPr="00E82BDA">
        <w:rPr>
          <w:rFonts w:ascii="Calibri" w:hAnsi="Calibri" w:cs="Calibri"/>
          <w:b/>
          <w:bCs/>
          <w:sz w:val="22"/>
          <w:szCs w:val="22"/>
        </w:rPr>
        <w:t>DIVISION</w:t>
      </w:r>
    </w:p>
    <w:p w14:paraId="721AD4F9" w14:textId="1A831674" w:rsidR="00413549" w:rsidRPr="00E82BDA" w:rsidRDefault="00413549" w:rsidP="79841148">
      <w:pPr>
        <w:jc w:val="center"/>
        <w:rPr>
          <w:rFonts w:ascii="Calibri" w:hAnsi="Calibri" w:cs="Calibri"/>
          <w:b/>
          <w:bCs/>
          <w:caps/>
          <w:sz w:val="22"/>
          <w:szCs w:val="22"/>
        </w:rPr>
      </w:pPr>
      <w:r w:rsidRPr="00E82BDA">
        <w:rPr>
          <w:rFonts w:ascii="Calibri" w:hAnsi="Calibri" w:cs="Calibri"/>
          <w:b/>
          <w:bCs/>
          <w:caps/>
          <w:sz w:val="22"/>
          <w:szCs w:val="22"/>
        </w:rPr>
        <w:t>By</w:t>
      </w:r>
    </w:p>
    <w:p w14:paraId="09E0A480" w14:textId="05DBC329" w:rsidR="00D22244" w:rsidRPr="00DF53A6" w:rsidRDefault="57E1B5D3" w:rsidP="79841148">
      <w:pPr>
        <w:jc w:val="center"/>
        <w:rPr>
          <w:rFonts w:ascii="Arial" w:hAnsi="Arial" w:cs="Arial"/>
          <w:b/>
          <w:bCs/>
          <w:caps/>
          <w:sz w:val="22"/>
          <w:szCs w:val="22"/>
          <w:highlight w:val="yellow"/>
        </w:rPr>
      </w:pPr>
      <w:r w:rsidRPr="00E82BDA">
        <w:rPr>
          <w:rFonts w:ascii="Calibri" w:hAnsi="Calibri" w:cs="Calibri"/>
          <w:b/>
          <w:bCs/>
          <w:caps/>
          <w:sz w:val="22"/>
          <w:szCs w:val="22"/>
        </w:rPr>
        <w:t xml:space="preserve">12:00 PM Central Time </w:t>
      </w:r>
      <w:r w:rsidR="001C68A0" w:rsidRPr="001C68A0">
        <w:rPr>
          <w:rFonts w:asciiTheme="minorHAnsi" w:hAnsiTheme="minorHAnsi" w:cstheme="minorHAnsi"/>
          <w:b/>
          <w:bCs/>
          <w:caps/>
          <w:sz w:val="22"/>
          <w:szCs w:val="22"/>
        </w:rPr>
        <w:t>OCTOBER 24, 2025</w:t>
      </w:r>
      <w:r w:rsidR="00413549" w:rsidRPr="00DF53A6">
        <w:rPr>
          <w:rFonts w:ascii="Arial" w:hAnsi="Arial" w:cs="Arial"/>
          <w:b/>
          <w:bCs/>
          <w:caps/>
          <w:sz w:val="22"/>
          <w:szCs w:val="22"/>
          <w:highlight w:val="yellow"/>
        </w:rPr>
        <w:br w:type="page"/>
      </w:r>
    </w:p>
    <w:p w14:paraId="6767F775" w14:textId="77777777" w:rsidR="009F21B5" w:rsidRPr="009F21B5" w:rsidRDefault="009F21B5" w:rsidP="009F21B5">
      <w:pPr>
        <w:jc w:val="center"/>
        <w:rPr>
          <w:rFonts w:asciiTheme="minorHAnsi" w:hAnsiTheme="minorHAnsi" w:cstheme="minorHAnsi"/>
          <w:b/>
          <w:bCs/>
          <w:sz w:val="24"/>
          <w:szCs w:val="24"/>
        </w:rPr>
      </w:pPr>
      <w:r w:rsidRPr="009F21B5">
        <w:rPr>
          <w:rFonts w:asciiTheme="minorHAnsi" w:hAnsiTheme="minorHAnsi" w:cstheme="minorHAnsi"/>
          <w:b/>
          <w:bCs/>
          <w:sz w:val="24"/>
          <w:szCs w:val="24"/>
        </w:rPr>
        <w:lastRenderedPageBreak/>
        <w:t>REQUEST FOR PROPOSAL (RFP)</w:t>
      </w:r>
    </w:p>
    <w:p w14:paraId="42B19A39" w14:textId="77777777" w:rsidR="009F21B5" w:rsidRPr="009F21B5" w:rsidRDefault="009F21B5" w:rsidP="009F21B5">
      <w:pPr>
        <w:rPr>
          <w:rFonts w:asciiTheme="minorHAnsi" w:hAnsiTheme="minorHAnsi" w:cstheme="minorHAnsi"/>
          <w:sz w:val="24"/>
          <w:szCs w:val="24"/>
        </w:rPr>
      </w:pPr>
    </w:p>
    <w:p w14:paraId="6EB5D8BC" w14:textId="31025CDF" w:rsidR="00D22244" w:rsidRPr="009F21B5" w:rsidRDefault="00D22244" w:rsidP="009F21B5">
      <w:pPr>
        <w:rPr>
          <w:rFonts w:asciiTheme="minorHAnsi" w:hAnsiTheme="minorHAnsi" w:cstheme="minorHAnsi"/>
          <w:b/>
          <w:bCs/>
          <w:sz w:val="24"/>
          <w:szCs w:val="24"/>
        </w:rPr>
      </w:pPr>
      <w:r w:rsidRPr="009F21B5">
        <w:rPr>
          <w:rFonts w:asciiTheme="minorHAnsi" w:hAnsiTheme="minorHAnsi" w:cstheme="minorHAnsi"/>
          <w:b/>
          <w:bCs/>
          <w:sz w:val="24"/>
          <w:szCs w:val="24"/>
        </w:rPr>
        <w:t>PROJECT OVERVIEW</w:t>
      </w:r>
    </w:p>
    <w:p w14:paraId="33265B17" w14:textId="4F6731A6" w:rsidR="004375B7" w:rsidRPr="009F21B5" w:rsidRDefault="004375B7" w:rsidP="009F21B5">
      <w:pPr>
        <w:rPr>
          <w:rFonts w:asciiTheme="minorHAnsi" w:hAnsiTheme="minorHAnsi" w:cstheme="minorHAnsi"/>
          <w:sz w:val="24"/>
          <w:szCs w:val="24"/>
        </w:rPr>
      </w:pPr>
      <w:r w:rsidRPr="009F21B5">
        <w:rPr>
          <w:rFonts w:asciiTheme="minorHAnsi" w:hAnsiTheme="minorHAnsi" w:cstheme="minorHAnsi"/>
          <w:sz w:val="24"/>
          <w:szCs w:val="24"/>
        </w:rPr>
        <w:t xml:space="preserve">The North Dakota Department of Transportation (NDDOT) is soliciting the services of </w:t>
      </w:r>
      <w:r w:rsidR="007458EE" w:rsidRPr="009F21B5">
        <w:rPr>
          <w:rFonts w:asciiTheme="minorHAnsi" w:hAnsiTheme="minorHAnsi" w:cstheme="minorHAnsi"/>
          <w:sz w:val="24"/>
          <w:szCs w:val="24"/>
        </w:rPr>
        <w:t xml:space="preserve">a </w:t>
      </w:r>
      <w:r w:rsidR="00981612" w:rsidRPr="009F21B5">
        <w:rPr>
          <w:rFonts w:asciiTheme="minorHAnsi" w:hAnsiTheme="minorHAnsi" w:cstheme="minorHAnsi"/>
          <w:sz w:val="24"/>
          <w:szCs w:val="24"/>
        </w:rPr>
        <w:t xml:space="preserve">qualified </w:t>
      </w:r>
      <w:r w:rsidRPr="009F21B5">
        <w:rPr>
          <w:rFonts w:asciiTheme="minorHAnsi" w:hAnsiTheme="minorHAnsi" w:cstheme="minorHAnsi"/>
          <w:sz w:val="24"/>
          <w:szCs w:val="24"/>
        </w:rPr>
        <w:t xml:space="preserve">consultant </w:t>
      </w:r>
      <w:r w:rsidR="00981612" w:rsidRPr="009F21B5">
        <w:rPr>
          <w:rFonts w:asciiTheme="minorHAnsi" w:hAnsiTheme="minorHAnsi" w:cstheme="minorHAnsi"/>
          <w:sz w:val="24"/>
          <w:szCs w:val="24"/>
        </w:rPr>
        <w:t>e</w:t>
      </w:r>
      <w:r w:rsidRPr="009F21B5">
        <w:rPr>
          <w:rFonts w:asciiTheme="minorHAnsi" w:hAnsiTheme="minorHAnsi" w:cstheme="minorHAnsi"/>
          <w:sz w:val="24"/>
          <w:szCs w:val="24"/>
        </w:rPr>
        <w:t xml:space="preserve">ngineering firm to provide </w:t>
      </w:r>
      <w:r w:rsidR="00076485" w:rsidRPr="009F21B5">
        <w:rPr>
          <w:rFonts w:asciiTheme="minorHAnsi" w:hAnsiTheme="minorHAnsi" w:cstheme="minorHAnsi"/>
          <w:sz w:val="24"/>
          <w:szCs w:val="24"/>
        </w:rPr>
        <w:t xml:space="preserve">approximately </w:t>
      </w:r>
      <w:r w:rsidR="00235FF9" w:rsidRPr="009F21B5">
        <w:rPr>
          <w:rFonts w:asciiTheme="minorHAnsi" w:hAnsiTheme="minorHAnsi" w:cstheme="minorHAnsi"/>
          <w:sz w:val="24"/>
          <w:szCs w:val="24"/>
        </w:rPr>
        <w:t xml:space="preserve">180 </w:t>
      </w:r>
      <w:r w:rsidR="00981612" w:rsidRPr="009F21B5">
        <w:rPr>
          <w:rFonts w:asciiTheme="minorHAnsi" w:hAnsiTheme="minorHAnsi" w:cstheme="minorHAnsi"/>
          <w:sz w:val="24"/>
          <w:szCs w:val="24"/>
        </w:rPr>
        <w:t xml:space="preserve">routine </w:t>
      </w:r>
      <w:r w:rsidRPr="009F21B5">
        <w:rPr>
          <w:rFonts w:asciiTheme="minorHAnsi" w:hAnsiTheme="minorHAnsi" w:cstheme="minorHAnsi"/>
          <w:sz w:val="24"/>
          <w:szCs w:val="24"/>
        </w:rPr>
        <w:t>bridge inspection</w:t>
      </w:r>
      <w:r w:rsidR="00076485" w:rsidRPr="009F21B5">
        <w:rPr>
          <w:rFonts w:asciiTheme="minorHAnsi" w:hAnsiTheme="minorHAnsi" w:cstheme="minorHAnsi"/>
          <w:sz w:val="24"/>
          <w:szCs w:val="24"/>
        </w:rPr>
        <w:t>s</w:t>
      </w:r>
      <w:r w:rsidRPr="009F21B5">
        <w:rPr>
          <w:rFonts w:asciiTheme="minorHAnsi" w:hAnsiTheme="minorHAnsi" w:cstheme="minorHAnsi"/>
          <w:sz w:val="24"/>
          <w:szCs w:val="24"/>
        </w:rPr>
        <w:t xml:space="preserve"> </w:t>
      </w:r>
      <w:r w:rsidR="00076485" w:rsidRPr="009F21B5">
        <w:rPr>
          <w:rFonts w:asciiTheme="minorHAnsi" w:hAnsiTheme="minorHAnsi" w:cstheme="minorHAnsi"/>
          <w:sz w:val="24"/>
          <w:szCs w:val="24"/>
        </w:rPr>
        <w:t xml:space="preserve">over a two-year cycle </w:t>
      </w:r>
      <w:r w:rsidR="007458EE" w:rsidRPr="009F21B5">
        <w:rPr>
          <w:rFonts w:asciiTheme="minorHAnsi" w:hAnsiTheme="minorHAnsi" w:cstheme="minorHAnsi"/>
          <w:sz w:val="24"/>
          <w:szCs w:val="24"/>
        </w:rPr>
        <w:t>on State</w:t>
      </w:r>
      <w:r w:rsidRPr="009F21B5">
        <w:rPr>
          <w:rFonts w:asciiTheme="minorHAnsi" w:hAnsiTheme="minorHAnsi" w:cstheme="minorHAnsi"/>
          <w:sz w:val="24"/>
          <w:szCs w:val="24"/>
        </w:rPr>
        <w:t xml:space="preserve"> owned </w:t>
      </w:r>
      <w:r w:rsidR="006F2947">
        <w:rPr>
          <w:rFonts w:asciiTheme="minorHAnsi" w:hAnsiTheme="minorHAnsi" w:cstheme="minorHAnsi"/>
          <w:sz w:val="24"/>
          <w:szCs w:val="24"/>
        </w:rPr>
        <w:t xml:space="preserve">structures including </w:t>
      </w:r>
      <w:r w:rsidRPr="009F21B5">
        <w:rPr>
          <w:rFonts w:asciiTheme="minorHAnsi" w:hAnsiTheme="minorHAnsi" w:cstheme="minorHAnsi"/>
          <w:sz w:val="24"/>
          <w:szCs w:val="24"/>
        </w:rPr>
        <w:t>bridges</w:t>
      </w:r>
      <w:r w:rsidR="00B07ECC" w:rsidRPr="009F21B5">
        <w:rPr>
          <w:rFonts w:asciiTheme="minorHAnsi" w:hAnsiTheme="minorHAnsi" w:cstheme="minorHAnsi"/>
          <w:sz w:val="24"/>
          <w:szCs w:val="24"/>
        </w:rPr>
        <w:t xml:space="preserve">, </w:t>
      </w:r>
      <w:r w:rsidRPr="009F21B5">
        <w:rPr>
          <w:rFonts w:asciiTheme="minorHAnsi" w:hAnsiTheme="minorHAnsi" w:cstheme="minorHAnsi"/>
          <w:sz w:val="24"/>
          <w:szCs w:val="24"/>
        </w:rPr>
        <w:t>box culverts</w:t>
      </w:r>
      <w:r w:rsidR="006F2947">
        <w:rPr>
          <w:rFonts w:asciiTheme="minorHAnsi" w:hAnsiTheme="minorHAnsi" w:cstheme="minorHAnsi"/>
          <w:sz w:val="24"/>
          <w:szCs w:val="24"/>
        </w:rPr>
        <w:t>,</w:t>
      </w:r>
      <w:r w:rsidR="00B07ECC" w:rsidRPr="009F21B5">
        <w:rPr>
          <w:rFonts w:asciiTheme="minorHAnsi" w:hAnsiTheme="minorHAnsi" w:cstheme="minorHAnsi"/>
          <w:sz w:val="24"/>
          <w:szCs w:val="24"/>
        </w:rPr>
        <w:t xml:space="preserve"> and pipe</w:t>
      </w:r>
      <w:r w:rsidR="00076485" w:rsidRPr="009F21B5">
        <w:rPr>
          <w:rFonts w:asciiTheme="minorHAnsi" w:hAnsiTheme="minorHAnsi" w:cstheme="minorHAnsi"/>
          <w:sz w:val="24"/>
          <w:szCs w:val="24"/>
        </w:rPr>
        <w:t>s</w:t>
      </w:r>
      <w:r w:rsidR="006F2947">
        <w:rPr>
          <w:rFonts w:asciiTheme="minorHAnsi" w:hAnsiTheme="minorHAnsi" w:cstheme="minorHAnsi"/>
          <w:sz w:val="24"/>
          <w:szCs w:val="24"/>
        </w:rPr>
        <w:t>. For this RFP, structures will h</w:t>
      </w:r>
      <w:r w:rsidR="00BF00C5" w:rsidRPr="009F21B5">
        <w:rPr>
          <w:rFonts w:asciiTheme="minorHAnsi" w:hAnsiTheme="minorHAnsi" w:cstheme="minorHAnsi"/>
          <w:sz w:val="24"/>
          <w:szCs w:val="24"/>
        </w:rPr>
        <w:t xml:space="preserve">ereinafter </w:t>
      </w:r>
      <w:r w:rsidR="006F2947">
        <w:rPr>
          <w:rFonts w:asciiTheme="minorHAnsi" w:hAnsiTheme="minorHAnsi" w:cstheme="minorHAnsi"/>
          <w:sz w:val="24"/>
          <w:szCs w:val="24"/>
        </w:rPr>
        <w:t xml:space="preserve">be </w:t>
      </w:r>
      <w:r w:rsidR="00BF00C5" w:rsidRPr="009F21B5">
        <w:rPr>
          <w:rFonts w:asciiTheme="minorHAnsi" w:hAnsiTheme="minorHAnsi" w:cstheme="minorHAnsi"/>
          <w:sz w:val="24"/>
          <w:szCs w:val="24"/>
        </w:rPr>
        <w:t xml:space="preserve">referred to as </w:t>
      </w:r>
      <w:r w:rsidR="00776AB8" w:rsidRPr="009F21B5">
        <w:rPr>
          <w:rFonts w:asciiTheme="minorHAnsi" w:hAnsiTheme="minorHAnsi" w:cstheme="minorHAnsi"/>
          <w:sz w:val="24"/>
          <w:szCs w:val="24"/>
        </w:rPr>
        <w:t>b</w:t>
      </w:r>
      <w:r w:rsidR="00BF00C5" w:rsidRPr="009F21B5">
        <w:rPr>
          <w:rFonts w:asciiTheme="minorHAnsi" w:hAnsiTheme="minorHAnsi" w:cstheme="minorHAnsi"/>
          <w:sz w:val="24"/>
          <w:szCs w:val="24"/>
        </w:rPr>
        <w:t>ridges</w:t>
      </w:r>
      <w:r w:rsidRPr="009F21B5">
        <w:rPr>
          <w:rFonts w:asciiTheme="minorHAnsi" w:hAnsiTheme="minorHAnsi" w:cstheme="minorHAnsi"/>
          <w:sz w:val="24"/>
          <w:szCs w:val="24"/>
        </w:rPr>
        <w:t xml:space="preserve">. </w:t>
      </w:r>
    </w:p>
    <w:p w14:paraId="065856BB" w14:textId="77777777" w:rsidR="004375B7" w:rsidRPr="009F21B5" w:rsidRDefault="004375B7" w:rsidP="009F21B5">
      <w:pPr>
        <w:rPr>
          <w:rFonts w:asciiTheme="minorHAnsi" w:hAnsiTheme="minorHAnsi" w:cstheme="minorHAnsi"/>
          <w:sz w:val="24"/>
          <w:szCs w:val="24"/>
        </w:rPr>
      </w:pPr>
    </w:p>
    <w:p w14:paraId="53092F6B" w14:textId="77777777" w:rsidR="00F610FB" w:rsidRDefault="00F610FB" w:rsidP="009F21B5">
      <w:pPr>
        <w:rPr>
          <w:rFonts w:asciiTheme="minorHAnsi" w:hAnsiTheme="minorHAnsi" w:cstheme="minorHAnsi"/>
          <w:sz w:val="24"/>
          <w:szCs w:val="24"/>
        </w:rPr>
      </w:pPr>
      <w:r w:rsidRPr="009F21B5">
        <w:rPr>
          <w:rFonts w:asciiTheme="minorHAnsi" w:hAnsiTheme="minorHAnsi" w:cstheme="minorHAnsi"/>
          <w:sz w:val="24"/>
          <w:szCs w:val="24"/>
        </w:rPr>
        <w:t xml:space="preserve">The 2026 and 2027 inspection cycles begin April 1 and ends November 30 each year. Inspection of </w:t>
      </w:r>
      <w:r>
        <w:rPr>
          <w:rFonts w:asciiTheme="minorHAnsi" w:hAnsiTheme="minorHAnsi" w:cstheme="minorHAnsi"/>
          <w:sz w:val="24"/>
          <w:szCs w:val="24"/>
        </w:rPr>
        <w:t>b</w:t>
      </w:r>
      <w:r w:rsidRPr="009F21B5">
        <w:rPr>
          <w:rFonts w:asciiTheme="minorHAnsi" w:hAnsiTheme="minorHAnsi" w:cstheme="minorHAnsi"/>
          <w:sz w:val="24"/>
          <w:szCs w:val="24"/>
        </w:rPr>
        <w:t xml:space="preserve">ridges shall be scheduled in the month due according to the date in inspectX unless approval is obtained prior to the date due. A map and list of bridges have been provided for reference. </w:t>
      </w:r>
    </w:p>
    <w:p w14:paraId="08EBE677" w14:textId="77777777" w:rsidR="00F610FB" w:rsidRDefault="00F610FB" w:rsidP="009F21B5">
      <w:pPr>
        <w:rPr>
          <w:rFonts w:asciiTheme="minorHAnsi" w:hAnsiTheme="minorHAnsi" w:cstheme="minorHAnsi"/>
          <w:sz w:val="24"/>
          <w:szCs w:val="24"/>
        </w:rPr>
      </w:pPr>
    </w:p>
    <w:p w14:paraId="6F2C99E6" w14:textId="1D66AB2E" w:rsidR="004009DB" w:rsidRPr="009F21B5" w:rsidRDefault="004375B7" w:rsidP="009F21B5">
      <w:pPr>
        <w:rPr>
          <w:rFonts w:asciiTheme="minorHAnsi" w:hAnsiTheme="minorHAnsi" w:cstheme="minorHAnsi"/>
          <w:sz w:val="24"/>
          <w:szCs w:val="24"/>
        </w:rPr>
      </w:pPr>
      <w:r w:rsidRPr="009F21B5">
        <w:rPr>
          <w:rFonts w:asciiTheme="minorHAnsi" w:hAnsiTheme="minorHAnsi" w:cstheme="minorHAnsi"/>
          <w:sz w:val="24"/>
          <w:szCs w:val="24"/>
        </w:rPr>
        <w:t xml:space="preserve">NDDOT intends to execute </w:t>
      </w:r>
      <w:r w:rsidR="009F21B5" w:rsidRPr="009F21B5">
        <w:rPr>
          <w:rFonts w:asciiTheme="minorHAnsi" w:hAnsiTheme="minorHAnsi" w:cstheme="minorHAnsi"/>
          <w:sz w:val="24"/>
          <w:szCs w:val="24"/>
        </w:rPr>
        <w:t>one</w:t>
      </w:r>
      <w:r w:rsidR="00076485" w:rsidRPr="009F21B5">
        <w:rPr>
          <w:rFonts w:asciiTheme="minorHAnsi" w:hAnsiTheme="minorHAnsi" w:cstheme="minorHAnsi"/>
          <w:sz w:val="24"/>
          <w:szCs w:val="24"/>
        </w:rPr>
        <w:t xml:space="preserve"> </w:t>
      </w:r>
      <w:r w:rsidR="009D4D54">
        <w:rPr>
          <w:rFonts w:asciiTheme="minorHAnsi" w:hAnsiTheme="minorHAnsi" w:cstheme="minorHAnsi"/>
          <w:sz w:val="24"/>
          <w:szCs w:val="24"/>
        </w:rPr>
        <w:t>lump sum</w:t>
      </w:r>
      <w:r w:rsidRPr="009F21B5">
        <w:rPr>
          <w:rFonts w:asciiTheme="minorHAnsi" w:hAnsiTheme="minorHAnsi" w:cstheme="minorHAnsi"/>
          <w:sz w:val="24"/>
          <w:szCs w:val="24"/>
        </w:rPr>
        <w:t xml:space="preserve"> contract with </w:t>
      </w:r>
      <w:r w:rsidR="009F21B5" w:rsidRPr="009F21B5">
        <w:rPr>
          <w:rFonts w:asciiTheme="minorHAnsi" w:hAnsiTheme="minorHAnsi" w:cstheme="minorHAnsi"/>
          <w:sz w:val="24"/>
          <w:szCs w:val="24"/>
        </w:rPr>
        <w:t>the</w:t>
      </w:r>
      <w:r w:rsidRPr="009F21B5">
        <w:rPr>
          <w:rFonts w:asciiTheme="minorHAnsi" w:hAnsiTheme="minorHAnsi" w:cstheme="minorHAnsi"/>
          <w:sz w:val="24"/>
          <w:szCs w:val="24"/>
        </w:rPr>
        <w:t xml:space="preserve"> chosen firm to inspect </w:t>
      </w:r>
      <w:r w:rsidR="009F21B5">
        <w:rPr>
          <w:rFonts w:asciiTheme="minorHAnsi" w:hAnsiTheme="minorHAnsi" w:cstheme="minorHAnsi"/>
          <w:sz w:val="24"/>
          <w:szCs w:val="24"/>
        </w:rPr>
        <w:t>b</w:t>
      </w:r>
      <w:r w:rsidR="00B07ECC" w:rsidRPr="009F21B5">
        <w:rPr>
          <w:rFonts w:asciiTheme="minorHAnsi" w:hAnsiTheme="minorHAnsi" w:cstheme="minorHAnsi"/>
          <w:sz w:val="24"/>
          <w:szCs w:val="24"/>
        </w:rPr>
        <w:t>ridges</w:t>
      </w:r>
      <w:r w:rsidRPr="009F21B5">
        <w:rPr>
          <w:rFonts w:asciiTheme="minorHAnsi" w:hAnsiTheme="minorHAnsi" w:cstheme="minorHAnsi"/>
          <w:sz w:val="24"/>
          <w:szCs w:val="24"/>
        </w:rPr>
        <w:t xml:space="preserve"> </w:t>
      </w:r>
      <w:r w:rsidR="00FC6547" w:rsidRPr="009F21B5">
        <w:rPr>
          <w:rFonts w:asciiTheme="minorHAnsi" w:hAnsiTheme="minorHAnsi" w:cstheme="minorHAnsi"/>
          <w:sz w:val="24"/>
          <w:szCs w:val="24"/>
        </w:rPr>
        <w:t xml:space="preserve">located </w:t>
      </w:r>
      <w:r w:rsidR="00076485" w:rsidRPr="009F21B5">
        <w:rPr>
          <w:rFonts w:asciiTheme="minorHAnsi" w:hAnsiTheme="minorHAnsi" w:cstheme="minorHAnsi"/>
          <w:sz w:val="24"/>
          <w:szCs w:val="24"/>
        </w:rPr>
        <w:t>in the northwest and northcentral region of</w:t>
      </w:r>
      <w:r w:rsidRPr="009F21B5">
        <w:rPr>
          <w:rFonts w:asciiTheme="minorHAnsi" w:hAnsiTheme="minorHAnsi" w:cstheme="minorHAnsi"/>
          <w:sz w:val="24"/>
          <w:szCs w:val="24"/>
        </w:rPr>
        <w:t xml:space="preserve"> N</w:t>
      </w:r>
      <w:r w:rsidR="00FC6547" w:rsidRPr="009F21B5">
        <w:rPr>
          <w:rFonts w:asciiTheme="minorHAnsi" w:hAnsiTheme="minorHAnsi" w:cstheme="minorHAnsi"/>
          <w:sz w:val="24"/>
          <w:szCs w:val="24"/>
        </w:rPr>
        <w:t>orth Dakota</w:t>
      </w:r>
      <w:r w:rsidRPr="009F21B5">
        <w:rPr>
          <w:rFonts w:asciiTheme="minorHAnsi" w:hAnsiTheme="minorHAnsi" w:cstheme="minorHAnsi"/>
          <w:sz w:val="24"/>
          <w:szCs w:val="24"/>
        </w:rPr>
        <w:t xml:space="preserve">. </w:t>
      </w:r>
      <w:r w:rsidR="00076485" w:rsidRPr="009F21B5">
        <w:rPr>
          <w:rFonts w:asciiTheme="minorHAnsi" w:hAnsiTheme="minorHAnsi" w:cstheme="minorHAnsi"/>
          <w:sz w:val="24"/>
          <w:szCs w:val="24"/>
        </w:rPr>
        <w:t>A l</w:t>
      </w:r>
      <w:r w:rsidRPr="009F21B5">
        <w:rPr>
          <w:rFonts w:asciiTheme="minorHAnsi" w:hAnsiTheme="minorHAnsi" w:cstheme="minorHAnsi"/>
          <w:sz w:val="24"/>
          <w:szCs w:val="24"/>
        </w:rPr>
        <w:t xml:space="preserve">ump sum contract will be based on a per </w:t>
      </w:r>
      <w:r w:rsidR="00776AB8" w:rsidRPr="009F21B5">
        <w:rPr>
          <w:rFonts w:asciiTheme="minorHAnsi" w:hAnsiTheme="minorHAnsi" w:cstheme="minorHAnsi"/>
          <w:sz w:val="24"/>
          <w:szCs w:val="24"/>
        </w:rPr>
        <w:t>b</w:t>
      </w:r>
      <w:r w:rsidR="00B07ECC" w:rsidRPr="009F21B5">
        <w:rPr>
          <w:rFonts w:asciiTheme="minorHAnsi" w:hAnsiTheme="minorHAnsi" w:cstheme="minorHAnsi"/>
          <w:sz w:val="24"/>
          <w:szCs w:val="24"/>
        </w:rPr>
        <w:t>ridge</w:t>
      </w:r>
      <w:r w:rsidRPr="009F21B5">
        <w:rPr>
          <w:rFonts w:asciiTheme="minorHAnsi" w:hAnsiTheme="minorHAnsi" w:cstheme="minorHAnsi"/>
          <w:sz w:val="24"/>
          <w:szCs w:val="24"/>
        </w:rPr>
        <w:t xml:space="preserve"> negotiated cost. </w:t>
      </w:r>
      <w:r w:rsidR="0060415F" w:rsidRPr="00922A39">
        <w:rPr>
          <w:rFonts w:asciiTheme="minorHAnsi" w:hAnsiTheme="minorHAnsi" w:cstheme="minorHAnsi"/>
          <w:sz w:val="24"/>
          <w:szCs w:val="24"/>
        </w:rPr>
        <w:t>Completed inspections shall be invoiced separately and payment made upon</w:t>
      </w:r>
      <w:r w:rsidR="0060415F">
        <w:rPr>
          <w:rFonts w:asciiTheme="minorHAnsi" w:hAnsiTheme="minorHAnsi" w:cstheme="minorHAnsi"/>
          <w:sz w:val="24"/>
          <w:szCs w:val="24"/>
        </w:rPr>
        <w:t xml:space="preserve"> </w:t>
      </w:r>
      <w:r w:rsidR="0060415F" w:rsidRPr="00922A39">
        <w:rPr>
          <w:rFonts w:asciiTheme="minorHAnsi" w:hAnsiTheme="minorHAnsi" w:cstheme="minorHAnsi"/>
          <w:sz w:val="24"/>
          <w:szCs w:val="24"/>
        </w:rPr>
        <w:t xml:space="preserve">the completion of all services required to either inspect or load rate each </w:t>
      </w:r>
      <w:r w:rsidR="0060415F">
        <w:rPr>
          <w:rFonts w:asciiTheme="minorHAnsi" w:hAnsiTheme="minorHAnsi" w:cstheme="minorHAnsi"/>
          <w:sz w:val="24"/>
          <w:szCs w:val="24"/>
        </w:rPr>
        <w:t>b</w:t>
      </w:r>
      <w:r w:rsidR="0060415F" w:rsidRPr="00922A39">
        <w:rPr>
          <w:rFonts w:asciiTheme="minorHAnsi" w:hAnsiTheme="minorHAnsi" w:cstheme="minorHAnsi"/>
          <w:sz w:val="24"/>
          <w:szCs w:val="24"/>
        </w:rPr>
        <w:t>ridge within each region.</w:t>
      </w:r>
    </w:p>
    <w:p w14:paraId="54BA1669" w14:textId="599E9F93" w:rsidR="007152E1" w:rsidRPr="009F21B5" w:rsidRDefault="007152E1" w:rsidP="009F21B5">
      <w:pPr>
        <w:rPr>
          <w:rFonts w:asciiTheme="minorHAnsi" w:hAnsiTheme="minorHAnsi" w:cstheme="minorHAnsi"/>
          <w:sz w:val="24"/>
          <w:szCs w:val="24"/>
        </w:rPr>
      </w:pPr>
    </w:p>
    <w:p w14:paraId="13352C75" w14:textId="37A1DD65" w:rsidR="009F21B5" w:rsidRDefault="009F21B5" w:rsidP="009F21B5">
      <w:pPr>
        <w:rPr>
          <w:rFonts w:asciiTheme="minorHAnsi" w:hAnsiTheme="minorHAnsi" w:cstheme="minorHAnsi"/>
          <w:sz w:val="24"/>
          <w:szCs w:val="24"/>
        </w:rPr>
      </w:pPr>
      <w:r w:rsidRPr="00805F20">
        <w:rPr>
          <w:rFonts w:asciiTheme="minorHAnsi" w:hAnsiTheme="minorHAnsi" w:cstheme="minorHAnsi"/>
          <w:i/>
          <w:iCs/>
          <w:sz w:val="24"/>
          <w:szCs w:val="24"/>
        </w:rPr>
        <w:t>Interviews will be conducted</w:t>
      </w:r>
      <w:r w:rsidR="00141451">
        <w:rPr>
          <w:rFonts w:asciiTheme="minorHAnsi" w:hAnsiTheme="minorHAnsi" w:cstheme="minorHAnsi"/>
          <w:i/>
          <w:iCs/>
          <w:sz w:val="24"/>
          <w:szCs w:val="24"/>
        </w:rPr>
        <w:t xml:space="preserve"> in person</w:t>
      </w:r>
      <w:r w:rsidRPr="00805F20">
        <w:rPr>
          <w:rFonts w:asciiTheme="minorHAnsi" w:hAnsiTheme="minorHAnsi" w:cstheme="minorHAnsi"/>
          <w:i/>
          <w:iCs/>
          <w:sz w:val="24"/>
          <w:szCs w:val="24"/>
        </w:rPr>
        <w:t xml:space="preserve"> tentatively </w:t>
      </w:r>
      <w:r>
        <w:rPr>
          <w:rFonts w:asciiTheme="minorHAnsi" w:hAnsiTheme="minorHAnsi" w:cstheme="minorHAnsi"/>
          <w:i/>
          <w:iCs/>
          <w:sz w:val="24"/>
          <w:szCs w:val="24"/>
        </w:rPr>
        <w:t>14</w:t>
      </w:r>
      <w:r w:rsidRPr="00805F20">
        <w:rPr>
          <w:rFonts w:asciiTheme="minorHAnsi" w:hAnsiTheme="minorHAnsi" w:cstheme="minorHAnsi"/>
          <w:i/>
          <w:iCs/>
          <w:sz w:val="24"/>
          <w:szCs w:val="24"/>
        </w:rPr>
        <w:t xml:space="preserve"> days from </w:t>
      </w:r>
      <w:r w:rsidRPr="005141A2">
        <w:rPr>
          <w:rFonts w:asciiTheme="minorHAnsi" w:hAnsiTheme="minorHAnsi" w:cstheme="minorHAnsi"/>
          <w:i/>
          <w:iCs/>
          <w:sz w:val="24"/>
          <w:szCs w:val="24"/>
        </w:rPr>
        <w:t>the due date of this proposal</w:t>
      </w:r>
      <w:r w:rsidRPr="005141A2">
        <w:rPr>
          <w:rFonts w:asciiTheme="minorHAnsi" w:hAnsiTheme="minorHAnsi" w:cstheme="minorHAnsi"/>
          <w:sz w:val="24"/>
          <w:szCs w:val="24"/>
        </w:rPr>
        <w:t>.</w:t>
      </w:r>
      <w:r w:rsidR="00D20F17" w:rsidRPr="00D20F17">
        <w:rPr>
          <w:rFonts w:asciiTheme="minorHAnsi" w:hAnsiTheme="minorHAnsi" w:cstheme="minorHAnsi"/>
          <w:i/>
          <w:iCs/>
          <w:sz w:val="24"/>
          <w:szCs w:val="24"/>
        </w:rPr>
        <w:t xml:space="preserve"> </w:t>
      </w:r>
      <w:r w:rsidR="00D20F17" w:rsidRPr="00ED45D8">
        <w:rPr>
          <w:rFonts w:asciiTheme="minorHAnsi" w:hAnsiTheme="minorHAnsi" w:cstheme="minorHAnsi"/>
          <w:i/>
          <w:iCs/>
          <w:sz w:val="24"/>
          <w:szCs w:val="24"/>
        </w:rPr>
        <w:t>It is expected that the interviews will be in-person</w:t>
      </w:r>
      <w:r w:rsidR="00D20F17">
        <w:rPr>
          <w:rFonts w:asciiTheme="minorHAnsi" w:hAnsiTheme="minorHAnsi" w:cstheme="minorHAnsi"/>
          <w:i/>
          <w:iCs/>
          <w:sz w:val="24"/>
          <w:szCs w:val="24"/>
        </w:rPr>
        <w:t xml:space="preserve"> </w:t>
      </w:r>
      <w:r w:rsidR="00D20F17" w:rsidRPr="00ED45D8">
        <w:rPr>
          <w:rFonts w:asciiTheme="minorHAnsi" w:hAnsiTheme="minorHAnsi" w:cstheme="minorHAnsi"/>
          <w:i/>
          <w:iCs/>
          <w:sz w:val="24"/>
          <w:szCs w:val="24"/>
        </w:rPr>
        <w:t>and take place the week of November 3</w:t>
      </w:r>
      <w:r w:rsidR="00D20F17" w:rsidRPr="00ED45D8">
        <w:rPr>
          <w:rFonts w:asciiTheme="minorHAnsi" w:hAnsiTheme="minorHAnsi" w:cstheme="minorHAnsi"/>
          <w:i/>
          <w:iCs/>
          <w:sz w:val="24"/>
          <w:szCs w:val="24"/>
          <w:vertAlign w:val="superscript"/>
        </w:rPr>
        <w:t>rd</w:t>
      </w:r>
      <w:r w:rsidR="00D20F17" w:rsidRPr="00ED45D8">
        <w:rPr>
          <w:rFonts w:asciiTheme="minorHAnsi" w:hAnsiTheme="minorHAnsi" w:cstheme="minorHAnsi"/>
          <w:i/>
          <w:iCs/>
          <w:sz w:val="24"/>
          <w:szCs w:val="24"/>
        </w:rPr>
        <w:t>, 2025.</w:t>
      </w:r>
      <w:r w:rsidR="00D20F17">
        <w:rPr>
          <w:rFonts w:asciiTheme="minorHAnsi" w:hAnsiTheme="minorHAnsi" w:cstheme="minorHAnsi"/>
          <w:i/>
          <w:iCs/>
          <w:sz w:val="24"/>
          <w:szCs w:val="24"/>
        </w:rPr>
        <w:t xml:space="preserve"> A hybrid TEAMS option will be available for interviewees that cannot attend in person. </w:t>
      </w:r>
      <w:r w:rsidRPr="005141A2">
        <w:rPr>
          <w:rFonts w:asciiTheme="minorHAnsi" w:hAnsiTheme="minorHAnsi" w:cstheme="minorHAnsi"/>
          <w:sz w:val="24"/>
          <w:szCs w:val="24"/>
        </w:rPr>
        <w:t xml:space="preserve">  </w:t>
      </w:r>
    </w:p>
    <w:p w14:paraId="5B4A916B" w14:textId="77777777" w:rsidR="009F21B5" w:rsidRDefault="009F21B5" w:rsidP="009F21B5">
      <w:pPr>
        <w:rPr>
          <w:rFonts w:asciiTheme="minorHAnsi" w:hAnsiTheme="minorHAnsi" w:cstheme="minorHAnsi"/>
          <w:sz w:val="24"/>
          <w:szCs w:val="24"/>
        </w:rPr>
      </w:pPr>
    </w:p>
    <w:p w14:paraId="69584678" w14:textId="341B9CF3" w:rsidR="007B44D1" w:rsidRPr="00D85633" w:rsidRDefault="007B44D1" w:rsidP="007B44D1">
      <w:pPr>
        <w:pStyle w:val="NoSpacing"/>
        <w:rPr>
          <w:rFonts w:asciiTheme="minorHAnsi" w:hAnsiTheme="minorHAnsi" w:cstheme="minorHAnsi"/>
          <w:i/>
          <w:iCs/>
          <w:sz w:val="24"/>
          <w:szCs w:val="24"/>
        </w:rPr>
      </w:pPr>
      <w:r w:rsidRPr="00D85633">
        <w:rPr>
          <w:rFonts w:asciiTheme="minorHAnsi" w:hAnsiTheme="minorHAnsi" w:cstheme="minorHAnsi"/>
          <w:i/>
          <w:iCs/>
          <w:sz w:val="24"/>
          <w:szCs w:val="24"/>
        </w:rPr>
        <w:t>Attached with this RFP is the Risk Management Appendix, map</w:t>
      </w:r>
      <w:r>
        <w:rPr>
          <w:rFonts w:asciiTheme="minorHAnsi" w:hAnsiTheme="minorHAnsi" w:cstheme="minorHAnsi"/>
          <w:i/>
          <w:iCs/>
          <w:sz w:val="24"/>
          <w:szCs w:val="24"/>
        </w:rPr>
        <w:t xml:space="preserve"> of bridge locations</w:t>
      </w:r>
      <w:r w:rsidRPr="00D85633">
        <w:rPr>
          <w:rFonts w:asciiTheme="minorHAnsi" w:hAnsiTheme="minorHAnsi" w:cstheme="minorHAnsi"/>
          <w:i/>
          <w:iCs/>
          <w:sz w:val="24"/>
          <w:szCs w:val="24"/>
        </w:rPr>
        <w:t>, and a list of bridges and inspection months anticipated for the 2026</w:t>
      </w:r>
      <w:r>
        <w:rPr>
          <w:rFonts w:asciiTheme="minorHAnsi" w:hAnsiTheme="minorHAnsi" w:cstheme="minorHAnsi"/>
          <w:i/>
          <w:iCs/>
          <w:sz w:val="24"/>
          <w:szCs w:val="24"/>
        </w:rPr>
        <w:t>/</w:t>
      </w:r>
      <w:r w:rsidRPr="00D85633">
        <w:rPr>
          <w:rFonts w:asciiTheme="minorHAnsi" w:hAnsiTheme="minorHAnsi" w:cstheme="minorHAnsi"/>
          <w:i/>
          <w:iCs/>
          <w:sz w:val="24"/>
          <w:szCs w:val="24"/>
        </w:rPr>
        <w:t xml:space="preserve">2027 cycle. The </w:t>
      </w:r>
      <w:hyperlink r:id="rId11" w:history="1">
        <w:r w:rsidRPr="00D85633">
          <w:rPr>
            <w:rStyle w:val="Hyperlink"/>
            <w:rFonts w:asciiTheme="minorHAnsi" w:hAnsiTheme="minorHAnsi" w:cstheme="minorHAnsi"/>
            <w:i/>
            <w:iCs/>
            <w:sz w:val="24"/>
            <w:szCs w:val="24"/>
          </w:rPr>
          <w:t>NDDOT Bridge Inspection Manual</w:t>
        </w:r>
      </w:hyperlink>
      <w:r w:rsidRPr="00D85633">
        <w:rPr>
          <w:rFonts w:asciiTheme="minorHAnsi" w:hAnsiTheme="minorHAnsi" w:cstheme="minorHAnsi"/>
          <w:i/>
          <w:iCs/>
          <w:sz w:val="24"/>
          <w:szCs w:val="24"/>
        </w:rPr>
        <w:t xml:space="preserve"> and </w:t>
      </w:r>
      <w:hyperlink r:id="rId12" w:history="1"/>
      <w:r w:rsidRPr="00D85633">
        <w:rPr>
          <w:rFonts w:asciiTheme="minorHAnsi" w:hAnsiTheme="minorHAnsi" w:cstheme="minorHAnsi"/>
          <w:i/>
          <w:iCs/>
          <w:sz w:val="24"/>
          <w:szCs w:val="24"/>
        </w:rPr>
        <w:t xml:space="preserve"> </w:t>
      </w:r>
      <w:hyperlink r:id="rId13" w:history="1">
        <w:r w:rsidRPr="00D85633">
          <w:rPr>
            <w:rStyle w:val="Hyperlink"/>
            <w:rFonts w:asciiTheme="minorHAnsi" w:hAnsiTheme="minorHAnsi" w:cstheme="minorHAnsi"/>
            <w:i/>
            <w:iCs/>
            <w:sz w:val="24"/>
            <w:szCs w:val="24"/>
          </w:rPr>
          <w:t>NDDOT Load Rating Manual</w:t>
        </w:r>
      </w:hyperlink>
      <w:r w:rsidRPr="00D85633">
        <w:rPr>
          <w:rFonts w:asciiTheme="minorHAnsi" w:hAnsiTheme="minorHAnsi" w:cstheme="minorHAnsi"/>
          <w:i/>
          <w:iCs/>
          <w:sz w:val="24"/>
          <w:szCs w:val="24"/>
        </w:rPr>
        <w:t xml:space="preserve"> are linked for reference.</w:t>
      </w:r>
    </w:p>
    <w:p w14:paraId="47895A6E" w14:textId="77777777" w:rsidR="007C62A7" w:rsidRPr="009F21B5" w:rsidRDefault="007C62A7" w:rsidP="009F21B5">
      <w:pPr>
        <w:rPr>
          <w:rFonts w:asciiTheme="minorHAnsi" w:hAnsiTheme="minorHAnsi" w:cstheme="minorHAnsi"/>
          <w:sz w:val="24"/>
          <w:szCs w:val="24"/>
        </w:rPr>
      </w:pPr>
    </w:p>
    <w:p w14:paraId="7B5F0519" w14:textId="2C4D8EC8" w:rsidR="004009DB" w:rsidRPr="009F21B5" w:rsidRDefault="00E654F1" w:rsidP="009F21B5">
      <w:pPr>
        <w:rPr>
          <w:rFonts w:asciiTheme="minorHAnsi" w:hAnsiTheme="minorHAnsi" w:cstheme="minorHAnsi"/>
          <w:b/>
          <w:bCs/>
          <w:sz w:val="24"/>
          <w:szCs w:val="24"/>
        </w:rPr>
      </w:pPr>
      <w:r w:rsidRPr="009F21B5">
        <w:rPr>
          <w:rFonts w:asciiTheme="minorHAnsi" w:hAnsiTheme="minorHAnsi" w:cstheme="minorHAnsi"/>
          <w:b/>
          <w:bCs/>
          <w:sz w:val="24"/>
          <w:szCs w:val="24"/>
        </w:rPr>
        <w:t>P</w:t>
      </w:r>
      <w:r w:rsidR="00287496" w:rsidRPr="009F21B5">
        <w:rPr>
          <w:rFonts w:asciiTheme="minorHAnsi" w:hAnsiTheme="minorHAnsi" w:cstheme="minorHAnsi"/>
          <w:b/>
          <w:bCs/>
          <w:sz w:val="24"/>
          <w:szCs w:val="24"/>
        </w:rPr>
        <w:t xml:space="preserve">ROJECT </w:t>
      </w:r>
      <w:r w:rsidR="004009DB" w:rsidRPr="009F21B5">
        <w:rPr>
          <w:rFonts w:asciiTheme="minorHAnsi" w:hAnsiTheme="minorHAnsi" w:cstheme="minorHAnsi"/>
          <w:b/>
          <w:bCs/>
          <w:sz w:val="24"/>
          <w:szCs w:val="24"/>
        </w:rPr>
        <w:t xml:space="preserve">SCOPE </w:t>
      </w:r>
    </w:p>
    <w:p w14:paraId="77B467F0" w14:textId="397C82BE" w:rsidR="00E93712" w:rsidRPr="009F21B5" w:rsidRDefault="00066A85" w:rsidP="009F21B5">
      <w:pPr>
        <w:rPr>
          <w:rFonts w:asciiTheme="minorHAnsi" w:hAnsiTheme="minorHAnsi" w:cstheme="minorHAnsi"/>
          <w:sz w:val="24"/>
          <w:szCs w:val="24"/>
        </w:rPr>
      </w:pPr>
      <w:r w:rsidRPr="009F21B5">
        <w:rPr>
          <w:rFonts w:asciiTheme="minorHAnsi" w:hAnsiTheme="minorHAnsi" w:cstheme="minorHAnsi"/>
          <w:sz w:val="24"/>
          <w:szCs w:val="24"/>
        </w:rPr>
        <w:t>Inspection</w:t>
      </w:r>
      <w:r w:rsidR="00374ED6" w:rsidRPr="009F21B5">
        <w:rPr>
          <w:rFonts w:asciiTheme="minorHAnsi" w:hAnsiTheme="minorHAnsi" w:cstheme="minorHAnsi"/>
          <w:sz w:val="24"/>
          <w:szCs w:val="24"/>
        </w:rPr>
        <w:t>s</w:t>
      </w:r>
      <w:r w:rsidRPr="009F21B5">
        <w:rPr>
          <w:rFonts w:asciiTheme="minorHAnsi" w:hAnsiTheme="minorHAnsi" w:cstheme="minorHAnsi"/>
          <w:sz w:val="24"/>
          <w:szCs w:val="24"/>
        </w:rPr>
        <w:t xml:space="preserve"> shall be in accordance with 23 CFR 650 – Subpart C, Metrics for the Oversight of the National Bridge Inspection Program (23 Metrics), </w:t>
      </w:r>
      <w:r w:rsidR="002A3E9C" w:rsidRPr="009F21B5">
        <w:rPr>
          <w:rFonts w:asciiTheme="minorHAnsi" w:hAnsiTheme="minorHAnsi" w:cstheme="minorHAnsi"/>
          <w:sz w:val="24"/>
          <w:szCs w:val="24"/>
        </w:rPr>
        <w:t xml:space="preserve">the </w:t>
      </w:r>
      <w:r w:rsidR="00E93712" w:rsidRPr="009F21B5">
        <w:rPr>
          <w:rFonts w:asciiTheme="minorHAnsi" w:hAnsiTheme="minorHAnsi" w:cstheme="minorHAnsi"/>
          <w:sz w:val="24"/>
          <w:szCs w:val="24"/>
        </w:rPr>
        <w:t xml:space="preserve">latest </w:t>
      </w:r>
      <w:r w:rsidR="006D28BB" w:rsidRPr="009F21B5">
        <w:rPr>
          <w:rFonts w:asciiTheme="minorHAnsi" w:hAnsiTheme="minorHAnsi" w:cstheme="minorHAnsi"/>
          <w:sz w:val="24"/>
          <w:szCs w:val="24"/>
        </w:rPr>
        <w:t xml:space="preserve">FHWA accepted </w:t>
      </w:r>
      <w:r w:rsidR="00E93712" w:rsidRPr="009F21B5">
        <w:rPr>
          <w:rFonts w:asciiTheme="minorHAnsi" w:hAnsiTheme="minorHAnsi" w:cstheme="minorHAnsi"/>
          <w:sz w:val="24"/>
          <w:szCs w:val="24"/>
        </w:rPr>
        <w:t>edition of the AASHTO Manual for Bridge Evaluation (MBE)</w:t>
      </w:r>
      <w:r w:rsidR="00C737F2" w:rsidRPr="009F21B5">
        <w:rPr>
          <w:rFonts w:asciiTheme="minorHAnsi" w:hAnsiTheme="minorHAnsi" w:cstheme="minorHAnsi"/>
          <w:sz w:val="24"/>
          <w:szCs w:val="24"/>
        </w:rPr>
        <w:t xml:space="preserve">, </w:t>
      </w:r>
      <w:r w:rsidR="006D28BB" w:rsidRPr="009F21B5">
        <w:rPr>
          <w:rFonts w:asciiTheme="minorHAnsi" w:hAnsiTheme="minorHAnsi" w:cstheme="minorHAnsi"/>
          <w:sz w:val="24"/>
          <w:szCs w:val="24"/>
        </w:rPr>
        <w:t xml:space="preserve">and </w:t>
      </w:r>
      <w:r w:rsidR="00C737F2" w:rsidRPr="009F21B5">
        <w:rPr>
          <w:rFonts w:asciiTheme="minorHAnsi" w:hAnsiTheme="minorHAnsi" w:cstheme="minorHAnsi"/>
          <w:sz w:val="24"/>
          <w:szCs w:val="24"/>
        </w:rPr>
        <w:t>the NDDOT Bridge Inspection manual.</w:t>
      </w:r>
    </w:p>
    <w:p w14:paraId="5BE26547" w14:textId="77777777" w:rsidR="00C53E80" w:rsidRPr="009F21B5" w:rsidRDefault="00C53E80" w:rsidP="009F21B5">
      <w:pPr>
        <w:rPr>
          <w:rFonts w:asciiTheme="minorHAnsi" w:hAnsiTheme="minorHAnsi" w:cstheme="minorHAnsi"/>
          <w:sz w:val="24"/>
          <w:szCs w:val="24"/>
        </w:rPr>
      </w:pPr>
    </w:p>
    <w:p w14:paraId="2420251C" w14:textId="15EA1FB1" w:rsidR="00B34765" w:rsidRPr="009F21B5" w:rsidRDefault="00B34765" w:rsidP="009F21B5">
      <w:pPr>
        <w:rPr>
          <w:rFonts w:asciiTheme="minorHAnsi" w:hAnsiTheme="minorHAnsi" w:cstheme="minorHAnsi"/>
          <w:sz w:val="24"/>
          <w:szCs w:val="24"/>
        </w:rPr>
      </w:pPr>
      <w:r w:rsidRPr="009F21B5">
        <w:rPr>
          <w:rFonts w:asciiTheme="minorHAnsi" w:hAnsiTheme="minorHAnsi" w:cstheme="minorHAnsi"/>
          <w:sz w:val="24"/>
          <w:szCs w:val="24"/>
        </w:rPr>
        <w:t>In 202</w:t>
      </w:r>
      <w:r w:rsidR="004668F8" w:rsidRPr="009F21B5">
        <w:rPr>
          <w:rFonts w:asciiTheme="minorHAnsi" w:hAnsiTheme="minorHAnsi" w:cstheme="minorHAnsi"/>
          <w:sz w:val="24"/>
          <w:szCs w:val="24"/>
        </w:rPr>
        <w:t>6</w:t>
      </w:r>
      <w:r w:rsidRPr="009F21B5">
        <w:rPr>
          <w:rFonts w:asciiTheme="minorHAnsi" w:hAnsiTheme="minorHAnsi" w:cstheme="minorHAnsi"/>
          <w:sz w:val="24"/>
          <w:szCs w:val="24"/>
        </w:rPr>
        <w:t>, a</w:t>
      </w:r>
      <w:r w:rsidR="00E654F1" w:rsidRPr="009F21B5">
        <w:rPr>
          <w:rFonts w:asciiTheme="minorHAnsi" w:hAnsiTheme="minorHAnsi" w:cstheme="minorHAnsi"/>
          <w:sz w:val="24"/>
          <w:szCs w:val="24"/>
        </w:rPr>
        <w:t xml:space="preserve">pproximately </w:t>
      </w:r>
      <w:r w:rsidR="006E1019" w:rsidRPr="009F21B5">
        <w:rPr>
          <w:rFonts w:asciiTheme="minorHAnsi" w:hAnsiTheme="minorHAnsi" w:cstheme="minorHAnsi"/>
          <w:sz w:val="24"/>
          <w:szCs w:val="24"/>
        </w:rPr>
        <w:t xml:space="preserve">90 </w:t>
      </w:r>
      <w:r w:rsidR="00776AB8" w:rsidRPr="009F21B5">
        <w:rPr>
          <w:rFonts w:asciiTheme="minorHAnsi" w:hAnsiTheme="minorHAnsi" w:cstheme="minorHAnsi"/>
          <w:sz w:val="24"/>
          <w:szCs w:val="24"/>
        </w:rPr>
        <w:t>bridges</w:t>
      </w:r>
      <w:r w:rsidR="00FC6547" w:rsidRPr="009F21B5">
        <w:rPr>
          <w:rFonts w:asciiTheme="minorHAnsi" w:hAnsiTheme="minorHAnsi" w:cstheme="minorHAnsi"/>
          <w:sz w:val="24"/>
          <w:szCs w:val="24"/>
        </w:rPr>
        <w:t xml:space="preserve"> </w:t>
      </w:r>
      <w:r w:rsidR="00C53E80" w:rsidRPr="009F21B5">
        <w:rPr>
          <w:rFonts w:asciiTheme="minorHAnsi" w:hAnsiTheme="minorHAnsi" w:cstheme="minorHAnsi"/>
          <w:sz w:val="24"/>
          <w:szCs w:val="24"/>
        </w:rPr>
        <w:t>require a routine inspection</w:t>
      </w:r>
      <w:r w:rsidR="006122BB">
        <w:rPr>
          <w:rFonts w:asciiTheme="minorHAnsi" w:hAnsiTheme="minorHAnsi" w:cstheme="minorHAnsi"/>
          <w:sz w:val="24"/>
          <w:szCs w:val="24"/>
        </w:rPr>
        <w:t>.</w:t>
      </w:r>
    </w:p>
    <w:p w14:paraId="29B1C37D" w14:textId="77777777" w:rsidR="00B34765" w:rsidRPr="009F21B5" w:rsidRDefault="00B34765" w:rsidP="009F21B5">
      <w:pPr>
        <w:rPr>
          <w:rFonts w:asciiTheme="minorHAnsi" w:hAnsiTheme="minorHAnsi" w:cstheme="minorHAnsi"/>
          <w:sz w:val="24"/>
          <w:szCs w:val="24"/>
        </w:rPr>
      </w:pPr>
    </w:p>
    <w:p w14:paraId="6B2AE5CB" w14:textId="51CE8338" w:rsidR="00E654F1" w:rsidRPr="009F21B5" w:rsidRDefault="00B34765" w:rsidP="009F21B5">
      <w:pPr>
        <w:rPr>
          <w:rFonts w:asciiTheme="minorHAnsi" w:hAnsiTheme="minorHAnsi" w:cstheme="minorHAnsi"/>
          <w:sz w:val="24"/>
          <w:szCs w:val="24"/>
        </w:rPr>
      </w:pPr>
      <w:r w:rsidRPr="009F21B5">
        <w:rPr>
          <w:rFonts w:asciiTheme="minorHAnsi" w:hAnsiTheme="minorHAnsi" w:cstheme="minorHAnsi"/>
          <w:sz w:val="24"/>
          <w:szCs w:val="24"/>
        </w:rPr>
        <w:t>In 202</w:t>
      </w:r>
      <w:r w:rsidR="004668F8" w:rsidRPr="009F21B5">
        <w:rPr>
          <w:rFonts w:asciiTheme="minorHAnsi" w:hAnsiTheme="minorHAnsi" w:cstheme="minorHAnsi"/>
          <w:sz w:val="24"/>
          <w:szCs w:val="24"/>
        </w:rPr>
        <w:t>7</w:t>
      </w:r>
      <w:r w:rsidRPr="009F21B5">
        <w:rPr>
          <w:rFonts w:asciiTheme="minorHAnsi" w:hAnsiTheme="minorHAnsi" w:cstheme="minorHAnsi"/>
          <w:sz w:val="24"/>
          <w:szCs w:val="24"/>
        </w:rPr>
        <w:t>, a</w:t>
      </w:r>
      <w:r w:rsidR="00E654F1" w:rsidRPr="009F21B5">
        <w:rPr>
          <w:rFonts w:asciiTheme="minorHAnsi" w:hAnsiTheme="minorHAnsi" w:cstheme="minorHAnsi"/>
          <w:sz w:val="24"/>
          <w:szCs w:val="24"/>
        </w:rPr>
        <w:t xml:space="preserve">pproximately </w:t>
      </w:r>
      <w:r w:rsidR="006072DF" w:rsidRPr="009F21B5">
        <w:rPr>
          <w:rFonts w:asciiTheme="minorHAnsi" w:hAnsiTheme="minorHAnsi" w:cstheme="minorHAnsi"/>
          <w:sz w:val="24"/>
          <w:szCs w:val="24"/>
        </w:rPr>
        <w:t>90</w:t>
      </w:r>
      <w:r w:rsidR="00813FBC" w:rsidRPr="009F21B5">
        <w:rPr>
          <w:rFonts w:asciiTheme="minorHAnsi" w:hAnsiTheme="minorHAnsi" w:cstheme="minorHAnsi"/>
          <w:sz w:val="24"/>
          <w:szCs w:val="24"/>
        </w:rPr>
        <w:t xml:space="preserve"> </w:t>
      </w:r>
      <w:r w:rsidR="00776AB8" w:rsidRPr="009F21B5">
        <w:rPr>
          <w:rFonts w:asciiTheme="minorHAnsi" w:hAnsiTheme="minorHAnsi" w:cstheme="minorHAnsi"/>
          <w:sz w:val="24"/>
          <w:szCs w:val="24"/>
        </w:rPr>
        <w:t>b</w:t>
      </w:r>
      <w:r w:rsidR="00B07ECC" w:rsidRPr="009F21B5">
        <w:rPr>
          <w:rFonts w:asciiTheme="minorHAnsi" w:hAnsiTheme="minorHAnsi" w:cstheme="minorHAnsi"/>
          <w:sz w:val="24"/>
          <w:szCs w:val="24"/>
        </w:rPr>
        <w:t>ridges</w:t>
      </w:r>
      <w:r w:rsidR="00E654F1" w:rsidRPr="009F21B5">
        <w:rPr>
          <w:rFonts w:asciiTheme="minorHAnsi" w:hAnsiTheme="minorHAnsi" w:cstheme="minorHAnsi"/>
          <w:sz w:val="24"/>
          <w:szCs w:val="24"/>
        </w:rPr>
        <w:t xml:space="preserve"> </w:t>
      </w:r>
      <w:r w:rsidR="00C53E80" w:rsidRPr="009F21B5">
        <w:rPr>
          <w:rFonts w:asciiTheme="minorHAnsi" w:hAnsiTheme="minorHAnsi" w:cstheme="minorHAnsi"/>
          <w:sz w:val="24"/>
          <w:szCs w:val="24"/>
        </w:rPr>
        <w:t>require a routine inspection</w:t>
      </w:r>
      <w:r w:rsidR="006122BB">
        <w:rPr>
          <w:rFonts w:asciiTheme="minorHAnsi" w:hAnsiTheme="minorHAnsi" w:cstheme="minorHAnsi"/>
          <w:sz w:val="24"/>
          <w:szCs w:val="24"/>
        </w:rPr>
        <w:t>.</w:t>
      </w:r>
    </w:p>
    <w:p w14:paraId="0686E418" w14:textId="77777777" w:rsidR="00882FB0" w:rsidRPr="009F21B5" w:rsidRDefault="00882FB0" w:rsidP="009F21B5">
      <w:pPr>
        <w:rPr>
          <w:rFonts w:asciiTheme="minorHAnsi" w:hAnsiTheme="minorHAnsi" w:cstheme="minorHAnsi"/>
          <w:sz w:val="24"/>
          <w:szCs w:val="24"/>
        </w:rPr>
      </w:pPr>
    </w:p>
    <w:p w14:paraId="647D6E5D" w14:textId="1CF7517A" w:rsidR="00D02E0D" w:rsidRPr="009F21B5" w:rsidRDefault="00882FB0" w:rsidP="009F21B5">
      <w:pPr>
        <w:rPr>
          <w:rFonts w:asciiTheme="minorHAnsi" w:hAnsiTheme="minorHAnsi" w:cstheme="minorHAnsi"/>
          <w:sz w:val="24"/>
          <w:szCs w:val="24"/>
        </w:rPr>
      </w:pPr>
      <w:r w:rsidRPr="009F21B5">
        <w:rPr>
          <w:rFonts w:asciiTheme="minorHAnsi" w:hAnsiTheme="minorHAnsi" w:cstheme="minorHAnsi"/>
          <w:sz w:val="24"/>
          <w:szCs w:val="24"/>
        </w:rPr>
        <w:t xml:space="preserve">Consultants </w:t>
      </w:r>
      <w:r w:rsidR="006122BB">
        <w:rPr>
          <w:rFonts w:asciiTheme="minorHAnsi" w:hAnsiTheme="minorHAnsi" w:cstheme="minorHAnsi"/>
          <w:sz w:val="24"/>
          <w:szCs w:val="24"/>
        </w:rPr>
        <w:t>shall provide</w:t>
      </w:r>
      <w:r w:rsidR="00E654F1" w:rsidRPr="009F21B5">
        <w:rPr>
          <w:rFonts w:asciiTheme="minorHAnsi" w:hAnsiTheme="minorHAnsi" w:cstheme="minorHAnsi"/>
          <w:sz w:val="24"/>
          <w:szCs w:val="24"/>
        </w:rPr>
        <w:t xml:space="preserve"> all </w:t>
      </w:r>
      <w:r w:rsidR="00CD101D" w:rsidRPr="009F21B5">
        <w:rPr>
          <w:rFonts w:asciiTheme="minorHAnsi" w:hAnsiTheme="minorHAnsi" w:cstheme="minorHAnsi"/>
          <w:sz w:val="24"/>
          <w:szCs w:val="24"/>
        </w:rPr>
        <w:t>n</w:t>
      </w:r>
      <w:r w:rsidR="00E654F1" w:rsidRPr="009F21B5">
        <w:rPr>
          <w:rFonts w:asciiTheme="minorHAnsi" w:hAnsiTheme="minorHAnsi" w:cstheme="minorHAnsi"/>
          <w:sz w:val="24"/>
          <w:szCs w:val="24"/>
        </w:rPr>
        <w:t>ecessary</w:t>
      </w:r>
      <w:r w:rsidR="00CF25F0" w:rsidRPr="009F21B5">
        <w:rPr>
          <w:rFonts w:asciiTheme="minorHAnsi" w:hAnsiTheme="minorHAnsi" w:cstheme="minorHAnsi"/>
          <w:sz w:val="24"/>
          <w:szCs w:val="24"/>
        </w:rPr>
        <w:t xml:space="preserve"> </w:t>
      </w:r>
      <w:r w:rsidR="00D02E0D" w:rsidRPr="009F21B5">
        <w:rPr>
          <w:rFonts w:asciiTheme="minorHAnsi" w:hAnsiTheme="minorHAnsi" w:cstheme="minorHAnsi"/>
          <w:sz w:val="24"/>
          <w:szCs w:val="24"/>
        </w:rPr>
        <w:t xml:space="preserve">labor, </w:t>
      </w:r>
      <w:r w:rsidR="00E654F1" w:rsidRPr="009F21B5">
        <w:rPr>
          <w:rFonts w:asciiTheme="minorHAnsi" w:hAnsiTheme="minorHAnsi" w:cstheme="minorHAnsi"/>
          <w:sz w:val="24"/>
          <w:szCs w:val="24"/>
        </w:rPr>
        <w:t xml:space="preserve">equipment, </w:t>
      </w:r>
      <w:r w:rsidR="00D02E0D" w:rsidRPr="009F21B5">
        <w:rPr>
          <w:rFonts w:asciiTheme="minorHAnsi" w:hAnsiTheme="minorHAnsi" w:cstheme="minorHAnsi"/>
          <w:sz w:val="24"/>
          <w:szCs w:val="24"/>
        </w:rPr>
        <w:t xml:space="preserve">materials, </w:t>
      </w:r>
      <w:r w:rsidR="00E654F1" w:rsidRPr="009F21B5">
        <w:rPr>
          <w:rFonts w:asciiTheme="minorHAnsi" w:hAnsiTheme="minorHAnsi" w:cstheme="minorHAnsi"/>
          <w:sz w:val="24"/>
          <w:szCs w:val="24"/>
        </w:rPr>
        <w:t xml:space="preserve">tools, </w:t>
      </w:r>
      <w:r w:rsidR="00144A77" w:rsidRPr="009F21B5">
        <w:rPr>
          <w:rFonts w:asciiTheme="minorHAnsi" w:hAnsiTheme="minorHAnsi" w:cstheme="minorHAnsi"/>
          <w:sz w:val="24"/>
          <w:szCs w:val="24"/>
        </w:rPr>
        <w:t xml:space="preserve">traffic control, </w:t>
      </w:r>
      <w:r w:rsidR="00D02E0D" w:rsidRPr="009F21B5">
        <w:rPr>
          <w:rFonts w:asciiTheme="minorHAnsi" w:hAnsiTheme="minorHAnsi" w:cstheme="minorHAnsi"/>
          <w:sz w:val="24"/>
          <w:szCs w:val="24"/>
        </w:rPr>
        <w:t xml:space="preserve">licenses, permits, and insurance necessary for </w:t>
      </w:r>
      <w:r w:rsidR="00E654F1" w:rsidRPr="009F21B5">
        <w:rPr>
          <w:rFonts w:asciiTheme="minorHAnsi" w:hAnsiTheme="minorHAnsi" w:cstheme="minorHAnsi"/>
          <w:sz w:val="24"/>
          <w:szCs w:val="24"/>
        </w:rPr>
        <w:t>complet</w:t>
      </w:r>
      <w:r w:rsidR="00D02E0D" w:rsidRPr="009F21B5">
        <w:rPr>
          <w:rFonts w:asciiTheme="minorHAnsi" w:hAnsiTheme="minorHAnsi" w:cstheme="minorHAnsi"/>
          <w:sz w:val="24"/>
          <w:szCs w:val="24"/>
        </w:rPr>
        <w:t>ion of</w:t>
      </w:r>
      <w:r w:rsidR="00E654F1" w:rsidRPr="009F21B5">
        <w:rPr>
          <w:rFonts w:asciiTheme="minorHAnsi" w:hAnsiTheme="minorHAnsi" w:cstheme="minorHAnsi"/>
          <w:sz w:val="24"/>
          <w:szCs w:val="24"/>
        </w:rPr>
        <w:t xml:space="preserve"> inspections</w:t>
      </w:r>
      <w:r w:rsidR="008A602E" w:rsidRPr="009F21B5">
        <w:rPr>
          <w:rFonts w:asciiTheme="minorHAnsi" w:hAnsiTheme="minorHAnsi" w:cstheme="minorHAnsi"/>
          <w:sz w:val="24"/>
          <w:szCs w:val="24"/>
        </w:rPr>
        <w:t xml:space="preserve"> and reporting</w:t>
      </w:r>
      <w:r w:rsidR="00E654F1" w:rsidRPr="009F21B5">
        <w:rPr>
          <w:rFonts w:asciiTheme="minorHAnsi" w:hAnsiTheme="minorHAnsi" w:cstheme="minorHAnsi"/>
          <w:sz w:val="24"/>
          <w:szCs w:val="24"/>
        </w:rPr>
        <w:t>.</w:t>
      </w:r>
      <w:r w:rsidR="00D02E0D" w:rsidRPr="009F21B5">
        <w:rPr>
          <w:rFonts w:asciiTheme="minorHAnsi" w:hAnsiTheme="minorHAnsi" w:cstheme="minorHAnsi"/>
          <w:sz w:val="24"/>
          <w:szCs w:val="24"/>
        </w:rPr>
        <w:t xml:space="preserve">  Consultants will </w:t>
      </w:r>
      <w:r w:rsidR="00D605FB" w:rsidRPr="009F21B5">
        <w:rPr>
          <w:rFonts w:asciiTheme="minorHAnsi" w:hAnsiTheme="minorHAnsi" w:cstheme="minorHAnsi"/>
          <w:sz w:val="24"/>
          <w:szCs w:val="24"/>
        </w:rPr>
        <w:t xml:space="preserve">also </w:t>
      </w:r>
      <w:r w:rsidR="00D02E0D" w:rsidRPr="009F21B5">
        <w:rPr>
          <w:rFonts w:asciiTheme="minorHAnsi" w:hAnsiTheme="minorHAnsi" w:cstheme="minorHAnsi"/>
          <w:sz w:val="24"/>
          <w:szCs w:val="24"/>
        </w:rPr>
        <w:t xml:space="preserve">be responsible </w:t>
      </w:r>
      <w:r w:rsidR="004668F8" w:rsidRPr="009F21B5">
        <w:rPr>
          <w:rFonts w:asciiTheme="minorHAnsi" w:hAnsiTheme="minorHAnsi" w:cstheme="minorHAnsi"/>
          <w:sz w:val="24"/>
          <w:szCs w:val="24"/>
        </w:rPr>
        <w:t>for coordinating</w:t>
      </w:r>
      <w:r w:rsidR="00D02E0D" w:rsidRPr="009F21B5">
        <w:rPr>
          <w:rFonts w:asciiTheme="minorHAnsi" w:hAnsiTheme="minorHAnsi" w:cstheme="minorHAnsi"/>
          <w:sz w:val="24"/>
          <w:szCs w:val="24"/>
        </w:rPr>
        <w:t xml:space="preserve"> and obtain</w:t>
      </w:r>
      <w:r w:rsidR="004668F8" w:rsidRPr="009F21B5">
        <w:rPr>
          <w:rFonts w:asciiTheme="minorHAnsi" w:hAnsiTheme="minorHAnsi" w:cstheme="minorHAnsi"/>
          <w:sz w:val="24"/>
          <w:szCs w:val="24"/>
        </w:rPr>
        <w:t>ing</w:t>
      </w:r>
      <w:r w:rsidR="00D02E0D" w:rsidRPr="009F21B5">
        <w:rPr>
          <w:rFonts w:asciiTheme="minorHAnsi" w:hAnsiTheme="minorHAnsi" w:cstheme="minorHAnsi"/>
          <w:sz w:val="24"/>
          <w:szCs w:val="24"/>
        </w:rPr>
        <w:t xml:space="preserve"> any insurance, flagging, </w:t>
      </w:r>
      <w:r w:rsidR="00D605FB" w:rsidRPr="009F21B5">
        <w:rPr>
          <w:rFonts w:asciiTheme="minorHAnsi" w:hAnsiTheme="minorHAnsi" w:cstheme="minorHAnsi"/>
          <w:sz w:val="24"/>
          <w:szCs w:val="24"/>
        </w:rPr>
        <w:t xml:space="preserve">or </w:t>
      </w:r>
      <w:r w:rsidR="00D02E0D" w:rsidRPr="009F21B5">
        <w:rPr>
          <w:rFonts w:asciiTheme="minorHAnsi" w:hAnsiTheme="minorHAnsi" w:cstheme="minorHAnsi"/>
          <w:sz w:val="24"/>
          <w:szCs w:val="24"/>
        </w:rPr>
        <w:t xml:space="preserve">agreements necessary for inspection of </w:t>
      </w:r>
      <w:r w:rsidR="008A602E" w:rsidRPr="009F21B5">
        <w:rPr>
          <w:rFonts w:asciiTheme="minorHAnsi" w:hAnsiTheme="minorHAnsi" w:cstheme="minorHAnsi"/>
          <w:sz w:val="24"/>
          <w:szCs w:val="24"/>
        </w:rPr>
        <w:t>b</w:t>
      </w:r>
      <w:r w:rsidR="00B07ECC" w:rsidRPr="009F21B5">
        <w:rPr>
          <w:rFonts w:asciiTheme="minorHAnsi" w:hAnsiTheme="minorHAnsi" w:cstheme="minorHAnsi"/>
          <w:sz w:val="24"/>
          <w:szCs w:val="24"/>
        </w:rPr>
        <w:t xml:space="preserve">ridges </w:t>
      </w:r>
      <w:r w:rsidR="00D02E0D" w:rsidRPr="009F21B5">
        <w:rPr>
          <w:rFonts w:asciiTheme="minorHAnsi" w:hAnsiTheme="minorHAnsi" w:cstheme="minorHAnsi"/>
          <w:sz w:val="24"/>
          <w:szCs w:val="24"/>
        </w:rPr>
        <w:t xml:space="preserve">that </w:t>
      </w:r>
      <w:r w:rsidR="00144A77" w:rsidRPr="009F21B5">
        <w:rPr>
          <w:rFonts w:asciiTheme="minorHAnsi" w:hAnsiTheme="minorHAnsi" w:cstheme="minorHAnsi"/>
          <w:sz w:val="24"/>
          <w:szCs w:val="24"/>
        </w:rPr>
        <w:t xml:space="preserve">cross </w:t>
      </w:r>
      <w:r w:rsidR="00D02E0D" w:rsidRPr="009F21B5">
        <w:rPr>
          <w:rFonts w:asciiTheme="minorHAnsi" w:hAnsiTheme="minorHAnsi" w:cstheme="minorHAnsi"/>
          <w:sz w:val="24"/>
          <w:szCs w:val="24"/>
        </w:rPr>
        <w:t>railroad</w:t>
      </w:r>
      <w:r w:rsidR="00144A77" w:rsidRPr="009F21B5">
        <w:rPr>
          <w:rFonts w:asciiTheme="minorHAnsi" w:hAnsiTheme="minorHAnsi" w:cstheme="minorHAnsi"/>
          <w:sz w:val="24"/>
          <w:szCs w:val="24"/>
        </w:rPr>
        <w:t xml:space="preserve"> right of way</w:t>
      </w:r>
      <w:r w:rsidR="00D02E0D" w:rsidRPr="009F21B5">
        <w:rPr>
          <w:rFonts w:asciiTheme="minorHAnsi" w:hAnsiTheme="minorHAnsi" w:cstheme="minorHAnsi"/>
          <w:sz w:val="24"/>
          <w:szCs w:val="24"/>
        </w:rPr>
        <w:t>.</w:t>
      </w:r>
    </w:p>
    <w:p w14:paraId="0D77E2CF" w14:textId="77777777" w:rsidR="008152EB" w:rsidRPr="009F21B5" w:rsidRDefault="008152EB" w:rsidP="009F21B5">
      <w:pPr>
        <w:rPr>
          <w:rFonts w:asciiTheme="minorHAnsi" w:hAnsiTheme="minorHAnsi" w:cstheme="minorHAnsi"/>
          <w:sz w:val="24"/>
          <w:szCs w:val="24"/>
        </w:rPr>
      </w:pPr>
    </w:p>
    <w:p w14:paraId="33B067AE" w14:textId="7937904C" w:rsidR="008152EB" w:rsidRPr="009F21B5" w:rsidRDefault="008152EB" w:rsidP="009F21B5">
      <w:pPr>
        <w:rPr>
          <w:rFonts w:asciiTheme="minorHAnsi" w:hAnsiTheme="minorHAnsi" w:cstheme="minorHAnsi"/>
          <w:sz w:val="24"/>
          <w:szCs w:val="24"/>
        </w:rPr>
      </w:pPr>
      <w:r w:rsidRPr="009F21B5">
        <w:rPr>
          <w:rFonts w:asciiTheme="minorHAnsi" w:hAnsiTheme="minorHAnsi" w:cstheme="minorHAnsi"/>
          <w:sz w:val="24"/>
          <w:szCs w:val="24"/>
        </w:rPr>
        <w:t>Additional inspections may be required for</w:t>
      </w:r>
      <w:r w:rsidR="006122BB">
        <w:rPr>
          <w:rFonts w:asciiTheme="minorHAnsi" w:hAnsiTheme="minorHAnsi" w:cstheme="minorHAnsi"/>
          <w:sz w:val="24"/>
          <w:szCs w:val="24"/>
        </w:rPr>
        <w:t xml:space="preserve"> b</w:t>
      </w:r>
      <w:r w:rsidRPr="009F21B5">
        <w:rPr>
          <w:rFonts w:asciiTheme="minorHAnsi" w:hAnsiTheme="minorHAnsi" w:cstheme="minorHAnsi"/>
          <w:sz w:val="24"/>
          <w:szCs w:val="24"/>
        </w:rPr>
        <w:t>ridges that are damaged due to flood</w:t>
      </w:r>
      <w:r w:rsidR="006122BB">
        <w:rPr>
          <w:rFonts w:asciiTheme="minorHAnsi" w:hAnsiTheme="minorHAnsi" w:cstheme="minorHAnsi"/>
          <w:sz w:val="24"/>
          <w:szCs w:val="24"/>
        </w:rPr>
        <w:t>s</w:t>
      </w:r>
      <w:r w:rsidRPr="009F21B5">
        <w:rPr>
          <w:rFonts w:asciiTheme="minorHAnsi" w:hAnsiTheme="minorHAnsi" w:cstheme="minorHAnsi"/>
          <w:sz w:val="24"/>
          <w:szCs w:val="24"/>
        </w:rPr>
        <w:t>, fire</w:t>
      </w:r>
      <w:r w:rsidR="00B41286" w:rsidRPr="009F21B5">
        <w:rPr>
          <w:rFonts w:asciiTheme="minorHAnsi" w:hAnsiTheme="minorHAnsi" w:cstheme="minorHAnsi"/>
          <w:sz w:val="24"/>
          <w:szCs w:val="24"/>
        </w:rPr>
        <w:t>,</w:t>
      </w:r>
      <w:r w:rsidRPr="009F21B5">
        <w:rPr>
          <w:rFonts w:asciiTheme="minorHAnsi" w:hAnsiTheme="minorHAnsi" w:cstheme="minorHAnsi"/>
          <w:sz w:val="24"/>
          <w:szCs w:val="24"/>
        </w:rPr>
        <w:t xml:space="preserve"> or impact. The number of these </w:t>
      </w:r>
      <w:r w:rsidR="006122BB">
        <w:rPr>
          <w:rFonts w:asciiTheme="minorHAnsi" w:hAnsiTheme="minorHAnsi" w:cstheme="minorHAnsi"/>
          <w:sz w:val="24"/>
          <w:szCs w:val="24"/>
        </w:rPr>
        <w:t>b</w:t>
      </w:r>
      <w:r w:rsidRPr="009F21B5">
        <w:rPr>
          <w:rFonts w:asciiTheme="minorHAnsi" w:hAnsiTheme="minorHAnsi" w:cstheme="minorHAnsi"/>
          <w:sz w:val="24"/>
          <w:szCs w:val="24"/>
        </w:rPr>
        <w:t xml:space="preserve">ridges is unknown </w:t>
      </w:r>
      <w:r w:rsidR="00667FBA" w:rsidRPr="009F21B5">
        <w:rPr>
          <w:rFonts w:asciiTheme="minorHAnsi" w:hAnsiTheme="minorHAnsi" w:cstheme="minorHAnsi"/>
          <w:sz w:val="24"/>
          <w:szCs w:val="24"/>
        </w:rPr>
        <w:t xml:space="preserve">but is estimated at approximately </w:t>
      </w:r>
      <w:r w:rsidR="006122BB">
        <w:rPr>
          <w:rFonts w:asciiTheme="minorHAnsi" w:hAnsiTheme="minorHAnsi" w:cstheme="minorHAnsi"/>
          <w:sz w:val="24"/>
          <w:szCs w:val="24"/>
        </w:rPr>
        <w:t>one (</w:t>
      </w:r>
      <w:r w:rsidR="00667FBA" w:rsidRPr="009F21B5">
        <w:rPr>
          <w:rFonts w:asciiTheme="minorHAnsi" w:hAnsiTheme="minorHAnsi" w:cstheme="minorHAnsi"/>
          <w:sz w:val="24"/>
          <w:szCs w:val="24"/>
        </w:rPr>
        <w:t>1</w:t>
      </w:r>
      <w:r w:rsidR="006122BB">
        <w:rPr>
          <w:rFonts w:asciiTheme="minorHAnsi" w:hAnsiTheme="minorHAnsi" w:cstheme="minorHAnsi"/>
          <w:sz w:val="24"/>
          <w:szCs w:val="24"/>
        </w:rPr>
        <w:t>)</w:t>
      </w:r>
      <w:r w:rsidR="00667FBA" w:rsidRPr="009F21B5">
        <w:rPr>
          <w:rFonts w:asciiTheme="minorHAnsi" w:hAnsiTheme="minorHAnsi" w:cstheme="minorHAnsi"/>
          <w:sz w:val="24"/>
          <w:szCs w:val="24"/>
        </w:rPr>
        <w:t xml:space="preserve"> per </w:t>
      </w:r>
      <w:r w:rsidR="00667FBA" w:rsidRPr="009F21B5">
        <w:rPr>
          <w:rFonts w:asciiTheme="minorHAnsi" w:hAnsiTheme="minorHAnsi" w:cstheme="minorHAnsi"/>
          <w:sz w:val="24"/>
          <w:szCs w:val="24"/>
        </w:rPr>
        <w:lastRenderedPageBreak/>
        <w:t>year.</w:t>
      </w:r>
    </w:p>
    <w:p w14:paraId="4606332E" w14:textId="77777777" w:rsidR="00E82BDA" w:rsidRPr="009F21B5" w:rsidRDefault="00E82BDA" w:rsidP="009F21B5">
      <w:pPr>
        <w:rPr>
          <w:rFonts w:asciiTheme="minorHAnsi" w:hAnsiTheme="minorHAnsi" w:cstheme="minorHAnsi"/>
          <w:sz w:val="24"/>
          <w:szCs w:val="24"/>
        </w:rPr>
      </w:pPr>
    </w:p>
    <w:p w14:paraId="3882E8DB" w14:textId="77777777" w:rsidR="007B44D1" w:rsidRPr="009F21B5" w:rsidRDefault="007B44D1" w:rsidP="007B44D1">
      <w:pPr>
        <w:rPr>
          <w:rFonts w:asciiTheme="minorHAnsi" w:hAnsiTheme="minorHAnsi" w:cstheme="minorHAnsi"/>
          <w:sz w:val="24"/>
          <w:szCs w:val="24"/>
        </w:rPr>
      </w:pPr>
      <w:r w:rsidRPr="009F21B5">
        <w:rPr>
          <w:rFonts w:asciiTheme="minorHAnsi" w:hAnsiTheme="minorHAnsi" w:cstheme="minorHAnsi"/>
          <w:sz w:val="24"/>
          <w:szCs w:val="24"/>
        </w:rPr>
        <w:t>The NDDOT reserves the right to assign work in phases and have the selected consultant perform any additional work not currently assigned. Project work items may be added or removed from the contract by work authorization or supplementary agreement.</w:t>
      </w:r>
    </w:p>
    <w:p w14:paraId="0902F032" w14:textId="77777777" w:rsidR="006B2D16" w:rsidRDefault="006B2D16" w:rsidP="006B2D16">
      <w:pPr>
        <w:widowControl/>
        <w:autoSpaceDE/>
        <w:autoSpaceDN/>
        <w:adjustRightInd/>
        <w:rPr>
          <w:rFonts w:asciiTheme="minorHAnsi" w:hAnsiTheme="minorHAnsi"/>
          <w:sz w:val="24"/>
          <w:szCs w:val="24"/>
        </w:rPr>
      </w:pPr>
    </w:p>
    <w:p w14:paraId="726170AB" w14:textId="77777777" w:rsidR="007B44D1" w:rsidRDefault="007B44D1" w:rsidP="007B44D1">
      <w:pPr>
        <w:rPr>
          <w:rFonts w:asciiTheme="minorHAnsi" w:hAnsiTheme="minorHAnsi" w:cstheme="minorHAnsi"/>
          <w:sz w:val="24"/>
          <w:szCs w:val="24"/>
        </w:rPr>
      </w:pPr>
      <w:r w:rsidRPr="009F21B5">
        <w:rPr>
          <w:rFonts w:asciiTheme="minorHAnsi" w:hAnsiTheme="minorHAnsi" w:cstheme="minorHAnsi"/>
          <w:sz w:val="24"/>
          <w:szCs w:val="24"/>
        </w:rPr>
        <w:t>NDDOT reserves the right to add the 2028/2029 inspection cycle by supplemental agreement provided satisfactory services were received and successful negotiation of scope and fees are agreed upon.</w:t>
      </w:r>
    </w:p>
    <w:p w14:paraId="21944C00" w14:textId="77777777" w:rsidR="007B44D1" w:rsidRDefault="007B44D1" w:rsidP="006B2D16">
      <w:pPr>
        <w:widowControl/>
        <w:autoSpaceDE/>
        <w:autoSpaceDN/>
        <w:adjustRightInd/>
        <w:rPr>
          <w:rFonts w:asciiTheme="minorHAnsi" w:hAnsiTheme="minorHAnsi"/>
          <w:sz w:val="24"/>
          <w:szCs w:val="24"/>
        </w:rPr>
      </w:pPr>
    </w:p>
    <w:p w14:paraId="3EE8C023" w14:textId="4CD7AC89" w:rsidR="006B2D16" w:rsidRPr="00CC0CFF" w:rsidRDefault="006B2D16" w:rsidP="006B2D16">
      <w:pPr>
        <w:widowControl/>
        <w:autoSpaceDE/>
        <w:autoSpaceDN/>
        <w:adjustRightInd/>
        <w:rPr>
          <w:rFonts w:asciiTheme="minorHAnsi" w:hAnsiTheme="minorHAnsi"/>
          <w:color w:val="000000" w:themeColor="text1"/>
          <w:sz w:val="24"/>
          <w:szCs w:val="24"/>
        </w:rPr>
      </w:pPr>
      <w:r w:rsidRPr="00CC0CFF">
        <w:rPr>
          <w:rFonts w:asciiTheme="minorHAnsi" w:hAnsiTheme="minorHAnsi"/>
          <w:sz w:val="24"/>
          <w:szCs w:val="24"/>
        </w:rPr>
        <w:t>Consultants will allow 14 days for the review and/or approval of project deliverables by the NDDOT. All deliverables must be submitted to allow time for approval from the NDDOT and all permitting agencies. The NDDOT is not responsible for added cost or lost time for the rework of the project deliverables</w:t>
      </w:r>
      <w:r>
        <w:rPr>
          <w:rFonts w:asciiTheme="minorHAnsi" w:hAnsiTheme="minorHAnsi"/>
          <w:color w:val="000000" w:themeColor="text1"/>
          <w:sz w:val="24"/>
          <w:szCs w:val="24"/>
        </w:rPr>
        <w:t xml:space="preserve"> or for</w:t>
      </w:r>
      <w:r w:rsidRPr="00CC0CFF">
        <w:rPr>
          <w:rFonts w:asciiTheme="minorHAnsi" w:hAnsiTheme="minorHAnsi"/>
          <w:color w:val="000000" w:themeColor="text1"/>
          <w:sz w:val="24"/>
          <w:szCs w:val="24"/>
        </w:rPr>
        <w:t xml:space="preserve"> work performed that has not yet been authorized or is at the fault of the consultant.  </w:t>
      </w:r>
    </w:p>
    <w:p w14:paraId="3FA1710E" w14:textId="77777777" w:rsidR="00FB3723" w:rsidRPr="00E82BDA" w:rsidRDefault="00FB3723" w:rsidP="0097581C">
      <w:pPr>
        <w:jc w:val="both"/>
        <w:rPr>
          <w:rFonts w:asciiTheme="minorHAnsi" w:hAnsiTheme="minorHAnsi" w:cstheme="minorHAnsi"/>
          <w:sz w:val="24"/>
          <w:szCs w:val="24"/>
        </w:rPr>
      </w:pPr>
    </w:p>
    <w:p w14:paraId="58BA7B94" w14:textId="11264B90" w:rsidR="00287496" w:rsidRPr="00E82BDA" w:rsidRDefault="00C70518" w:rsidP="00287496">
      <w:pPr>
        <w:pStyle w:val="NoSpacing"/>
        <w:rPr>
          <w:rFonts w:asciiTheme="minorHAnsi" w:hAnsiTheme="minorHAnsi" w:cstheme="minorHAnsi"/>
          <w:b/>
          <w:caps/>
          <w:sz w:val="24"/>
          <w:szCs w:val="24"/>
        </w:rPr>
      </w:pPr>
      <w:r w:rsidRPr="00E82BDA">
        <w:rPr>
          <w:rFonts w:asciiTheme="minorHAnsi" w:hAnsiTheme="minorHAnsi" w:cstheme="minorHAnsi"/>
          <w:b/>
          <w:caps/>
          <w:sz w:val="24"/>
          <w:szCs w:val="24"/>
        </w:rPr>
        <w:t>QUALIFICATIONS</w:t>
      </w:r>
    </w:p>
    <w:p w14:paraId="354417C6" w14:textId="77777777" w:rsidR="00C70518" w:rsidRPr="006251C9" w:rsidRDefault="00C70518" w:rsidP="00287496">
      <w:pPr>
        <w:pStyle w:val="NoSpacing"/>
        <w:rPr>
          <w:rFonts w:asciiTheme="minorHAnsi" w:hAnsiTheme="minorHAnsi" w:cstheme="minorHAnsi"/>
          <w:b/>
          <w:sz w:val="24"/>
          <w:szCs w:val="24"/>
          <w:u w:val="single"/>
        </w:rPr>
      </w:pPr>
      <w:r w:rsidRPr="006251C9">
        <w:rPr>
          <w:rFonts w:asciiTheme="minorHAnsi" w:hAnsiTheme="minorHAnsi" w:cstheme="minorHAnsi"/>
          <w:b/>
          <w:sz w:val="24"/>
          <w:szCs w:val="24"/>
          <w:u w:val="single"/>
        </w:rPr>
        <w:t>Project Manager</w:t>
      </w:r>
    </w:p>
    <w:p w14:paraId="00C11B7A" w14:textId="77777777" w:rsidR="006251C9" w:rsidRPr="005313E6" w:rsidRDefault="006251C9" w:rsidP="006251C9">
      <w:pPr>
        <w:pStyle w:val="NoSpacing"/>
        <w:rPr>
          <w:rFonts w:asciiTheme="minorHAnsi" w:hAnsiTheme="minorHAnsi" w:cstheme="minorHAnsi"/>
          <w:bCs/>
          <w:caps/>
          <w:sz w:val="24"/>
          <w:szCs w:val="24"/>
        </w:rPr>
      </w:pPr>
      <w:r w:rsidRPr="005313E6">
        <w:rPr>
          <w:rFonts w:asciiTheme="minorHAnsi" w:hAnsiTheme="minorHAnsi" w:cstheme="minorHAnsi"/>
          <w:bCs/>
          <w:sz w:val="24"/>
          <w:szCs w:val="24"/>
        </w:rPr>
        <w:t xml:space="preserve">The Project Manager must be a ND Registered </w:t>
      </w:r>
      <w:r>
        <w:rPr>
          <w:rFonts w:asciiTheme="minorHAnsi" w:hAnsiTheme="minorHAnsi" w:cstheme="minorHAnsi"/>
          <w:bCs/>
          <w:sz w:val="24"/>
          <w:szCs w:val="24"/>
        </w:rPr>
        <w:t>Professional Engineer (</w:t>
      </w:r>
      <w:r w:rsidRPr="005313E6">
        <w:rPr>
          <w:rFonts w:asciiTheme="minorHAnsi" w:hAnsiTheme="minorHAnsi" w:cstheme="minorHAnsi"/>
          <w:bCs/>
          <w:sz w:val="24"/>
          <w:szCs w:val="24"/>
        </w:rPr>
        <w:t>PE</w:t>
      </w:r>
      <w:r>
        <w:rPr>
          <w:rFonts w:asciiTheme="minorHAnsi" w:hAnsiTheme="minorHAnsi" w:cstheme="minorHAnsi"/>
          <w:bCs/>
          <w:sz w:val="24"/>
          <w:szCs w:val="24"/>
        </w:rPr>
        <w:t>)</w:t>
      </w:r>
      <w:r w:rsidRPr="005313E6">
        <w:rPr>
          <w:rFonts w:asciiTheme="minorHAnsi" w:hAnsiTheme="minorHAnsi" w:cstheme="minorHAnsi"/>
          <w:bCs/>
          <w:sz w:val="24"/>
          <w:szCs w:val="24"/>
        </w:rPr>
        <w:t xml:space="preserve"> and will manage the overall contract to ensure that inspections and load ratings are completed in accordance with contract requirements and the 23 CFR 650 – Subpart C.  </w:t>
      </w:r>
    </w:p>
    <w:p w14:paraId="000427A5" w14:textId="77777777" w:rsidR="00C70518" w:rsidRPr="00E82BDA" w:rsidRDefault="00C70518" w:rsidP="00853B90">
      <w:pPr>
        <w:pStyle w:val="NoSpacing"/>
        <w:jc w:val="both"/>
        <w:rPr>
          <w:rFonts w:asciiTheme="minorHAnsi" w:hAnsiTheme="minorHAnsi" w:cstheme="minorHAnsi"/>
          <w:b/>
          <w:sz w:val="24"/>
          <w:szCs w:val="24"/>
        </w:rPr>
      </w:pPr>
    </w:p>
    <w:p w14:paraId="03AC4C33" w14:textId="5392BE92" w:rsidR="00C70518" w:rsidRPr="00AA6B6A" w:rsidRDefault="007B44D1" w:rsidP="00853B90">
      <w:pPr>
        <w:pStyle w:val="NoSpacing"/>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Team Leader </w:t>
      </w:r>
      <w:r w:rsidR="00EE6568" w:rsidRPr="00AA6B6A">
        <w:rPr>
          <w:rFonts w:asciiTheme="minorHAnsi" w:hAnsiTheme="minorHAnsi" w:cstheme="minorHAnsi"/>
          <w:b/>
          <w:sz w:val="24"/>
          <w:szCs w:val="24"/>
          <w:u w:val="single"/>
        </w:rPr>
        <w:t>Inspector</w:t>
      </w:r>
      <w:r w:rsidR="00024564" w:rsidRPr="00AA6B6A">
        <w:rPr>
          <w:rFonts w:asciiTheme="minorHAnsi" w:hAnsiTheme="minorHAnsi" w:cstheme="minorHAnsi"/>
          <w:b/>
          <w:sz w:val="24"/>
          <w:szCs w:val="24"/>
          <w:u w:val="single"/>
        </w:rPr>
        <w:t>s</w:t>
      </w:r>
      <w:r w:rsidR="00EE6568" w:rsidRPr="00AA6B6A">
        <w:rPr>
          <w:rFonts w:asciiTheme="minorHAnsi" w:hAnsiTheme="minorHAnsi" w:cstheme="minorHAnsi"/>
          <w:b/>
          <w:sz w:val="24"/>
          <w:szCs w:val="24"/>
          <w:u w:val="single"/>
        </w:rPr>
        <w:t xml:space="preserve"> </w:t>
      </w:r>
    </w:p>
    <w:p w14:paraId="01BBC951" w14:textId="7CC716EF" w:rsidR="00250583" w:rsidRPr="00E82BDA" w:rsidRDefault="00287496" w:rsidP="00853B90">
      <w:pPr>
        <w:pStyle w:val="NoSpacing"/>
        <w:jc w:val="both"/>
        <w:rPr>
          <w:rFonts w:asciiTheme="minorHAnsi" w:hAnsiTheme="minorHAnsi" w:cstheme="minorHAnsi"/>
          <w:bCs/>
          <w:sz w:val="24"/>
          <w:szCs w:val="24"/>
        </w:rPr>
      </w:pPr>
      <w:r w:rsidRPr="00E82BDA">
        <w:rPr>
          <w:rFonts w:asciiTheme="minorHAnsi" w:hAnsiTheme="minorHAnsi" w:cstheme="minorHAnsi"/>
          <w:bCs/>
          <w:sz w:val="24"/>
          <w:szCs w:val="24"/>
        </w:rPr>
        <w:t xml:space="preserve">A Team Leader must be present during </w:t>
      </w:r>
      <w:r w:rsidR="006B5E8B" w:rsidRPr="00E82BDA">
        <w:rPr>
          <w:rFonts w:asciiTheme="minorHAnsi" w:hAnsiTheme="minorHAnsi" w:cstheme="minorHAnsi"/>
          <w:bCs/>
          <w:sz w:val="24"/>
          <w:szCs w:val="24"/>
        </w:rPr>
        <w:t xml:space="preserve">the entire </w:t>
      </w:r>
      <w:r w:rsidRPr="00E82BDA">
        <w:rPr>
          <w:rFonts w:asciiTheme="minorHAnsi" w:hAnsiTheme="minorHAnsi" w:cstheme="minorHAnsi"/>
          <w:bCs/>
          <w:sz w:val="24"/>
          <w:szCs w:val="24"/>
        </w:rPr>
        <w:t>inspection</w:t>
      </w:r>
      <w:r w:rsidR="006B5E8B" w:rsidRPr="00E82BDA">
        <w:rPr>
          <w:rFonts w:asciiTheme="minorHAnsi" w:hAnsiTheme="minorHAnsi" w:cstheme="minorHAnsi"/>
          <w:bCs/>
          <w:sz w:val="24"/>
          <w:szCs w:val="24"/>
        </w:rPr>
        <w:t xml:space="preserve"> process</w:t>
      </w:r>
      <w:r w:rsidRPr="00E82BDA">
        <w:rPr>
          <w:rFonts w:asciiTheme="minorHAnsi" w:hAnsiTheme="minorHAnsi" w:cstheme="minorHAnsi"/>
          <w:bCs/>
          <w:sz w:val="24"/>
          <w:szCs w:val="24"/>
        </w:rPr>
        <w:t>.</w:t>
      </w:r>
      <w:r w:rsidR="00520D52" w:rsidRPr="00E82BDA">
        <w:rPr>
          <w:rFonts w:asciiTheme="minorHAnsi" w:hAnsiTheme="minorHAnsi" w:cstheme="minorHAnsi"/>
          <w:bCs/>
          <w:sz w:val="24"/>
          <w:szCs w:val="24"/>
        </w:rPr>
        <w:t xml:space="preserve"> </w:t>
      </w:r>
      <w:r w:rsidRPr="00E82BDA">
        <w:rPr>
          <w:rFonts w:asciiTheme="minorHAnsi" w:hAnsiTheme="minorHAnsi" w:cstheme="minorHAnsi"/>
          <w:bCs/>
          <w:sz w:val="24"/>
          <w:szCs w:val="24"/>
        </w:rPr>
        <w:t xml:space="preserve"> Team Leaders must have at least one of the following</w:t>
      </w:r>
      <w:r w:rsidR="00C70518" w:rsidRPr="00E82BDA">
        <w:rPr>
          <w:rFonts w:asciiTheme="minorHAnsi" w:hAnsiTheme="minorHAnsi" w:cstheme="minorHAnsi"/>
          <w:bCs/>
          <w:sz w:val="24"/>
          <w:szCs w:val="24"/>
        </w:rPr>
        <w:t xml:space="preserve"> </w:t>
      </w:r>
      <w:r w:rsidRPr="00E82BDA">
        <w:rPr>
          <w:rFonts w:asciiTheme="minorHAnsi" w:hAnsiTheme="minorHAnsi" w:cstheme="minorHAnsi"/>
          <w:bCs/>
          <w:sz w:val="24"/>
          <w:szCs w:val="24"/>
        </w:rPr>
        <w:t>qualifications:</w:t>
      </w:r>
    </w:p>
    <w:p w14:paraId="24A85C71" w14:textId="3493D41A" w:rsidR="00287496" w:rsidRPr="00E82BDA" w:rsidRDefault="00BF52A5" w:rsidP="004534E6">
      <w:pPr>
        <w:pStyle w:val="NoSpacing"/>
        <w:numPr>
          <w:ilvl w:val="0"/>
          <w:numId w:val="6"/>
        </w:numPr>
        <w:rPr>
          <w:rFonts w:asciiTheme="minorHAnsi" w:hAnsiTheme="minorHAnsi" w:cstheme="minorHAnsi"/>
          <w:bCs/>
          <w:sz w:val="24"/>
          <w:szCs w:val="24"/>
        </w:rPr>
      </w:pPr>
      <w:r w:rsidRPr="00E82BDA">
        <w:rPr>
          <w:rFonts w:asciiTheme="minorHAnsi" w:hAnsiTheme="minorHAnsi" w:cstheme="minorHAnsi"/>
          <w:bCs/>
          <w:sz w:val="24"/>
          <w:szCs w:val="24"/>
        </w:rPr>
        <w:t xml:space="preserve">Be a registered </w:t>
      </w:r>
      <w:r w:rsidR="00287496" w:rsidRPr="00E82BDA">
        <w:rPr>
          <w:rFonts w:asciiTheme="minorHAnsi" w:hAnsiTheme="minorHAnsi" w:cstheme="minorHAnsi"/>
          <w:bCs/>
          <w:sz w:val="24"/>
          <w:szCs w:val="24"/>
        </w:rPr>
        <w:t xml:space="preserve">PE </w:t>
      </w:r>
      <w:r w:rsidR="00DF6ACE" w:rsidRPr="00E82BDA">
        <w:rPr>
          <w:rFonts w:asciiTheme="minorHAnsi" w:hAnsiTheme="minorHAnsi" w:cstheme="minorHAnsi"/>
          <w:bCs/>
          <w:sz w:val="24"/>
          <w:szCs w:val="24"/>
        </w:rPr>
        <w:t>in the state of North Dakota and have 6 months of bridge inspection experience</w:t>
      </w:r>
      <w:r w:rsidR="00895C21" w:rsidRPr="00E82BDA">
        <w:rPr>
          <w:rFonts w:asciiTheme="minorHAnsi" w:hAnsiTheme="minorHAnsi" w:cstheme="minorHAnsi"/>
          <w:bCs/>
          <w:sz w:val="24"/>
          <w:szCs w:val="24"/>
        </w:rPr>
        <w:t xml:space="preserve">. </w:t>
      </w:r>
    </w:p>
    <w:p w14:paraId="69EF2813" w14:textId="7B721DCA" w:rsidR="00287496" w:rsidRPr="00E82BDA" w:rsidRDefault="00287496" w:rsidP="004534E6">
      <w:pPr>
        <w:pStyle w:val="NoSpacing"/>
        <w:numPr>
          <w:ilvl w:val="0"/>
          <w:numId w:val="6"/>
        </w:numPr>
        <w:rPr>
          <w:rFonts w:asciiTheme="minorHAnsi" w:hAnsiTheme="minorHAnsi" w:cstheme="minorHAnsi"/>
          <w:bCs/>
          <w:sz w:val="24"/>
          <w:szCs w:val="24"/>
        </w:rPr>
      </w:pPr>
      <w:r w:rsidRPr="00E82BDA">
        <w:rPr>
          <w:rFonts w:asciiTheme="minorHAnsi" w:hAnsiTheme="minorHAnsi" w:cstheme="minorHAnsi"/>
          <w:bCs/>
          <w:sz w:val="24"/>
          <w:szCs w:val="24"/>
        </w:rPr>
        <w:t>Five years of bridge inspection experience.</w:t>
      </w:r>
    </w:p>
    <w:p w14:paraId="5BF65CBD" w14:textId="4ED4857B" w:rsidR="00287496" w:rsidRPr="00E82BDA" w:rsidRDefault="00287496" w:rsidP="004534E6">
      <w:pPr>
        <w:pStyle w:val="NoSpacing"/>
        <w:numPr>
          <w:ilvl w:val="0"/>
          <w:numId w:val="6"/>
        </w:numPr>
        <w:rPr>
          <w:rFonts w:asciiTheme="minorHAnsi" w:hAnsiTheme="minorHAnsi" w:cstheme="minorHAnsi"/>
          <w:bCs/>
          <w:sz w:val="24"/>
          <w:szCs w:val="24"/>
        </w:rPr>
      </w:pPr>
      <w:r w:rsidRPr="00E82BDA">
        <w:rPr>
          <w:rFonts w:asciiTheme="minorHAnsi" w:hAnsiTheme="minorHAnsi" w:cstheme="minorHAnsi"/>
          <w:bCs/>
          <w:sz w:val="24"/>
          <w:szCs w:val="24"/>
        </w:rPr>
        <w:t>Bachelor’s degree in engineering from ABET accredited college or university, a passing</w:t>
      </w:r>
      <w:r w:rsidR="00E96CFB" w:rsidRPr="00E82BDA">
        <w:rPr>
          <w:rFonts w:asciiTheme="minorHAnsi" w:hAnsiTheme="minorHAnsi" w:cstheme="minorHAnsi"/>
          <w:bCs/>
          <w:sz w:val="24"/>
          <w:szCs w:val="24"/>
        </w:rPr>
        <w:t xml:space="preserve"> s</w:t>
      </w:r>
      <w:r w:rsidRPr="00E82BDA">
        <w:rPr>
          <w:rFonts w:asciiTheme="minorHAnsi" w:hAnsiTheme="minorHAnsi" w:cstheme="minorHAnsi"/>
          <w:bCs/>
          <w:sz w:val="24"/>
          <w:szCs w:val="24"/>
        </w:rPr>
        <w:t>core on the Fundamentals of Engineering Exam, and two years of bridge inspection</w:t>
      </w:r>
      <w:r w:rsidR="00E96CFB" w:rsidRPr="00E82BDA">
        <w:rPr>
          <w:rFonts w:asciiTheme="minorHAnsi" w:hAnsiTheme="minorHAnsi" w:cstheme="minorHAnsi"/>
          <w:bCs/>
          <w:sz w:val="24"/>
          <w:szCs w:val="24"/>
        </w:rPr>
        <w:t xml:space="preserve"> </w:t>
      </w:r>
      <w:r w:rsidRPr="00E82BDA">
        <w:rPr>
          <w:rFonts w:asciiTheme="minorHAnsi" w:hAnsiTheme="minorHAnsi" w:cstheme="minorHAnsi"/>
          <w:bCs/>
          <w:sz w:val="24"/>
          <w:szCs w:val="24"/>
        </w:rPr>
        <w:t>experience.</w:t>
      </w:r>
    </w:p>
    <w:p w14:paraId="1062030D" w14:textId="6160A049" w:rsidR="00471082" w:rsidRPr="00E82BDA" w:rsidRDefault="00287496" w:rsidP="004534E6">
      <w:pPr>
        <w:pStyle w:val="NoSpacing"/>
        <w:numPr>
          <w:ilvl w:val="0"/>
          <w:numId w:val="6"/>
        </w:numPr>
        <w:rPr>
          <w:rFonts w:asciiTheme="minorHAnsi" w:hAnsiTheme="minorHAnsi" w:cstheme="minorHAnsi"/>
          <w:bCs/>
          <w:sz w:val="24"/>
          <w:szCs w:val="24"/>
        </w:rPr>
      </w:pPr>
      <w:r w:rsidRPr="00E82BDA">
        <w:rPr>
          <w:rFonts w:asciiTheme="minorHAnsi" w:hAnsiTheme="minorHAnsi" w:cstheme="minorHAnsi"/>
          <w:bCs/>
          <w:sz w:val="24"/>
          <w:szCs w:val="24"/>
        </w:rPr>
        <w:t>Associate Degree in engineering from ABET accredited college or university and four years of bridge inspection experience.</w:t>
      </w:r>
    </w:p>
    <w:p w14:paraId="7FE5F7A6" w14:textId="77777777" w:rsidR="00DE6B2F" w:rsidRPr="00E82BDA" w:rsidRDefault="00DE6B2F" w:rsidP="00287496">
      <w:pPr>
        <w:pStyle w:val="NoSpacing"/>
        <w:ind w:left="720"/>
        <w:rPr>
          <w:rFonts w:asciiTheme="minorHAnsi" w:hAnsiTheme="minorHAnsi" w:cstheme="minorHAnsi"/>
          <w:bCs/>
          <w:sz w:val="24"/>
          <w:szCs w:val="24"/>
        </w:rPr>
      </w:pPr>
    </w:p>
    <w:p w14:paraId="1BDD06EE" w14:textId="7CC7B8FF" w:rsidR="00250583" w:rsidRPr="00E82BDA" w:rsidRDefault="00595937" w:rsidP="006251C9">
      <w:pPr>
        <w:pStyle w:val="NoSpacing"/>
        <w:rPr>
          <w:rFonts w:asciiTheme="minorHAnsi" w:hAnsiTheme="minorHAnsi" w:cstheme="minorHAnsi"/>
          <w:bCs/>
          <w:sz w:val="24"/>
          <w:szCs w:val="24"/>
        </w:rPr>
      </w:pPr>
      <w:r w:rsidRPr="00E82BDA">
        <w:rPr>
          <w:rFonts w:asciiTheme="minorHAnsi" w:hAnsiTheme="minorHAnsi" w:cstheme="minorHAnsi"/>
          <w:bCs/>
          <w:sz w:val="24"/>
          <w:szCs w:val="24"/>
        </w:rPr>
        <w:t>In addition to the above qualifications, Team Leaders must have the following training:</w:t>
      </w:r>
    </w:p>
    <w:p w14:paraId="3B454A69" w14:textId="275188C5" w:rsidR="00331B60" w:rsidRPr="00E82BDA" w:rsidRDefault="00595937" w:rsidP="006251C9">
      <w:pPr>
        <w:pStyle w:val="NoSpacing"/>
        <w:numPr>
          <w:ilvl w:val="0"/>
          <w:numId w:val="5"/>
        </w:numPr>
        <w:rPr>
          <w:rFonts w:asciiTheme="minorHAnsi" w:hAnsiTheme="minorHAnsi" w:cstheme="minorHAnsi"/>
          <w:bCs/>
          <w:sz w:val="24"/>
          <w:szCs w:val="24"/>
        </w:rPr>
      </w:pPr>
      <w:r w:rsidRPr="00E82BDA">
        <w:rPr>
          <w:rFonts w:asciiTheme="minorHAnsi" w:hAnsiTheme="minorHAnsi" w:cstheme="minorHAnsi"/>
          <w:bCs/>
          <w:sz w:val="24"/>
          <w:szCs w:val="24"/>
        </w:rPr>
        <w:t>Successful completion of FHWA approved comprehensive bridge inspection training.</w:t>
      </w:r>
      <w:r w:rsidR="00DA4F15" w:rsidRPr="00E82BDA">
        <w:rPr>
          <w:rFonts w:asciiTheme="minorHAnsi" w:hAnsiTheme="minorHAnsi" w:cstheme="minorHAnsi"/>
          <w:bCs/>
          <w:sz w:val="24"/>
          <w:szCs w:val="24"/>
        </w:rPr>
        <w:t xml:space="preserve">  </w:t>
      </w:r>
      <w:r w:rsidRPr="00E82BDA">
        <w:rPr>
          <w:rFonts w:asciiTheme="minorHAnsi" w:hAnsiTheme="minorHAnsi" w:cstheme="minorHAnsi"/>
          <w:bCs/>
          <w:sz w:val="24"/>
          <w:szCs w:val="24"/>
        </w:rPr>
        <w:t>Inspectors with a PE must have successfully completed NHI Course No. 130055</w:t>
      </w:r>
      <w:r w:rsidR="008207EB" w:rsidRPr="00E82BDA">
        <w:rPr>
          <w:rFonts w:asciiTheme="minorHAnsi" w:hAnsiTheme="minorHAnsi" w:cstheme="minorHAnsi"/>
          <w:bCs/>
          <w:sz w:val="24"/>
          <w:szCs w:val="24"/>
        </w:rPr>
        <w:t xml:space="preserve"> or 130056</w:t>
      </w:r>
      <w:r w:rsidRPr="00E82BDA">
        <w:rPr>
          <w:rFonts w:asciiTheme="minorHAnsi" w:hAnsiTheme="minorHAnsi" w:cstheme="minorHAnsi"/>
          <w:bCs/>
          <w:sz w:val="24"/>
          <w:szCs w:val="24"/>
        </w:rPr>
        <w:t>.</w:t>
      </w:r>
      <w:r w:rsidR="00331B60" w:rsidRPr="00E82BDA">
        <w:rPr>
          <w:rFonts w:asciiTheme="minorHAnsi" w:hAnsiTheme="minorHAnsi" w:cstheme="minorHAnsi"/>
          <w:bCs/>
          <w:sz w:val="24"/>
          <w:szCs w:val="24"/>
        </w:rPr>
        <w:t xml:space="preserve"> </w:t>
      </w:r>
      <w:r w:rsidRPr="00E82BDA">
        <w:rPr>
          <w:rFonts w:asciiTheme="minorHAnsi" w:hAnsiTheme="minorHAnsi" w:cstheme="minorHAnsi"/>
          <w:bCs/>
          <w:sz w:val="24"/>
          <w:szCs w:val="24"/>
        </w:rPr>
        <w:t>Inspectors without a PE must have successfully completed NHI Course No. 130055</w:t>
      </w:r>
      <w:r w:rsidR="00B4504F" w:rsidRPr="00E82BDA">
        <w:rPr>
          <w:rFonts w:asciiTheme="minorHAnsi" w:hAnsiTheme="minorHAnsi" w:cstheme="minorHAnsi"/>
          <w:bCs/>
          <w:sz w:val="24"/>
          <w:szCs w:val="24"/>
        </w:rPr>
        <w:t>.</w:t>
      </w:r>
    </w:p>
    <w:p w14:paraId="5E3E2730" w14:textId="2B1D8348" w:rsidR="00595937" w:rsidRPr="00E82BDA" w:rsidRDefault="00595937" w:rsidP="006251C9">
      <w:pPr>
        <w:pStyle w:val="NoSpacing"/>
        <w:numPr>
          <w:ilvl w:val="0"/>
          <w:numId w:val="5"/>
        </w:numPr>
        <w:rPr>
          <w:rFonts w:asciiTheme="minorHAnsi" w:hAnsiTheme="minorHAnsi" w:cstheme="minorHAnsi"/>
          <w:sz w:val="24"/>
          <w:szCs w:val="24"/>
        </w:rPr>
      </w:pPr>
      <w:r w:rsidRPr="00E82BDA">
        <w:rPr>
          <w:rFonts w:asciiTheme="minorHAnsi" w:hAnsiTheme="minorHAnsi" w:cstheme="minorHAnsi"/>
          <w:sz w:val="24"/>
          <w:szCs w:val="24"/>
        </w:rPr>
        <w:t xml:space="preserve">Completion of </w:t>
      </w:r>
      <w:r w:rsidR="00C700EB" w:rsidRPr="00E82BDA">
        <w:rPr>
          <w:rFonts w:asciiTheme="minorHAnsi" w:hAnsiTheme="minorHAnsi" w:cstheme="minorHAnsi"/>
          <w:sz w:val="24"/>
          <w:szCs w:val="24"/>
        </w:rPr>
        <w:t>a cumulative total of 18 hours of FHWA approved bridge inspection refresher training over each 60-month period.</w:t>
      </w:r>
      <w:r w:rsidR="009113D5" w:rsidRPr="00E82BDA">
        <w:rPr>
          <w:rFonts w:asciiTheme="minorHAnsi" w:hAnsiTheme="minorHAnsi" w:cstheme="minorHAnsi"/>
          <w:sz w:val="24"/>
          <w:szCs w:val="24"/>
        </w:rPr>
        <w:t xml:space="preserve">  </w:t>
      </w:r>
    </w:p>
    <w:p w14:paraId="254198FC" w14:textId="237A9410" w:rsidR="004F41A8" w:rsidRPr="00E82BDA" w:rsidRDefault="004F41A8" w:rsidP="006251C9">
      <w:pPr>
        <w:pStyle w:val="NoSpacing"/>
        <w:numPr>
          <w:ilvl w:val="0"/>
          <w:numId w:val="5"/>
        </w:numPr>
        <w:rPr>
          <w:rFonts w:asciiTheme="minorHAnsi" w:hAnsiTheme="minorHAnsi" w:cstheme="minorHAnsi"/>
          <w:sz w:val="24"/>
          <w:szCs w:val="24"/>
        </w:rPr>
      </w:pPr>
      <w:r w:rsidRPr="00E82BDA">
        <w:rPr>
          <w:rFonts w:asciiTheme="minorHAnsi" w:hAnsiTheme="minorHAnsi" w:cstheme="minorHAnsi"/>
          <w:sz w:val="24"/>
          <w:szCs w:val="24"/>
        </w:rPr>
        <w:t xml:space="preserve">Team Leaders inspecting Bridges with </w:t>
      </w:r>
      <w:r w:rsidR="00662874" w:rsidRPr="00662874">
        <w:rPr>
          <w:rFonts w:asciiTheme="minorHAnsi" w:hAnsiTheme="minorHAnsi" w:cstheme="minorHAnsi"/>
          <w:sz w:val="24"/>
          <w:szCs w:val="24"/>
        </w:rPr>
        <w:t>nonredundant steel tension member</w:t>
      </w:r>
      <w:r w:rsidR="00662874">
        <w:rPr>
          <w:rFonts w:asciiTheme="minorHAnsi" w:hAnsiTheme="minorHAnsi" w:cstheme="minorHAnsi"/>
          <w:sz w:val="24"/>
          <w:szCs w:val="24"/>
        </w:rPr>
        <w:t>s</w:t>
      </w:r>
      <w:r w:rsidR="00662874" w:rsidRPr="00662874">
        <w:rPr>
          <w:rFonts w:asciiTheme="minorHAnsi" w:hAnsiTheme="minorHAnsi" w:cstheme="minorHAnsi"/>
          <w:sz w:val="24"/>
          <w:szCs w:val="24"/>
        </w:rPr>
        <w:t xml:space="preserve"> </w:t>
      </w:r>
      <w:r w:rsidR="00662874">
        <w:rPr>
          <w:rFonts w:asciiTheme="minorHAnsi" w:hAnsiTheme="minorHAnsi" w:cstheme="minorHAnsi"/>
          <w:sz w:val="24"/>
          <w:szCs w:val="24"/>
        </w:rPr>
        <w:t>(</w:t>
      </w:r>
      <w:r w:rsidRPr="00E82BDA">
        <w:rPr>
          <w:rFonts w:asciiTheme="minorHAnsi" w:hAnsiTheme="minorHAnsi" w:cstheme="minorHAnsi"/>
          <w:sz w:val="24"/>
          <w:szCs w:val="24"/>
        </w:rPr>
        <w:t>NSTM</w:t>
      </w:r>
      <w:r w:rsidR="00662874">
        <w:rPr>
          <w:rFonts w:asciiTheme="minorHAnsi" w:hAnsiTheme="minorHAnsi" w:cstheme="minorHAnsi"/>
          <w:sz w:val="24"/>
          <w:szCs w:val="24"/>
        </w:rPr>
        <w:t>)</w:t>
      </w:r>
      <w:r w:rsidRPr="00E82BDA">
        <w:rPr>
          <w:rFonts w:asciiTheme="minorHAnsi" w:hAnsiTheme="minorHAnsi" w:cstheme="minorHAnsi"/>
          <w:sz w:val="24"/>
          <w:szCs w:val="24"/>
        </w:rPr>
        <w:t xml:space="preserve"> must also have successful completion of NHI Course No. 130078.</w:t>
      </w:r>
    </w:p>
    <w:p w14:paraId="159B72CA" w14:textId="078F6C27" w:rsidR="00C83100" w:rsidRPr="00E82BDA" w:rsidRDefault="00C83100" w:rsidP="0097581C">
      <w:pPr>
        <w:pStyle w:val="NoSpacing"/>
        <w:ind w:firstLine="360"/>
        <w:jc w:val="both"/>
        <w:rPr>
          <w:rFonts w:asciiTheme="minorHAnsi" w:hAnsiTheme="minorHAnsi" w:cstheme="minorHAnsi"/>
          <w:bCs/>
          <w:sz w:val="24"/>
          <w:szCs w:val="24"/>
        </w:rPr>
      </w:pPr>
    </w:p>
    <w:p w14:paraId="2F630537" w14:textId="3CEE454D" w:rsidR="007B44D1" w:rsidRDefault="00455B05" w:rsidP="007B44D1">
      <w:pPr>
        <w:pStyle w:val="NoSpacing"/>
        <w:rPr>
          <w:rFonts w:asciiTheme="minorHAnsi" w:hAnsiTheme="minorHAnsi" w:cstheme="minorHAnsi"/>
          <w:b/>
          <w:sz w:val="24"/>
          <w:szCs w:val="24"/>
        </w:rPr>
      </w:pPr>
      <w:r w:rsidRPr="007B44D1">
        <w:rPr>
          <w:rFonts w:asciiTheme="minorHAnsi" w:hAnsiTheme="minorHAnsi" w:cstheme="minorHAnsi"/>
          <w:b/>
          <w:sz w:val="24"/>
          <w:szCs w:val="24"/>
        </w:rPr>
        <w:t>INSPECTION REQUIREMENTS</w:t>
      </w:r>
    </w:p>
    <w:p w14:paraId="7A9BC07B" w14:textId="02DE90BB" w:rsidR="00E13BF9" w:rsidRPr="00E13BF9" w:rsidRDefault="00E13BF9" w:rsidP="007B44D1">
      <w:pPr>
        <w:pStyle w:val="NoSpacing"/>
        <w:rPr>
          <w:rFonts w:asciiTheme="minorHAnsi" w:hAnsiTheme="minorHAnsi" w:cstheme="minorHAnsi"/>
          <w:bCs/>
          <w:sz w:val="24"/>
          <w:szCs w:val="24"/>
        </w:rPr>
      </w:pPr>
      <w:r w:rsidRPr="009F21B5">
        <w:rPr>
          <w:rFonts w:asciiTheme="minorHAnsi" w:hAnsiTheme="minorHAnsi" w:cstheme="minorHAnsi"/>
          <w:sz w:val="24"/>
          <w:szCs w:val="24"/>
        </w:rPr>
        <w:t xml:space="preserve">Inspections must be performed during daylight hours only. </w:t>
      </w:r>
    </w:p>
    <w:p w14:paraId="67FEFEF2" w14:textId="4A996A9C" w:rsidR="00C53E80" w:rsidRPr="00E82BDA" w:rsidRDefault="00C53E80" w:rsidP="003172B7">
      <w:pPr>
        <w:pStyle w:val="NoSpacing"/>
        <w:numPr>
          <w:ilvl w:val="0"/>
          <w:numId w:val="7"/>
        </w:numPr>
        <w:rPr>
          <w:rFonts w:asciiTheme="minorHAnsi" w:hAnsiTheme="minorHAnsi" w:cstheme="minorHAnsi"/>
          <w:bCs/>
          <w:sz w:val="24"/>
          <w:szCs w:val="24"/>
        </w:rPr>
      </w:pPr>
      <w:r w:rsidRPr="00E82BDA">
        <w:rPr>
          <w:rFonts w:asciiTheme="minorHAnsi" w:hAnsiTheme="minorHAnsi" w:cstheme="minorHAnsi"/>
          <w:bCs/>
          <w:sz w:val="24"/>
          <w:szCs w:val="24"/>
        </w:rPr>
        <w:t xml:space="preserve">Provide </w:t>
      </w:r>
      <w:r w:rsidR="00890433" w:rsidRPr="00E82BDA">
        <w:rPr>
          <w:rFonts w:asciiTheme="minorHAnsi" w:hAnsiTheme="minorHAnsi" w:cstheme="minorHAnsi"/>
          <w:bCs/>
          <w:sz w:val="24"/>
          <w:szCs w:val="24"/>
        </w:rPr>
        <w:t>traffic control devices prior to beginning work.</w:t>
      </w:r>
      <w:r w:rsidRPr="00E82BDA">
        <w:rPr>
          <w:rFonts w:asciiTheme="minorHAnsi" w:hAnsiTheme="minorHAnsi" w:cstheme="minorHAnsi"/>
          <w:bCs/>
          <w:sz w:val="24"/>
          <w:szCs w:val="24"/>
        </w:rPr>
        <w:t xml:space="preserve">  </w:t>
      </w:r>
    </w:p>
    <w:p w14:paraId="17F38CE2" w14:textId="77777777" w:rsidR="00185AD8" w:rsidRPr="00E82BDA" w:rsidRDefault="002961F9" w:rsidP="003172B7">
      <w:pPr>
        <w:pStyle w:val="NoSpacing"/>
        <w:numPr>
          <w:ilvl w:val="0"/>
          <w:numId w:val="7"/>
        </w:numPr>
        <w:rPr>
          <w:rFonts w:asciiTheme="minorHAnsi" w:hAnsiTheme="minorHAnsi" w:cstheme="minorHAnsi"/>
          <w:bCs/>
          <w:sz w:val="24"/>
          <w:szCs w:val="24"/>
        </w:rPr>
      </w:pPr>
      <w:r w:rsidRPr="00E82BDA">
        <w:rPr>
          <w:rFonts w:asciiTheme="minorHAnsi" w:hAnsiTheme="minorHAnsi" w:cstheme="minorHAnsi"/>
          <w:color w:val="000000"/>
          <w:sz w:val="24"/>
          <w:szCs w:val="24"/>
        </w:rPr>
        <w:t>Inspections must be completed in the assigned month</w:t>
      </w:r>
      <w:r w:rsidR="00185AD8" w:rsidRPr="00E82BDA">
        <w:rPr>
          <w:rFonts w:asciiTheme="minorHAnsi" w:hAnsiTheme="minorHAnsi" w:cstheme="minorHAnsi"/>
          <w:color w:val="000000"/>
          <w:sz w:val="24"/>
          <w:szCs w:val="24"/>
        </w:rPr>
        <w:t>.</w:t>
      </w:r>
    </w:p>
    <w:p w14:paraId="52157628" w14:textId="2005B429" w:rsidR="002961F9" w:rsidRPr="00E82BDA" w:rsidRDefault="00EE33B9" w:rsidP="003172B7">
      <w:pPr>
        <w:pStyle w:val="NoSpacing"/>
        <w:numPr>
          <w:ilvl w:val="0"/>
          <w:numId w:val="7"/>
        </w:numPr>
        <w:rPr>
          <w:rFonts w:asciiTheme="minorHAnsi" w:hAnsiTheme="minorHAnsi" w:cstheme="minorHAnsi"/>
          <w:bCs/>
          <w:sz w:val="24"/>
          <w:szCs w:val="24"/>
        </w:rPr>
      </w:pPr>
      <w:r w:rsidRPr="00E82BDA">
        <w:rPr>
          <w:rFonts w:asciiTheme="minorHAnsi" w:hAnsiTheme="minorHAnsi" w:cstheme="minorHAnsi"/>
          <w:bCs/>
          <w:sz w:val="24"/>
          <w:szCs w:val="24"/>
        </w:rPr>
        <w:t xml:space="preserve">Enter inspection data utilizing the </w:t>
      </w:r>
      <w:r w:rsidR="00707B60" w:rsidRPr="00E82BDA">
        <w:rPr>
          <w:rFonts w:asciiTheme="minorHAnsi" w:hAnsiTheme="minorHAnsi" w:cstheme="minorHAnsi"/>
          <w:bCs/>
          <w:sz w:val="24"/>
          <w:szCs w:val="24"/>
        </w:rPr>
        <w:t>i</w:t>
      </w:r>
      <w:r w:rsidRPr="00E82BDA">
        <w:rPr>
          <w:rFonts w:asciiTheme="minorHAnsi" w:hAnsiTheme="minorHAnsi" w:cstheme="minorHAnsi"/>
          <w:bCs/>
          <w:sz w:val="24"/>
          <w:szCs w:val="24"/>
        </w:rPr>
        <w:t xml:space="preserve">nspection </w:t>
      </w:r>
      <w:r w:rsidR="00707B60" w:rsidRPr="00E82BDA">
        <w:rPr>
          <w:rFonts w:asciiTheme="minorHAnsi" w:hAnsiTheme="minorHAnsi" w:cstheme="minorHAnsi"/>
          <w:bCs/>
          <w:sz w:val="24"/>
          <w:szCs w:val="24"/>
        </w:rPr>
        <w:t>a</w:t>
      </w:r>
      <w:r w:rsidRPr="00E82BDA">
        <w:rPr>
          <w:rFonts w:asciiTheme="minorHAnsi" w:hAnsiTheme="minorHAnsi" w:cstheme="minorHAnsi"/>
          <w:bCs/>
          <w:sz w:val="24"/>
          <w:szCs w:val="24"/>
        </w:rPr>
        <w:t>pp</w:t>
      </w:r>
      <w:r w:rsidR="002961F9" w:rsidRPr="00E82BDA">
        <w:rPr>
          <w:rFonts w:asciiTheme="minorHAnsi" w:hAnsiTheme="minorHAnsi" w:cstheme="minorHAnsi"/>
          <w:bCs/>
          <w:sz w:val="24"/>
          <w:szCs w:val="24"/>
        </w:rPr>
        <w:t>lication</w:t>
      </w:r>
      <w:r w:rsidRPr="00E82BDA">
        <w:rPr>
          <w:rFonts w:asciiTheme="minorHAnsi" w:hAnsiTheme="minorHAnsi" w:cstheme="minorHAnsi"/>
          <w:bCs/>
          <w:sz w:val="24"/>
          <w:szCs w:val="24"/>
        </w:rPr>
        <w:t xml:space="preserve"> </w:t>
      </w:r>
      <w:r w:rsidR="00707B60" w:rsidRPr="00E82BDA">
        <w:rPr>
          <w:rFonts w:asciiTheme="minorHAnsi" w:hAnsiTheme="minorHAnsi" w:cstheme="minorHAnsi"/>
          <w:bCs/>
          <w:sz w:val="24"/>
          <w:szCs w:val="24"/>
        </w:rPr>
        <w:t>s</w:t>
      </w:r>
      <w:r w:rsidR="009147DD" w:rsidRPr="00E82BDA">
        <w:rPr>
          <w:rFonts w:asciiTheme="minorHAnsi" w:hAnsiTheme="minorHAnsi" w:cstheme="minorHAnsi"/>
          <w:bCs/>
          <w:sz w:val="24"/>
          <w:szCs w:val="24"/>
        </w:rPr>
        <w:t xml:space="preserve">oftware </w:t>
      </w:r>
      <w:r w:rsidRPr="00E82BDA">
        <w:rPr>
          <w:rFonts w:asciiTheme="minorHAnsi" w:hAnsiTheme="minorHAnsi" w:cstheme="minorHAnsi"/>
          <w:bCs/>
          <w:sz w:val="24"/>
          <w:szCs w:val="24"/>
        </w:rPr>
        <w:t>provided</w:t>
      </w:r>
      <w:r w:rsidR="00BF00C5" w:rsidRPr="00E82BDA">
        <w:rPr>
          <w:rFonts w:asciiTheme="minorHAnsi" w:hAnsiTheme="minorHAnsi" w:cstheme="minorHAnsi"/>
          <w:bCs/>
          <w:sz w:val="24"/>
          <w:szCs w:val="24"/>
        </w:rPr>
        <w:t xml:space="preserve"> (</w:t>
      </w:r>
      <w:r w:rsidR="00BF00C5" w:rsidRPr="00E82BDA">
        <w:rPr>
          <w:rFonts w:asciiTheme="minorHAnsi" w:hAnsiTheme="minorHAnsi" w:cstheme="minorHAnsi"/>
          <w:b/>
          <w:i/>
          <w:iCs/>
          <w:sz w:val="24"/>
          <w:szCs w:val="24"/>
        </w:rPr>
        <w:t>inspectX</w:t>
      </w:r>
      <w:r w:rsidR="00BF00C5" w:rsidRPr="00E82BDA">
        <w:rPr>
          <w:rFonts w:asciiTheme="minorHAnsi" w:hAnsiTheme="minorHAnsi" w:cstheme="minorHAnsi"/>
          <w:bCs/>
          <w:sz w:val="24"/>
          <w:szCs w:val="24"/>
        </w:rPr>
        <w:t>)</w:t>
      </w:r>
      <w:r w:rsidRPr="00E82BDA">
        <w:rPr>
          <w:rFonts w:asciiTheme="minorHAnsi" w:hAnsiTheme="minorHAnsi" w:cstheme="minorHAnsi"/>
          <w:bCs/>
          <w:sz w:val="24"/>
          <w:szCs w:val="24"/>
        </w:rPr>
        <w:t>.</w:t>
      </w:r>
      <w:r w:rsidR="00AA11DF" w:rsidRPr="00E82BDA">
        <w:rPr>
          <w:rFonts w:asciiTheme="minorHAnsi" w:hAnsiTheme="minorHAnsi" w:cstheme="minorHAnsi"/>
          <w:bCs/>
          <w:sz w:val="24"/>
          <w:szCs w:val="24"/>
        </w:rPr>
        <w:t xml:space="preserve">  </w:t>
      </w:r>
    </w:p>
    <w:p w14:paraId="6D2451CD" w14:textId="1510F751" w:rsidR="002961F9" w:rsidRPr="00E82BDA" w:rsidRDefault="002961F9" w:rsidP="003172B7">
      <w:pPr>
        <w:pStyle w:val="NoSpacing"/>
        <w:numPr>
          <w:ilvl w:val="0"/>
          <w:numId w:val="7"/>
        </w:numPr>
        <w:rPr>
          <w:rFonts w:asciiTheme="minorHAnsi" w:hAnsiTheme="minorHAnsi" w:cstheme="minorHAnsi"/>
          <w:bCs/>
          <w:sz w:val="24"/>
          <w:szCs w:val="24"/>
        </w:rPr>
      </w:pPr>
      <w:r w:rsidRPr="00E82BDA">
        <w:rPr>
          <w:rFonts w:asciiTheme="minorHAnsi" w:hAnsiTheme="minorHAnsi" w:cstheme="minorHAnsi"/>
          <w:bCs/>
          <w:sz w:val="24"/>
          <w:szCs w:val="24"/>
        </w:rPr>
        <w:t>Critical Findings or conditions requiring immediate attention shall be communicated to the Bridge Division</w:t>
      </w:r>
      <w:r w:rsidR="0009437F" w:rsidRPr="00E82BDA">
        <w:rPr>
          <w:rFonts w:asciiTheme="minorHAnsi" w:hAnsiTheme="minorHAnsi" w:cstheme="minorHAnsi"/>
          <w:bCs/>
          <w:sz w:val="24"/>
          <w:szCs w:val="24"/>
        </w:rPr>
        <w:t>, (</w:t>
      </w:r>
      <w:r w:rsidR="00FB0442" w:rsidRPr="00E82BDA">
        <w:rPr>
          <w:rFonts w:asciiTheme="minorHAnsi" w:hAnsiTheme="minorHAnsi" w:cstheme="minorHAnsi"/>
          <w:bCs/>
          <w:sz w:val="24"/>
          <w:szCs w:val="24"/>
        </w:rPr>
        <w:t xml:space="preserve">ND </w:t>
      </w:r>
      <w:r w:rsidR="00DE7051" w:rsidRPr="00E82BDA">
        <w:rPr>
          <w:rFonts w:asciiTheme="minorHAnsi" w:hAnsiTheme="minorHAnsi" w:cstheme="minorHAnsi"/>
          <w:bCs/>
          <w:sz w:val="24"/>
          <w:szCs w:val="24"/>
        </w:rPr>
        <w:t>NBIS Program Manager and B</w:t>
      </w:r>
      <w:r w:rsidR="00B63F8E" w:rsidRPr="00E82BDA">
        <w:rPr>
          <w:rFonts w:asciiTheme="minorHAnsi" w:hAnsiTheme="minorHAnsi" w:cstheme="minorHAnsi"/>
          <w:bCs/>
          <w:sz w:val="24"/>
          <w:szCs w:val="24"/>
        </w:rPr>
        <w:t>ridge Inspection Team Lead</w:t>
      </w:r>
      <w:r w:rsidR="0009437F" w:rsidRPr="00E82BDA">
        <w:rPr>
          <w:rFonts w:asciiTheme="minorHAnsi" w:hAnsiTheme="minorHAnsi" w:cstheme="minorHAnsi"/>
          <w:bCs/>
          <w:sz w:val="24"/>
          <w:szCs w:val="24"/>
        </w:rPr>
        <w:t>)</w:t>
      </w:r>
      <w:r w:rsidR="007F3F7D" w:rsidRPr="00E82BDA">
        <w:rPr>
          <w:rFonts w:asciiTheme="minorHAnsi" w:hAnsiTheme="minorHAnsi" w:cstheme="minorHAnsi"/>
          <w:bCs/>
          <w:sz w:val="24"/>
          <w:szCs w:val="24"/>
        </w:rPr>
        <w:t xml:space="preserve"> </w:t>
      </w:r>
      <w:r w:rsidR="00250583" w:rsidRPr="00E82BDA">
        <w:rPr>
          <w:rFonts w:asciiTheme="minorHAnsi" w:hAnsiTheme="minorHAnsi" w:cstheme="minorHAnsi"/>
          <w:bCs/>
          <w:sz w:val="24"/>
          <w:szCs w:val="24"/>
        </w:rPr>
        <w:t>immediately</w:t>
      </w:r>
      <w:r w:rsidR="00AB1A04" w:rsidRPr="00E82BDA">
        <w:rPr>
          <w:rFonts w:asciiTheme="minorHAnsi" w:hAnsiTheme="minorHAnsi" w:cstheme="minorHAnsi"/>
          <w:bCs/>
          <w:sz w:val="24"/>
          <w:szCs w:val="24"/>
        </w:rPr>
        <w:t xml:space="preserve"> by phone</w:t>
      </w:r>
      <w:r w:rsidR="007341A0" w:rsidRPr="00E82BDA">
        <w:rPr>
          <w:rFonts w:asciiTheme="minorHAnsi" w:hAnsiTheme="minorHAnsi" w:cstheme="minorHAnsi"/>
          <w:bCs/>
          <w:sz w:val="24"/>
          <w:szCs w:val="24"/>
        </w:rPr>
        <w:t xml:space="preserve"> and/or email. </w:t>
      </w:r>
      <w:r w:rsidR="00A75D0A" w:rsidRPr="00E82BDA">
        <w:rPr>
          <w:rFonts w:asciiTheme="minorHAnsi" w:hAnsiTheme="minorHAnsi" w:cstheme="minorHAnsi"/>
          <w:bCs/>
          <w:sz w:val="24"/>
          <w:szCs w:val="24"/>
        </w:rPr>
        <w:t>SFN 6179</w:t>
      </w:r>
      <w:r w:rsidR="006B5E8B" w:rsidRPr="00E82BDA">
        <w:rPr>
          <w:rFonts w:asciiTheme="minorHAnsi" w:hAnsiTheme="minorHAnsi" w:cstheme="minorHAnsi"/>
          <w:bCs/>
          <w:sz w:val="24"/>
          <w:szCs w:val="24"/>
        </w:rPr>
        <w:t>1</w:t>
      </w:r>
      <w:r w:rsidR="00416922" w:rsidRPr="00E82BDA">
        <w:rPr>
          <w:rFonts w:asciiTheme="minorHAnsi" w:hAnsiTheme="minorHAnsi" w:cstheme="minorHAnsi"/>
          <w:bCs/>
          <w:sz w:val="24"/>
          <w:szCs w:val="24"/>
        </w:rPr>
        <w:t xml:space="preserve"> Bridge Critical Finding</w:t>
      </w:r>
      <w:r w:rsidR="00A75D0A" w:rsidRPr="00E82BDA">
        <w:rPr>
          <w:rFonts w:asciiTheme="minorHAnsi" w:hAnsiTheme="minorHAnsi" w:cstheme="minorHAnsi"/>
          <w:bCs/>
          <w:sz w:val="24"/>
          <w:szCs w:val="24"/>
        </w:rPr>
        <w:t xml:space="preserve"> must be completed to document the Critical Finding.</w:t>
      </w:r>
    </w:p>
    <w:p w14:paraId="799CC34B" w14:textId="714EAC2B" w:rsidR="00EE33B9" w:rsidRDefault="00EE33B9" w:rsidP="003172B7">
      <w:pPr>
        <w:pStyle w:val="NoSpacing"/>
        <w:numPr>
          <w:ilvl w:val="0"/>
          <w:numId w:val="7"/>
        </w:numPr>
        <w:rPr>
          <w:rFonts w:asciiTheme="minorHAnsi" w:hAnsiTheme="minorHAnsi" w:cstheme="minorHAnsi"/>
          <w:bCs/>
          <w:sz w:val="24"/>
          <w:szCs w:val="24"/>
        </w:rPr>
      </w:pPr>
      <w:r w:rsidRPr="00E82BDA">
        <w:rPr>
          <w:rFonts w:asciiTheme="minorHAnsi" w:hAnsiTheme="minorHAnsi" w:cstheme="minorHAnsi"/>
          <w:bCs/>
          <w:sz w:val="24"/>
          <w:szCs w:val="24"/>
        </w:rPr>
        <w:t xml:space="preserve">The NDDOT reserves the right to require </w:t>
      </w:r>
      <w:r w:rsidR="002961F9" w:rsidRPr="00E82BDA">
        <w:rPr>
          <w:rFonts w:asciiTheme="minorHAnsi" w:hAnsiTheme="minorHAnsi" w:cstheme="minorHAnsi"/>
          <w:bCs/>
          <w:sz w:val="24"/>
          <w:szCs w:val="24"/>
        </w:rPr>
        <w:t>a re-</w:t>
      </w:r>
      <w:r w:rsidRPr="00E82BDA">
        <w:rPr>
          <w:rFonts w:asciiTheme="minorHAnsi" w:hAnsiTheme="minorHAnsi" w:cstheme="minorHAnsi"/>
          <w:bCs/>
          <w:sz w:val="24"/>
          <w:szCs w:val="24"/>
        </w:rPr>
        <w:t xml:space="preserve">inspection if </w:t>
      </w:r>
      <w:r w:rsidR="00CD101D" w:rsidRPr="00E82BDA">
        <w:rPr>
          <w:rFonts w:asciiTheme="minorHAnsi" w:hAnsiTheme="minorHAnsi" w:cstheme="minorHAnsi"/>
          <w:bCs/>
          <w:sz w:val="24"/>
          <w:szCs w:val="24"/>
        </w:rPr>
        <w:t>the</w:t>
      </w:r>
      <w:r w:rsidRPr="00E82BDA">
        <w:rPr>
          <w:rFonts w:asciiTheme="minorHAnsi" w:hAnsiTheme="minorHAnsi" w:cstheme="minorHAnsi"/>
          <w:bCs/>
          <w:sz w:val="24"/>
          <w:szCs w:val="24"/>
        </w:rPr>
        <w:t xml:space="preserve"> report is found </w:t>
      </w:r>
      <w:r w:rsidR="00CD101D" w:rsidRPr="00E82BDA">
        <w:rPr>
          <w:rFonts w:asciiTheme="minorHAnsi" w:hAnsiTheme="minorHAnsi" w:cstheme="minorHAnsi"/>
          <w:bCs/>
          <w:sz w:val="24"/>
          <w:szCs w:val="24"/>
        </w:rPr>
        <w:t>to be</w:t>
      </w:r>
      <w:r w:rsidR="004D7D22" w:rsidRPr="00E82BDA">
        <w:rPr>
          <w:rFonts w:asciiTheme="minorHAnsi" w:hAnsiTheme="minorHAnsi" w:cstheme="minorHAnsi"/>
          <w:bCs/>
          <w:sz w:val="24"/>
          <w:szCs w:val="24"/>
        </w:rPr>
        <w:t xml:space="preserve"> </w:t>
      </w:r>
      <w:r w:rsidR="007D5C3D" w:rsidRPr="00E82BDA">
        <w:rPr>
          <w:rFonts w:asciiTheme="minorHAnsi" w:hAnsiTheme="minorHAnsi" w:cstheme="minorHAnsi"/>
          <w:bCs/>
          <w:sz w:val="24"/>
          <w:szCs w:val="24"/>
        </w:rPr>
        <w:t>unacceptable</w:t>
      </w:r>
      <w:r w:rsidRPr="00E82BDA">
        <w:rPr>
          <w:rFonts w:asciiTheme="minorHAnsi" w:hAnsiTheme="minorHAnsi" w:cstheme="minorHAnsi"/>
          <w:bCs/>
          <w:sz w:val="24"/>
          <w:szCs w:val="24"/>
        </w:rPr>
        <w:t>.</w:t>
      </w:r>
      <w:r w:rsidR="004D7D22" w:rsidRPr="00E82BDA">
        <w:rPr>
          <w:rFonts w:asciiTheme="minorHAnsi" w:hAnsiTheme="minorHAnsi" w:cstheme="minorHAnsi"/>
          <w:bCs/>
          <w:sz w:val="24"/>
          <w:szCs w:val="24"/>
        </w:rPr>
        <w:t xml:space="preserve">  All costs for re-inspection will be </w:t>
      </w:r>
      <w:r w:rsidR="009147DD" w:rsidRPr="00E82BDA">
        <w:rPr>
          <w:rFonts w:asciiTheme="minorHAnsi" w:hAnsiTheme="minorHAnsi" w:cstheme="minorHAnsi"/>
          <w:bCs/>
          <w:sz w:val="24"/>
          <w:szCs w:val="24"/>
        </w:rPr>
        <w:t>responsibility of</w:t>
      </w:r>
      <w:r w:rsidR="004D7D22" w:rsidRPr="00E82BDA">
        <w:rPr>
          <w:rFonts w:asciiTheme="minorHAnsi" w:hAnsiTheme="minorHAnsi" w:cstheme="minorHAnsi"/>
          <w:bCs/>
          <w:sz w:val="24"/>
          <w:szCs w:val="24"/>
        </w:rPr>
        <w:t xml:space="preserve"> the</w:t>
      </w:r>
      <w:r w:rsidR="0009437F" w:rsidRPr="00E82BDA">
        <w:rPr>
          <w:rFonts w:asciiTheme="minorHAnsi" w:hAnsiTheme="minorHAnsi" w:cstheme="minorHAnsi"/>
          <w:bCs/>
          <w:sz w:val="24"/>
          <w:szCs w:val="24"/>
        </w:rPr>
        <w:t xml:space="preserve"> </w:t>
      </w:r>
      <w:r w:rsidR="008D4DEA" w:rsidRPr="00E82BDA">
        <w:rPr>
          <w:rFonts w:asciiTheme="minorHAnsi" w:hAnsiTheme="minorHAnsi" w:cstheme="minorHAnsi"/>
          <w:bCs/>
          <w:sz w:val="24"/>
          <w:szCs w:val="24"/>
        </w:rPr>
        <w:t>Consultant</w:t>
      </w:r>
      <w:r w:rsidR="004D7D22" w:rsidRPr="00E82BDA">
        <w:rPr>
          <w:rFonts w:asciiTheme="minorHAnsi" w:hAnsiTheme="minorHAnsi" w:cstheme="minorHAnsi"/>
          <w:bCs/>
          <w:sz w:val="24"/>
          <w:szCs w:val="24"/>
        </w:rPr>
        <w:t>.</w:t>
      </w:r>
    </w:p>
    <w:p w14:paraId="63C31347" w14:textId="3082ECA4" w:rsidR="00BD4DB9" w:rsidRPr="003172B7" w:rsidRDefault="00BD4DB9" w:rsidP="003172B7">
      <w:pPr>
        <w:pStyle w:val="NoSpacing"/>
        <w:numPr>
          <w:ilvl w:val="0"/>
          <w:numId w:val="7"/>
        </w:numPr>
        <w:rPr>
          <w:rFonts w:asciiTheme="minorHAnsi" w:hAnsiTheme="minorHAnsi" w:cstheme="minorHAnsi"/>
          <w:color w:val="000000"/>
          <w:sz w:val="24"/>
          <w:szCs w:val="24"/>
        </w:rPr>
      </w:pPr>
      <w:r w:rsidRPr="003172B7">
        <w:rPr>
          <w:rFonts w:asciiTheme="minorHAnsi" w:hAnsiTheme="minorHAnsi" w:cstheme="minorHAnsi"/>
          <w:color w:val="000000"/>
          <w:sz w:val="24"/>
          <w:szCs w:val="24"/>
        </w:rPr>
        <w:t xml:space="preserve">If an inspection identifies a change in condition of the bridge that would require a load rating per the load rating manual, the consultant will notify the NDDOT. NDDOT will </w:t>
      </w:r>
      <w:r w:rsidR="003172B7" w:rsidRPr="003172B7">
        <w:rPr>
          <w:rFonts w:asciiTheme="minorHAnsi" w:hAnsiTheme="minorHAnsi" w:cstheme="minorHAnsi"/>
          <w:color w:val="000000"/>
          <w:sz w:val="24"/>
          <w:szCs w:val="24"/>
        </w:rPr>
        <w:t>provide</w:t>
      </w:r>
      <w:r w:rsidRPr="003172B7">
        <w:rPr>
          <w:rFonts w:asciiTheme="minorHAnsi" w:hAnsiTheme="minorHAnsi" w:cstheme="minorHAnsi"/>
          <w:color w:val="000000"/>
          <w:sz w:val="24"/>
          <w:szCs w:val="24"/>
        </w:rPr>
        <w:t xml:space="preserve"> the load rating</w:t>
      </w:r>
      <w:r w:rsidR="00263457" w:rsidRPr="003172B7">
        <w:rPr>
          <w:rFonts w:asciiTheme="minorHAnsi" w:hAnsiTheme="minorHAnsi" w:cstheme="minorHAnsi"/>
          <w:color w:val="000000"/>
          <w:sz w:val="24"/>
          <w:szCs w:val="24"/>
        </w:rPr>
        <w:t xml:space="preserve"> with the consultant to be included in the inspection report</w:t>
      </w:r>
      <w:r w:rsidRPr="003172B7">
        <w:rPr>
          <w:rFonts w:asciiTheme="minorHAnsi" w:hAnsiTheme="minorHAnsi" w:cstheme="minorHAnsi"/>
          <w:color w:val="000000"/>
          <w:sz w:val="24"/>
          <w:szCs w:val="24"/>
        </w:rPr>
        <w:t>.</w:t>
      </w:r>
    </w:p>
    <w:p w14:paraId="714D868C" w14:textId="77777777" w:rsidR="00D1040A" w:rsidRPr="00E82BDA" w:rsidRDefault="00D1040A" w:rsidP="00D1040A">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theme="minorHAnsi"/>
        </w:rPr>
      </w:pPr>
    </w:p>
    <w:p w14:paraId="1F75634B" w14:textId="77777777" w:rsidR="00981612" w:rsidRPr="00E82BDA" w:rsidRDefault="00981612" w:rsidP="009816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sz w:val="24"/>
          <w:szCs w:val="24"/>
        </w:rPr>
      </w:pPr>
      <w:r w:rsidRPr="00E82BDA">
        <w:rPr>
          <w:rFonts w:asciiTheme="minorHAnsi" w:hAnsiTheme="minorHAnsi" w:cstheme="minorHAnsi"/>
          <w:b/>
          <w:bCs/>
          <w:sz w:val="24"/>
          <w:szCs w:val="24"/>
        </w:rPr>
        <w:t>DELIVERABLES</w:t>
      </w:r>
    </w:p>
    <w:p w14:paraId="63608AD3" w14:textId="20A2E4B2" w:rsidR="00E37AA2" w:rsidRDefault="00981612" w:rsidP="00AA26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E82BDA">
        <w:rPr>
          <w:rFonts w:asciiTheme="minorHAnsi" w:hAnsiTheme="minorHAnsi" w:cstheme="minorHAnsi"/>
          <w:sz w:val="24"/>
          <w:szCs w:val="24"/>
        </w:rPr>
        <w:t xml:space="preserve">All inspection </w:t>
      </w:r>
      <w:r w:rsidR="00E37AA2" w:rsidRPr="00E82BDA">
        <w:rPr>
          <w:rFonts w:asciiTheme="minorHAnsi" w:hAnsiTheme="minorHAnsi" w:cstheme="minorHAnsi"/>
          <w:sz w:val="24"/>
          <w:szCs w:val="24"/>
        </w:rPr>
        <w:t>data</w:t>
      </w:r>
      <w:r w:rsidRPr="00E82BDA">
        <w:rPr>
          <w:rFonts w:asciiTheme="minorHAnsi" w:hAnsiTheme="minorHAnsi" w:cstheme="minorHAnsi"/>
          <w:sz w:val="24"/>
          <w:szCs w:val="24"/>
        </w:rPr>
        <w:t xml:space="preserve"> will become the property of the NDDOT upon </w:t>
      </w:r>
      <w:r w:rsidR="00E37AA2" w:rsidRPr="00E82BDA">
        <w:rPr>
          <w:rFonts w:asciiTheme="minorHAnsi" w:hAnsiTheme="minorHAnsi" w:cstheme="minorHAnsi"/>
          <w:sz w:val="24"/>
          <w:szCs w:val="24"/>
        </w:rPr>
        <w:t>review and acceptance</w:t>
      </w:r>
      <w:r w:rsidRPr="00E82BDA">
        <w:rPr>
          <w:rFonts w:asciiTheme="minorHAnsi" w:hAnsiTheme="minorHAnsi" w:cstheme="minorHAnsi"/>
          <w:sz w:val="24"/>
          <w:szCs w:val="24"/>
        </w:rPr>
        <w:t xml:space="preserve"> of final submittal. </w:t>
      </w:r>
    </w:p>
    <w:p w14:paraId="2CA26920" w14:textId="77777777" w:rsidR="00F610FB" w:rsidRDefault="00F610FB" w:rsidP="00F610FB">
      <w:pPr>
        <w:rPr>
          <w:rFonts w:asciiTheme="minorHAnsi" w:hAnsiTheme="minorHAnsi" w:cstheme="minorHAnsi"/>
          <w:sz w:val="24"/>
          <w:szCs w:val="24"/>
        </w:rPr>
      </w:pPr>
    </w:p>
    <w:p w14:paraId="4665AD37" w14:textId="07684A86" w:rsidR="00F610FB" w:rsidRPr="00E82BDA" w:rsidRDefault="00F610FB" w:rsidP="00F610FB">
      <w:pPr>
        <w:rPr>
          <w:rFonts w:asciiTheme="minorHAnsi" w:hAnsiTheme="minorHAnsi" w:cstheme="minorHAnsi"/>
          <w:bCs/>
          <w:sz w:val="24"/>
          <w:szCs w:val="24"/>
        </w:rPr>
      </w:pPr>
      <w:r w:rsidRPr="009F21B5">
        <w:rPr>
          <w:rFonts w:asciiTheme="minorHAnsi" w:hAnsiTheme="minorHAnsi" w:cstheme="minorHAnsi"/>
          <w:sz w:val="24"/>
          <w:szCs w:val="24"/>
        </w:rPr>
        <w:t>A signed inspection report must be submitted using the</w:t>
      </w:r>
      <w:r w:rsidR="007B44D1">
        <w:rPr>
          <w:rFonts w:asciiTheme="minorHAnsi" w:hAnsiTheme="minorHAnsi" w:cstheme="minorHAnsi"/>
          <w:sz w:val="24"/>
          <w:szCs w:val="24"/>
        </w:rPr>
        <w:t xml:space="preserve"> built-in</w:t>
      </w:r>
      <w:r w:rsidRPr="009F21B5">
        <w:rPr>
          <w:rFonts w:asciiTheme="minorHAnsi" w:hAnsiTheme="minorHAnsi" w:cstheme="minorHAnsi"/>
          <w:sz w:val="24"/>
          <w:szCs w:val="24"/>
        </w:rPr>
        <w:t xml:space="preserve"> NDDOT template format, generated by the inspection application software</w:t>
      </w:r>
      <w:r w:rsidRPr="009F21B5" w:rsidDel="00813FBC">
        <w:rPr>
          <w:rFonts w:asciiTheme="minorHAnsi" w:hAnsiTheme="minorHAnsi" w:cstheme="minorHAnsi"/>
          <w:sz w:val="24"/>
          <w:szCs w:val="24"/>
        </w:rPr>
        <w:t xml:space="preserve"> </w:t>
      </w:r>
      <w:r w:rsidRPr="009F21B5">
        <w:rPr>
          <w:rFonts w:asciiTheme="minorHAnsi" w:hAnsiTheme="minorHAnsi" w:cstheme="minorHAnsi"/>
          <w:sz w:val="24"/>
          <w:szCs w:val="24"/>
        </w:rPr>
        <w:t>(inspectX), within 45 days after completing the inspection.</w:t>
      </w:r>
      <w:r w:rsidRPr="009F21B5">
        <w:rPr>
          <w:rFonts w:asciiTheme="minorHAnsi" w:hAnsiTheme="minorHAnsi" w:cstheme="minorHAnsi"/>
          <w:bCs/>
          <w:sz w:val="24"/>
          <w:szCs w:val="24"/>
        </w:rPr>
        <w:t xml:space="preserve">  </w:t>
      </w:r>
    </w:p>
    <w:p w14:paraId="7C315CA0" w14:textId="77777777" w:rsidR="00F610FB" w:rsidRPr="00E82BDA" w:rsidRDefault="00F610FB" w:rsidP="00AA26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7ECC1E25" w14:textId="5F4F2235" w:rsidR="00981612" w:rsidRDefault="00981612" w:rsidP="007B4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E82BDA">
        <w:rPr>
          <w:rFonts w:asciiTheme="minorHAnsi" w:hAnsiTheme="minorHAnsi" w:cstheme="minorHAnsi"/>
          <w:sz w:val="24"/>
          <w:szCs w:val="24"/>
        </w:rPr>
        <w:t>Prior to inspecting, documentation must be submitted to verify inspection Team Leaders are qualified to perform the work.  This information can be provided by email attachment</w:t>
      </w:r>
      <w:r w:rsidR="009211F4" w:rsidRPr="00E82BDA">
        <w:rPr>
          <w:rFonts w:asciiTheme="minorHAnsi" w:hAnsiTheme="minorHAnsi" w:cstheme="minorHAnsi"/>
          <w:sz w:val="24"/>
          <w:szCs w:val="24"/>
        </w:rPr>
        <w:t xml:space="preserve"> to </w:t>
      </w:r>
      <w:r w:rsidR="007B44D1" w:rsidRPr="007B44D1">
        <w:rPr>
          <w:rFonts w:asciiTheme="minorHAnsi" w:hAnsiTheme="minorHAnsi" w:cstheme="minorHAnsi"/>
          <w:sz w:val="24"/>
          <w:szCs w:val="24"/>
        </w:rPr>
        <w:t xml:space="preserve">Jennifer Kern, Bridge Inspection Team Lead at </w:t>
      </w:r>
      <w:hyperlink r:id="rId14" w:history="1">
        <w:r w:rsidR="007631F2" w:rsidRPr="00E54F6E">
          <w:rPr>
            <w:rStyle w:val="Hyperlink"/>
            <w:rFonts w:asciiTheme="minorHAnsi" w:hAnsiTheme="minorHAnsi" w:cstheme="minorHAnsi"/>
            <w:sz w:val="24"/>
            <w:szCs w:val="24"/>
          </w:rPr>
          <w:t>jennifer.kern@nd.gov</w:t>
        </w:r>
      </w:hyperlink>
      <w:r w:rsidRPr="007631F2">
        <w:rPr>
          <w:rFonts w:asciiTheme="minorHAnsi" w:hAnsiTheme="minorHAnsi" w:cstheme="minorHAnsi"/>
          <w:sz w:val="24"/>
          <w:szCs w:val="24"/>
        </w:rPr>
        <w:t>.</w:t>
      </w:r>
    </w:p>
    <w:p w14:paraId="61815EE2" w14:textId="77777777" w:rsidR="007B44D1" w:rsidRPr="007631F2" w:rsidRDefault="007B44D1" w:rsidP="007B4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sz w:val="24"/>
          <w:szCs w:val="24"/>
        </w:rPr>
      </w:pPr>
    </w:p>
    <w:p w14:paraId="76C49A8D" w14:textId="77777777" w:rsidR="007B44D1" w:rsidRPr="006321B2" w:rsidRDefault="007B44D1" w:rsidP="007B44D1">
      <w:pPr>
        <w:rPr>
          <w:rFonts w:asciiTheme="minorHAnsi" w:hAnsiTheme="minorHAnsi" w:cstheme="minorHAnsi"/>
          <w:sz w:val="24"/>
          <w:szCs w:val="24"/>
        </w:rPr>
      </w:pPr>
      <w:r w:rsidRPr="006321B2">
        <w:rPr>
          <w:rFonts w:asciiTheme="minorHAnsi" w:hAnsiTheme="minorHAnsi" w:cstheme="minorHAnsi"/>
          <w:sz w:val="24"/>
          <w:szCs w:val="24"/>
        </w:rPr>
        <w:t xml:space="preserve">Submit inspection reports including photos, any Critical Findings, and maintenance recommendations for review and approval through inspectX. Team Leaders must digitally sign and electronically submit inspection reports using the template generated by inspectX. </w:t>
      </w:r>
    </w:p>
    <w:p w14:paraId="057CEAED" w14:textId="77777777" w:rsidR="007B44D1" w:rsidRPr="00E82BDA" w:rsidRDefault="007B44D1" w:rsidP="007B4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4"/>
          <w:szCs w:val="24"/>
        </w:rPr>
      </w:pPr>
    </w:p>
    <w:p w14:paraId="6A8EADFA" w14:textId="6FC242EA" w:rsidR="009211F4" w:rsidRPr="00E82BDA" w:rsidRDefault="009211F4" w:rsidP="007B4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4"/>
          <w:szCs w:val="24"/>
        </w:rPr>
      </w:pPr>
      <w:r w:rsidRPr="00E82BDA">
        <w:rPr>
          <w:rFonts w:asciiTheme="minorHAnsi" w:hAnsiTheme="minorHAnsi" w:cstheme="minorHAnsi"/>
          <w:sz w:val="24"/>
          <w:szCs w:val="24"/>
        </w:rPr>
        <w:t>Critical Findings shall be reported to NDDOT Bridge Division using SFN 61791 in accordance with the NDDOT Bridge Inspection Manual.</w:t>
      </w:r>
    </w:p>
    <w:p w14:paraId="7C74DC60" w14:textId="77777777" w:rsidR="007B44D1" w:rsidRDefault="007B44D1" w:rsidP="007B4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4"/>
          <w:szCs w:val="24"/>
        </w:rPr>
      </w:pPr>
    </w:p>
    <w:p w14:paraId="67A18609" w14:textId="52FAD972" w:rsidR="00C20F51" w:rsidRPr="00E82BDA" w:rsidRDefault="00707B60" w:rsidP="007B4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heme="minorHAnsi" w:hAnsiTheme="minorHAnsi" w:cstheme="minorHAnsi"/>
          <w:sz w:val="24"/>
          <w:szCs w:val="24"/>
        </w:rPr>
      </w:pPr>
      <w:r w:rsidRPr="00E82BDA">
        <w:rPr>
          <w:rFonts w:asciiTheme="minorHAnsi" w:hAnsiTheme="minorHAnsi" w:cstheme="minorHAnsi"/>
          <w:sz w:val="24"/>
          <w:szCs w:val="24"/>
        </w:rPr>
        <w:t xml:space="preserve">Maintenance </w:t>
      </w:r>
      <w:r w:rsidR="00C20F51" w:rsidRPr="00E82BDA">
        <w:rPr>
          <w:rFonts w:asciiTheme="minorHAnsi" w:hAnsiTheme="minorHAnsi" w:cstheme="minorHAnsi"/>
          <w:sz w:val="24"/>
          <w:szCs w:val="24"/>
        </w:rPr>
        <w:t xml:space="preserve">recommendations </w:t>
      </w:r>
      <w:r w:rsidRPr="00E82BDA">
        <w:rPr>
          <w:rFonts w:asciiTheme="minorHAnsi" w:hAnsiTheme="minorHAnsi" w:cstheme="minorHAnsi"/>
          <w:sz w:val="24"/>
          <w:szCs w:val="24"/>
        </w:rPr>
        <w:t xml:space="preserve">shall be provided </w:t>
      </w:r>
      <w:r w:rsidR="00C20F51" w:rsidRPr="00E82BDA">
        <w:rPr>
          <w:rFonts w:asciiTheme="minorHAnsi" w:hAnsiTheme="minorHAnsi" w:cstheme="minorHAnsi"/>
          <w:sz w:val="24"/>
          <w:szCs w:val="24"/>
        </w:rPr>
        <w:t xml:space="preserve">within </w:t>
      </w:r>
      <w:r w:rsidR="00C20F51" w:rsidRPr="00E82BDA">
        <w:rPr>
          <w:rFonts w:asciiTheme="minorHAnsi" w:hAnsiTheme="minorHAnsi" w:cstheme="minorHAnsi"/>
          <w:b/>
          <w:bCs/>
          <w:i/>
          <w:iCs/>
          <w:sz w:val="24"/>
          <w:szCs w:val="24"/>
        </w:rPr>
        <w:t>inspectX</w:t>
      </w:r>
      <w:r w:rsidR="00C20F51" w:rsidRPr="00E82BDA">
        <w:rPr>
          <w:rFonts w:asciiTheme="minorHAnsi" w:hAnsiTheme="minorHAnsi" w:cstheme="minorHAnsi"/>
          <w:sz w:val="24"/>
          <w:szCs w:val="24"/>
        </w:rPr>
        <w:t xml:space="preserve"> </w:t>
      </w:r>
      <w:r w:rsidRPr="00E82BDA">
        <w:rPr>
          <w:rFonts w:asciiTheme="minorHAnsi" w:hAnsiTheme="minorHAnsi" w:cstheme="minorHAnsi"/>
          <w:sz w:val="24"/>
          <w:szCs w:val="24"/>
        </w:rPr>
        <w:t xml:space="preserve">for </w:t>
      </w:r>
      <w:r w:rsidR="00C20F51" w:rsidRPr="00E82BDA">
        <w:rPr>
          <w:rFonts w:asciiTheme="minorHAnsi" w:hAnsiTheme="minorHAnsi" w:cstheme="minorHAnsi"/>
          <w:sz w:val="24"/>
          <w:szCs w:val="24"/>
        </w:rPr>
        <w:t xml:space="preserve">structures </w:t>
      </w:r>
      <w:r w:rsidR="00E1266F" w:rsidRPr="00E82BDA">
        <w:rPr>
          <w:rFonts w:asciiTheme="minorHAnsi" w:hAnsiTheme="minorHAnsi" w:cstheme="minorHAnsi"/>
          <w:sz w:val="24"/>
          <w:szCs w:val="24"/>
        </w:rPr>
        <w:t>in all conditions as applicable</w:t>
      </w:r>
      <w:r w:rsidR="00C20F51" w:rsidRPr="00E82BDA">
        <w:rPr>
          <w:rFonts w:asciiTheme="minorHAnsi" w:hAnsiTheme="minorHAnsi" w:cstheme="minorHAnsi"/>
          <w:sz w:val="24"/>
          <w:szCs w:val="24"/>
        </w:rPr>
        <w:t>. Maintenance items shall include</w:t>
      </w:r>
      <w:r w:rsidRPr="00E82BDA">
        <w:rPr>
          <w:rFonts w:asciiTheme="minorHAnsi" w:hAnsiTheme="minorHAnsi" w:cstheme="minorHAnsi"/>
          <w:sz w:val="24"/>
          <w:szCs w:val="24"/>
        </w:rPr>
        <w:t>,</w:t>
      </w:r>
      <w:r w:rsidR="00C20F51" w:rsidRPr="00E82BDA">
        <w:rPr>
          <w:rFonts w:asciiTheme="minorHAnsi" w:hAnsiTheme="minorHAnsi" w:cstheme="minorHAnsi"/>
          <w:sz w:val="24"/>
          <w:szCs w:val="24"/>
        </w:rPr>
        <w:t xml:space="preserve"> but not be limited to</w:t>
      </w:r>
      <w:r w:rsidRPr="00E82BDA">
        <w:rPr>
          <w:rFonts w:asciiTheme="minorHAnsi" w:hAnsiTheme="minorHAnsi" w:cstheme="minorHAnsi"/>
          <w:sz w:val="24"/>
          <w:szCs w:val="24"/>
        </w:rPr>
        <w:t>,</w:t>
      </w:r>
      <w:r w:rsidR="00C20F51" w:rsidRPr="00E82BDA">
        <w:rPr>
          <w:rFonts w:asciiTheme="minorHAnsi" w:hAnsiTheme="minorHAnsi" w:cstheme="minorHAnsi"/>
          <w:sz w:val="24"/>
          <w:szCs w:val="24"/>
        </w:rPr>
        <w:t xml:space="preserve"> the following:</w:t>
      </w:r>
    </w:p>
    <w:p w14:paraId="3AA001C7"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t>Grease bearings</w:t>
      </w:r>
    </w:p>
    <w:p w14:paraId="27710876"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t>Remove debris from deck</w:t>
      </w:r>
    </w:p>
    <w:p w14:paraId="3B81832C" w14:textId="7C7841FA" w:rsidR="16B6A70F" w:rsidRPr="00E82BDA" w:rsidRDefault="16B6A70F" w:rsidP="007B44D1">
      <w:pPr>
        <w:numPr>
          <w:ilvl w:val="0"/>
          <w:numId w:val="23"/>
        </w:numPr>
        <w:rPr>
          <w:rFonts w:asciiTheme="minorHAnsi" w:hAnsiTheme="minorHAnsi" w:cstheme="minorHAnsi"/>
          <w:sz w:val="24"/>
          <w:szCs w:val="24"/>
        </w:rPr>
      </w:pPr>
      <w:r w:rsidRPr="00E82BDA">
        <w:rPr>
          <w:rFonts w:asciiTheme="minorHAnsi" w:hAnsiTheme="minorHAnsi" w:cstheme="minorHAnsi"/>
          <w:sz w:val="24"/>
          <w:szCs w:val="24"/>
        </w:rPr>
        <w:t>Crack seal deck</w:t>
      </w:r>
    </w:p>
    <w:p w14:paraId="365E5030"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t>Repair erosion</w:t>
      </w:r>
    </w:p>
    <w:p w14:paraId="5B37198D"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t>Clean out expansion joints</w:t>
      </w:r>
    </w:p>
    <w:p w14:paraId="6BDC2770"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t>Seal expansion joints</w:t>
      </w:r>
    </w:p>
    <w:p w14:paraId="77E1DF22"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lastRenderedPageBreak/>
        <w:t>Repair guardrail posts</w:t>
      </w:r>
    </w:p>
    <w:p w14:paraId="2F3A0779" w14:textId="77777777" w:rsidR="00C20F51" w:rsidRPr="00E82BDA" w:rsidRDefault="00C20F51" w:rsidP="007B44D1">
      <w:pPr>
        <w:numPr>
          <w:ilvl w:val="0"/>
          <w:numId w:val="23"/>
        </w:numPr>
        <w:contextualSpacing/>
        <w:rPr>
          <w:rFonts w:asciiTheme="minorHAnsi" w:hAnsiTheme="minorHAnsi" w:cstheme="minorHAnsi"/>
          <w:sz w:val="24"/>
          <w:szCs w:val="24"/>
        </w:rPr>
      </w:pPr>
      <w:r w:rsidRPr="00E82BDA">
        <w:rPr>
          <w:rFonts w:asciiTheme="minorHAnsi" w:hAnsiTheme="minorHAnsi" w:cstheme="minorHAnsi"/>
          <w:sz w:val="24"/>
          <w:szCs w:val="24"/>
        </w:rPr>
        <w:t>Place additional material and riprap in front of abutments</w:t>
      </w:r>
    </w:p>
    <w:p w14:paraId="456C25CC" w14:textId="77777777" w:rsidR="006D7DDC" w:rsidRPr="00E82BDA" w:rsidRDefault="006D7DDC" w:rsidP="006D7DDC">
      <w:pPr>
        <w:contextualSpacing/>
        <w:rPr>
          <w:rFonts w:asciiTheme="minorHAnsi" w:hAnsiTheme="minorHAnsi" w:cstheme="minorHAnsi"/>
          <w:sz w:val="24"/>
          <w:szCs w:val="24"/>
        </w:rPr>
      </w:pPr>
    </w:p>
    <w:p w14:paraId="24437546" w14:textId="77E9F7B5" w:rsidR="006D7DDC" w:rsidRPr="00E82BDA" w:rsidRDefault="006D7DDC" w:rsidP="006D7DDC">
      <w:pPr>
        <w:contextualSpacing/>
        <w:rPr>
          <w:rFonts w:asciiTheme="minorHAnsi" w:hAnsiTheme="minorHAnsi" w:cstheme="minorHAnsi"/>
          <w:b/>
          <w:bCs/>
          <w:sz w:val="24"/>
          <w:szCs w:val="24"/>
        </w:rPr>
      </w:pPr>
      <w:r w:rsidRPr="00E82BDA">
        <w:rPr>
          <w:rFonts w:asciiTheme="minorHAnsi" w:hAnsiTheme="minorHAnsi" w:cstheme="minorHAnsi"/>
          <w:b/>
          <w:bCs/>
          <w:sz w:val="24"/>
          <w:szCs w:val="24"/>
        </w:rPr>
        <w:t>DRONE USE</w:t>
      </w:r>
    </w:p>
    <w:p w14:paraId="75D47A49" w14:textId="32BA53A0" w:rsidR="006D7DDC" w:rsidRDefault="006D7DDC" w:rsidP="007B44D1">
      <w:pPr>
        <w:contextualSpacing/>
        <w:rPr>
          <w:rFonts w:asciiTheme="minorHAnsi" w:hAnsiTheme="minorHAnsi" w:cstheme="minorHAnsi"/>
          <w:sz w:val="24"/>
          <w:szCs w:val="24"/>
        </w:rPr>
      </w:pPr>
      <w:r w:rsidRPr="00E82BDA">
        <w:rPr>
          <w:rFonts w:asciiTheme="minorHAnsi" w:hAnsiTheme="minorHAnsi" w:cstheme="minorHAnsi"/>
          <w:sz w:val="24"/>
          <w:szCs w:val="24"/>
        </w:rPr>
        <w:t>Drones may be used to supplement inspections</w:t>
      </w:r>
      <w:r w:rsidR="00336667" w:rsidRPr="00E82BDA">
        <w:rPr>
          <w:rFonts w:asciiTheme="minorHAnsi" w:hAnsiTheme="minorHAnsi" w:cstheme="minorHAnsi"/>
          <w:sz w:val="24"/>
          <w:szCs w:val="24"/>
        </w:rPr>
        <w:t xml:space="preserve"> except for NSTM inspections</w:t>
      </w:r>
      <w:r w:rsidRPr="00E82BDA">
        <w:rPr>
          <w:rFonts w:asciiTheme="minorHAnsi" w:hAnsiTheme="minorHAnsi" w:cstheme="minorHAnsi"/>
          <w:sz w:val="24"/>
          <w:szCs w:val="24"/>
        </w:rPr>
        <w:t>.</w:t>
      </w:r>
    </w:p>
    <w:p w14:paraId="58A0E655" w14:textId="77777777" w:rsidR="007B44D1" w:rsidRPr="00E82BDA" w:rsidRDefault="007B44D1" w:rsidP="007B44D1">
      <w:pPr>
        <w:contextualSpacing/>
        <w:rPr>
          <w:rFonts w:asciiTheme="minorHAnsi" w:hAnsiTheme="minorHAnsi" w:cstheme="minorHAnsi"/>
          <w:sz w:val="24"/>
          <w:szCs w:val="24"/>
        </w:rPr>
      </w:pPr>
    </w:p>
    <w:p w14:paraId="73643AB4" w14:textId="77777777" w:rsidR="006D7DDC" w:rsidRPr="00E82BDA" w:rsidRDefault="006D7DDC" w:rsidP="007B44D1">
      <w:pPr>
        <w:contextualSpacing/>
        <w:rPr>
          <w:rFonts w:asciiTheme="minorHAnsi" w:hAnsiTheme="minorHAnsi" w:cstheme="minorHAnsi"/>
          <w:sz w:val="24"/>
          <w:szCs w:val="24"/>
        </w:rPr>
      </w:pPr>
      <w:r w:rsidRPr="00E82BDA">
        <w:rPr>
          <w:rFonts w:asciiTheme="minorHAnsi" w:hAnsiTheme="minorHAnsi" w:cstheme="minorHAnsi"/>
          <w:sz w:val="24"/>
          <w:szCs w:val="24"/>
        </w:rPr>
        <w:t>The consultant shall maintain all applicable licenses, certifications, and required waivers to operate drones.</w:t>
      </w:r>
    </w:p>
    <w:p w14:paraId="672CF2B7" w14:textId="77777777" w:rsidR="006D7DDC" w:rsidRPr="00E82BDA" w:rsidRDefault="006D7DDC" w:rsidP="006D7DDC">
      <w:pPr>
        <w:contextualSpacing/>
        <w:rPr>
          <w:rFonts w:asciiTheme="minorHAnsi" w:hAnsiTheme="minorHAnsi" w:cstheme="minorHAnsi"/>
          <w:sz w:val="24"/>
          <w:szCs w:val="24"/>
        </w:rPr>
      </w:pPr>
    </w:p>
    <w:p w14:paraId="426842E7" w14:textId="77777777" w:rsidR="006D7DDC" w:rsidRPr="00E82BDA" w:rsidRDefault="006D7DDC" w:rsidP="006D7DDC">
      <w:pPr>
        <w:contextualSpacing/>
        <w:rPr>
          <w:rFonts w:asciiTheme="minorHAnsi" w:hAnsiTheme="minorHAnsi" w:cstheme="minorHAnsi"/>
          <w:b/>
          <w:bCs/>
          <w:sz w:val="24"/>
          <w:szCs w:val="24"/>
        </w:rPr>
      </w:pPr>
      <w:r w:rsidRPr="00E82BDA">
        <w:rPr>
          <w:rFonts w:asciiTheme="minorHAnsi" w:hAnsiTheme="minorHAnsi" w:cstheme="minorHAnsi"/>
          <w:b/>
          <w:bCs/>
          <w:sz w:val="24"/>
          <w:szCs w:val="24"/>
        </w:rPr>
        <w:t>SOFTWARE AND REPORTS</w:t>
      </w:r>
    </w:p>
    <w:p w14:paraId="564D19F5" w14:textId="77777777" w:rsidR="007B44D1" w:rsidRPr="005313E6" w:rsidRDefault="007B44D1" w:rsidP="007B44D1">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r w:rsidRPr="005313E6">
        <w:rPr>
          <w:rFonts w:asciiTheme="minorHAnsi" w:hAnsiTheme="minorHAnsi" w:cstheme="minorHAnsi"/>
        </w:rPr>
        <w:t xml:space="preserve">The consultant will produce inspection reports using </w:t>
      </w:r>
      <w:r w:rsidRPr="005313E6">
        <w:rPr>
          <w:rFonts w:asciiTheme="minorHAnsi" w:hAnsiTheme="minorHAnsi" w:cstheme="minorHAnsi"/>
          <w:i/>
          <w:iCs/>
        </w:rPr>
        <w:t>inspectX</w:t>
      </w:r>
      <w:r w:rsidRPr="005313E6">
        <w:rPr>
          <w:rFonts w:asciiTheme="minorHAnsi" w:hAnsiTheme="minorHAnsi" w:cstheme="minorHAnsi"/>
        </w:rPr>
        <w:t xml:space="preserve"> Inventory &amp; Inspection Management Platform application.  </w:t>
      </w:r>
    </w:p>
    <w:p w14:paraId="66E99D73" w14:textId="77777777" w:rsidR="007B44D1" w:rsidRDefault="007B44D1" w:rsidP="007B44D1">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p>
    <w:p w14:paraId="2B4A2FA0" w14:textId="77777777" w:rsidR="007B44D1" w:rsidRPr="005313E6" w:rsidRDefault="007B44D1" w:rsidP="007B44D1">
      <w:pPr>
        <w:pStyle w:val="1AutoList1"/>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left"/>
        <w:rPr>
          <w:rFonts w:asciiTheme="minorHAnsi" w:hAnsiTheme="minorHAnsi" w:cstheme="minorHAnsi"/>
        </w:rPr>
      </w:pPr>
      <w:r w:rsidRPr="005313E6">
        <w:rPr>
          <w:rFonts w:asciiTheme="minorHAnsi" w:hAnsiTheme="minorHAnsi" w:cstheme="minorHAnsi"/>
        </w:rPr>
        <w:t xml:space="preserve">NDDOT or software vendor will migrate the data from BrM to </w:t>
      </w:r>
      <w:r w:rsidRPr="005313E6">
        <w:rPr>
          <w:rFonts w:asciiTheme="minorHAnsi" w:hAnsiTheme="minorHAnsi" w:cstheme="minorHAnsi"/>
          <w:i/>
          <w:iCs/>
        </w:rPr>
        <w:t>inspectX</w:t>
      </w:r>
      <w:r w:rsidRPr="005313E6">
        <w:rPr>
          <w:rFonts w:asciiTheme="minorHAnsi" w:hAnsiTheme="minorHAnsi" w:cstheme="minorHAnsi"/>
        </w:rPr>
        <w:t xml:space="preserve"> </w:t>
      </w:r>
    </w:p>
    <w:p w14:paraId="5811E7B6" w14:textId="77777777" w:rsidR="007B44D1" w:rsidRDefault="007B44D1" w:rsidP="007B44D1">
      <w:pPr>
        <w:pStyle w:val="1AutoList1"/>
        <w:numPr>
          <w:ilvl w:val="0"/>
          <w:numId w:val="3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5313E6">
        <w:rPr>
          <w:rFonts w:asciiTheme="minorHAnsi" w:hAnsiTheme="minorHAnsi" w:cstheme="minorHAnsi"/>
        </w:rPr>
        <w:t xml:space="preserve">NDDOT will verify data during migration from BrM to </w:t>
      </w:r>
      <w:r w:rsidRPr="005313E6">
        <w:rPr>
          <w:rFonts w:asciiTheme="minorHAnsi" w:hAnsiTheme="minorHAnsi" w:cstheme="minorHAnsi"/>
          <w:i/>
          <w:iCs/>
        </w:rPr>
        <w:t>inspectX</w:t>
      </w:r>
      <w:r w:rsidRPr="005313E6">
        <w:rPr>
          <w:rFonts w:asciiTheme="minorHAnsi" w:hAnsiTheme="minorHAnsi" w:cstheme="minorHAnsi"/>
        </w:rPr>
        <w:t xml:space="preserve">. </w:t>
      </w:r>
    </w:p>
    <w:p w14:paraId="1C231E4D" w14:textId="77777777" w:rsidR="00C906CB" w:rsidRPr="00172A4A" w:rsidRDefault="00C906CB" w:rsidP="00C906CB">
      <w:pPr>
        <w:pStyle w:val="1AutoList1"/>
        <w:numPr>
          <w:ilvl w:val="0"/>
          <w:numId w:val="3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Pr>
          <w:rFonts w:asciiTheme="minorHAnsi" w:hAnsiTheme="minorHAnsi" w:cstheme="minorHAnsi"/>
        </w:rPr>
        <w:t>V</w:t>
      </w:r>
      <w:r w:rsidRPr="00172A4A">
        <w:rPr>
          <w:rFonts w:asciiTheme="minorHAnsi" w:hAnsiTheme="minorHAnsi" w:cstheme="minorHAnsi"/>
        </w:rPr>
        <w:t xml:space="preserve">erification of </w:t>
      </w:r>
      <w:r>
        <w:rPr>
          <w:rFonts w:asciiTheme="minorHAnsi" w:hAnsiTheme="minorHAnsi" w:cstheme="minorHAnsi"/>
        </w:rPr>
        <w:t xml:space="preserve">previously recorded </w:t>
      </w:r>
      <w:r w:rsidRPr="00172A4A">
        <w:rPr>
          <w:rFonts w:asciiTheme="minorHAnsi" w:hAnsiTheme="minorHAnsi" w:cstheme="minorHAnsi"/>
        </w:rPr>
        <w:t xml:space="preserve">data </w:t>
      </w:r>
      <w:r>
        <w:rPr>
          <w:rFonts w:asciiTheme="minorHAnsi" w:hAnsiTheme="minorHAnsi" w:cstheme="minorHAnsi"/>
        </w:rPr>
        <w:t>is</w:t>
      </w:r>
      <w:r w:rsidRPr="00172A4A">
        <w:rPr>
          <w:rFonts w:asciiTheme="minorHAnsi" w:hAnsiTheme="minorHAnsi" w:cstheme="minorHAnsi"/>
        </w:rPr>
        <w:t xml:space="preserve"> required during field </w:t>
      </w:r>
      <w:r w:rsidRPr="009905E0">
        <w:rPr>
          <w:rFonts w:asciiTheme="minorHAnsi" w:hAnsiTheme="minorHAnsi" w:cstheme="minorHAnsi"/>
        </w:rPr>
        <w:t xml:space="preserve">inspections. </w:t>
      </w:r>
      <w:r>
        <w:rPr>
          <w:rFonts w:asciiTheme="minorHAnsi" w:hAnsiTheme="minorHAnsi" w:cstheme="minorHAnsi"/>
        </w:rPr>
        <w:t>Discovered</w:t>
      </w:r>
      <w:r w:rsidRPr="009905E0">
        <w:rPr>
          <w:rFonts w:asciiTheme="minorHAnsi" w:hAnsiTheme="minorHAnsi" w:cstheme="minorHAnsi"/>
        </w:rPr>
        <w:t xml:space="preserve"> data entry errors must be corrected.</w:t>
      </w:r>
      <w:r w:rsidRPr="00172A4A">
        <w:rPr>
          <w:rFonts w:asciiTheme="minorHAnsi" w:hAnsiTheme="minorHAnsi" w:cstheme="minorHAnsi"/>
        </w:rPr>
        <w:t xml:space="preserve">  </w:t>
      </w:r>
    </w:p>
    <w:p w14:paraId="277062B7" w14:textId="77777777" w:rsidR="007B44D1" w:rsidRPr="00280EC8" w:rsidRDefault="007B44D1" w:rsidP="007B44D1"/>
    <w:p w14:paraId="1D87D874" w14:textId="77777777" w:rsidR="007B44D1" w:rsidRPr="00172A4A" w:rsidRDefault="007B44D1" w:rsidP="007B44D1">
      <w:pPr>
        <w:rPr>
          <w:rFonts w:asciiTheme="minorHAnsi" w:hAnsiTheme="minorHAnsi" w:cstheme="minorHAnsi"/>
          <w:sz w:val="24"/>
          <w:szCs w:val="24"/>
        </w:rPr>
      </w:pPr>
      <w:r w:rsidRPr="00172A4A">
        <w:rPr>
          <w:rFonts w:asciiTheme="minorHAnsi" w:hAnsiTheme="minorHAnsi" w:cstheme="minorHAnsi"/>
          <w:sz w:val="24"/>
          <w:szCs w:val="24"/>
        </w:rPr>
        <w:t xml:space="preserve">Inspection Reports </w:t>
      </w:r>
      <w:r>
        <w:rPr>
          <w:rFonts w:asciiTheme="minorHAnsi" w:hAnsiTheme="minorHAnsi" w:cstheme="minorHAnsi"/>
          <w:sz w:val="24"/>
          <w:szCs w:val="24"/>
        </w:rPr>
        <w:t>must</w:t>
      </w:r>
      <w:r w:rsidRPr="00172A4A">
        <w:rPr>
          <w:rFonts w:asciiTheme="minorHAnsi" w:hAnsiTheme="minorHAnsi" w:cstheme="minorHAnsi"/>
          <w:sz w:val="24"/>
          <w:szCs w:val="24"/>
        </w:rPr>
        <w:t xml:space="preserve"> be generated by inspectX. Access to inspectX will be provided, which will include historical inspection information. No licensing fees will be borne by the consultant for inspectX. NDDOT does not anticipate any need for access to BrM. All necessary information will be available through inspectX.  </w:t>
      </w:r>
    </w:p>
    <w:p w14:paraId="7F87A909" w14:textId="77777777" w:rsidR="007B44D1" w:rsidRPr="00172A4A" w:rsidRDefault="007B44D1" w:rsidP="007B44D1">
      <w:pPr>
        <w:rPr>
          <w:rFonts w:asciiTheme="minorHAnsi" w:hAnsiTheme="minorHAnsi" w:cstheme="minorHAnsi"/>
          <w:sz w:val="24"/>
          <w:szCs w:val="24"/>
        </w:rPr>
      </w:pPr>
    </w:p>
    <w:p w14:paraId="126CC8BD" w14:textId="77777777" w:rsidR="007B44D1" w:rsidRPr="005313E6" w:rsidRDefault="007B44D1" w:rsidP="007B44D1">
      <w:pPr>
        <w:pStyle w:val="NoSpacing"/>
        <w:rPr>
          <w:rFonts w:asciiTheme="minorHAnsi" w:hAnsiTheme="minorHAnsi" w:cstheme="minorHAnsi"/>
          <w:sz w:val="24"/>
          <w:szCs w:val="24"/>
        </w:rPr>
      </w:pPr>
      <w:r w:rsidRPr="005313E6">
        <w:rPr>
          <w:rFonts w:asciiTheme="minorHAnsi" w:hAnsiTheme="minorHAnsi" w:cstheme="minorHAnsi"/>
          <w:sz w:val="24"/>
          <w:szCs w:val="24"/>
        </w:rPr>
        <w:t xml:space="preserve">The consultant will produce load ratings (as requested) using AASHTOWare BrR Software Version 7.6.1.3001 or current with approval from the NDDOT Bridge Division Load Rating Engineer.  </w:t>
      </w:r>
    </w:p>
    <w:p w14:paraId="255FDC55" w14:textId="77777777" w:rsidR="00AC22DB" w:rsidRPr="00E82BDA" w:rsidRDefault="00AC22DB" w:rsidP="006122BB">
      <w:pPr>
        <w:contextualSpacing/>
        <w:rPr>
          <w:rFonts w:asciiTheme="minorHAnsi" w:hAnsiTheme="minorHAnsi" w:cstheme="minorHAnsi"/>
          <w:sz w:val="24"/>
          <w:szCs w:val="24"/>
        </w:rPr>
      </w:pPr>
    </w:p>
    <w:p w14:paraId="678E065B" w14:textId="148316A8" w:rsidR="00FE221E" w:rsidRPr="00E82BDA" w:rsidRDefault="00FE221E" w:rsidP="00AA6B6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bookmarkStart w:id="2" w:name="_Hlk209789072"/>
      <w:r w:rsidRPr="00E82BDA">
        <w:rPr>
          <w:rFonts w:asciiTheme="minorHAnsi" w:hAnsiTheme="minorHAnsi" w:cstheme="minorHAnsi"/>
          <w:b/>
          <w:bCs/>
        </w:rPr>
        <w:t>CONTRACT PAYMENT TERMS</w:t>
      </w:r>
      <w:r w:rsidRPr="00E82BDA">
        <w:rPr>
          <w:rFonts w:asciiTheme="minorHAnsi" w:hAnsiTheme="minorHAnsi" w:cstheme="minorHAnsi"/>
        </w:rPr>
        <w:t xml:space="preserve"> </w:t>
      </w:r>
    </w:p>
    <w:p w14:paraId="5285E508" w14:textId="211CA4BE" w:rsidR="00FE221E" w:rsidRPr="00722C14" w:rsidRDefault="00FE221E" w:rsidP="00FE221E">
      <w:pPr>
        <w:rPr>
          <w:rFonts w:asciiTheme="minorHAnsi" w:hAnsiTheme="minorHAnsi" w:cstheme="minorHAnsi"/>
          <w:sz w:val="24"/>
          <w:szCs w:val="24"/>
        </w:rPr>
      </w:pPr>
      <w:r w:rsidRPr="00722C14">
        <w:rPr>
          <w:rFonts w:asciiTheme="minorHAnsi" w:hAnsiTheme="minorHAnsi" w:cstheme="minorHAnsi"/>
          <w:sz w:val="24"/>
          <w:szCs w:val="24"/>
        </w:rPr>
        <w:t>The “</w:t>
      </w:r>
      <w:r w:rsidR="00D4571E" w:rsidRPr="00722C14">
        <w:rPr>
          <w:rFonts w:asciiTheme="minorHAnsi" w:hAnsiTheme="minorHAnsi" w:cstheme="minorHAnsi"/>
          <w:sz w:val="24"/>
          <w:szCs w:val="24"/>
        </w:rPr>
        <w:t>Lump Sum</w:t>
      </w:r>
      <w:r w:rsidRPr="00722C14">
        <w:rPr>
          <w:rFonts w:asciiTheme="minorHAnsi" w:hAnsiTheme="minorHAnsi" w:cstheme="minorHAnsi"/>
          <w:sz w:val="24"/>
          <w:szCs w:val="24"/>
        </w:rPr>
        <w:t xml:space="preserve">” contract payment terms are intended to provide a basis </w:t>
      </w:r>
      <w:r w:rsidR="00F409AA" w:rsidRPr="00722C14">
        <w:rPr>
          <w:rFonts w:asciiTheme="minorHAnsi" w:hAnsiTheme="minorHAnsi" w:cstheme="minorHAnsi"/>
          <w:sz w:val="24"/>
          <w:szCs w:val="24"/>
        </w:rPr>
        <w:t xml:space="preserve">for </w:t>
      </w:r>
      <w:r w:rsidRPr="00722C14">
        <w:rPr>
          <w:rFonts w:asciiTheme="minorHAnsi" w:hAnsiTheme="minorHAnsi" w:cstheme="minorHAnsi"/>
          <w:sz w:val="24"/>
          <w:szCs w:val="24"/>
        </w:rPr>
        <w:t>determin</w:t>
      </w:r>
      <w:r w:rsidR="00F409AA" w:rsidRPr="00722C14">
        <w:rPr>
          <w:rFonts w:asciiTheme="minorHAnsi" w:hAnsiTheme="minorHAnsi" w:cstheme="minorHAnsi"/>
          <w:sz w:val="24"/>
          <w:szCs w:val="24"/>
        </w:rPr>
        <w:t>ing</w:t>
      </w:r>
      <w:r w:rsidRPr="00722C14">
        <w:rPr>
          <w:rFonts w:asciiTheme="minorHAnsi" w:hAnsiTheme="minorHAnsi" w:cstheme="minorHAnsi"/>
          <w:sz w:val="24"/>
          <w:szCs w:val="24"/>
        </w:rPr>
        <w:t xml:space="preserve"> the fixed costs </w:t>
      </w:r>
      <w:r w:rsidR="00F409AA" w:rsidRPr="00722C14">
        <w:rPr>
          <w:rFonts w:asciiTheme="minorHAnsi" w:hAnsiTheme="minorHAnsi" w:cstheme="minorHAnsi"/>
          <w:sz w:val="24"/>
          <w:szCs w:val="24"/>
        </w:rPr>
        <w:t xml:space="preserve">for each </w:t>
      </w:r>
      <w:r w:rsidRPr="00722C14">
        <w:rPr>
          <w:rFonts w:asciiTheme="minorHAnsi" w:hAnsiTheme="minorHAnsi" w:cstheme="minorHAnsi"/>
          <w:sz w:val="24"/>
          <w:szCs w:val="24"/>
        </w:rPr>
        <w:t xml:space="preserve">individual </w:t>
      </w:r>
      <w:r w:rsidR="00776AB8" w:rsidRPr="00722C14">
        <w:rPr>
          <w:rFonts w:asciiTheme="minorHAnsi" w:hAnsiTheme="minorHAnsi" w:cstheme="minorHAnsi"/>
          <w:sz w:val="24"/>
          <w:szCs w:val="24"/>
        </w:rPr>
        <w:t>b</w:t>
      </w:r>
      <w:r w:rsidR="00F20A8E" w:rsidRPr="00722C14">
        <w:rPr>
          <w:rFonts w:asciiTheme="minorHAnsi" w:hAnsiTheme="minorHAnsi" w:cstheme="minorHAnsi"/>
          <w:sz w:val="24"/>
          <w:szCs w:val="24"/>
        </w:rPr>
        <w:t>ridge</w:t>
      </w:r>
      <w:r w:rsidRPr="00722C14">
        <w:rPr>
          <w:rFonts w:asciiTheme="minorHAnsi" w:hAnsiTheme="minorHAnsi" w:cstheme="minorHAnsi"/>
          <w:sz w:val="24"/>
          <w:szCs w:val="24"/>
        </w:rPr>
        <w:t xml:space="preserve">. The </w:t>
      </w:r>
      <w:r w:rsidR="000066B4" w:rsidRPr="00722C14">
        <w:rPr>
          <w:rFonts w:asciiTheme="minorHAnsi" w:hAnsiTheme="minorHAnsi" w:cstheme="minorHAnsi"/>
          <w:sz w:val="24"/>
          <w:szCs w:val="24"/>
        </w:rPr>
        <w:t xml:space="preserve">total </w:t>
      </w:r>
      <w:r w:rsidR="00424074" w:rsidRPr="00722C14">
        <w:rPr>
          <w:rFonts w:asciiTheme="minorHAnsi" w:hAnsiTheme="minorHAnsi" w:cstheme="minorHAnsi"/>
          <w:sz w:val="24"/>
          <w:szCs w:val="24"/>
        </w:rPr>
        <w:t>LUMP SUM</w:t>
      </w:r>
      <w:r w:rsidR="000066B4" w:rsidRPr="00722C14">
        <w:rPr>
          <w:rFonts w:asciiTheme="minorHAnsi" w:hAnsiTheme="minorHAnsi" w:cstheme="minorHAnsi"/>
          <w:sz w:val="24"/>
          <w:szCs w:val="24"/>
        </w:rPr>
        <w:t xml:space="preserve"> </w:t>
      </w:r>
      <w:r w:rsidRPr="00722C14">
        <w:rPr>
          <w:rFonts w:asciiTheme="minorHAnsi" w:hAnsiTheme="minorHAnsi" w:cstheme="minorHAnsi"/>
          <w:sz w:val="24"/>
          <w:szCs w:val="24"/>
        </w:rPr>
        <w:t>costs</w:t>
      </w:r>
      <w:r w:rsidR="000066B4" w:rsidRPr="00722C14">
        <w:rPr>
          <w:rFonts w:asciiTheme="minorHAnsi" w:hAnsiTheme="minorHAnsi" w:cstheme="minorHAnsi"/>
          <w:sz w:val="24"/>
          <w:szCs w:val="24"/>
        </w:rPr>
        <w:t>, including Add-Ons,</w:t>
      </w:r>
      <w:r w:rsidRPr="00722C14">
        <w:rPr>
          <w:rFonts w:asciiTheme="minorHAnsi" w:hAnsiTheme="minorHAnsi" w:cstheme="minorHAnsi"/>
          <w:sz w:val="24"/>
          <w:szCs w:val="24"/>
        </w:rPr>
        <w:t xml:space="preserve"> for each </w:t>
      </w:r>
      <w:r w:rsidR="00776AB8" w:rsidRPr="00722C14">
        <w:rPr>
          <w:rFonts w:asciiTheme="minorHAnsi" w:hAnsiTheme="minorHAnsi" w:cstheme="minorHAnsi"/>
          <w:sz w:val="24"/>
          <w:szCs w:val="24"/>
        </w:rPr>
        <w:t>bridge</w:t>
      </w:r>
      <w:r w:rsidRPr="00722C14">
        <w:rPr>
          <w:rFonts w:asciiTheme="minorHAnsi" w:hAnsiTheme="minorHAnsi" w:cstheme="minorHAnsi"/>
          <w:sz w:val="24"/>
          <w:szCs w:val="24"/>
        </w:rPr>
        <w:t xml:space="preserve"> shall be determined based </w:t>
      </w:r>
      <w:r w:rsidR="00C219B0" w:rsidRPr="00722C14">
        <w:rPr>
          <w:rFonts w:asciiTheme="minorHAnsi" w:hAnsiTheme="minorHAnsi" w:cstheme="minorHAnsi"/>
          <w:sz w:val="24"/>
          <w:szCs w:val="24"/>
        </w:rPr>
        <w:t xml:space="preserve">on </w:t>
      </w:r>
      <w:r w:rsidRPr="00722C14">
        <w:rPr>
          <w:rFonts w:asciiTheme="minorHAnsi" w:hAnsiTheme="minorHAnsi" w:cstheme="minorHAnsi"/>
          <w:sz w:val="24"/>
          <w:szCs w:val="24"/>
        </w:rPr>
        <w:t xml:space="preserve">cost factors </w:t>
      </w:r>
      <w:r w:rsidR="000066B4" w:rsidRPr="00722C14">
        <w:rPr>
          <w:rFonts w:asciiTheme="minorHAnsi" w:hAnsiTheme="minorHAnsi" w:cstheme="minorHAnsi"/>
          <w:sz w:val="24"/>
          <w:szCs w:val="24"/>
        </w:rPr>
        <w:t>such as</w:t>
      </w:r>
      <w:r w:rsidRPr="00722C14">
        <w:rPr>
          <w:rFonts w:asciiTheme="minorHAnsi" w:hAnsiTheme="minorHAnsi" w:cstheme="minorHAnsi"/>
          <w:sz w:val="24"/>
          <w:szCs w:val="24"/>
        </w:rPr>
        <w:t xml:space="preserve"> size, complexity, and </w:t>
      </w:r>
      <w:r w:rsidR="00C219B0" w:rsidRPr="00722C14">
        <w:rPr>
          <w:rFonts w:asciiTheme="minorHAnsi" w:hAnsiTheme="minorHAnsi" w:cstheme="minorHAnsi"/>
          <w:sz w:val="24"/>
          <w:szCs w:val="24"/>
        </w:rPr>
        <w:t xml:space="preserve">site </w:t>
      </w:r>
      <w:r w:rsidRPr="00722C14">
        <w:rPr>
          <w:rFonts w:asciiTheme="minorHAnsi" w:hAnsiTheme="minorHAnsi" w:cstheme="minorHAnsi"/>
          <w:sz w:val="24"/>
          <w:szCs w:val="24"/>
        </w:rPr>
        <w:t xml:space="preserve">conditions. </w:t>
      </w:r>
    </w:p>
    <w:p w14:paraId="75B054AC" w14:textId="77777777" w:rsidR="00FE221E" w:rsidRPr="00E82BDA" w:rsidRDefault="00FE221E" w:rsidP="00FE221E">
      <w:pPr>
        <w:rPr>
          <w:rFonts w:asciiTheme="minorHAnsi" w:hAnsiTheme="minorHAnsi" w:cstheme="minorHAnsi"/>
          <w:b/>
          <w:bCs/>
          <w:sz w:val="24"/>
          <w:szCs w:val="24"/>
        </w:rPr>
      </w:pPr>
    </w:p>
    <w:p w14:paraId="76ED7B7B" w14:textId="170D52D3" w:rsidR="000934B7" w:rsidRPr="00E82BDA" w:rsidRDefault="00FE221E" w:rsidP="00FE221E">
      <w:pPr>
        <w:rPr>
          <w:rFonts w:asciiTheme="minorHAnsi" w:hAnsiTheme="minorHAnsi" w:cstheme="minorHAnsi"/>
          <w:b/>
          <w:bCs/>
          <w:sz w:val="24"/>
          <w:szCs w:val="24"/>
        </w:rPr>
      </w:pPr>
      <w:r w:rsidRPr="00E82BDA">
        <w:rPr>
          <w:rFonts w:asciiTheme="minorHAnsi" w:hAnsiTheme="minorHAnsi" w:cstheme="minorHAnsi"/>
          <w:b/>
          <w:bCs/>
          <w:sz w:val="24"/>
          <w:szCs w:val="24"/>
        </w:rPr>
        <w:t>Lump Sum</w:t>
      </w:r>
    </w:p>
    <w:p w14:paraId="639D1615" w14:textId="6904C59C" w:rsidR="0016590F" w:rsidRPr="005313E6" w:rsidRDefault="0016590F" w:rsidP="0016590F">
      <w:pPr>
        <w:rPr>
          <w:rFonts w:asciiTheme="minorHAnsi" w:hAnsiTheme="minorHAnsi" w:cstheme="minorHAnsi"/>
          <w:sz w:val="24"/>
          <w:szCs w:val="24"/>
        </w:rPr>
      </w:pPr>
      <w:r w:rsidRPr="005313E6">
        <w:rPr>
          <w:rFonts w:asciiTheme="minorHAnsi" w:hAnsiTheme="minorHAnsi" w:cstheme="minorHAnsi"/>
          <w:sz w:val="24"/>
          <w:szCs w:val="24"/>
        </w:rPr>
        <w:t>This will be a L</w:t>
      </w:r>
      <w:r w:rsidR="003172B7">
        <w:rPr>
          <w:rFonts w:asciiTheme="minorHAnsi" w:hAnsiTheme="minorHAnsi" w:cstheme="minorHAnsi"/>
          <w:sz w:val="24"/>
          <w:szCs w:val="24"/>
        </w:rPr>
        <w:t>ump</w:t>
      </w:r>
      <w:r w:rsidRPr="005313E6">
        <w:rPr>
          <w:rFonts w:asciiTheme="minorHAnsi" w:hAnsiTheme="minorHAnsi" w:cstheme="minorHAnsi"/>
          <w:sz w:val="24"/>
          <w:szCs w:val="24"/>
        </w:rPr>
        <w:t xml:space="preserve"> S</w:t>
      </w:r>
      <w:r w:rsidR="003172B7">
        <w:rPr>
          <w:rFonts w:asciiTheme="minorHAnsi" w:hAnsiTheme="minorHAnsi" w:cstheme="minorHAnsi"/>
          <w:sz w:val="24"/>
          <w:szCs w:val="24"/>
        </w:rPr>
        <w:t>um</w:t>
      </w:r>
      <w:r w:rsidRPr="005313E6">
        <w:rPr>
          <w:rFonts w:asciiTheme="minorHAnsi" w:hAnsiTheme="minorHAnsi" w:cstheme="minorHAnsi"/>
          <w:sz w:val="24"/>
          <w:szCs w:val="24"/>
        </w:rPr>
        <w:t xml:space="preserve"> contract based on a fixed cost for each Bridge. Completed inspections shall be invoiced individually for payment upon the completion and approval of inspection services required on each Bridge. </w:t>
      </w:r>
    </w:p>
    <w:p w14:paraId="44C4A480" w14:textId="77777777" w:rsidR="000934B7" w:rsidRDefault="000934B7" w:rsidP="000934B7">
      <w:pPr>
        <w:jc w:val="both"/>
        <w:rPr>
          <w:rFonts w:asciiTheme="minorHAnsi" w:hAnsiTheme="minorHAnsi" w:cstheme="minorHAnsi"/>
          <w:sz w:val="24"/>
          <w:szCs w:val="24"/>
        </w:rPr>
      </w:pPr>
    </w:p>
    <w:p w14:paraId="589F1F5C" w14:textId="77777777" w:rsidR="007C04BA" w:rsidRDefault="007C04BA" w:rsidP="007C04BA">
      <w:pPr>
        <w:rPr>
          <w:rFonts w:asciiTheme="minorHAnsi" w:hAnsiTheme="minorHAnsi" w:cstheme="minorHAnsi"/>
          <w:sz w:val="24"/>
          <w:szCs w:val="24"/>
        </w:rPr>
      </w:pPr>
      <w:r w:rsidRPr="005313E6">
        <w:rPr>
          <w:rFonts w:asciiTheme="minorHAnsi" w:hAnsiTheme="minorHAnsi" w:cstheme="minorHAnsi"/>
          <w:sz w:val="24"/>
          <w:szCs w:val="24"/>
        </w:rPr>
        <w:t xml:space="preserve">The Lump Sum inspection cost for each Bridge will include all engineering costs and expenses to inspect a given Bridge as well as provide the required report(s) and deliverable(s). </w:t>
      </w:r>
    </w:p>
    <w:p w14:paraId="3F821A79" w14:textId="77777777" w:rsidR="000934B7" w:rsidRPr="00E82BDA" w:rsidRDefault="000934B7" w:rsidP="000934B7">
      <w:pPr>
        <w:jc w:val="both"/>
        <w:rPr>
          <w:rFonts w:asciiTheme="minorHAnsi" w:hAnsiTheme="minorHAnsi" w:cstheme="minorHAnsi"/>
          <w:sz w:val="24"/>
          <w:szCs w:val="24"/>
        </w:rPr>
      </w:pPr>
    </w:p>
    <w:p w14:paraId="21E53C55" w14:textId="77777777" w:rsidR="000934B7" w:rsidRPr="00E82BDA" w:rsidRDefault="000934B7" w:rsidP="000934B7">
      <w:pPr>
        <w:jc w:val="both"/>
        <w:rPr>
          <w:rFonts w:asciiTheme="minorHAnsi" w:hAnsiTheme="minorHAnsi" w:cstheme="minorHAnsi"/>
          <w:sz w:val="24"/>
          <w:szCs w:val="24"/>
        </w:rPr>
      </w:pPr>
      <w:r w:rsidRPr="00E82BDA">
        <w:rPr>
          <w:rFonts w:asciiTheme="minorHAnsi" w:hAnsiTheme="minorHAnsi" w:cstheme="minorHAnsi"/>
          <w:sz w:val="24"/>
          <w:szCs w:val="24"/>
        </w:rPr>
        <w:t>No added cost will be charged for overtime, weekend, or holiday work.</w:t>
      </w:r>
    </w:p>
    <w:p w14:paraId="72485527" w14:textId="77777777" w:rsidR="000934B7" w:rsidRDefault="000934B7" w:rsidP="000934B7">
      <w:pPr>
        <w:jc w:val="both"/>
        <w:rPr>
          <w:rFonts w:asciiTheme="minorHAnsi" w:hAnsiTheme="minorHAnsi" w:cstheme="minorHAnsi"/>
          <w:sz w:val="24"/>
          <w:szCs w:val="24"/>
        </w:rPr>
      </w:pPr>
    </w:p>
    <w:p w14:paraId="0162189F" w14:textId="77777777" w:rsidR="00E90C57" w:rsidRPr="00E82BDA" w:rsidRDefault="00E90C57" w:rsidP="000934B7">
      <w:pPr>
        <w:jc w:val="both"/>
        <w:rPr>
          <w:rFonts w:asciiTheme="minorHAnsi" w:hAnsiTheme="minorHAnsi" w:cstheme="minorHAnsi"/>
          <w:sz w:val="24"/>
          <w:szCs w:val="24"/>
        </w:rPr>
      </w:pPr>
    </w:p>
    <w:p w14:paraId="69C70DF8" w14:textId="64544543" w:rsidR="000934B7" w:rsidRDefault="00722C14" w:rsidP="00722C14">
      <w:pPr>
        <w:rPr>
          <w:rFonts w:asciiTheme="minorHAnsi" w:hAnsiTheme="minorHAnsi" w:cstheme="minorHAnsi"/>
          <w:b/>
          <w:bCs/>
          <w:sz w:val="24"/>
          <w:szCs w:val="24"/>
        </w:rPr>
      </w:pPr>
      <w:r>
        <w:rPr>
          <w:rFonts w:asciiTheme="minorHAnsi" w:hAnsiTheme="minorHAnsi" w:cstheme="minorHAnsi"/>
          <w:b/>
          <w:bCs/>
          <w:sz w:val="24"/>
          <w:szCs w:val="24"/>
        </w:rPr>
        <w:lastRenderedPageBreak/>
        <w:t>Add-Ons</w:t>
      </w:r>
    </w:p>
    <w:p w14:paraId="6315B659" w14:textId="095DC2AC" w:rsidR="00722C14" w:rsidRPr="00E82BDA" w:rsidRDefault="00722C14" w:rsidP="00722C14">
      <w:pPr>
        <w:jc w:val="both"/>
        <w:rPr>
          <w:rFonts w:asciiTheme="minorHAnsi" w:hAnsiTheme="minorHAnsi" w:cstheme="minorHAnsi"/>
          <w:sz w:val="24"/>
          <w:szCs w:val="24"/>
        </w:rPr>
      </w:pPr>
      <w:r>
        <w:rPr>
          <w:rFonts w:asciiTheme="minorHAnsi" w:hAnsiTheme="minorHAnsi" w:cstheme="minorHAnsi"/>
          <w:sz w:val="24"/>
          <w:szCs w:val="24"/>
        </w:rPr>
        <w:t>Bridge inspection add-ons</w:t>
      </w:r>
      <w:r w:rsidRPr="00E82BDA">
        <w:rPr>
          <w:rFonts w:asciiTheme="minorHAnsi" w:hAnsiTheme="minorHAnsi" w:cstheme="minorHAnsi"/>
          <w:sz w:val="24"/>
          <w:szCs w:val="24"/>
        </w:rPr>
        <w:t xml:space="preserve"> will be added to the </w:t>
      </w:r>
      <w:r>
        <w:rPr>
          <w:rFonts w:asciiTheme="minorHAnsi" w:hAnsiTheme="minorHAnsi" w:cstheme="minorHAnsi"/>
          <w:sz w:val="24"/>
          <w:szCs w:val="24"/>
        </w:rPr>
        <w:t>Lump Sum</w:t>
      </w:r>
      <w:r w:rsidRPr="00E82BDA">
        <w:rPr>
          <w:rFonts w:asciiTheme="minorHAnsi" w:hAnsiTheme="minorHAnsi" w:cstheme="minorHAnsi"/>
          <w:sz w:val="24"/>
          <w:szCs w:val="24"/>
        </w:rPr>
        <w:t xml:space="preserve"> amount for each bridge as required</w:t>
      </w:r>
      <w:r w:rsidRPr="00722C14">
        <w:rPr>
          <w:rFonts w:asciiTheme="minorHAnsi" w:hAnsiTheme="minorHAnsi" w:cstheme="minorHAnsi"/>
          <w:sz w:val="24"/>
          <w:szCs w:val="24"/>
        </w:rPr>
        <w:t>.  If add-ons are estimated on a bridge, payment will be made only if performed.</w:t>
      </w:r>
    </w:p>
    <w:p w14:paraId="2E805769" w14:textId="77777777" w:rsidR="00722C14" w:rsidRPr="00722C14" w:rsidRDefault="00722C14" w:rsidP="00722C14">
      <w:pPr>
        <w:rPr>
          <w:rFonts w:asciiTheme="minorHAnsi" w:hAnsiTheme="minorHAnsi" w:cstheme="minorHAnsi"/>
          <w:b/>
          <w:bCs/>
          <w:sz w:val="24"/>
          <w:szCs w:val="24"/>
        </w:rPr>
      </w:pPr>
    </w:p>
    <w:p w14:paraId="2FC0EEEE" w14:textId="20FAC466" w:rsidR="000934B7" w:rsidRPr="00E82BDA" w:rsidRDefault="000934B7" w:rsidP="000934B7">
      <w:pPr>
        <w:jc w:val="both"/>
        <w:rPr>
          <w:rFonts w:asciiTheme="minorHAnsi" w:hAnsiTheme="minorHAnsi" w:cstheme="minorHAnsi"/>
          <w:sz w:val="24"/>
          <w:szCs w:val="24"/>
        </w:rPr>
      </w:pPr>
      <w:r w:rsidRPr="00E82BDA">
        <w:rPr>
          <w:rFonts w:asciiTheme="minorHAnsi" w:hAnsiTheme="minorHAnsi" w:cstheme="minorHAnsi"/>
          <w:sz w:val="24"/>
          <w:szCs w:val="24"/>
        </w:rPr>
        <w:t xml:space="preserve">The </w:t>
      </w:r>
      <w:r w:rsidR="00B234A2">
        <w:rPr>
          <w:rFonts w:asciiTheme="minorHAnsi" w:hAnsiTheme="minorHAnsi" w:cstheme="minorHAnsi"/>
          <w:sz w:val="24"/>
          <w:szCs w:val="24"/>
        </w:rPr>
        <w:t>cost</w:t>
      </w:r>
      <w:r w:rsidRPr="00E82BDA">
        <w:rPr>
          <w:rFonts w:asciiTheme="minorHAnsi" w:hAnsiTheme="minorHAnsi" w:cstheme="minorHAnsi"/>
          <w:sz w:val="24"/>
          <w:szCs w:val="24"/>
        </w:rPr>
        <w:t xml:space="preserve"> per </w:t>
      </w:r>
      <w:r w:rsidR="00B234A2">
        <w:rPr>
          <w:rFonts w:asciiTheme="minorHAnsi" w:hAnsiTheme="minorHAnsi" w:cstheme="minorHAnsi"/>
          <w:sz w:val="24"/>
          <w:szCs w:val="24"/>
        </w:rPr>
        <w:t>B</w:t>
      </w:r>
      <w:r w:rsidRPr="00E82BDA">
        <w:rPr>
          <w:rFonts w:asciiTheme="minorHAnsi" w:hAnsiTheme="minorHAnsi" w:cstheme="minorHAnsi"/>
          <w:sz w:val="24"/>
          <w:szCs w:val="24"/>
        </w:rPr>
        <w:t>ridge shall include the cost of a routine inspection plus the applicable Add-Ons as follows</w:t>
      </w:r>
      <w:r w:rsidR="00C219B0" w:rsidRPr="00E82BDA">
        <w:rPr>
          <w:rFonts w:asciiTheme="minorHAnsi" w:hAnsiTheme="minorHAnsi" w:cstheme="minorHAnsi"/>
          <w:sz w:val="24"/>
          <w:szCs w:val="24"/>
        </w:rPr>
        <w:t>:</w:t>
      </w:r>
      <w:r w:rsidRPr="00E82BDA">
        <w:rPr>
          <w:rFonts w:asciiTheme="minorHAnsi" w:hAnsiTheme="minorHAnsi" w:cstheme="minorHAnsi"/>
          <w:sz w:val="24"/>
          <w:szCs w:val="24"/>
        </w:rPr>
        <w:t xml:space="preserve">  </w:t>
      </w:r>
    </w:p>
    <w:p w14:paraId="6CB10A29" w14:textId="77777777" w:rsidR="00F75CF4" w:rsidRPr="00E82BDA" w:rsidRDefault="00F75CF4" w:rsidP="00F75CF4">
      <w:pPr>
        <w:pStyle w:val="ListParagraph"/>
        <w:numPr>
          <w:ilvl w:val="0"/>
          <w:numId w:val="18"/>
        </w:numPr>
        <w:rPr>
          <w:rFonts w:asciiTheme="minorHAnsi" w:hAnsiTheme="minorHAnsi" w:cstheme="minorHAnsi"/>
          <w:sz w:val="24"/>
          <w:szCs w:val="24"/>
        </w:rPr>
      </w:pPr>
      <w:r w:rsidRPr="00E82BDA">
        <w:rPr>
          <w:rFonts w:asciiTheme="minorHAnsi" w:hAnsiTheme="minorHAnsi" w:cstheme="minorHAnsi"/>
          <w:sz w:val="24"/>
          <w:szCs w:val="24"/>
        </w:rPr>
        <w:t>NSTM – This Add-On is for those Bridges that require NSTM inspection. This will be added to the Lump Sum amount for each Bridge as required.  Rope access, if utilized, shall be included in this item.</w:t>
      </w:r>
    </w:p>
    <w:p w14:paraId="12BF811D" w14:textId="77777777" w:rsidR="00F75CF4" w:rsidRPr="00E82BDA" w:rsidRDefault="00F75CF4" w:rsidP="00553BFE">
      <w:pPr>
        <w:pStyle w:val="ListParagraph"/>
        <w:ind w:left="360"/>
        <w:rPr>
          <w:rFonts w:asciiTheme="minorHAnsi" w:hAnsiTheme="minorHAnsi" w:cstheme="minorHAnsi"/>
          <w:sz w:val="24"/>
          <w:szCs w:val="24"/>
        </w:rPr>
      </w:pPr>
    </w:p>
    <w:p w14:paraId="04616D3A" w14:textId="2B7C5720" w:rsidR="000934B7" w:rsidRPr="003172B7" w:rsidRDefault="000934B7" w:rsidP="003172B7">
      <w:pPr>
        <w:widowControl/>
        <w:numPr>
          <w:ilvl w:val="0"/>
          <w:numId w:val="18"/>
        </w:numPr>
        <w:autoSpaceDE/>
        <w:autoSpaceDN/>
        <w:adjustRightInd/>
        <w:spacing w:after="120"/>
        <w:contextualSpacing/>
        <w:rPr>
          <w:rFonts w:asciiTheme="minorHAnsi" w:hAnsiTheme="minorHAnsi" w:cstheme="minorHAnsi"/>
          <w:sz w:val="24"/>
          <w:szCs w:val="24"/>
        </w:rPr>
      </w:pPr>
      <w:r w:rsidRPr="003172B7">
        <w:rPr>
          <w:rFonts w:asciiTheme="minorHAnsi" w:hAnsiTheme="minorHAnsi" w:cstheme="minorHAnsi"/>
          <w:sz w:val="24"/>
          <w:szCs w:val="24"/>
        </w:rPr>
        <w:t xml:space="preserve">Traffic Control </w:t>
      </w:r>
      <w:r w:rsidR="00662874" w:rsidRPr="003172B7">
        <w:rPr>
          <w:rFonts w:asciiTheme="minorHAnsi" w:hAnsiTheme="minorHAnsi" w:cstheme="minorHAnsi"/>
          <w:sz w:val="24"/>
          <w:szCs w:val="24"/>
        </w:rPr>
        <w:t>–</w:t>
      </w:r>
      <w:r w:rsidRPr="003172B7">
        <w:rPr>
          <w:rFonts w:asciiTheme="minorHAnsi" w:hAnsiTheme="minorHAnsi" w:cstheme="minorHAnsi"/>
          <w:sz w:val="24"/>
          <w:szCs w:val="24"/>
        </w:rPr>
        <w:t xml:space="preserve"> Add-On for all necessary traffic control devices required to be in place prior to inspection.  In most cases, limited traffic control will be necessary.  (e.g. traffic cones, “Survey Crew Ahead &amp; Survey Crew” signs). If a lane closure and flagging is necessary to complete the inspection, an Add-On will be paid for each </w:t>
      </w:r>
      <w:r w:rsidR="00776AB8" w:rsidRPr="003172B7">
        <w:rPr>
          <w:rFonts w:asciiTheme="minorHAnsi" w:hAnsiTheme="minorHAnsi" w:cstheme="minorHAnsi"/>
          <w:sz w:val="24"/>
          <w:szCs w:val="24"/>
        </w:rPr>
        <w:t>b</w:t>
      </w:r>
      <w:r w:rsidRPr="003172B7">
        <w:rPr>
          <w:rFonts w:asciiTheme="minorHAnsi" w:hAnsiTheme="minorHAnsi" w:cstheme="minorHAnsi"/>
          <w:sz w:val="24"/>
          <w:szCs w:val="24"/>
        </w:rPr>
        <w:t>ridge. The add</w:t>
      </w:r>
      <w:r w:rsidR="003172B7">
        <w:rPr>
          <w:rFonts w:asciiTheme="minorHAnsi" w:hAnsiTheme="minorHAnsi" w:cstheme="minorHAnsi"/>
          <w:sz w:val="24"/>
          <w:szCs w:val="24"/>
        </w:rPr>
        <w:t>-</w:t>
      </w:r>
      <w:r w:rsidRPr="003172B7">
        <w:rPr>
          <w:rFonts w:asciiTheme="minorHAnsi" w:hAnsiTheme="minorHAnsi" w:cstheme="minorHAnsi"/>
          <w:sz w:val="24"/>
          <w:szCs w:val="24"/>
        </w:rPr>
        <w:t xml:space="preserve">on will be implemented to close a lane or when there is a need for additional traffic control devices beyond advanced warning signs and a flashing light inspection vehicle(s) to complete the inspection. </w:t>
      </w:r>
      <w:r w:rsidR="003172B7" w:rsidRPr="003172B7">
        <w:rPr>
          <w:rFonts w:asciiTheme="minorHAnsi" w:hAnsiTheme="minorHAnsi" w:cstheme="minorHAnsi"/>
          <w:sz w:val="24"/>
          <w:szCs w:val="24"/>
        </w:rPr>
        <w:t>Note</w:t>
      </w:r>
      <w:r w:rsidR="003172B7" w:rsidRPr="003172B7">
        <w:rPr>
          <w:rFonts w:asciiTheme="minorHAnsi" w:hAnsiTheme="minorHAnsi" w:cstheme="minorHAnsi"/>
          <w:b/>
          <w:bCs/>
          <w:sz w:val="24"/>
          <w:szCs w:val="24"/>
        </w:rPr>
        <w:t>:</w:t>
      </w:r>
      <w:r w:rsidR="003172B7" w:rsidRPr="003172B7">
        <w:rPr>
          <w:rFonts w:asciiTheme="minorHAnsi" w:hAnsiTheme="minorHAnsi" w:cstheme="minorHAnsi"/>
          <w:sz w:val="24"/>
          <w:szCs w:val="24"/>
        </w:rPr>
        <w:t xml:space="preserve"> Payment of this add-on may require additional documentation to be provided by the consultant. For example, copies of paid invoices. </w:t>
      </w:r>
    </w:p>
    <w:p w14:paraId="2F5EFBCC" w14:textId="77777777" w:rsidR="000934B7" w:rsidRPr="00E82BDA" w:rsidRDefault="000934B7" w:rsidP="000934B7">
      <w:pPr>
        <w:widowControl/>
        <w:autoSpaceDE/>
        <w:autoSpaceDN/>
        <w:adjustRightInd/>
        <w:spacing w:after="120"/>
        <w:ind w:left="360"/>
        <w:contextualSpacing/>
        <w:jc w:val="both"/>
        <w:rPr>
          <w:rFonts w:asciiTheme="minorHAnsi" w:hAnsiTheme="minorHAnsi" w:cstheme="minorHAnsi"/>
          <w:sz w:val="24"/>
          <w:szCs w:val="24"/>
        </w:rPr>
      </w:pPr>
    </w:p>
    <w:p w14:paraId="69EE8F55" w14:textId="52592302" w:rsidR="000934B7" w:rsidRPr="00E82BDA" w:rsidRDefault="000934B7" w:rsidP="000934B7">
      <w:pPr>
        <w:widowControl/>
        <w:numPr>
          <w:ilvl w:val="0"/>
          <w:numId w:val="18"/>
        </w:numPr>
        <w:autoSpaceDE/>
        <w:autoSpaceDN/>
        <w:adjustRightInd/>
        <w:spacing w:after="120"/>
        <w:contextualSpacing/>
        <w:jc w:val="both"/>
        <w:rPr>
          <w:rFonts w:asciiTheme="minorHAnsi" w:hAnsiTheme="minorHAnsi" w:cstheme="minorHAnsi"/>
          <w:sz w:val="24"/>
          <w:szCs w:val="24"/>
        </w:rPr>
      </w:pPr>
      <w:r w:rsidRPr="00E82BDA">
        <w:rPr>
          <w:rFonts w:asciiTheme="minorHAnsi" w:hAnsiTheme="minorHAnsi" w:cstheme="minorHAnsi"/>
          <w:sz w:val="24"/>
          <w:szCs w:val="24"/>
        </w:rPr>
        <w:t xml:space="preserve">Special Access – Add-On for </w:t>
      </w:r>
      <w:r w:rsidR="00776AB8" w:rsidRPr="00E82BDA">
        <w:rPr>
          <w:rFonts w:asciiTheme="minorHAnsi" w:hAnsiTheme="minorHAnsi" w:cstheme="minorHAnsi"/>
          <w:sz w:val="24"/>
          <w:szCs w:val="24"/>
        </w:rPr>
        <w:t>bridges</w:t>
      </w:r>
      <w:r w:rsidRPr="00E82BDA">
        <w:rPr>
          <w:rFonts w:asciiTheme="minorHAnsi" w:hAnsiTheme="minorHAnsi" w:cstheme="minorHAnsi"/>
          <w:sz w:val="24"/>
          <w:szCs w:val="24"/>
        </w:rPr>
        <w:t xml:space="preserve"> that require special access such as a snooper truck or lift truck to complete the inspection.</w:t>
      </w:r>
    </w:p>
    <w:p w14:paraId="7FFDA1FE" w14:textId="77777777" w:rsidR="000934B7" w:rsidRPr="00E82BDA" w:rsidRDefault="000934B7" w:rsidP="000934B7">
      <w:pPr>
        <w:widowControl/>
        <w:autoSpaceDE/>
        <w:autoSpaceDN/>
        <w:adjustRightInd/>
        <w:spacing w:after="120"/>
        <w:ind w:left="360"/>
        <w:contextualSpacing/>
        <w:jc w:val="both"/>
        <w:rPr>
          <w:rFonts w:asciiTheme="minorHAnsi" w:hAnsiTheme="minorHAnsi" w:cstheme="minorHAnsi"/>
          <w:sz w:val="24"/>
          <w:szCs w:val="24"/>
        </w:rPr>
      </w:pPr>
    </w:p>
    <w:p w14:paraId="38FBEDA2" w14:textId="5BB3BD75" w:rsidR="000934B7" w:rsidRPr="00655116" w:rsidRDefault="000934B7" w:rsidP="00655116">
      <w:pPr>
        <w:widowControl/>
        <w:numPr>
          <w:ilvl w:val="0"/>
          <w:numId w:val="18"/>
        </w:numPr>
        <w:autoSpaceDE/>
        <w:autoSpaceDN/>
        <w:adjustRightInd/>
        <w:spacing w:after="120"/>
        <w:contextualSpacing/>
        <w:rPr>
          <w:rFonts w:asciiTheme="minorHAnsi" w:hAnsiTheme="minorHAnsi" w:cstheme="minorHAnsi"/>
          <w:sz w:val="24"/>
          <w:szCs w:val="24"/>
        </w:rPr>
      </w:pPr>
      <w:bookmarkStart w:id="3" w:name="_Hlk209787648"/>
      <w:r w:rsidRPr="00E82BDA">
        <w:rPr>
          <w:rFonts w:asciiTheme="minorHAnsi" w:hAnsiTheme="minorHAnsi" w:cstheme="minorHAnsi"/>
          <w:sz w:val="24"/>
          <w:szCs w:val="24"/>
        </w:rPr>
        <w:t>Stream Crossing –</w:t>
      </w:r>
      <w:r w:rsidR="00662874">
        <w:rPr>
          <w:rFonts w:asciiTheme="minorHAnsi" w:hAnsiTheme="minorHAnsi" w:cstheme="minorHAnsi"/>
          <w:sz w:val="24"/>
          <w:szCs w:val="24"/>
        </w:rPr>
        <w:t xml:space="preserve"> </w:t>
      </w:r>
      <w:r w:rsidRPr="00E82BDA">
        <w:rPr>
          <w:rFonts w:asciiTheme="minorHAnsi" w:hAnsiTheme="minorHAnsi" w:cstheme="minorHAnsi"/>
          <w:sz w:val="24"/>
          <w:szCs w:val="24"/>
        </w:rPr>
        <w:t xml:space="preserve">Add-On for </w:t>
      </w:r>
      <w:r w:rsidR="00776AB8" w:rsidRPr="00E82BDA">
        <w:rPr>
          <w:rFonts w:asciiTheme="minorHAnsi" w:hAnsiTheme="minorHAnsi" w:cstheme="minorHAnsi"/>
          <w:sz w:val="24"/>
          <w:szCs w:val="24"/>
        </w:rPr>
        <w:t>bridges</w:t>
      </w:r>
      <w:r w:rsidRPr="00E82BDA">
        <w:rPr>
          <w:rFonts w:asciiTheme="minorHAnsi" w:hAnsiTheme="minorHAnsi" w:cstheme="minorHAnsi"/>
          <w:sz w:val="24"/>
          <w:szCs w:val="24"/>
        </w:rPr>
        <w:t xml:space="preserve"> over waterway</w:t>
      </w:r>
      <w:r w:rsidR="00662874">
        <w:rPr>
          <w:rFonts w:asciiTheme="minorHAnsi" w:hAnsiTheme="minorHAnsi" w:cstheme="minorHAnsi"/>
          <w:sz w:val="24"/>
          <w:szCs w:val="24"/>
        </w:rPr>
        <w:t>s</w:t>
      </w:r>
      <w:r w:rsidRPr="00E82BDA">
        <w:rPr>
          <w:rFonts w:asciiTheme="minorHAnsi" w:hAnsiTheme="minorHAnsi" w:cstheme="minorHAnsi"/>
          <w:sz w:val="24"/>
          <w:szCs w:val="24"/>
        </w:rPr>
        <w:t xml:space="preserve"> that require scour and channel </w:t>
      </w:r>
      <w:r w:rsidR="00655116">
        <w:rPr>
          <w:rFonts w:asciiTheme="minorHAnsi" w:hAnsiTheme="minorHAnsi" w:cstheme="minorHAnsi"/>
          <w:sz w:val="24"/>
          <w:szCs w:val="24"/>
        </w:rPr>
        <w:t>profiles</w:t>
      </w:r>
      <w:r w:rsidRPr="00E82BDA">
        <w:rPr>
          <w:rFonts w:asciiTheme="minorHAnsi" w:hAnsiTheme="minorHAnsi" w:cstheme="minorHAnsi"/>
          <w:sz w:val="24"/>
          <w:szCs w:val="24"/>
        </w:rPr>
        <w:t xml:space="preserve"> </w:t>
      </w:r>
      <w:r w:rsidRPr="00690574">
        <w:rPr>
          <w:rFonts w:asciiTheme="minorHAnsi" w:hAnsiTheme="minorHAnsi" w:cstheme="minorHAnsi"/>
          <w:sz w:val="24"/>
          <w:szCs w:val="24"/>
        </w:rPr>
        <w:t>necessary to complete the inspection.</w:t>
      </w:r>
      <w:r w:rsidR="00690574" w:rsidRPr="00690574">
        <w:rPr>
          <w:rFonts w:asciiTheme="minorHAnsi" w:hAnsiTheme="minorHAnsi" w:cstheme="minorHAnsi"/>
          <w:sz w:val="24"/>
          <w:szCs w:val="24"/>
        </w:rPr>
        <w:t xml:space="preserve"> This add-on includes plotting of prior profiles, if available.</w:t>
      </w:r>
      <w:r w:rsidR="00662874" w:rsidRPr="00690574">
        <w:rPr>
          <w:rFonts w:asciiTheme="minorHAnsi" w:hAnsiTheme="minorHAnsi" w:cstheme="minorHAnsi"/>
          <w:sz w:val="24"/>
          <w:szCs w:val="24"/>
        </w:rPr>
        <w:t xml:space="preserve"> </w:t>
      </w:r>
      <w:r w:rsidR="00655116" w:rsidRPr="00690574">
        <w:rPr>
          <w:rFonts w:asciiTheme="minorHAnsi" w:hAnsiTheme="minorHAnsi" w:cstheme="minorHAnsi"/>
          <w:sz w:val="24"/>
          <w:szCs w:val="24"/>
        </w:rPr>
        <w:t>It is not required to survey upstream and downstream for the channel stream profile</w:t>
      </w:r>
      <w:r w:rsidR="00690574" w:rsidRPr="00690574">
        <w:rPr>
          <w:rFonts w:asciiTheme="minorHAnsi" w:hAnsiTheme="minorHAnsi" w:cstheme="minorHAnsi"/>
          <w:sz w:val="24"/>
          <w:szCs w:val="24"/>
        </w:rPr>
        <w:t>s</w:t>
      </w:r>
      <w:r w:rsidR="00655116" w:rsidRPr="00690574">
        <w:rPr>
          <w:rFonts w:asciiTheme="minorHAnsi" w:hAnsiTheme="minorHAnsi" w:cstheme="minorHAnsi"/>
          <w:sz w:val="24"/>
          <w:szCs w:val="24"/>
        </w:rPr>
        <w:t>. C</w:t>
      </w:r>
      <w:r w:rsidRPr="00690574">
        <w:rPr>
          <w:rFonts w:asciiTheme="minorHAnsi" w:hAnsiTheme="minorHAnsi" w:cstheme="minorHAnsi"/>
          <w:sz w:val="24"/>
          <w:szCs w:val="24"/>
        </w:rPr>
        <w:t>ross</w:t>
      </w:r>
      <w:r w:rsidRPr="00E82BDA">
        <w:rPr>
          <w:rFonts w:asciiTheme="minorHAnsi" w:hAnsiTheme="minorHAnsi" w:cstheme="minorHAnsi"/>
          <w:sz w:val="24"/>
          <w:szCs w:val="24"/>
        </w:rPr>
        <w:t xml:space="preserve"> sections</w:t>
      </w:r>
      <w:r w:rsidR="00662874">
        <w:rPr>
          <w:rFonts w:asciiTheme="minorHAnsi" w:hAnsiTheme="minorHAnsi" w:cstheme="minorHAnsi"/>
          <w:sz w:val="24"/>
          <w:szCs w:val="24"/>
        </w:rPr>
        <w:t xml:space="preserve"> </w:t>
      </w:r>
      <w:r w:rsidR="00690574">
        <w:rPr>
          <w:rFonts w:asciiTheme="minorHAnsi" w:hAnsiTheme="minorHAnsi" w:cstheme="minorHAnsi"/>
          <w:sz w:val="24"/>
          <w:szCs w:val="24"/>
        </w:rPr>
        <w:t>must include</w:t>
      </w:r>
      <w:r w:rsidRPr="00E82BDA">
        <w:rPr>
          <w:rFonts w:asciiTheme="minorHAnsi" w:hAnsiTheme="minorHAnsi" w:cstheme="minorHAnsi"/>
          <w:sz w:val="24"/>
          <w:szCs w:val="24"/>
        </w:rPr>
        <w:t xml:space="preserve"> both sides of the bridge rail</w:t>
      </w:r>
      <w:r w:rsidR="00690574">
        <w:rPr>
          <w:rFonts w:asciiTheme="minorHAnsi" w:hAnsiTheme="minorHAnsi" w:cstheme="minorHAnsi"/>
          <w:sz w:val="24"/>
          <w:szCs w:val="24"/>
        </w:rPr>
        <w:t>.</w:t>
      </w:r>
      <w:r w:rsidRPr="00E82BDA">
        <w:rPr>
          <w:rFonts w:asciiTheme="minorHAnsi" w:hAnsiTheme="minorHAnsi" w:cstheme="minorHAnsi"/>
          <w:sz w:val="24"/>
          <w:szCs w:val="24"/>
        </w:rPr>
        <w:t xml:space="preserve"> </w:t>
      </w:r>
      <w:bookmarkStart w:id="4" w:name="_Hlk209787438"/>
      <w:r w:rsidRPr="00655116">
        <w:rPr>
          <w:rFonts w:asciiTheme="minorHAnsi" w:hAnsiTheme="minorHAnsi" w:cstheme="minorHAnsi"/>
          <w:sz w:val="24"/>
          <w:szCs w:val="24"/>
        </w:rPr>
        <w:t>If cross sections have been provided</w:t>
      </w:r>
      <w:r w:rsidR="00C219B0" w:rsidRPr="00655116">
        <w:rPr>
          <w:rFonts w:asciiTheme="minorHAnsi" w:hAnsiTheme="minorHAnsi" w:cstheme="minorHAnsi"/>
          <w:sz w:val="24"/>
          <w:szCs w:val="24"/>
        </w:rPr>
        <w:t>,</w:t>
      </w:r>
      <w:r w:rsidRPr="00655116">
        <w:rPr>
          <w:rFonts w:asciiTheme="minorHAnsi" w:hAnsiTheme="minorHAnsi" w:cstheme="minorHAnsi"/>
          <w:sz w:val="24"/>
          <w:szCs w:val="24"/>
        </w:rPr>
        <w:t xml:space="preserve"> the same datum/spacings shall be used when completing the new cross sections. If cross sections do not exist, or it is a new bridge, upstream and downstream cross sections shall be created at 10-foot intervals referencing the top of bridge rail or curb. </w:t>
      </w:r>
      <w:bookmarkEnd w:id="4"/>
      <w:r w:rsidRPr="00655116">
        <w:rPr>
          <w:rFonts w:asciiTheme="minorHAnsi" w:hAnsiTheme="minorHAnsi" w:cstheme="minorHAnsi"/>
          <w:sz w:val="24"/>
          <w:szCs w:val="24"/>
        </w:rPr>
        <w:t>Cross sections are not required for box or pipe culverts.</w:t>
      </w:r>
      <w:r w:rsidR="009D4D54" w:rsidRPr="00655116">
        <w:rPr>
          <w:rFonts w:asciiTheme="minorHAnsi" w:hAnsiTheme="minorHAnsi" w:cstheme="minorHAnsi"/>
          <w:sz w:val="24"/>
          <w:szCs w:val="24"/>
        </w:rPr>
        <w:t xml:space="preserve"> </w:t>
      </w:r>
    </w:p>
    <w:bookmarkEnd w:id="3"/>
    <w:p w14:paraId="33D82D67" w14:textId="77777777" w:rsidR="000934B7" w:rsidRPr="00E82BDA" w:rsidRDefault="000934B7" w:rsidP="000934B7">
      <w:pPr>
        <w:ind w:left="720"/>
        <w:contextualSpacing/>
        <w:jc w:val="both"/>
        <w:rPr>
          <w:rFonts w:asciiTheme="minorHAnsi" w:hAnsiTheme="minorHAnsi" w:cstheme="minorHAnsi"/>
          <w:sz w:val="24"/>
          <w:szCs w:val="24"/>
        </w:rPr>
      </w:pPr>
    </w:p>
    <w:p w14:paraId="027842CF" w14:textId="28072AA3" w:rsidR="000934B7" w:rsidRDefault="00C573E6" w:rsidP="00690574">
      <w:pPr>
        <w:pStyle w:val="ListParagraph"/>
        <w:numPr>
          <w:ilvl w:val="0"/>
          <w:numId w:val="18"/>
        </w:numPr>
        <w:spacing w:after="120"/>
        <w:rPr>
          <w:rFonts w:asciiTheme="minorHAnsi" w:hAnsiTheme="minorHAnsi" w:cstheme="minorHAnsi"/>
          <w:sz w:val="24"/>
          <w:szCs w:val="24"/>
        </w:rPr>
      </w:pPr>
      <w:r w:rsidRPr="005313E6">
        <w:rPr>
          <w:rFonts w:asciiTheme="minorHAnsi" w:hAnsiTheme="minorHAnsi" w:cstheme="minorHAnsi"/>
          <w:sz w:val="24"/>
          <w:szCs w:val="24"/>
        </w:rPr>
        <w:t>Railroad Crossing (insurance, permits, agreements and flagging) – This Add-On is for those Bridges that are located within railroad right of way and railroad coordination and requirements are necessary to complete the inspection</w:t>
      </w:r>
      <w:r w:rsidR="00722C14">
        <w:rPr>
          <w:rFonts w:asciiTheme="minorHAnsi" w:hAnsiTheme="minorHAnsi" w:cstheme="minorHAnsi"/>
          <w:sz w:val="24"/>
          <w:szCs w:val="24"/>
        </w:rPr>
        <w:t xml:space="preserve">. </w:t>
      </w:r>
      <w:r w:rsidR="000934B7" w:rsidRPr="00690574">
        <w:rPr>
          <w:rFonts w:asciiTheme="minorHAnsi" w:hAnsiTheme="minorHAnsi" w:cstheme="minorHAnsi"/>
          <w:sz w:val="24"/>
          <w:szCs w:val="24"/>
        </w:rPr>
        <w:t>Note</w:t>
      </w:r>
      <w:r w:rsidR="000934B7" w:rsidRPr="00690574">
        <w:rPr>
          <w:rFonts w:asciiTheme="minorHAnsi" w:hAnsiTheme="minorHAnsi" w:cstheme="minorHAnsi"/>
          <w:b/>
          <w:bCs/>
          <w:sz w:val="24"/>
          <w:szCs w:val="24"/>
        </w:rPr>
        <w:t>:</w:t>
      </w:r>
      <w:r w:rsidR="000934B7" w:rsidRPr="00690574">
        <w:rPr>
          <w:rFonts w:asciiTheme="minorHAnsi" w:hAnsiTheme="minorHAnsi" w:cstheme="minorHAnsi"/>
          <w:sz w:val="24"/>
          <w:szCs w:val="24"/>
        </w:rPr>
        <w:t xml:space="preserve"> </w:t>
      </w:r>
      <w:r w:rsidR="00690574" w:rsidRPr="00690574">
        <w:rPr>
          <w:rFonts w:asciiTheme="minorHAnsi" w:hAnsiTheme="minorHAnsi" w:cstheme="minorHAnsi"/>
          <w:sz w:val="24"/>
          <w:szCs w:val="24"/>
        </w:rPr>
        <w:t>Payment of this add-on may require additional documentation to be provided by the consultant. For example, copies of railroad invoices.</w:t>
      </w:r>
      <w:r w:rsidR="00722C14">
        <w:rPr>
          <w:rFonts w:asciiTheme="minorHAnsi" w:hAnsiTheme="minorHAnsi" w:cstheme="minorHAnsi"/>
          <w:sz w:val="24"/>
          <w:szCs w:val="24"/>
        </w:rPr>
        <w:t xml:space="preserve"> </w:t>
      </w:r>
    </w:p>
    <w:p w14:paraId="5EDE062C" w14:textId="77777777" w:rsidR="00264D18" w:rsidRPr="00E82BDA" w:rsidRDefault="00264D18" w:rsidP="00264D18">
      <w:pPr>
        <w:pStyle w:val="ListParagraph"/>
        <w:rPr>
          <w:rFonts w:asciiTheme="minorHAnsi" w:hAnsiTheme="minorHAnsi" w:cstheme="minorHAnsi"/>
          <w:sz w:val="24"/>
          <w:szCs w:val="24"/>
        </w:rPr>
      </w:pPr>
    </w:p>
    <w:p w14:paraId="72B10603" w14:textId="5C409921" w:rsidR="0069407D" w:rsidRDefault="0069407D" w:rsidP="0069407D">
      <w:pPr>
        <w:pStyle w:val="ListParagraph"/>
        <w:numPr>
          <w:ilvl w:val="0"/>
          <w:numId w:val="18"/>
        </w:numPr>
        <w:spacing w:after="120"/>
        <w:rPr>
          <w:rFonts w:asciiTheme="minorHAnsi" w:hAnsiTheme="minorHAnsi" w:cstheme="minorHAnsi"/>
          <w:sz w:val="24"/>
          <w:szCs w:val="24"/>
        </w:rPr>
      </w:pPr>
      <w:bookmarkStart w:id="5" w:name="_Hlk209798743"/>
      <w:bookmarkEnd w:id="2"/>
      <w:r w:rsidRPr="002C5DCB">
        <w:rPr>
          <w:rFonts w:asciiTheme="minorHAnsi" w:hAnsiTheme="minorHAnsi" w:cstheme="minorHAnsi"/>
          <w:sz w:val="24"/>
          <w:szCs w:val="24"/>
        </w:rPr>
        <w:t xml:space="preserve">Scour Monitoring Inspection   – This Add-On is for those Bridges with Scour Plan of Action (POA) Category A, B or C which require an additional inspection due to each flood event. </w:t>
      </w:r>
      <w:r>
        <w:rPr>
          <w:rFonts w:asciiTheme="minorHAnsi" w:hAnsiTheme="minorHAnsi" w:cstheme="minorHAnsi"/>
          <w:sz w:val="24"/>
          <w:szCs w:val="24"/>
        </w:rPr>
        <w:t xml:space="preserve">Inspections are required to be completed by a certified team leader. </w:t>
      </w:r>
      <w:r w:rsidRPr="002C5DCB">
        <w:rPr>
          <w:rFonts w:asciiTheme="minorHAnsi" w:hAnsiTheme="minorHAnsi" w:cstheme="minorHAnsi"/>
          <w:sz w:val="24"/>
          <w:szCs w:val="24"/>
        </w:rPr>
        <w:t xml:space="preserve">Photographs of each bridge site and defects apparent at the time of the inspection will be obtained. </w:t>
      </w:r>
      <w:r>
        <w:rPr>
          <w:rFonts w:asciiTheme="minorHAnsi" w:hAnsiTheme="minorHAnsi" w:cstheme="minorHAnsi"/>
          <w:sz w:val="24"/>
          <w:szCs w:val="24"/>
        </w:rPr>
        <w:t xml:space="preserve">Inspection will only </w:t>
      </w:r>
      <w:r w:rsidR="00E90C57">
        <w:rPr>
          <w:rFonts w:asciiTheme="minorHAnsi" w:hAnsiTheme="minorHAnsi" w:cstheme="minorHAnsi"/>
          <w:sz w:val="24"/>
          <w:szCs w:val="24"/>
        </w:rPr>
        <w:t>be for</w:t>
      </w:r>
      <w:r>
        <w:rPr>
          <w:rFonts w:asciiTheme="minorHAnsi" w:hAnsiTheme="minorHAnsi" w:cstheme="minorHAnsi"/>
          <w:sz w:val="24"/>
          <w:szCs w:val="24"/>
        </w:rPr>
        <w:t xml:space="preserve"> the parts of the bridge that are impacted by the flood. </w:t>
      </w:r>
      <w:r w:rsidRPr="002C5DCB">
        <w:rPr>
          <w:rFonts w:asciiTheme="minorHAnsi" w:hAnsiTheme="minorHAnsi" w:cstheme="minorHAnsi"/>
          <w:sz w:val="24"/>
          <w:szCs w:val="24"/>
        </w:rPr>
        <w:t xml:space="preserve">Stream crossing profiles will be obtained as required. </w:t>
      </w:r>
      <w:r>
        <w:rPr>
          <w:rFonts w:asciiTheme="minorHAnsi" w:hAnsiTheme="minorHAnsi" w:cstheme="minorHAnsi"/>
          <w:sz w:val="24"/>
          <w:szCs w:val="24"/>
        </w:rPr>
        <w:t xml:space="preserve">Inspectors will be notified when a flood </w:t>
      </w:r>
      <w:r>
        <w:rPr>
          <w:rFonts w:asciiTheme="minorHAnsi" w:hAnsiTheme="minorHAnsi" w:cstheme="minorHAnsi"/>
          <w:sz w:val="24"/>
          <w:szCs w:val="24"/>
        </w:rPr>
        <w:lastRenderedPageBreak/>
        <w:t xml:space="preserve">warning occurs at a location of a Scour Critical Bridge or bridge with unknown foundation and the flood has subsided. At that time, Post Flood Scour inspections will be completed at the following interval: </w:t>
      </w:r>
    </w:p>
    <w:p w14:paraId="0C408400" w14:textId="77777777" w:rsidR="0069407D" w:rsidRDefault="0069407D" w:rsidP="0069407D">
      <w:pPr>
        <w:pStyle w:val="ListParagraph"/>
        <w:numPr>
          <w:ilvl w:val="1"/>
          <w:numId w:val="18"/>
        </w:numPr>
        <w:spacing w:after="120"/>
        <w:rPr>
          <w:rFonts w:asciiTheme="minorHAnsi" w:hAnsiTheme="minorHAnsi" w:cstheme="minorHAnsi"/>
          <w:sz w:val="24"/>
          <w:szCs w:val="24"/>
        </w:rPr>
      </w:pPr>
      <w:r>
        <w:rPr>
          <w:rFonts w:asciiTheme="minorHAnsi" w:hAnsiTheme="minorHAnsi" w:cstheme="minorHAnsi"/>
          <w:sz w:val="24"/>
          <w:szCs w:val="24"/>
        </w:rPr>
        <w:t>POA Cat A – within 30 days of event ending</w:t>
      </w:r>
    </w:p>
    <w:p w14:paraId="22149E7D" w14:textId="77777777" w:rsidR="0069407D" w:rsidRDefault="0069407D" w:rsidP="0069407D">
      <w:pPr>
        <w:pStyle w:val="ListParagraph"/>
        <w:numPr>
          <w:ilvl w:val="1"/>
          <w:numId w:val="18"/>
        </w:numPr>
        <w:spacing w:after="120"/>
        <w:rPr>
          <w:rFonts w:asciiTheme="minorHAnsi" w:hAnsiTheme="minorHAnsi" w:cstheme="minorHAnsi"/>
          <w:sz w:val="24"/>
          <w:szCs w:val="24"/>
        </w:rPr>
      </w:pPr>
      <w:r>
        <w:rPr>
          <w:rFonts w:asciiTheme="minorHAnsi" w:hAnsiTheme="minorHAnsi" w:cstheme="minorHAnsi"/>
          <w:sz w:val="24"/>
          <w:szCs w:val="24"/>
        </w:rPr>
        <w:t>POA Cat B – within 60 days of event ending</w:t>
      </w:r>
    </w:p>
    <w:p w14:paraId="0C10D484" w14:textId="77777777" w:rsidR="0069407D" w:rsidRDefault="0069407D" w:rsidP="0069407D">
      <w:pPr>
        <w:pStyle w:val="ListParagraph"/>
        <w:numPr>
          <w:ilvl w:val="1"/>
          <w:numId w:val="18"/>
        </w:numPr>
        <w:spacing w:after="120"/>
        <w:rPr>
          <w:rFonts w:asciiTheme="minorHAnsi" w:hAnsiTheme="minorHAnsi" w:cstheme="minorHAnsi"/>
          <w:sz w:val="24"/>
          <w:szCs w:val="24"/>
        </w:rPr>
      </w:pPr>
      <w:r>
        <w:rPr>
          <w:rFonts w:asciiTheme="minorHAnsi" w:hAnsiTheme="minorHAnsi" w:cstheme="minorHAnsi"/>
          <w:sz w:val="24"/>
          <w:szCs w:val="24"/>
        </w:rPr>
        <w:t xml:space="preserve">POA Cat C – at the next Routine Inspection. </w:t>
      </w:r>
    </w:p>
    <w:p w14:paraId="4472A31A" w14:textId="08DD5703" w:rsidR="00BC3139" w:rsidRDefault="0069407D" w:rsidP="00BC3139">
      <w:pPr>
        <w:ind w:firstLine="720"/>
        <w:rPr>
          <w:rFonts w:asciiTheme="minorHAnsi" w:hAnsiTheme="minorHAnsi" w:cstheme="minorHAnsi"/>
          <w:sz w:val="24"/>
          <w:szCs w:val="24"/>
        </w:rPr>
      </w:pPr>
      <w:r w:rsidRPr="00BA4FDD">
        <w:rPr>
          <w:rFonts w:asciiTheme="minorHAnsi" w:hAnsiTheme="minorHAnsi" w:cstheme="minorHAnsi"/>
          <w:sz w:val="24"/>
          <w:szCs w:val="24"/>
        </w:rPr>
        <w:t>This is subject to weather events and future supplements as needed</w:t>
      </w:r>
      <w:bookmarkEnd w:id="5"/>
      <w:r w:rsidRPr="00BA4FDD">
        <w:rPr>
          <w:rFonts w:asciiTheme="minorHAnsi" w:hAnsiTheme="minorHAnsi" w:cstheme="minorHAnsi"/>
          <w:sz w:val="24"/>
          <w:szCs w:val="24"/>
        </w:rPr>
        <w:t>.</w:t>
      </w:r>
    </w:p>
    <w:p w14:paraId="5566AE6C" w14:textId="77777777" w:rsidR="00BC3139" w:rsidRDefault="00BC3139" w:rsidP="00BC3139">
      <w:pPr>
        <w:ind w:firstLine="720"/>
        <w:rPr>
          <w:rFonts w:asciiTheme="minorHAnsi" w:hAnsiTheme="minorHAnsi" w:cstheme="minorHAnsi"/>
          <w:sz w:val="24"/>
          <w:szCs w:val="24"/>
        </w:rPr>
      </w:pPr>
    </w:p>
    <w:p w14:paraId="654865E8" w14:textId="452EF2E9" w:rsidR="00BC3139" w:rsidRPr="00690574" w:rsidRDefault="00BC3139" w:rsidP="00BC3139">
      <w:pPr>
        <w:pStyle w:val="ListParagraph"/>
        <w:numPr>
          <w:ilvl w:val="0"/>
          <w:numId w:val="18"/>
        </w:numPr>
        <w:rPr>
          <w:rFonts w:asciiTheme="minorHAnsi" w:hAnsiTheme="minorHAnsi" w:cstheme="minorHAnsi"/>
          <w:sz w:val="24"/>
          <w:szCs w:val="24"/>
        </w:rPr>
      </w:pPr>
      <w:bookmarkStart w:id="6" w:name="_Hlk210891572"/>
      <w:r w:rsidRPr="00BC3139">
        <w:rPr>
          <w:rFonts w:asciiTheme="minorHAnsi" w:hAnsiTheme="minorHAnsi" w:cstheme="minorHAnsi"/>
          <w:sz w:val="24"/>
          <w:szCs w:val="24"/>
        </w:rPr>
        <w:t>SNBI Record Change – This add on is for SNBI data record change that will address the one-time data collection of the SNBI data for structures that will be inspected in 2026 and 2027 season that have not previous had a SNBI Record change. The SNBI Record Change will be entered through InspectX application.</w:t>
      </w:r>
    </w:p>
    <w:bookmarkEnd w:id="6"/>
    <w:p w14:paraId="6C013B14" w14:textId="77777777" w:rsidR="00263457" w:rsidRPr="00E82BDA" w:rsidRDefault="00263457" w:rsidP="000934B7">
      <w:pPr>
        <w:jc w:val="both"/>
        <w:rPr>
          <w:rFonts w:asciiTheme="minorHAnsi" w:hAnsiTheme="minorHAnsi" w:cstheme="minorHAnsi"/>
          <w:sz w:val="24"/>
          <w:szCs w:val="24"/>
        </w:rPr>
      </w:pPr>
    </w:p>
    <w:p w14:paraId="6A5E0C08" w14:textId="1E89433A" w:rsidR="00124EFE" w:rsidRPr="00AA6B6A" w:rsidRDefault="00124EFE" w:rsidP="00124EFE">
      <w:pPr>
        <w:rPr>
          <w:rFonts w:asciiTheme="minorHAnsi" w:hAnsiTheme="minorHAnsi" w:cstheme="minorHAnsi"/>
          <w:b/>
          <w:bCs/>
          <w:sz w:val="24"/>
          <w:szCs w:val="24"/>
        </w:rPr>
      </w:pPr>
      <w:r w:rsidRPr="00E82BDA">
        <w:rPr>
          <w:rFonts w:asciiTheme="minorHAnsi" w:hAnsiTheme="minorHAnsi" w:cstheme="minorHAnsi"/>
          <w:b/>
          <w:bCs/>
          <w:sz w:val="24"/>
          <w:szCs w:val="24"/>
        </w:rPr>
        <w:t>ADDITIONAL WORK AUTHORIZATION REQUESTS</w:t>
      </w:r>
    </w:p>
    <w:p w14:paraId="35008179" w14:textId="43919E34" w:rsidR="00124EFE" w:rsidRPr="00E82BDA" w:rsidRDefault="00124EFE" w:rsidP="00124EFE">
      <w:pPr>
        <w:rPr>
          <w:rFonts w:asciiTheme="minorHAnsi" w:hAnsiTheme="minorHAnsi" w:cstheme="minorHAnsi"/>
          <w:sz w:val="24"/>
          <w:szCs w:val="24"/>
        </w:rPr>
      </w:pPr>
      <w:r w:rsidRPr="00E82BDA">
        <w:rPr>
          <w:rFonts w:asciiTheme="minorHAnsi" w:hAnsiTheme="minorHAnsi" w:cstheme="minorHAnsi"/>
          <w:sz w:val="24"/>
          <w:szCs w:val="24"/>
        </w:rPr>
        <w:t xml:space="preserve">If approved by </w:t>
      </w:r>
      <w:r w:rsidR="000066B4" w:rsidRPr="00E82BDA">
        <w:rPr>
          <w:rFonts w:asciiTheme="minorHAnsi" w:hAnsiTheme="minorHAnsi" w:cstheme="minorHAnsi"/>
          <w:sz w:val="24"/>
          <w:szCs w:val="24"/>
        </w:rPr>
        <w:t xml:space="preserve">NDDOT </w:t>
      </w:r>
      <w:r w:rsidRPr="00E82BDA">
        <w:rPr>
          <w:rFonts w:asciiTheme="minorHAnsi" w:hAnsiTheme="minorHAnsi" w:cstheme="minorHAnsi"/>
          <w:sz w:val="24"/>
          <w:szCs w:val="24"/>
        </w:rPr>
        <w:t>Bridge Division, the following additional work items will be negotiated and added by a Work Authorization Request (WAR) and approved contract supplement:</w:t>
      </w:r>
    </w:p>
    <w:p w14:paraId="570754D7" w14:textId="4F4EA42E" w:rsidR="00124EFE" w:rsidRPr="00E82BDA" w:rsidRDefault="00124EFE" w:rsidP="00124EFE">
      <w:pPr>
        <w:rPr>
          <w:rFonts w:asciiTheme="minorHAnsi" w:hAnsiTheme="minorHAnsi" w:cstheme="minorHAnsi"/>
          <w:sz w:val="24"/>
          <w:szCs w:val="24"/>
        </w:rPr>
      </w:pPr>
    </w:p>
    <w:p w14:paraId="40852413" w14:textId="57D062A8" w:rsidR="00124EFE" w:rsidRPr="00C573E6" w:rsidRDefault="00A212BF" w:rsidP="00124EFE">
      <w:pPr>
        <w:jc w:val="both"/>
        <w:rPr>
          <w:rFonts w:asciiTheme="minorHAnsi" w:hAnsiTheme="minorHAnsi" w:cstheme="minorHAnsi"/>
          <w:sz w:val="24"/>
          <w:szCs w:val="24"/>
        </w:rPr>
      </w:pPr>
      <w:bookmarkStart w:id="7" w:name="_Hlk206577189"/>
      <w:r w:rsidRPr="00C573E6">
        <w:rPr>
          <w:rFonts w:asciiTheme="minorHAnsi" w:hAnsiTheme="minorHAnsi" w:cstheme="minorHAnsi"/>
          <w:b/>
          <w:bCs/>
          <w:sz w:val="24"/>
          <w:szCs w:val="24"/>
        </w:rPr>
        <w:t xml:space="preserve">Additional </w:t>
      </w:r>
      <w:r w:rsidR="00C573E6">
        <w:rPr>
          <w:rFonts w:asciiTheme="minorHAnsi" w:hAnsiTheme="minorHAnsi" w:cstheme="minorHAnsi"/>
          <w:b/>
          <w:bCs/>
          <w:sz w:val="24"/>
          <w:szCs w:val="24"/>
        </w:rPr>
        <w:t>M</w:t>
      </w:r>
      <w:r w:rsidRPr="00C573E6">
        <w:rPr>
          <w:rFonts w:asciiTheme="minorHAnsi" w:hAnsiTheme="minorHAnsi" w:cstheme="minorHAnsi"/>
          <w:b/>
          <w:bCs/>
          <w:sz w:val="24"/>
          <w:szCs w:val="24"/>
        </w:rPr>
        <w:t>obilization</w:t>
      </w:r>
      <w:r w:rsidR="00124EFE" w:rsidRPr="00C573E6">
        <w:rPr>
          <w:rFonts w:asciiTheme="minorHAnsi" w:hAnsiTheme="minorHAnsi" w:cstheme="minorHAnsi"/>
          <w:sz w:val="24"/>
          <w:szCs w:val="24"/>
        </w:rPr>
        <w:t xml:space="preserve"> </w:t>
      </w:r>
    </w:p>
    <w:p w14:paraId="13F8FD9D" w14:textId="5C52C5C2" w:rsidR="00124EFE" w:rsidRPr="00E82BDA" w:rsidRDefault="00124EFE" w:rsidP="00124EFE">
      <w:pPr>
        <w:jc w:val="both"/>
        <w:rPr>
          <w:rFonts w:asciiTheme="minorHAnsi" w:hAnsiTheme="minorHAnsi" w:cstheme="minorHAnsi"/>
          <w:sz w:val="24"/>
          <w:szCs w:val="24"/>
        </w:rPr>
      </w:pPr>
      <w:r w:rsidRPr="00E82BDA">
        <w:rPr>
          <w:rFonts w:asciiTheme="minorHAnsi" w:hAnsiTheme="minorHAnsi" w:cstheme="minorHAnsi"/>
          <w:sz w:val="24"/>
          <w:szCs w:val="24"/>
        </w:rPr>
        <w:t>This is intended to cover additional mobilization costs to return to a bridge and complete an inspection</w:t>
      </w:r>
      <w:r w:rsidR="00D21020" w:rsidRPr="00E82BDA">
        <w:rPr>
          <w:rFonts w:asciiTheme="minorHAnsi" w:hAnsiTheme="minorHAnsi" w:cstheme="minorHAnsi"/>
          <w:sz w:val="24"/>
          <w:szCs w:val="24"/>
        </w:rPr>
        <w:t xml:space="preserve"> due to unforeseen circumstances such as </w:t>
      </w:r>
      <w:r w:rsidR="00C219B0" w:rsidRPr="00E82BDA">
        <w:rPr>
          <w:rFonts w:asciiTheme="minorHAnsi" w:hAnsiTheme="minorHAnsi" w:cstheme="minorHAnsi"/>
          <w:sz w:val="24"/>
          <w:szCs w:val="24"/>
        </w:rPr>
        <w:t>unusually high water or flooding</w:t>
      </w:r>
      <w:r w:rsidRPr="00E82BDA">
        <w:rPr>
          <w:rFonts w:asciiTheme="minorHAnsi" w:hAnsiTheme="minorHAnsi" w:cstheme="minorHAnsi"/>
          <w:sz w:val="24"/>
          <w:szCs w:val="24"/>
        </w:rPr>
        <w:t>.  If the procedure is not followed in the “NDDOT Bridge Inspection Manual”, no payment will be made.</w:t>
      </w:r>
    </w:p>
    <w:p w14:paraId="151ADB15" w14:textId="77777777" w:rsidR="00124EFE" w:rsidRPr="00E82BDA" w:rsidRDefault="00124EFE" w:rsidP="00124EFE">
      <w:pPr>
        <w:jc w:val="both"/>
        <w:rPr>
          <w:rFonts w:asciiTheme="minorHAnsi" w:hAnsiTheme="minorHAnsi" w:cstheme="minorHAnsi"/>
          <w:sz w:val="24"/>
          <w:szCs w:val="24"/>
        </w:rPr>
      </w:pPr>
    </w:p>
    <w:p w14:paraId="723F4AEE" w14:textId="0402B0BA" w:rsidR="00124EFE" w:rsidRPr="00E82BDA" w:rsidRDefault="00C573E6" w:rsidP="00124EFE">
      <w:pPr>
        <w:rPr>
          <w:rFonts w:asciiTheme="minorHAnsi" w:hAnsiTheme="minorHAnsi" w:cstheme="minorHAnsi"/>
          <w:sz w:val="24"/>
          <w:szCs w:val="24"/>
        </w:rPr>
      </w:pPr>
      <w:r>
        <w:rPr>
          <w:rFonts w:asciiTheme="minorHAnsi" w:hAnsiTheme="minorHAnsi" w:cstheme="minorHAnsi"/>
          <w:b/>
          <w:bCs/>
          <w:sz w:val="24"/>
          <w:szCs w:val="24"/>
        </w:rPr>
        <w:t>Additional Routine Inspections</w:t>
      </w:r>
    </w:p>
    <w:p w14:paraId="5460F5BF" w14:textId="1B7F8AE3" w:rsidR="00124EFE" w:rsidRPr="00E82BDA" w:rsidRDefault="00124EFE" w:rsidP="0097581C">
      <w:pPr>
        <w:widowControl/>
        <w:autoSpaceDE/>
        <w:autoSpaceDN/>
        <w:adjustRightInd/>
        <w:spacing w:after="200"/>
        <w:rPr>
          <w:rFonts w:asciiTheme="minorHAnsi" w:hAnsiTheme="minorHAnsi" w:cstheme="minorHAnsi"/>
          <w:sz w:val="24"/>
          <w:szCs w:val="24"/>
          <w:highlight w:val="yellow"/>
        </w:rPr>
      </w:pPr>
      <w:r w:rsidRPr="00E82BDA">
        <w:rPr>
          <w:rFonts w:asciiTheme="minorHAnsi" w:hAnsiTheme="minorHAnsi" w:cstheme="minorHAnsi"/>
          <w:sz w:val="24"/>
          <w:szCs w:val="24"/>
        </w:rPr>
        <w:t xml:space="preserve">Additional routine inspections may be required for </w:t>
      </w:r>
      <w:r w:rsidR="00776AB8" w:rsidRPr="00E82BDA">
        <w:rPr>
          <w:rFonts w:asciiTheme="minorHAnsi" w:hAnsiTheme="minorHAnsi" w:cstheme="minorHAnsi"/>
          <w:sz w:val="24"/>
          <w:szCs w:val="24"/>
        </w:rPr>
        <w:t>bridges</w:t>
      </w:r>
      <w:r w:rsidRPr="00E82BDA">
        <w:rPr>
          <w:rFonts w:asciiTheme="minorHAnsi" w:hAnsiTheme="minorHAnsi" w:cstheme="minorHAnsi"/>
          <w:sz w:val="24"/>
          <w:szCs w:val="24"/>
        </w:rPr>
        <w:t xml:space="preserve"> that are not listed in the scope of work.  The NDDOT reserves the right to add additional routine inspections to the contract at the </w:t>
      </w:r>
      <w:r w:rsidR="009D4D54">
        <w:rPr>
          <w:rFonts w:asciiTheme="minorHAnsi" w:hAnsiTheme="minorHAnsi" w:cstheme="minorHAnsi"/>
          <w:sz w:val="24"/>
          <w:szCs w:val="24"/>
        </w:rPr>
        <w:t>LUMP SUM</w:t>
      </w:r>
      <w:r w:rsidRPr="00E82BDA">
        <w:rPr>
          <w:rFonts w:asciiTheme="minorHAnsi" w:hAnsiTheme="minorHAnsi" w:cstheme="minorHAnsi"/>
          <w:sz w:val="24"/>
          <w:szCs w:val="24"/>
        </w:rPr>
        <w:t xml:space="preserve"> agreed upon price, including add-ons, for routine inspections in the contract.  </w:t>
      </w:r>
    </w:p>
    <w:p w14:paraId="157881CD" w14:textId="77777777" w:rsidR="00C573E6" w:rsidRPr="005313E6" w:rsidRDefault="00C573E6" w:rsidP="00C573E6">
      <w:pPr>
        <w:rPr>
          <w:rFonts w:asciiTheme="minorHAnsi" w:hAnsiTheme="minorHAnsi" w:cstheme="minorHAnsi"/>
          <w:b/>
          <w:bCs/>
          <w:sz w:val="24"/>
          <w:szCs w:val="24"/>
        </w:rPr>
      </w:pPr>
      <w:r w:rsidRPr="005313E6">
        <w:rPr>
          <w:rFonts w:asciiTheme="minorHAnsi" w:hAnsiTheme="minorHAnsi" w:cstheme="minorHAnsi"/>
          <w:b/>
          <w:bCs/>
          <w:sz w:val="24"/>
          <w:szCs w:val="24"/>
        </w:rPr>
        <w:t>Additional Nondestructive Testing Services</w:t>
      </w:r>
    </w:p>
    <w:p w14:paraId="2638F4DF" w14:textId="566A58E9" w:rsidR="00124EFE" w:rsidRPr="00E82BDA" w:rsidRDefault="00C219B0" w:rsidP="00124EFE">
      <w:pPr>
        <w:jc w:val="both"/>
        <w:rPr>
          <w:rFonts w:asciiTheme="minorHAnsi" w:hAnsiTheme="minorHAnsi" w:cstheme="minorHAnsi"/>
          <w:sz w:val="24"/>
          <w:szCs w:val="24"/>
        </w:rPr>
      </w:pPr>
      <w:r w:rsidRPr="00E82BDA">
        <w:rPr>
          <w:rFonts w:asciiTheme="minorHAnsi" w:hAnsiTheme="minorHAnsi" w:cstheme="minorHAnsi"/>
          <w:sz w:val="24"/>
          <w:szCs w:val="24"/>
        </w:rPr>
        <w:t xml:space="preserve">Additional </w:t>
      </w:r>
      <w:r w:rsidR="00124EFE" w:rsidRPr="00E82BDA">
        <w:rPr>
          <w:rFonts w:asciiTheme="minorHAnsi" w:hAnsiTheme="minorHAnsi" w:cstheme="minorHAnsi"/>
          <w:sz w:val="24"/>
          <w:szCs w:val="24"/>
        </w:rPr>
        <w:t xml:space="preserve">nondestructive testing (NDT) services </w:t>
      </w:r>
      <w:r w:rsidRPr="00E82BDA">
        <w:rPr>
          <w:rFonts w:asciiTheme="minorHAnsi" w:hAnsiTheme="minorHAnsi" w:cstheme="minorHAnsi"/>
          <w:sz w:val="24"/>
          <w:szCs w:val="24"/>
        </w:rPr>
        <w:t>may be required when deemed necessary</w:t>
      </w:r>
      <w:r w:rsidR="00124EFE" w:rsidRPr="00E82BDA">
        <w:rPr>
          <w:rFonts w:asciiTheme="minorHAnsi" w:hAnsiTheme="minorHAnsi" w:cstheme="minorHAnsi"/>
          <w:sz w:val="24"/>
          <w:szCs w:val="24"/>
        </w:rPr>
        <w:t xml:space="preserve"> </w:t>
      </w:r>
      <w:r w:rsidRPr="00E82BDA">
        <w:rPr>
          <w:rFonts w:asciiTheme="minorHAnsi" w:hAnsiTheme="minorHAnsi" w:cstheme="minorHAnsi"/>
          <w:sz w:val="24"/>
          <w:szCs w:val="24"/>
        </w:rPr>
        <w:t>during a routine inspection</w:t>
      </w:r>
      <w:r w:rsidR="00124EFE" w:rsidRPr="00E82BDA">
        <w:rPr>
          <w:rFonts w:asciiTheme="minorHAnsi" w:hAnsiTheme="minorHAnsi" w:cstheme="minorHAnsi"/>
          <w:sz w:val="24"/>
          <w:szCs w:val="24"/>
        </w:rPr>
        <w:t>.  The Consultant shall provide a recommendation with justification and documentation of the proposed work for each bridge</w:t>
      </w:r>
      <w:r w:rsidRPr="00E82BDA">
        <w:rPr>
          <w:rFonts w:asciiTheme="minorHAnsi" w:hAnsiTheme="minorHAnsi" w:cstheme="minorHAnsi"/>
          <w:sz w:val="24"/>
          <w:szCs w:val="24"/>
        </w:rPr>
        <w:t xml:space="preserve"> for approval by the NDDOT Bridge Division before proceeding</w:t>
      </w:r>
      <w:r w:rsidR="00124EFE" w:rsidRPr="00E82BDA">
        <w:rPr>
          <w:rFonts w:asciiTheme="minorHAnsi" w:hAnsiTheme="minorHAnsi" w:cstheme="minorHAnsi"/>
          <w:sz w:val="24"/>
          <w:szCs w:val="24"/>
        </w:rPr>
        <w:t xml:space="preserve">. </w:t>
      </w:r>
      <w:bookmarkStart w:id="8" w:name="_Hlk36554439"/>
    </w:p>
    <w:bookmarkEnd w:id="7"/>
    <w:bookmarkEnd w:id="8"/>
    <w:p w14:paraId="7C836113" w14:textId="77777777" w:rsidR="000E156A" w:rsidRPr="006122BB" w:rsidRDefault="000E156A" w:rsidP="0072029F">
      <w:pPr>
        <w:widowControl/>
        <w:autoSpaceDE/>
        <w:adjustRightInd/>
        <w:ind w:right="720"/>
        <w:jc w:val="both"/>
        <w:rPr>
          <w:rFonts w:asciiTheme="minorHAnsi" w:eastAsia="Calibri" w:hAnsiTheme="minorHAnsi" w:cstheme="minorHAnsi"/>
          <w:b/>
          <w:bCs/>
          <w:sz w:val="24"/>
          <w:szCs w:val="24"/>
        </w:rPr>
      </w:pPr>
    </w:p>
    <w:p w14:paraId="098C5497" w14:textId="77777777" w:rsidR="00D22244" w:rsidRPr="006122BB" w:rsidRDefault="00D22244" w:rsidP="006122BB">
      <w:pPr>
        <w:rPr>
          <w:rFonts w:asciiTheme="minorHAnsi" w:hAnsiTheme="minorHAnsi" w:cstheme="minorHAnsi"/>
          <w:b/>
          <w:bCs/>
          <w:sz w:val="24"/>
          <w:szCs w:val="24"/>
        </w:rPr>
      </w:pPr>
      <w:r w:rsidRPr="006122BB">
        <w:rPr>
          <w:rFonts w:asciiTheme="minorHAnsi" w:hAnsiTheme="minorHAnsi" w:cstheme="minorHAnsi"/>
          <w:b/>
          <w:bCs/>
          <w:sz w:val="24"/>
          <w:szCs w:val="24"/>
        </w:rPr>
        <w:t xml:space="preserve">EVALUATION </w:t>
      </w:r>
      <w:smartTag w:uri="urn:schemas-microsoft-com:office:smarttags" w:element="stockticker">
        <w:r w:rsidRPr="006122BB">
          <w:rPr>
            <w:rFonts w:asciiTheme="minorHAnsi" w:hAnsiTheme="minorHAnsi" w:cstheme="minorHAnsi"/>
            <w:b/>
            <w:bCs/>
            <w:sz w:val="24"/>
            <w:szCs w:val="24"/>
          </w:rPr>
          <w:t>AND</w:t>
        </w:r>
      </w:smartTag>
      <w:r w:rsidRPr="006122BB">
        <w:rPr>
          <w:rFonts w:asciiTheme="minorHAnsi" w:hAnsiTheme="minorHAnsi" w:cstheme="minorHAnsi"/>
          <w:b/>
          <w:bCs/>
          <w:sz w:val="24"/>
          <w:szCs w:val="24"/>
        </w:rPr>
        <w:t xml:space="preserve"> SELECTION PROCESS</w:t>
      </w:r>
    </w:p>
    <w:p w14:paraId="37015921" w14:textId="65DFB1B7" w:rsidR="00A212BF" w:rsidRPr="006122BB" w:rsidRDefault="00FA1315" w:rsidP="006122BB">
      <w:pPr>
        <w:rPr>
          <w:rFonts w:asciiTheme="minorHAnsi" w:hAnsiTheme="minorHAnsi" w:cstheme="minorHAnsi"/>
          <w:sz w:val="24"/>
          <w:szCs w:val="24"/>
        </w:rPr>
      </w:pPr>
      <w:bookmarkStart w:id="9" w:name="_Hlk209109761"/>
      <w:r>
        <w:rPr>
          <w:rFonts w:asciiTheme="minorHAnsi" w:hAnsiTheme="minorHAnsi" w:cstheme="minorHAnsi"/>
          <w:sz w:val="24"/>
          <w:szCs w:val="24"/>
        </w:rPr>
        <w:t>Proposals</w:t>
      </w:r>
      <w:r w:rsidR="00A212BF" w:rsidRPr="006122BB">
        <w:rPr>
          <w:rFonts w:asciiTheme="minorHAnsi" w:hAnsiTheme="minorHAnsi" w:cstheme="minorHAnsi"/>
          <w:sz w:val="24"/>
          <w:szCs w:val="24"/>
        </w:rPr>
        <w:t xml:space="preserve"> must </w:t>
      </w:r>
      <w:r>
        <w:rPr>
          <w:rFonts w:asciiTheme="minorHAnsi" w:hAnsiTheme="minorHAnsi" w:cstheme="minorHAnsi"/>
          <w:sz w:val="24"/>
          <w:szCs w:val="24"/>
        </w:rPr>
        <w:t xml:space="preserve">be </w:t>
      </w:r>
      <w:r w:rsidR="00A212BF" w:rsidRPr="006122BB">
        <w:rPr>
          <w:rFonts w:asciiTheme="minorHAnsi" w:hAnsiTheme="minorHAnsi" w:cstheme="minorHAnsi"/>
          <w:sz w:val="24"/>
          <w:szCs w:val="24"/>
        </w:rPr>
        <w:t>submit</w:t>
      </w:r>
      <w:r>
        <w:rPr>
          <w:rFonts w:asciiTheme="minorHAnsi" w:hAnsiTheme="minorHAnsi" w:cstheme="minorHAnsi"/>
          <w:sz w:val="24"/>
          <w:szCs w:val="24"/>
        </w:rPr>
        <w:t>ted as</w:t>
      </w:r>
      <w:r w:rsidR="00A212BF" w:rsidRPr="006122BB">
        <w:rPr>
          <w:rFonts w:asciiTheme="minorHAnsi" w:hAnsiTheme="minorHAnsi" w:cstheme="minorHAnsi"/>
          <w:sz w:val="24"/>
          <w:szCs w:val="24"/>
        </w:rPr>
        <w:t xml:space="preserve"> one</w:t>
      </w:r>
      <w:r>
        <w:rPr>
          <w:rFonts w:asciiTheme="minorHAnsi" w:hAnsiTheme="minorHAnsi" w:cstheme="minorHAnsi"/>
          <w:sz w:val="24"/>
          <w:szCs w:val="24"/>
        </w:rPr>
        <w:t xml:space="preserve"> (1)</w:t>
      </w:r>
      <w:r w:rsidR="00A212BF" w:rsidRPr="006122BB">
        <w:rPr>
          <w:rFonts w:asciiTheme="minorHAnsi" w:hAnsiTheme="minorHAnsi" w:cstheme="minorHAnsi"/>
          <w:sz w:val="24"/>
          <w:szCs w:val="24"/>
        </w:rPr>
        <w:t xml:space="preserve"> electronic copy in PDF format prior to the date and time listed on the cover of this RFP. Late proposals will not be considered.</w:t>
      </w:r>
    </w:p>
    <w:bookmarkEnd w:id="9"/>
    <w:p w14:paraId="763E4881" w14:textId="77777777" w:rsidR="00B4504F" w:rsidRPr="006122BB" w:rsidRDefault="00B4504F" w:rsidP="006122BB">
      <w:pPr>
        <w:rPr>
          <w:rFonts w:asciiTheme="minorHAnsi" w:hAnsiTheme="minorHAnsi" w:cstheme="minorHAnsi"/>
          <w:sz w:val="24"/>
          <w:szCs w:val="24"/>
        </w:rPr>
      </w:pPr>
      <w:r w:rsidRPr="006122BB">
        <w:rPr>
          <w:rFonts w:asciiTheme="minorHAnsi" w:hAnsiTheme="minorHAnsi" w:cstheme="minorHAnsi"/>
          <w:sz w:val="24"/>
          <w:szCs w:val="24"/>
        </w:rPr>
        <w:tab/>
      </w:r>
    </w:p>
    <w:p w14:paraId="4E70632D" w14:textId="703A4CF6" w:rsidR="00B4504F" w:rsidRPr="006122BB" w:rsidRDefault="00B41286" w:rsidP="006122BB">
      <w:pPr>
        <w:rPr>
          <w:rFonts w:asciiTheme="minorHAnsi" w:hAnsiTheme="minorHAnsi" w:cstheme="minorHAnsi"/>
          <w:sz w:val="24"/>
          <w:szCs w:val="24"/>
        </w:rPr>
      </w:pPr>
      <w:r w:rsidRPr="006122BB">
        <w:rPr>
          <w:rFonts w:asciiTheme="minorHAnsi" w:hAnsiTheme="minorHAnsi" w:cstheme="minorHAnsi"/>
          <w:sz w:val="24"/>
          <w:szCs w:val="24"/>
        </w:rPr>
        <w:t>Submit proposals by email to</w:t>
      </w:r>
      <w:r w:rsidR="00B4504F" w:rsidRPr="006122BB">
        <w:rPr>
          <w:rFonts w:asciiTheme="minorHAnsi" w:hAnsiTheme="minorHAnsi" w:cstheme="minorHAnsi"/>
          <w:sz w:val="24"/>
          <w:szCs w:val="24"/>
        </w:rPr>
        <w:t xml:space="preserve">: </w:t>
      </w:r>
      <w:r w:rsidR="00FF3313" w:rsidRPr="006122BB">
        <w:rPr>
          <w:rFonts w:asciiTheme="minorHAnsi" w:hAnsiTheme="minorHAnsi" w:cstheme="minorHAnsi"/>
          <w:sz w:val="24"/>
          <w:szCs w:val="24"/>
        </w:rPr>
        <w:t xml:space="preserve">Chad Taylor </w:t>
      </w:r>
      <w:hyperlink r:id="rId15" w:history="1">
        <w:r w:rsidRPr="006122BB">
          <w:rPr>
            <w:rStyle w:val="Hyperlink"/>
            <w:rFonts w:asciiTheme="minorHAnsi" w:hAnsiTheme="minorHAnsi" w:cstheme="minorHAnsi"/>
            <w:sz w:val="24"/>
            <w:szCs w:val="24"/>
          </w:rPr>
          <w:t>cataylor@nd.gov</w:t>
        </w:r>
      </w:hyperlink>
      <w:r w:rsidRPr="006122BB">
        <w:rPr>
          <w:rFonts w:asciiTheme="minorHAnsi" w:hAnsiTheme="minorHAnsi" w:cstheme="minorHAnsi"/>
          <w:sz w:val="24"/>
          <w:szCs w:val="24"/>
        </w:rPr>
        <w:t xml:space="preserve"> </w:t>
      </w:r>
      <w:r w:rsidR="00FF3313" w:rsidRPr="006122BB">
        <w:rPr>
          <w:rFonts w:asciiTheme="minorHAnsi" w:hAnsiTheme="minorHAnsi" w:cstheme="minorHAnsi"/>
          <w:sz w:val="24"/>
          <w:szCs w:val="24"/>
        </w:rPr>
        <w:t xml:space="preserve">with copies to Travis </w:t>
      </w:r>
      <w:r w:rsidRPr="006122BB">
        <w:rPr>
          <w:rFonts w:asciiTheme="minorHAnsi" w:hAnsiTheme="minorHAnsi" w:cstheme="minorHAnsi"/>
          <w:sz w:val="24"/>
          <w:szCs w:val="24"/>
        </w:rPr>
        <w:t>McCloud</w:t>
      </w:r>
      <w:r w:rsidR="00FF3313" w:rsidRPr="006122BB">
        <w:rPr>
          <w:rFonts w:asciiTheme="minorHAnsi" w:hAnsiTheme="minorHAnsi" w:cstheme="minorHAnsi"/>
          <w:sz w:val="24"/>
          <w:szCs w:val="24"/>
        </w:rPr>
        <w:t xml:space="preserve"> at </w:t>
      </w:r>
      <w:hyperlink r:id="rId16" w:history="1">
        <w:r w:rsidR="00FF3313" w:rsidRPr="006122BB">
          <w:rPr>
            <w:rStyle w:val="Hyperlink"/>
            <w:rFonts w:asciiTheme="minorHAnsi" w:hAnsiTheme="minorHAnsi" w:cstheme="minorHAnsi"/>
            <w:sz w:val="24"/>
            <w:szCs w:val="24"/>
          </w:rPr>
          <w:t>tmccloud@nd.gov</w:t>
        </w:r>
      </w:hyperlink>
      <w:r w:rsidR="00FF3313" w:rsidRPr="006122BB">
        <w:rPr>
          <w:rFonts w:asciiTheme="minorHAnsi" w:hAnsiTheme="minorHAnsi" w:cstheme="minorHAnsi"/>
          <w:sz w:val="24"/>
          <w:szCs w:val="24"/>
        </w:rPr>
        <w:t xml:space="preserve"> and Joy Glasoe </w:t>
      </w:r>
      <w:hyperlink r:id="rId17" w:history="1">
        <w:r w:rsidR="00FF3313" w:rsidRPr="006122BB">
          <w:rPr>
            <w:rStyle w:val="Hyperlink"/>
            <w:rFonts w:asciiTheme="minorHAnsi" w:hAnsiTheme="minorHAnsi" w:cstheme="minorHAnsi"/>
            <w:sz w:val="24"/>
            <w:szCs w:val="24"/>
          </w:rPr>
          <w:t>jglasoe@nd.gov</w:t>
        </w:r>
      </w:hyperlink>
      <w:r w:rsidR="00FF3313" w:rsidRPr="006122BB">
        <w:rPr>
          <w:rFonts w:asciiTheme="minorHAnsi" w:hAnsiTheme="minorHAnsi" w:cstheme="minorHAnsi"/>
          <w:sz w:val="24"/>
          <w:szCs w:val="24"/>
        </w:rPr>
        <w:t>.</w:t>
      </w:r>
    </w:p>
    <w:p w14:paraId="2861052E" w14:textId="77777777" w:rsidR="00E24529" w:rsidRPr="006122BB" w:rsidRDefault="00E24529" w:rsidP="006122BB">
      <w:pPr>
        <w:rPr>
          <w:rFonts w:asciiTheme="minorHAnsi" w:hAnsiTheme="minorHAnsi" w:cstheme="minorHAnsi"/>
          <w:sz w:val="24"/>
          <w:szCs w:val="24"/>
        </w:rPr>
      </w:pPr>
    </w:p>
    <w:p w14:paraId="7909AA43" w14:textId="2C32A6C5" w:rsidR="00FF3313" w:rsidRPr="006122BB" w:rsidRDefault="00FF3313" w:rsidP="006122BB">
      <w:pPr>
        <w:rPr>
          <w:rFonts w:asciiTheme="minorHAnsi" w:hAnsiTheme="minorHAnsi" w:cstheme="minorHAnsi"/>
          <w:sz w:val="24"/>
          <w:szCs w:val="24"/>
        </w:rPr>
      </w:pPr>
      <w:r w:rsidRPr="00FA1315">
        <w:rPr>
          <w:rFonts w:asciiTheme="minorHAnsi" w:hAnsiTheme="minorHAnsi" w:cstheme="minorHAnsi"/>
          <w:sz w:val="24"/>
          <w:szCs w:val="24"/>
          <w:u w:val="single"/>
        </w:rPr>
        <w:t>Each proposal must contain a cover letter signed by an authorized officer who can sign contracts for the consultant. Include the email addresses of these individuals.</w:t>
      </w:r>
      <w:r w:rsidRPr="006122BB">
        <w:rPr>
          <w:rFonts w:asciiTheme="minorHAnsi" w:hAnsiTheme="minorHAnsi" w:cstheme="minorHAnsi"/>
          <w:sz w:val="24"/>
          <w:szCs w:val="24"/>
        </w:rPr>
        <w:t xml:space="preserve"> The pages of the cover letter will not be counted as a part of the page</w:t>
      </w:r>
      <w:r w:rsidR="00A212BF" w:rsidRPr="006122BB">
        <w:rPr>
          <w:rFonts w:asciiTheme="minorHAnsi" w:hAnsiTheme="minorHAnsi" w:cstheme="minorHAnsi"/>
          <w:sz w:val="24"/>
          <w:szCs w:val="24"/>
        </w:rPr>
        <w:t xml:space="preserve"> limit</w:t>
      </w:r>
      <w:r w:rsidRPr="006122BB">
        <w:rPr>
          <w:rFonts w:asciiTheme="minorHAnsi" w:hAnsiTheme="minorHAnsi" w:cstheme="minorHAnsi"/>
          <w:sz w:val="24"/>
          <w:szCs w:val="24"/>
        </w:rPr>
        <w:t xml:space="preserve">. </w:t>
      </w:r>
    </w:p>
    <w:p w14:paraId="51FFF47F" w14:textId="77777777" w:rsidR="00E24529" w:rsidRPr="006122BB" w:rsidRDefault="00E24529" w:rsidP="006122BB">
      <w:pPr>
        <w:rPr>
          <w:rFonts w:asciiTheme="minorHAnsi" w:hAnsiTheme="minorHAnsi" w:cstheme="minorHAnsi"/>
          <w:sz w:val="24"/>
          <w:szCs w:val="24"/>
        </w:rPr>
      </w:pPr>
    </w:p>
    <w:p w14:paraId="7C5DBCE5" w14:textId="4DBF490E" w:rsidR="00E24529" w:rsidRPr="006122BB" w:rsidRDefault="00E24529" w:rsidP="006122BB">
      <w:pPr>
        <w:rPr>
          <w:rFonts w:asciiTheme="minorHAnsi" w:hAnsiTheme="minorHAnsi" w:cstheme="minorHAnsi"/>
          <w:sz w:val="24"/>
          <w:szCs w:val="24"/>
        </w:rPr>
      </w:pPr>
      <w:r w:rsidRPr="006122BB">
        <w:rPr>
          <w:rFonts w:asciiTheme="minorHAnsi" w:hAnsiTheme="minorHAnsi" w:cstheme="minorHAnsi"/>
          <w:sz w:val="24"/>
          <w:szCs w:val="24"/>
        </w:rPr>
        <w:t xml:space="preserve">The proposal pages must be numbered and must be limited to </w:t>
      </w:r>
      <w:r w:rsidR="00FA1315">
        <w:rPr>
          <w:rFonts w:asciiTheme="minorHAnsi" w:hAnsiTheme="minorHAnsi" w:cstheme="minorHAnsi"/>
          <w:sz w:val="24"/>
          <w:szCs w:val="24"/>
        </w:rPr>
        <w:t>five (5)</w:t>
      </w:r>
      <w:r w:rsidRPr="006122BB">
        <w:rPr>
          <w:rFonts w:asciiTheme="minorHAnsi" w:hAnsiTheme="minorHAnsi" w:cstheme="minorHAnsi"/>
          <w:sz w:val="24"/>
          <w:szCs w:val="24"/>
        </w:rPr>
        <w:t xml:space="preserve"> pages in length.  Proposals that exceed the page </w:t>
      </w:r>
      <w:r w:rsidR="00FA1315">
        <w:rPr>
          <w:rFonts w:asciiTheme="minorHAnsi" w:hAnsiTheme="minorHAnsi" w:cstheme="minorHAnsi"/>
          <w:sz w:val="24"/>
          <w:szCs w:val="24"/>
        </w:rPr>
        <w:t>limit</w:t>
      </w:r>
      <w:r w:rsidRPr="006122BB">
        <w:rPr>
          <w:rFonts w:asciiTheme="minorHAnsi" w:hAnsiTheme="minorHAnsi" w:cstheme="minorHAnsi"/>
          <w:sz w:val="24"/>
          <w:szCs w:val="24"/>
        </w:rPr>
        <w:t xml:space="preserve"> will not be considered. </w:t>
      </w:r>
    </w:p>
    <w:p w14:paraId="7EF0EF83" w14:textId="77777777" w:rsidR="00E24529" w:rsidRPr="006122BB" w:rsidRDefault="00E24529" w:rsidP="006122BB">
      <w:pPr>
        <w:rPr>
          <w:rFonts w:asciiTheme="minorHAnsi" w:hAnsiTheme="minorHAnsi" w:cstheme="minorHAnsi"/>
          <w:sz w:val="24"/>
          <w:szCs w:val="24"/>
        </w:rPr>
      </w:pPr>
    </w:p>
    <w:p w14:paraId="20901E05" w14:textId="6222E62B" w:rsidR="00E24529" w:rsidRPr="006122BB" w:rsidRDefault="00E24529" w:rsidP="006122BB">
      <w:pPr>
        <w:rPr>
          <w:rFonts w:asciiTheme="minorHAnsi" w:hAnsiTheme="minorHAnsi" w:cstheme="minorHAnsi"/>
          <w:sz w:val="24"/>
          <w:szCs w:val="24"/>
        </w:rPr>
      </w:pPr>
      <w:bookmarkStart w:id="10" w:name="_Hlk209109486"/>
      <w:r w:rsidRPr="006122BB">
        <w:rPr>
          <w:rFonts w:asciiTheme="minorHAnsi" w:hAnsiTheme="minorHAnsi" w:cstheme="minorHAnsi"/>
          <w:sz w:val="24"/>
          <w:szCs w:val="24"/>
        </w:rPr>
        <w:t xml:space="preserve">The consultant’s proposal shall include </w:t>
      </w:r>
      <w:r w:rsidR="00FA1315">
        <w:rPr>
          <w:rFonts w:asciiTheme="minorHAnsi" w:hAnsiTheme="minorHAnsi" w:cstheme="minorHAnsi"/>
          <w:sz w:val="24"/>
          <w:szCs w:val="24"/>
        </w:rPr>
        <w:t>the following</w:t>
      </w:r>
      <w:r w:rsidR="006122BB" w:rsidRPr="006122BB">
        <w:rPr>
          <w:rFonts w:asciiTheme="minorHAnsi" w:hAnsiTheme="minorHAnsi" w:cstheme="minorHAnsi"/>
          <w:sz w:val="24"/>
          <w:szCs w:val="24"/>
        </w:rPr>
        <w:t xml:space="preserve"> </w:t>
      </w:r>
      <w:r w:rsidRPr="006122BB">
        <w:rPr>
          <w:rFonts w:asciiTheme="minorHAnsi" w:hAnsiTheme="minorHAnsi" w:cstheme="minorHAnsi"/>
          <w:sz w:val="24"/>
          <w:szCs w:val="24"/>
        </w:rPr>
        <w:t>appendi</w:t>
      </w:r>
      <w:r w:rsidR="00FA1315">
        <w:rPr>
          <w:rFonts w:asciiTheme="minorHAnsi" w:hAnsiTheme="minorHAnsi" w:cstheme="minorHAnsi"/>
          <w:sz w:val="24"/>
          <w:szCs w:val="24"/>
        </w:rPr>
        <w:t>ces</w:t>
      </w:r>
      <w:r w:rsidRPr="006122BB">
        <w:rPr>
          <w:rFonts w:asciiTheme="minorHAnsi" w:hAnsiTheme="minorHAnsi" w:cstheme="minorHAnsi"/>
          <w:sz w:val="24"/>
          <w:szCs w:val="24"/>
        </w:rPr>
        <w:t>. The pages in the appendix will not be counted as a part of the page</w:t>
      </w:r>
      <w:r w:rsidR="00FA1315">
        <w:rPr>
          <w:rFonts w:asciiTheme="minorHAnsi" w:hAnsiTheme="minorHAnsi" w:cstheme="minorHAnsi"/>
          <w:sz w:val="24"/>
          <w:szCs w:val="24"/>
        </w:rPr>
        <w:t xml:space="preserve"> limit</w:t>
      </w:r>
      <w:r w:rsidRPr="006122BB">
        <w:rPr>
          <w:rFonts w:asciiTheme="minorHAnsi" w:hAnsiTheme="minorHAnsi" w:cstheme="minorHAnsi"/>
          <w:sz w:val="24"/>
          <w:szCs w:val="24"/>
        </w:rPr>
        <w:t xml:space="preserve">. </w:t>
      </w:r>
    </w:p>
    <w:bookmarkEnd w:id="10"/>
    <w:p w14:paraId="141D4000" w14:textId="77777777" w:rsidR="00E24529" w:rsidRPr="006122BB" w:rsidRDefault="00E24529" w:rsidP="006122BB">
      <w:pPr>
        <w:rPr>
          <w:rFonts w:asciiTheme="minorHAnsi" w:hAnsiTheme="minorHAnsi" w:cstheme="minorHAnsi"/>
          <w:sz w:val="24"/>
          <w:szCs w:val="24"/>
        </w:rPr>
      </w:pPr>
    </w:p>
    <w:p w14:paraId="7A5EF538" w14:textId="77777777" w:rsidR="00E24529" w:rsidRPr="006122BB" w:rsidRDefault="00E24529" w:rsidP="006122BB">
      <w:pPr>
        <w:rPr>
          <w:rFonts w:asciiTheme="minorHAnsi" w:hAnsiTheme="minorHAnsi" w:cstheme="minorHAnsi"/>
          <w:b/>
          <w:bCs/>
          <w:sz w:val="24"/>
          <w:szCs w:val="24"/>
          <w:u w:val="single"/>
        </w:rPr>
      </w:pPr>
      <w:r w:rsidRPr="006122BB">
        <w:rPr>
          <w:rFonts w:asciiTheme="minorHAnsi" w:hAnsiTheme="minorHAnsi" w:cstheme="minorHAnsi"/>
          <w:b/>
          <w:bCs/>
          <w:sz w:val="24"/>
          <w:szCs w:val="24"/>
          <w:u w:val="single"/>
        </w:rPr>
        <w:t>Appendix A</w:t>
      </w:r>
    </w:p>
    <w:p w14:paraId="36239A01" w14:textId="77777777" w:rsidR="00A246CB" w:rsidRPr="006122BB" w:rsidRDefault="00A246CB" w:rsidP="006122BB">
      <w:pPr>
        <w:rPr>
          <w:rFonts w:asciiTheme="minorHAnsi" w:hAnsiTheme="minorHAnsi" w:cstheme="minorHAnsi"/>
          <w:sz w:val="24"/>
          <w:szCs w:val="24"/>
        </w:rPr>
      </w:pPr>
      <w:r w:rsidRPr="006122BB">
        <w:rPr>
          <w:rFonts w:asciiTheme="minorHAnsi" w:hAnsiTheme="minorHAnsi" w:cstheme="minorHAnsi"/>
          <w:sz w:val="24"/>
          <w:szCs w:val="24"/>
        </w:rPr>
        <w:t>A schedule/milestone for the project. The schedule will be included as part of the contract.</w:t>
      </w:r>
    </w:p>
    <w:p w14:paraId="25ADF6DA" w14:textId="77777777" w:rsidR="00E24529" w:rsidRPr="006122BB" w:rsidRDefault="00E24529" w:rsidP="006122BB">
      <w:pPr>
        <w:rPr>
          <w:rFonts w:asciiTheme="minorHAnsi" w:hAnsiTheme="minorHAnsi" w:cstheme="minorHAnsi"/>
          <w:sz w:val="24"/>
          <w:szCs w:val="24"/>
        </w:rPr>
      </w:pPr>
    </w:p>
    <w:p w14:paraId="4B8FC986" w14:textId="77777777" w:rsidR="00E24529" w:rsidRPr="00FA1315" w:rsidRDefault="00E24529" w:rsidP="006122BB">
      <w:pPr>
        <w:rPr>
          <w:rFonts w:asciiTheme="minorHAnsi" w:hAnsiTheme="minorHAnsi" w:cstheme="minorHAnsi"/>
          <w:b/>
          <w:bCs/>
          <w:sz w:val="24"/>
          <w:szCs w:val="24"/>
          <w:u w:val="single"/>
        </w:rPr>
      </w:pPr>
      <w:r w:rsidRPr="00FA1315">
        <w:rPr>
          <w:rFonts w:asciiTheme="minorHAnsi" w:hAnsiTheme="minorHAnsi" w:cstheme="minorHAnsi"/>
          <w:b/>
          <w:bCs/>
          <w:sz w:val="24"/>
          <w:szCs w:val="24"/>
          <w:u w:val="single"/>
        </w:rPr>
        <w:t>Appendix B</w:t>
      </w:r>
    </w:p>
    <w:p w14:paraId="6632EE1F" w14:textId="77777777" w:rsidR="00E24529" w:rsidRPr="006122BB" w:rsidRDefault="00E24529" w:rsidP="006122BB">
      <w:pPr>
        <w:rPr>
          <w:rFonts w:asciiTheme="minorHAnsi" w:hAnsiTheme="minorHAnsi" w:cstheme="minorHAnsi"/>
          <w:sz w:val="24"/>
          <w:szCs w:val="24"/>
        </w:rPr>
      </w:pPr>
      <w:r w:rsidRPr="006122BB">
        <w:rPr>
          <w:rFonts w:asciiTheme="minorHAnsi" w:hAnsiTheme="minorHAnsi" w:cstheme="minorHAnsi"/>
          <w:sz w:val="24"/>
          <w:szCs w:val="24"/>
        </w:rPr>
        <w:t>A staffing plan identifying the key project personnel (including titles, education, and work experience) and the respective roles and responsibilities for the project.</w:t>
      </w:r>
    </w:p>
    <w:p w14:paraId="4AE6104D" w14:textId="77777777" w:rsidR="00E24529" w:rsidRPr="006122BB" w:rsidRDefault="00E24529" w:rsidP="006122BB">
      <w:pPr>
        <w:rPr>
          <w:rFonts w:asciiTheme="minorHAnsi" w:hAnsiTheme="minorHAnsi" w:cstheme="minorHAnsi"/>
          <w:sz w:val="24"/>
          <w:szCs w:val="24"/>
        </w:rPr>
      </w:pPr>
    </w:p>
    <w:p w14:paraId="770C292B" w14:textId="77777777" w:rsidR="00E24529" w:rsidRPr="006122BB" w:rsidRDefault="00E24529" w:rsidP="006122BB">
      <w:pPr>
        <w:rPr>
          <w:rFonts w:asciiTheme="minorHAnsi" w:hAnsiTheme="minorHAnsi" w:cstheme="minorHAnsi"/>
          <w:sz w:val="24"/>
          <w:szCs w:val="24"/>
        </w:rPr>
      </w:pPr>
      <w:r w:rsidRPr="006122BB">
        <w:rPr>
          <w:rFonts w:asciiTheme="minorHAnsi" w:hAnsiTheme="minorHAnsi" w:cstheme="minorHAnsi"/>
          <w:sz w:val="24"/>
          <w:szCs w:val="24"/>
        </w:rPr>
        <w:t>Any consultant or sub consultant performing right of way acquisition negotiations and/or relocations must submit a biography.</w:t>
      </w:r>
    </w:p>
    <w:p w14:paraId="2894569A" w14:textId="77777777" w:rsidR="00E24529" w:rsidRPr="006122BB" w:rsidRDefault="00E24529" w:rsidP="006122BB">
      <w:pPr>
        <w:rPr>
          <w:rFonts w:asciiTheme="minorHAnsi" w:hAnsiTheme="minorHAnsi" w:cstheme="minorHAnsi"/>
          <w:sz w:val="24"/>
          <w:szCs w:val="24"/>
        </w:rPr>
      </w:pPr>
    </w:p>
    <w:p w14:paraId="6594F760" w14:textId="6FE4E419" w:rsidR="00E24529" w:rsidRPr="00FA1315" w:rsidRDefault="00E24529" w:rsidP="006122BB">
      <w:pPr>
        <w:rPr>
          <w:rFonts w:asciiTheme="minorHAnsi" w:hAnsiTheme="minorHAnsi" w:cstheme="minorHAnsi"/>
          <w:b/>
          <w:bCs/>
          <w:sz w:val="24"/>
          <w:szCs w:val="24"/>
          <w:u w:val="single"/>
        </w:rPr>
      </w:pPr>
      <w:r w:rsidRPr="00FA1315">
        <w:rPr>
          <w:rFonts w:asciiTheme="minorHAnsi" w:hAnsiTheme="minorHAnsi" w:cstheme="minorHAnsi"/>
          <w:b/>
          <w:bCs/>
          <w:sz w:val="24"/>
          <w:szCs w:val="24"/>
          <w:u w:val="single"/>
        </w:rPr>
        <w:t>Appendix C</w:t>
      </w:r>
    </w:p>
    <w:p w14:paraId="1EE31CF5" w14:textId="77777777" w:rsidR="00E24529" w:rsidRDefault="00E24529" w:rsidP="006122BB">
      <w:pPr>
        <w:rPr>
          <w:rFonts w:asciiTheme="minorHAnsi" w:hAnsiTheme="minorHAnsi" w:cstheme="minorHAnsi"/>
          <w:sz w:val="24"/>
          <w:szCs w:val="24"/>
        </w:rPr>
      </w:pPr>
      <w:r w:rsidRPr="006122BB">
        <w:rPr>
          <w:rFonts w:asciiTheme="minorHAnsi" w:hAnsiTheme="minorHAnsi" w:cstheme="minorHAnsi"/>
          <w:sz w:val="24"/>
          <w:szCs w:val="24"/>
        </w:rPr>
        <w:t xml:space="preserve">QC/QA Plan including check lists, persons, responsibilities, proposed submittals and reviews, and DOT response timelines. The QC/QA Plan will be reviewed by the NDDOT and become part of the project after the contract has been signed.  </w:t>
      </w:r>
    </w:p>
    <w:p w14:paraId="0125D281" w14:textId="77777777" w:rsidR="001C68A0" w:rsidRDefault="001C68A0" w:rsidP="006122BB">
      <w:pPr>
        <w:rPr>
          <w:rFonts w:asciiTheme="minorHAnsi" w:hAnsiTheme="minorHAnsi" w:cstheme="minorHAnsi"/>
          <w:sz w:val="24"/>
          <w:szCs w:val="24"/>
        </w:rPr>
      </w:pPr>
    </w:p>
    <w:p w14:paraId="616F08C4" w14:textId="4A3D7E51" w:rsidR="001C68A0" w:rsidRPr="00E82BDA" w:rsidRDefault="001C68A0" w:rsidP="001C68A0">
      <w:pPr>
        <w:contextualSpacing/>
        <w:rPr>
          <w:rFonts w:asciiTheme="minorHAnsi" w:hAnsiTheme="minorHAnsi" w:cstheme="minorHAnsi"/>
          <w:sz w:val="24"/>
          <w:szCs w:val="24"/>
        </w:rPr>
      </w:pPr>
      <w:r w:rsidRPr="00E82BDA">
        <w:rPr>
          <w:rFonts w:asciiTheme="minorHAnsi" w:hAnsiTheme="minorHAnsi" w:cstheme="minorHAnsi"/>
          <w:sz w:val="24"/>
          <w:szCs w:val="24"/>
        </w:rPr>
        <w:t xml:space="preserve">The QC/QA plan </w:t>
      </w:r>
      <w:r>
        <w:rPr>
          <w:rFonts w:asciiTheme="minorHAnsi" w:hAnsiTheme="minorHAnsi" w:cstheme="minorHAnsi"/>
          <w:sz w:val="24"/>
          <w:szCs w:val="24"/>
        </w:rPr>
        <w:t xml:space="preserve">MUST </w:t>
      </w:r>
      <w:r w:rsidRPr="00E82BDA">
        <w:rPr>
          <w:rFonts w:asciiTheme="minorHAnsi" w:hAnsiTheme="minorHAnsi" w:cstheme="minorHAnsi"/>
          <w:sz w:val="24"/>
          <w:szCs w:val="24"/>
        </w:rPr>
        <w:t>meet the minimum requirements:</w:t>
      </w:r>
    </w:p>
    <w:p w14:paraId="335A21D8" w14:textId="2FCA112B" w:rsidR="001C68A0" w:rsidRPr="001C68A0" w:rsidRDefault="001C68A0" w:rsidP="001C68A0">
      <w:pPr>
        <w:numPr>
          <w:ilvl w:val="0"/>
          <w:numId w:val="25"/>
        </w:numPr>
        <w:contextualSpacing/>
        <w:rPr>
          <w:rFonts w:asciiTheme="minorHAnsi" w:hAnsiTheme="minorHAnsi" w:cstheme="minorHAnsi"/>
          <w:sz w:val="24"/>
          <w:szCs w:val="24"/>
        </w:rPr>
      </w:pPr>
      <w:r w:rsidRPr="00E82BDA">
        <w:rPr>
          <w:rFonts w:asciiTheme="minorHAnsi" w:hAnsiTheme="minorHAnsi" w:cstheme="minorHAnsi"/>
          <w:sz w:val="24"/>
          <w:szCs w:val="24"/>
        </w:rPr>
        <w:t>Ensure that all qualified team leaders have the required documents and certificates to substantiate their qualifications.</w:t>
      </w:r>
      <w:r>
        <w:rPr>
          <w:rFonts w:asciiTheme="minorHAnsi" w:hAnsiTheme="minorHAnsi" w:cstheme="minorHAnsi"/>
          <w:sz w:val="24"/>
          <w:szCs w:val="24"/>
        </w:rPr>
        <w:t xml:space="preserve"> </w:t>
      </w:r>
      <w:r w:rsidRPr="001C68A0">
        <w:rPr>
          <w:rFonts w:asciiTheme="minorHAnsi" w:hAnsiTheme="minorHAnsi" w:cstheme="minorHAnsi"/>
          <w:b/>
          <w:bCs/>
          <w:sz w:val="24"/>
          <w:szCs w:val="24"/>
        </w:rPr>
        <w:t>Note:</w:t>
      </w:r>
      <w:r w:rsidRPr="001C68A0">
        <w:rPr>
          <w:rFonts w:asciiTheme="minorHAnsi" w:hAnsiTheme="minorHAnsi" w:cstheme="minorHAnsi"/>
          <w:sz w:val="24"/>
          <w:szCs w:val="24"/>
        </w:rPr>
        <w:t xml:space="preserve"> Certifications should be submitted to NDDOT prior to starting inspections.</w:t>
      </w:r>
    </w:p>
    <w:p w14:paraId="23D12C9E" w14:textId="77777777" w:rsidR="001C68A0" w:rsidRPr="00E82BDA" w:rsidRDefault="001C68A0" w:rsidP="001C68A0">
      <w:pPr>
        <w:numPr>
          <w:ilvl w:val="0"/>
          <w:numId w:val="25"/>
        </w:numPr>
        <w:contextualSpacing/>
        <w:rPr>
          <w:rFonts w:asciiTheme="minorHAnsi" w:hAnsiTheme="minorHAnsi" w:cstheme="minorHAnsi"/>
          <w:sz w:val="24"/>
          <w:szCs w:val="24"/>
        </w:rPr>
      </w:pPr>
      <w:r w:rsidRPr="00E82BDA">
        <w:rPr>
          <w:rFonts w:asciiTheme="minorHAnsi" w:hAnsiTheme="minorHAnsi" w:cstheme="minorHAnsi"/>
          <w:sz w:val="24"/>
          <w:szCs w:val="24"/>
        </w:rPr>
        <w:t xml:space="preserve">Ensure quality control for all inspection processes, procedures, and reports to meet the requirements of NBIS and NDDOT Inspection Manual. </w:t>
      </w:r>
    </w:p>
    <w:p w14:paraId="2AA97860" w14:textId="77777777" w:rsidR="001C68A0" w:rsidRPr="00E82BDA" w:rsidRDefault="001C68A0" w:rsidP="001C68A0">
      <w:pPr>
        <w:numPr>
          <w:ilvl w:val="0"/>
          <w:numId w:val="25"/>
        </w:numPr>
        <w:contextualSpacing/>
        <w:rPr>
          <w:rFonts w:asciiTheme="minorHAnsi" w:hAnsiTheme="minorHAnsi" w:cstheme="minorHAnsi"/>
          <w:sz w:val="24"/>
          <w:szCs w:val="24"/>
        </w:rPr>
      </w:pPr>
      <w:r w:rsidRPr="00E82BDA">
        <w:rPr>
          <w:rFonts w:asciiTheme="minorHAnsi" w:hAnsiTheme="minorHAnsi" w:cstheme="minorHAnsi"/>
          <w:sz w:val="24"/>
          <w:szCs w:val="24"/>
        </w:rPr>
        <w:t>Ensure independent quality assurance review for the first ten (10) inspection reports and 10% of the reports thereafter to ensure that all reports are complete, accurate and consistent.  If the review shows that the Consultant does not adhere to the guidelines and contract requirements, the contract may be terminated, and remaining inspections will not be paid for.</w:t>
      </w:r>
    </w:p>
    <w:p w14:paraId="427BBF96" w14:textId="77777777" w:rsidR="001C68A0" w:rsidRPr="00E82BDA" w:rsidRDefault="001C68A0" w:rsidP="001C68A0">
      <w:pPr>
        <w:numPr>
          <w:ilvl w:val="0"/>
          <w:numId w:val="25"/>
        </w:numPr>
        <w:contextualSpacing/>
        <w:rPr>
          <w:rFonts w:asciiTheme="minorHAnsi" w:hAnsiTheme="minorHAnsi" w:cstheme="minorHAnsi"/>
          <w:sz w:val="24"/>
          <w:szCs w:val="24"/>
        </w:rPr>
      </w:pPr>
      <w:r w:rsidRPr="00E82BDA">
        <w:rPr>
          <w:rFonts w:asciiTheme="minorHAnsi" w:hAnsiTheme="minorHAnsi" w:cstheme="minorHAnsi"/>
          <w:sz w:val="24"/>
          <w:szCs w:val="24"/>
        </w:rPr>
        <w:t xml:space="preserve">The QC/QA plan must include persons, responsibilities, checklists, proposed submittals and reviews, and DOT response timelines (2 weeks minimum) for final review and approval. </w:t>
      </w:r>
    </w:p>
    <w:p w14:paraId="09DA98E2" w14:textId="77777777" w:rsidR="00E24529" w:rsidRPr="006122BB" w:rsidRDefault="00E24529" w:rsidP="006122BB">
      <w:pPr>
        <w:rPr>
          <w:rFonts w:asciiTheme="minorHAnsi" w:hAnsiTheme="minorHAnsi" w:cstheme="minorHAnsi"/>
          <w:sz w:val="24"/>
          <w:szCs w:val="24"/>
        </w:rPr>
      </w:pPr>
    </w:p>
    <w:p w14:paraId="2227BA38" w14:textId="77777777" w:rsidR="00E24529" w:rsidRPr="00FA1315" w:rsidRDefault="00E24529" w:rsidP="006122BB">
      <w:pPr>
        <w:rPr>
          <w:rFonts w:asciiTheme="minorHAnsi" w:hAnsiTheme="minorHAnsi" w:cstheme="minorHAnsi"/>
          <w:b/>
          <w:bCs/>
          <w:sz w:val="24"/>
          <w:szCs w:val="24"/>
          <w:u w:val="single"/>
        </w:rPr>
      </w:pPr>
      <w:r w:rsidRPr="00FA1315">
        <w:rPr>
          <w:rFonts w:asciiTheme="minorHAnsi" w:hAnsiTheme="minorHAnsi" w:cstheme="minorHAnsi"/>
          <w:b/>
          <w:bCs/>
          <w:sz w:val="24"/>
          <w:szCs w:val="24"/>
          <w:u w:val="single"/>
        </w:rPr>
        <w:t>Appendix D</w:t>
      </w:r>
    </w:p>
    <w:p w14:paraId="35840C9A" w14:textId="77777777" w:rsidR="00FA1315" w:rsidRPr="00FA1315" w:rsidRDefault="00FA1315" w:rsidP="00FA1315">
      <w:pPr>
        <w:rPr>
          <w:rFonts w:asciiTheme="minorHAnsi" w:hAnsiTheme="minorHAnsi"/>
          <w:bCs/>
          <w:sz w:val="24"/>
          <w:szCs w:val="24"/>
        </w:rPr>
      </w:pPr>
      <w:bookmarkStart w:id="11" w:name="_Hlk209109471"/>
      <w:r w:rsidRPr="00FA1315">
        <w:rPr>
          <w:rFonts w:asciiTheme="minorHAnsi" w:hAnsiTheme="minorHAnsi"/>
          <w:sz w:val="24"/>
          <w:szCs w:val="24"/>
        </w:rPr>
        <w:t xml:space="preserve">Include all subconsultants and associated activities to be completed by the subconsultants. Attach proposed sublet form SFN 60232 for each subconsultant at the end of Appendix D. </w:t>
      </w:r>
    </w:p>
    <w:bookmarkEnd w:id="11"/>
    <w:p w14:paraId="01ED4A7F" w14:textId="77777777" w:rsidR="00E24529" w:rsidRPr="006122BB" w:rsidRDefault="00E24529" w:rsidP="006122BB">
      <w:pPr>
        <w:rPr>
          <w:rFonts w:asciiTheme="minorHAnsi" w:hAnsiTheme="minorHAnsi" w:cstheme="minorHAnsi"/>
          <w:sz w:val="24"/>
          <w:szCs w:val="24"/>
        </w:rPr>
      </w:pPr>
    </w:p>
    <w:p w14:paraId="6E137D01" w14:textId="6F5F2A9B" w:rsidR="00FF3313" w:rsidRPr="006122BB" w:rsidRDefault="00E24529" w:rsidP="006122BB">
      <w:pPr>
        <w:rPr>
          <w:rFonts w:asciiTheme="minorHAnsi" w:hAnsiTheme="minorHAnsi" w:cstheme="minorHAnsi"/>
          <w:sz w:val="24"/>
          <w:szCs w:val="24"/>
        </w:rPr>
      </w:pPr>
      <w:r w:rsidRPr="006122BB">
        <w:rPr>
          <w:rFonts w:asciiTheme="minorHAnsi" w:hAnsiTheme="minorHAnsi" w:cstheme="minorHAnsi"/>
          <w:sz w:val="24"/>
          <w:szCs w:val="24"/>
        </w:rPr>
        <w:t xml:space="preserve">An updated </w:t>
      </w:r>
      <w:r w:rsidRPr="00FA1315">
        <w:rPr>
          <w:rFonts w:asciiTheme="minorHAnsi" w:hAnsiTheme="minorHAnsi" w:cstheme="minorHAnsi"/>
          <w:b/>
          <w:bCs/>
          <w:sz w:val="24"/>
          <w:szCs w:val="24"/>
        </w:rPr>
        <w:t>Federal Form 330</w:t>
      </w:r>
      <w:r w:rsidRPr="006122BB">
        <w:rPr>
          <w:rFonts w:asciiTheme="minorHAnsi" w:hAnsiTheme="minorHAnsi" w:cstheme="minorHAnsi"/>
          <w:sz w:val="24"/>
          <w:szCs w:val="24"/>
        </w:rPr>
        <w:t xml:space="preserve"> may be submitted if you do not have one on file with CAS.</w:t>
      </w:r>
    </w:p>
    <w:p w14:paraId="4F7C7ED7" w14:textId="77777777" w:rsidR="00EF7B93" w:rsidRPr="00E82BDA" w:rsidRDefault="00EF7B93" w:rsidP="00EF7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266B0CA4" w14:textId="5BFF277C" w:rsidR="002E4330" w:rsidRPr="00E82BDA" w:rsidRDefault="00EF7B93" w:rsidP="00A21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sectPr w:rsidR="002E4330" w:rsidRPr="00E82BDA" w:rsidSect="0072029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1440" w:footer="288" w:gutter="0"/>
          <w:cols w:space="720"/>
          <w:titlePg/>
          <w:docGrid w:linePitch="272"/>
        </w:sectPr>
      </w:pPr>
      <w:r w:rsidRPr="00E82BDA">
        <w:rPr>
          <w:rFonts w:asciiTheme="minorHAnsi" w:hAnsiTheme="minorHAnsi" w:cstheme="minorHAnsi"/>
          <w:sz w:val="24"/>
          <w:szCs w:val="24"/>
        </w:rPr>
        <w:lastRenderedPageBreak/>
        <w:t xml:space="preserve">Selection will be </w:t>
      </w:r>
      <w:r w:rsidR="007802B2" w:rsidRPr="00E82BDA">
        <w:rPr>
          <w:rFonts w:asciiTheme="minorHAnsi" w:hAnsiTheme="minorHAnsi" w:cstheme="minorHAnsi"/>
          <w:sz w:val="24"/>
          <w:szCs w:val="24"/>
        </w:rPr>
        <w:t>based on</w:t>
      </w:r>
      <w:r w:rsidRPr="00E82BDA">
        <w:rPr>
          <w:rFonts w:asciiTheme="minorHAnsi" w:hAnsiTheme="minorHAnsi" w:cstheme="minorHAnsi"/>
          <w:sz w:val="24"/>
          <w:szCs w:val="24"/>
        </w:rPr>
        <w:t xml:space="preserve"> the following weighted criteria:</w:t>
      </w:r>
    </w:p>
    <w:p w14:paraId="7D9A2759" w14:textId="77777777" w:rsidR="002E4330" w:rsidRPr="00E82BDA" w:rsidRDefault="002E4330" w:rsidP="002E4330">
      <w:pPr>
        <w:pStyle w:val="Default"/>
        <w:numPr>
          <w:ilvl w:val="0"/>
          <w:numId w:val="26"/>
        </w:numPr>
        <w:rPr>
          <w:rFonts w:asciiTheme="minorHAnsi" w:hAnsiTheme="minorHAnsi" w:cstheme="minorHAnsi"/>
          <w:bCs/>
        </w:rPr>
      </w:pPr>
      <w:bookmarkStart w:id="12" w:name="_Hlk209079387"/>
      <w:r w:rsidRPr="00E82BDA">
        <w:rPr>
          <w:rFonts w:asciiTheme="minorHAnsi" w:hAnsiTheme="minorHAnsi" w:cstheme="minorHAnsi"/>
          <w:bCs/>
        </w:rPr>
        <w:t>__</w:t>
      </w:r>
      <w:r w:rsidRPr="00E82BDA">
        <w:rPr>
          <w:rFonts w:asciiTheme="minorHAnsi" w:hAnsiTheme="minorHAnsi" w:cstheme="minorHAnsi"/>
          <w:bCs/>
          <w:u w:val="single"/>
        </w:rPr>
        <w:t>10%</w:t>
      </w:r>
      <w:r w:rsidRPr="00E82BDA">
        <w:rPr>
          <w:rFonts w:asciiTheme="minorHAnsi" w:hAnsiTheme="minorHAnsi" w:cstheme="minorHAnsi"/>
          <w:bCs/>
        </w:rPr>
        <w:t>__</w:t>
      </w:r>
      <w:r w:rsidRPr="00E82BDA">
        <w:rPr>
          <w:rFonts w:asciiTheme="minorHAnsi" w:hAnsiTheme="minorHAnsi" w:cstheme="minorHAnsi"/>
          <w:bCs/>
        </w:rPr>
        <w:tab/>
        <w:t>i. Past performance</w:t>
      </w:r>
    </w:p>
    <w:p w14:paraId="1DE4813D" w14:textId="729FCE28"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rPr>
        <w:t>__</w:t>
      </w:r>
      <w:r w:rsidRPr="00E82BDA">
        <w:rPr>
          <w:rFonts w:asciiTheme="minorHAnsi" w:hAnsiTheme="minorHAnsi" w:cstheme="minorHAnsi"/>
          <w:bCs/>
          <w:u w:val="single"/>
        </w:rPr>
        <w:t>20%</w:t>
      </w:r>
      <w:r w:rsidRPr="00E82BDA">
        <w:rPr>
          <w:rFonts w:asciiTheme="minorHAnsi" w:hAnsiTheme="minorHAnsi" w:cstheme="minorHAnsi"/>
          <w:bCs/>
        </w:rPr>
        <w:t>__</w:t>
      </w:r>
      <w:r w:rsidRPr="00E82BDA">
        <w:rPr>
          <w:rFonts w:asciiTheme="minorHAnsi" w:hAnsiTheme="minorHAnsi" w:cstheme="minorHAnsi"/>
          <w:bCs/>
        </w:rPr>
        <w:tab/>
        <w:t>ii. Ability of professional personnel</w:t>
      </w:r>
    </w:p>
    <w:p w14:paraId="623EB708" w14:textId="77777777"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rPr>
        <w:t>__</w:t>
      </w:r>
      <w:r w:rsidRPr="00E82BDA">
        <w:rPr>
          <w:rFonts w:asciiTheme="minorHAnsi" w:hAnsiTheme="minorHAnsi" w:cstheme="minorHAnsi"/>
          <w:bCs/>
          <w:u w:val="single"/>
        </w:rPr>
        <w:t>10%</w:t>
      </w:r>
      <w:r w:rsidRPr="00E82BDA">
        <w:rPr>
          <w:rFonts w:asciiTheme="minorHAnsi" w:hAnsiTheme="minorHAnsi" w:cstheme="minorHAnsi"/>
          <w:bCs/>
        </w:rPr>
        <w:t>__</w:t>
      </w:r>
      <w:r w:rsidRPr="00E82BDA">
        <w:rPr>
          <w:rFonts w:asciiTheme="minorHAnsi" w:hAnsiTheme="minorHAnsi" w:cstheme="minorHAnsi"/>
          <w:bCs/>
        </w:rPr>
        <w:tab/>
        <w:t>iii. Willingness to meet time and budget requirements</w:t>
      </w:r>
    </w:p>
    <w:p w14:paraId="1B009EC0" w14:textId="62BE99E1"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u w:val="single"/>
        </w:rPr>
        <w:t>__  5%__</w:t>
      </w:r>
      <w:r w:rsidRPr="00E82BDA">
        <w:rPr>
          <w:rFonts w:asciiTheme="minorHAnsi" w:hAnsiTheme="minorHAnsi" w:cstheme="minorHAnsi"/>
          <w:bCs/>
        </w:rPr>
        <w:tab/>
        <w:t>iv. Location</w:t>
      </w:r>
    </w:p>
    <w:p w14:paraId="01D6F45C" w14:textId="720A63E7"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rPr>
        <w:t xml:space="preserve">__  </w:t>
      </w:r>
      <w:r w:rsidRPr="00E82BDA">
        <w:rPr>
          <w:rFonts w:asciiTheme="minorHAnsi" w:hAnsiTheme="minorHAnsi" w:cstheme="minorHAnsi"/>
          <w:bCs/>
          <w:u w:val="single"/>
        </w:rPr>
        <w:t>5%</w:t>
      </w:r>
      <w:r w:rsidRPr="00E82BDA">
        <w:rPr>
          <w:rFonts w:asciiTheme="minorHAnsi" w:hAnsiTheme="minorHAnsi" w:cstheme="minorHAnsi"/>
          <w:bCs/>
        </w:rPr>
        <w:t>__</w:t>
      </w:r>
      <w:r w:rsidRPr="00E82BDA">
        <w:rPr>
          <w:rFonts w:asciiTheme="minorHAnsi" w:hAnsiTheme="minorHAnsi" w:cstheme="minorHAnsi"/>
          <w:bCs/>
        </w:rPr>
        <w:tab/>
        <w:t>v. Recent, current, and projected workloads of the persons/consultants</w:t>
      </w:r>
    </w:p>
    <w:p w14:paraId="2E692146" w14:textId="28CE5DAF"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rPr>
        <w:t>__</w:t>
      </w:r>
      <w:r w:rsidRPr="00E82BDA">
        <w:rPr>
          <w:rFonts w:asciiTheme="minorHAnsi" w:hAnsiTheme="minorHAnsi" w:cstheme="minorHAnsi"/>
          <w:bCs/>
          <w:u w:val="single"/>
        </w:rPr>
        <w:t>20%</w:t>
      </w:r>
      <w:r w:rsidRPr="00E82BDA">
        <w:rPr>
          <w:rFonts w:asciiTheme="minorHAnsi" w:hAnsiTheme="minorHAnsi" w:cstheme="minorHAnsi"/>
          <w:bCs/>
        </w:rPr>
        <w:t>__</w:t>
      </w:r>
      <w:r w:rsidRPr="00E82BDA">
        <w:rPr>
          <w:rFonts w:asciiTheme="minorHAnsi" w:hAnsiTheme="minorHAnsi" w:cstheme="minorHAnsi"/>
          <w:bCs/>
        </w:rPr>
        <w:tab/>
        <w:t>vi. Related experience on similar projects</w:t>
      </w:r>
    </w:p>
    <w:p w14:paraId="122E4896" w14:textId="23DE3D53"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rPr>
        <w:t xml:space="preserve">__  </w:t>
      </w:r>
      <w:r w:rsidRPr="00E82BDA">
        <w:rPr>
          <w:rFonts w:asciiTheme="minorHAnsi" w:hAnsiTheme="minorHAnsi" w:cstheme="minorHAnsi"/>
          <w:bCs/>
          <w:u w:val="single"/>
        </w:rPr>
        <w:t>5%</w:t>
      </w:r>
      <w:r w:rsidRPr="00E82BDA">
        <w:rPr>
          <w:rFonts w:asciiTheme="minorHAnsi" w:hAnsiTheme="minorHAnsi" w:cstheme="minorHAnsi"/>
          <w:bCs/>
        </w:rPr>
        <w:t>__</w:t>
      </w:r>
      <w:r w:rsidRPr="00E82BDA">
        <w:rPr>
          <w:rFonts w:asciiTheme="minorHAnsi" w:hAnsiTheme="minorHAnsi" w:cstheme="minorHAnsi"/>
          <w:bCs/>
        </w:rPr>
        <w:tab/>
        <w:t>vii. Recent and current work for the agency</w:t>
      </w:r>
    </w:p>
    <w:p w14:paraId="14A357EB" w14:textId="67581B21" w:rsidR="002E4330" w:rsidRPr="00E82BDA" w:rsidRDefault="002E4330" w:rsidP="002E4330">
      <w:pPr>
        <w:pStyle w:val="Default"/>
        <w:numPr>
          <w:ilvl w:val="0"/>
          <w:numId w:val="26"/>
        </w:numPr>
        <w:rPr>
          <w:rFonts w:asciiTheme="minorHAnsi" w:hAnsiTheme="minorHAnsi" w:cstheme="minorHAnsi"/>
          <w:bCs/>
        </w:rPr>
      </w:pPr>
      <w:r w:rsidRPr="00E82BDA">
        <w:rPr>
          <w:rFonts w:asciiTheme="minorHAnsi" w:hAnsiTheme="minorHAnsi" w:cstheme="minorHAnsi"/>
          <w:bCs/>
        </w:rPr>
        <w:t>__25</w:t>
      </w:r>
      <w:r w:rsidRPr="00E82BDA">
        <w:rPr>
          <w:rFonts w:asciiTheme="minorHAnsi" w:hAnsiTheme="minorHAnsi" w:cstheme="minorHAnsi"/>
          <w:bCs/>
          <w:u w:val="single"/>
        </w:rPr>
        <w:t>%</w:t>
      </w:r>
      <w:r w:rsidRPr="00E82BDA">
        <w:rPr>
          <w:rFonts w:asciiTheme="minorHAnsi" w:hAnsiTheme="minorHAnsi" w:cstheme="minorHAnsi"/>
          <w:bCs/>
        </w:rPr>
        <w:t>__</w:t>
      </w:r>
      <w:r w:rsidRPr="00E82BDA">
        <w:rPr>
          <w:rFonts w:asciiTheme="minorHAnsi" w:hAnsiTheme="minorHAnsi" w:cstheme="minorHAnsi"/>
          <w:bCs/>
        </w:rPr>
        <w:tab/>
        <w:t>viii. Project understanding, issues, and approach</w:t>
      </w:r>
    </w:p>
    <w:bookmarkEnd w:id="12"/>
    <w:p w14:paraId="706490F4" w14:textId="77777777" w:rsidR="002E4330" w:rsidRPr="00E82BDA" w:rsidRDefault="002E4330" w:rsidP="006122BB">
      <w:pPr>
        <w:rPr>
          <w:rFonts w:asciiTheme="minorHAnsi" w:hAnsiTheme="minorHAnsi" w:cstheme="minorHAnsi"/>
        </w:rPr>
      </w:pPr>
    </w:p>
    <w:p w14:paraId="4A9EC8F6" w14:textId="33EF100B" w:rsidR="00DF53A6" w:rsidRDefault="22BEBFFE" w:rsidP="002F7F45">
      <w:pPr>
        <w:widowControl/>
        <w:autoSpaceDE/>
        <w:autoSpaceDN/>
        <w:adjustRightInd/>
        <w:rPr>
          <w:rFonts w:asciiTheme="minorHAnsi" w:hAnsiTheme="minorHAnsi" w:cstheme="minorHAnsi"/>
          <w:sz w:val="24"/>
          <w:szCs w:val="24"/>
        </w:rPr>
      </w:pPr>
      <w:r w:rsidRPr="00553BFE">
        <w:rPr>
          <w:rFonts w:asciiTheme="minorHAnsi" w:hAnsiTheme="minorHAnsi" w:cstheme="minorHAnsi"/>
          <w:sz w:val="24"/>
          <w:szCs w:val="24"/>
        </w:rPr>
        <w:t>Weights for each criterion are assigned independently for each specific project by CAS and the Project Technical Representative. Maximum total weight is 100 points.</w:t>
      </w:r>
      <w:r w:rsidR="006122BB">
        <w:rPr>
          <w:rFonts w:asciiTheme="minorHAnsi" w:hAnsiTheme="minorHAnsi" w:cstheme="minorHAnsi"/>
          <w:sz w:val="24"/>
          <w:szCs w:val="24"/>
        </w:rPr>
        <w:t xml:space="preserve"> </w:t>
      </w:r>
    </w:p>
    <w:p w14:paraId="4B8F5942" w14:textId="77777777" w:rsidR="002F7F45" w:rsidRPr="00E82BDA" w:rsidRDefault="002F7F45" w:rsidP="002F7F45">
      <w:pPr>
        <w:widowControl/>
        <w:autoSpaceDE/>
        <w:autoSpaceDN/>
        <w:adjustRightInd/>
        <w:rPr>
          <w:rFonts w:asciiTheme="minorHAnsi" w:hAnsiTheme="minorHAnsi" w:cstheme="minorHAnsi"/>
          <w:sz w:val="24"/>
          <w:szCs w:val="24"/>
        </w:rPr>
      </w:pPr>
    </w:p>
    <w:p w14:paraId="22D05142" w14:textId="77777777" w:rsidR="00586A71" w:rsidRPr="00E82BDA" w:rsidRDefault="00586A71" w:rsidP="00586A71">
      <w:pPr>
        <w:widowControl/>
        <w:autoSpaceDE/>
        <w:autoSpaceDN/>
        <w:adjustRightInd/>
        <w:jc w:val="both"/>
        <w:rPr>
          <w:rFonts w:asciiTheme="minorHAnsi" w:hAnsiTheme="minorHAnsi" w:cstheme="minorHAnsi"/>
          <w:b/>
          <w:bCs/>
          <w:sz w:val="24"/>
          <w:szCs w:val="24"/>
          <w:u w:val="single"/>
        </w:rPr>
      </w:pPr>
      <w:r w:rsidRPr="00E82BDA">
        <w:rPr>
          <w:rFonts w:asciiTheme="minorHAnsi" w:hAnsiTheme="minorHAnsi" w:cstheme="minorHAnsi"/>
          <w:b/>
          <w:bCs/>
          <w:sz w:val="24"/>
          <w:szCs w:val="24"/>
          <w:u w:val="single"/>
        </w:rPr>
        <w:t xml:space="preserve">Shortlisting </w:t>
      </w:r>
    </w:p>
    <w:p w14:paraId="2CCA2473" w14:textId="09BA2EE0" w:rsidR="00586A71" w:rsidRPr="00E82BDA" w:rsidRDefault="00586A71" w:rsidP="003172B7">
      <w:pPr>
        <w:widowControl/>
        <w:autoSpaceDE/>
        <w:autoSpaceDN/>
        <w:adjustRightInd/>
        <w:rPr>
          <w:rFonts w:asciiTheme="minorHAnsi" w:hAnsiTheme="minorHAnsi" w:cstheme="minorHAnsi"/>
          <w:bCs/>
          <w:sz w:val="24"/>
          <w:szCs w:val="24"/>
        </w:rPr>
      </w:pPr>
      <w:r w:rsidRPr="00E82BDA">
        <w:rPr>
          <w:rFonts w:asciiTheme="minorHAnsi" w:hAnsiTheme="minorHAnsi" w:cstheme="minorHAnsi"/>
          <w:bCs/>
          <w:sz w:val="24"/>
          <w:szCs w:val="24"/>
        </w:rPr>
        <w:t>Depending on the amount of interest for this solicitation, proposals may be subject to shortlisting. Following a review and evaluation of submitted proposals, the top three aggregate scorers will automatically earn an interview</w:t>
      </w:r>
      <w:r w:rsidR="00B86CED">
        <w:rPr>
          <w:rFonts w:asciiTheme="minorHAnsi" w:hAnsiTheme="minorHAnsi" w:cstheme="minorHAnsi"/>
          <w:bCs/>
          <w:sz w:val="24"/>
          <w:szCs w:val="24"/>
        </w:rPr>
        <w:t>,</w:t>
      </w:r>
      <w:r w:rsidR="003172B7">
        <w:rPr>
          <w:rFonts w:asciiTheme="minorHAnsi" w:hAnsiTheme="minorHAnsi" w:cstheme="minorHAnsi"/>
          <w:bCs/>
          <w:sz w:val="24"/>
          <w:szCs w:val="24"/>
        </w:rPr>
        <w:t xml:space="preserve"> and additional firms may be invited to interview depending on point separation or natural breaks in aggregate scoring</w:t>
      </w:r>
      <w:r w:rsidRPr="00A212BF">
        <w:rPr>
          <w:rFonts w:asciiTheme="minorHAnsi" w:hAnsiTheme="minorHAnsi" w:cstheme="minorHAnsi"/>
          <w:bCs/>
          <w:sz w:val="24"/>
          <w:szCs w:val="24"/>
        </w:rPr>
        <w:t>. Scoring categories match those stated previously.</w:t>
      </w:r>
      <w:r w:rsidRPr="00E82BDA">
        <w:rPr>
          <w:rFonts w:asciiTheme="minorHAnsi" w:hAnsiTheme="minorHAnsi" w:cstheme="minorHAnsi"/>
          <w:bCs/>
          <w:sz w:val="24"/>
          <w:szCs w:val="24"/>
        </w:rPr>
        <w:t xml:space="preserve"> </w:t>
      </w:r>
      <w:r w:rsidR="007C04BA" w:rsidRPr="00E74055">
        <w:rPr>
          <w:rFonts w:asciiTheme="minorHAnsi" w:hAnsiTheme="minorHAnsi" w:cstheme="minorHAnsi"/>
          <w:bCs/>
          <w:sz w:val="24"/>
          <w:szCs w:val="24"/>
        </w:rPr>
        <w:t>All firms that responded to the advertisement will be notified of the shortlisting determination and the reasons of the committee for selecting those to be interviewed. Shortlist scoring is independent of the interview scoring</w:t>
      </w:r>
      <w:r w:rsidR="007C04BA">
        <w:rPr>
          <w:rFonts w:asciiTheme="minorHAnsi" w:hAnsiTheme="minorHAnsi" w:cstheme="minorHAnsi"/>
          <w:bCs/>
          <w:sz w:val="24"/>
          <w:szCs w:val="24"/>
        </w:rPr>
        <w:t>.</w:t>
      </w:r>
    </w:p>
    <w:p w14:paraId="7DABC0FC" w14:textId="77777777" w:rsidR="00586A71" w:rsidRPr="00E82BDA" w:rsidRDefault="00586A71" w:rsidP="00586A71">
      <w:pPr>
        <w:widowControl/>
        <w:autoSpaceDE/>
        <w:autoSpaceDN/>
        <w:adjustRightInd/>
        <w:jc w:val="both"/>
        <w:rPr>
          <w:rFonts w:asciiTheme="minorHAnsi" w:hAnsiTheme="minorHAnsi" w:cstheme="minorHAnsi"/>
          <w:bCs/>
          <w:sz w:val="24"/>
          <w:szCs w:val="24"/>
        </w:rPr>
      </w:pPr>
    </w:p>
    <w:p w14:paraId="26E60BAE" w14:textId="77777777" w:rsidR="00586A71" w:rsidRPr="00E82BDA" w:rsidRDefault="00586A71" w:rsidP="00586A71">
      <w:pPr>
        <w:widowControl/>
        <w:autoSpaceDE/>
        <w:autoSpaceDN/>
        <w:adjustRightInd/>
        <w:jc w:val="both"/>
        <w:rPr>
          <w:rFonts w:asciiTheme="minorHAnsi" w:hAnsiTheme="minorHAnsi" w:cstheme="minorHAnsi"/>
          <w:b/>
          <w:bCs/>
          <w:sz w:val="24"/>
          <w:szCs w:val="24"/>
        </w:rPr>
      </w:pPr>
      <w:r w:rsidRPr="00E82BDA">
        <w:rPr>
          <w:rFonts w:asciiTheme="minorHAnsi" w:hAnsiTheme="minorHAnsi" w:cstheme="minorHAnsi"/>
          <w:b/>
          <w:bCs/>
          <w:sz w:val="24"/>
          <w:szCs w:val="24"/>
        </w:rPr>
        <w:t>REQUEST TO SUBLET</w:t>
      </w:r>
    </w:p>
    <w:p w14:paraId="625ADE43" w14:textId="540F9C3E" w:rsidR="00586A71" w:rsidRPr="00E82BDA" w:rsidRDefault="00586A71" w:rsidP="00586A71">
      <w:pPr>
        <w:widowControl/>
        <w:autoSpaceDE/>
        <w:autoSpaceDN/>
        <w:adjustRightInd/>
        <w:jc w:val="both"/>
        <w:rPr>
          <w:rFonts w:asciiTheme="minorHAnsi" w:hAnsiTheme="minorHAnsi" w:cstheme="minorHAnsi"/>
          <w:bCs/>
          <w:sz w:val="24"/>
          <w:szCs w:val="24"/>
        </w:rPr>
      </w:pPr>
      <w:r w:rsidRPr="00E82BDA">
        <w:rPr>
          <w:rFonts w:asciiTheme="minorHAnsi" w:hAnsiTheme="minorHAnsi" w:cstheme="minorHAnsi"/>
          <w:bCs/>
          <w:sz w:val="24"/>
          <w:szCs w:val="24"/>
          <w:u w:val="single"/>
        </w:rPr>
        <w:t>Subconsultants</w:t>
      </w:r>
      <w:r w:rsidRPr="00E82BDA">
        <w:rPr>
          <w:rFonts w:asciiTheme="minorHAnsi" w:hAnsiTheme="minorHAnsi" w:cstheme="minorHAnsi"/>
          <w:bCs/>
          <w:sz w:val="24"/>
          <w:szCs w:val="24"/>
        </w:rPr>
        <w:t xml:space="preserve"> that have been contacted and agree to be listed on the prime consultant’s project proposal must submit one copy of </w:t>
      </w:r>
      <w:hyperlink r:id="rId24" w:history="1">
        <w:r w:rsidRPr="00E82BDA">
          <w:rPr>
            <w:rStyle w:val="Hyperlink"/>
            <w:rFonts w:asciiTheme="minorHAnsi" w:hAnsiTheme="minorHAnsi" w:cstheme="minorHAnsi"/>
            <w:bCs/>
            <w:sz w:val="24"/>
            <w:szCs w:val="24"/>
          </w:rPr>
          <w:t>SFN 60232, Proposed Subconsultant Request</w:t>
        </w:r>
      </w:hyperlink>
      <w:r w:rsidRPr="00E82BDA">
        <w:rPr>
          <w:rFonts w:asciiTheme="minorHAnsi" w:hAnsiTheme="minorHAnsi" w:cstheme="minorHAnsi"/>
          <w:bCs/>
          <w:sz w:val="24"/>
          <w:szCs w:val="24"/>
        </w:rPr>
        <w:t xml:space="preserve"> to be attached to the proposal. This form is used for informational purposes only.  </w:t>
      </w:r>
    </w:p>
    <w:p w14:paraId="530D9831" w14:textId="77777777" w:rsidR="00586A71" w:rsidRPr="00E82BDA" w:rsidRDefault="00586A71" w:rsidP="00586A71">
      <w:pPr>
        <w:widowControl/>
        <w:autoSpaceDE/>
        <w:autoSpaceDN/>
        <w:adjustRightInd/>
        <w:jc w:val="both"/>
        <w:rPr>
          <w:rFonts w:asciiTheme="minorHAnsi" w:hAnsiTheme="minorHAnsi" w:cstheme="minorHAnsi"/>
          <w:bCs/>
          <w:sz w:val="24"/>
          <w:szCs w:val="24"/>
        </w:rPr>
      </w:pPr>
    </w:p>
    <w:p w14:paraId="4B946033" w14:textId="50CF556B" w:rsidR="00586A71" w:rsidRPr="00E82BDA" w:rsidRDefault="00586A71" w:rsidP="00586A71">
      <w:pPr>
        <w:widowControl/>
        <w:autoSpaceDE/>
        <w:autoSpaceDN/>
        <w:adjustRightInd/>
        <w:jc w:val="both"/>
        <w:rPr>
          <w:rFonts w:asciiTheme="minorHAnsi" w:hAnsiTheme="minorHAnsi" w:cstheme="minorHAnsi"/>
          <w:bCs/>
          <w:sz w:val="24"/>
          <w:szCs w:val="24"/>
        </w:rPr>
      </w:pPr>
      <w:r w:rsidRPr="00E82BDA">
        <w:rPr>
          <w:rFonts w:asciiTheme="minorHAnsi" w:hAnsiTheme="minorHAnsi" w:cstheme="minorHAnsi"/>
          <w:bCs/>
          <w:sz w:val="24"/>
          <w:szCs w:val="24"/>
          <w:u w:val="single"/>
        </w:rPr>
        <w:t>Prime consultants</w:t>
      </w:r>
      <w:r w:rsidRPr="00E82BDA">
        <w:rPr>
          <w:rFonts w:asciiTheme="minorHAnsi" w:hAnsiTheme="minorHAnsi" w:cstheme="minorHAnsi"/>
          <w:bCs/>
          <w:sz w:val="24"/>
          <w:szCs w:val="24"/>
        </w:rPr>
        <w:t xml:space="preserve"> shall include a </w:t>
      </w:r>
      <w:hyperlink r:id="rId25" w:history="1">
        <w:r w:rsidRPr="00E82BDA">
          <w:rPr>
            <w:rStyle w:val="Hyperlink"/>
            <w:rFonts w:asciiTheme="minorHAnsi" w:hAnsiTheme="minorHAnsi" w:cstheme="minorHAnsi"/>
            <w:bCs/>
            <w:sz w:val="24"/>
            <w:szCs w:val="24"/>
          </w:rPr>
          <w:t>SFN 60233, Prime Consultant Request to Sublet</w:t>
        </w:r>
      </w:hyperlink>
      <w:r w:rsidRPr="00E82BDA">
        <w:rPr>
          <w:rFonts w:asciiTheme="minorHAnsi" w:hAnsiTheme="minorHAnsi" w:cstheme="minorHAnsi"/>
          <w:bCs/>
          <w:sz w:val="24"/>
          <w:szCs w:val="24"/>
        </w:rPr>
        <w:t xml:space="preserve"> form for each subconsultant prior to execution of the contract. The form assures that the contract between the prime consultant and all subconsultants contains all the pertinent provisions and requirements of the prime contract with the NDDOT. </w:t>
      </w:r>
    </w:p>
    <w:p w14:paraId="163B5A8C" w14:textId="77777777" w:rsidR="00586A71" w:rsidRPr="00E82BDA" w:rsidRDefault="00586A71" w:rsidP="00586A71">
      <w:pPr>
        <w:widowControl/>
        <w:autoSpaceDE/>
        <w:autoSpaceDN/>
        <w:adjustRightInd/>
        <w:jc w:val="both"/>
        <w:rPr>
          <w:rFonts w:asciiTheme="minorHAnsi" w:hAnsiTheme="minorHAnsi" w:cstheme="minorHAnsi"/>
          <w:bCs/>
          <w:sz w:val="24"/>
          <w:szCs w:val="24"/>
        </w:rPr>
      </w:pPr>
    </w:p>
    <w:p w14:paraId="52BD2477" w14:textId="6D230D18" w:rsidR="00586A71" w:rsidRPr="00E82BDA" w:rsidRDefault="00586A71" w:rsidP="00586A71">
      <w:pPr>
        <w:rPr>
          <w:rFonts w:asciiTheme="minorHAnsi" w:hAnsiTheme="minorHAnsi" w:cstheme="minorHAnsi"/>
          <w:b/>
          <w:bCs/>
          <w:sz w:val="24"/>
          <w:szCs w:val="24"/>
        </w:rPr>
      </w:pPr>
      <w:r w:rsidRPr="00E82BDA">
        <w:rPr>
          <w:rFonts w:asciiTheme="minorHAnsi" w:hAnsiTheme="minorHAnsi" w:cstheme="minorHAnsi"/>
          <w:b/>
          <w:bCs/>
          <w:sz w:val="24"/>
          <w:szCs w:val="24"/>
        </w:rPr>
        <w:t>CIVIL RIGHTS  </w:t>
      </w:r>
    </w:p>
    <w:p w14:paraId="3D2CDD98" w14:textId="77777777" w:rsidR="00586A71" w:rsidRPr="00A212BF" w:rsidRDefault="00586A71" w:rsidP="00586A71">
      <w:pPr>
        <w:rPr>
          <w:rFonts w:asciiTheme="minorHAnsi" w:hAnsiTheme="minorHAnsi" w:cstheme="minorHAnsi"/>
          <w:sz w:val="24"/>
          <w:szCs w:val="24"/>
        </w:rPr>
      </w:pPr>
      <w:r w:rsidRPr="00A212BF">
        <w:rPr>
          <w:rFonts w:asciiTheme="minorHAnsi" w:hAnsiTheme="minorHAnsi" w:cstheme="minorHAnsi"/>
          <w:sz w:val="24"/>
          <w:szCs w:val="24"/>
        </w:rPr>
        <w:t>The North Dakota Department of Transportation,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4EABD841" w14:textId="77777777" w:rsidR="00586A71" w:rsidRPr="00E82BDA" w:rsidRDefault="00586A71" w:rsidP="00586A71">
      <w:pPr>
        <w:rPr>
          <w:rFonts w:asciiTheme="minorHAnsi" w:hAnsiTheme="minorHAnsi" w:cstheme="minorHAnsi"/>
          <w:b/>
          <w:bCs/>
          <w:sz w:val="24"/>
          <w:szCs w:val="24"/>
        </w:rPr>
      </w:pPr>
    </w:p>
    <w:p w14:paraId="310BA60C" w14:textId="045BBDA0" w:rsidR="00A212BF" w:rsidRPr="00D41926" w:rsidRDefault="00A212BF" w:rsidP="00A212BF">
      <w:pPr>
        <w:widowControl/>
        <w:autoSpaceDE/>
        <w:adjustRightInd/>
        <w:rPr>
          <w:rFonts w:asciiTheme="minorHAnsi" w:eastAsia="Calibri" w:hAnsiTheme="minorHAnsi" w:cstheme="minorHAnsi"/>
          <w:b/>
          <w:caps/>
          <w:sz w:val="24"/>
          <w:szCs w:val="24"/>
        </w:rPr>
      </w:pPr>
      <w:r w:rsidRPr="00D41926">
        <w:rPr>
          <w:rFonts w:asciiTheme="minorHAnsi" w:eastAsia="Calibri" w:hAnsiTheme="minorHAnsi" w:cstheme="minorHAnsi"/>
          <w:b/>
          <w:bCs/>
          <w:caps/>
          <w:sz w:val="24"/>
          <w:szCs w:val="24"/>
        </w:rPr>
        <w:t>Title VI/Nondiscrimination and ADA</w:t>
      </w:r>
    </w:p>
    <w:p w14:paraId="6E72F3D9" w14:textId="77777777" w:rsidR="00586A71" w:rsidRPr="00E82BDA" w:rsidRDefault="00586A71" w:rsidP="00586A71">
      <w:pPr>
        <w:rPr>
          <w:rFonts w:asciiTheme="minorHAnsi" w:hAnsiTheme="minorHAnsi" w:cstheme="minorHAnsi"/>
          <w:b/>
          <w:bCs/>
          <w:sz w:val="24"/>
          <w:szCs w:val="24"/>
        </w:rPr>
      </w:pPr>
      <w:r w:rsidRPr="00A212BF">
        <w:rPr>
          <w:rFonts w:asciiTheme="minorHAnsi" w:hAnsiTheme="minorHAnsi" w:cstheme="minorHAnsi"/>
          <w:sz w:val="24"/>
          <w:szCs w:val="24"/>
        </w:rPr>
        <w:t xml:space="preserve">Title VI assures that no person or group of persons may, on the grounds of race, color, national </w:t>
      </w:r>
      <w:r w:rsidRPr="00A212BF">
        <w:rPr>
          <w:rFonts w:asciiTheme="minorHAnsi" w:hAnsiTheme="minorHAnsi" w:cstheme="minorHAnsi"/>
          <w:sz w:val="24"/>
          <w:szCs w:val="24"/>
        </w:rPr>
        <w:lastRenderedPageBreak/>
        <w:t>origin, sex, age, disability, limited English proficiency, or income status, be excluded from participation in, be denied the benefits of, or be otherwise subjected to discrimination under any and all programs or activities administered by the Department.  For information regarding Title VI, see the Title VI/Nondiscrimination and ADA Program at</w:t>
      </w:r>
      <w:r w:rsidRPr="00E82BDA">
        <w:rPr>
          <w:rFonts w:asciiTheme="minorHAnsi" w:hAnsiTheme="minorHAnsi" w:cstheme="minorHAnsi"/>
          <w:b/>
          <w:bCs/>
          <w:sz w:val="24"/>
          <w:szCs w:val="24"/>
        </w:rPr>
        <w:t xml:space="preserve"> </w:t>
      </w:r>
      <w:hyperlink r:id="rId26" w:history="1">
        <w:r w:rsidRPr="00E82BDA">
          <w:rPr>
            <w:rStyle w:val="Hyperlink"/>
            <w:rFonts w:asciiTheme="minorHAnsi" w:hAnsiTheme="minorHAnsi" w:cstheme="minorHAnsi"/>
            <w:b/>
            <w:bCs/>
            <w:sz w:val="24"/>
            <w:szCs w:val="24"/>
          </w:rPr>
          <w:t>Title VI/Nondiscrimination and ADA | NDDOT</w:t>
        </w:r>
      </w:hyperlink>
    </w:p>
    <w:p w14:paraId="0395D5A5" w14:textId="77777777" w:rsidR="00586A71" w:rsidRPr="00E82BDA" w:rsidRDefault="00586A71" w:rsidP="00586A71">
      <w:pPr>
        <w:rPr>
          <w:rFonts w:asciiTheme="minorHAnsi" w:hAnsiTheme="minorHAnsi" w:cstheme="minorHAnsi"/>
          <w:b/>
          <w:bCs/>
          <w:sz w:val="24"/>
          <w:szCs w:val="24"/>
        </w:rPr>
      </w:pPr>
    </w:p>
    <w:p w14:paraId="7ACACEDD" w14:textId="14155FF5" w:rsidR="00D541D9" w:rsidRPr="00A212BF" w:rsidRDefault="00D541D9" w:rsidP="00D541D9">
      <w:pPr>
        <w:rPr>
          <w:rFonts w:asciiTheme="minorHAnsi" w:hAnsiTheme="minorHAnsi" w:cstheme="minorHAnsi"/>
          <w:i/>
          <w:iCs/>
          <w:sz w:val="24"/>
          <w:szCs w:val="24"/>
        </w:rPr>
      </w:pPr>
      <w:r w:rsidRPr="00A212BF">
        <w:rPr>
          <w:rFonts w:asciiTheme="minorHAnsi" w:hAnsiTheme="minorHAnsi" w:cstheme="minorHAnsi"/>
          <w:i/>
          <w:iCs/>
          <w:sz w:val="24"/>
          <w:szCs w:val="24"/>
        </w:rPr>
        <w:t>The two paragraphs above apply to every consultant on the project, including every tier of subconsultant. It is the consultant’s or subconsultant’s responsibility to include the two above paragraphs in every subcontract.</w:t>
      </w:r>
    </w:p>
    <w:p w14:paraId="354C307B" w14:textId="77777777" w:rsidR="00D541D9" w:rsidRDefault="00D541D9">
      <w:pPr>
        <w:rPr>
          <w:rFonts w:asciiTheme="minorHAnsi" w:hAnsiTheme="minorHAnsi" w:cstheme="minorHAnsi"/>
          <w:sz w:val="24"/>
          <w:szCs w:val="24"/>
        </w:rPr>
      </w:pPr>
    </w:p>
    <w:p w14:paraId="7ACC5EA6" w14:textId="77777777" w:rsidR="00A212BF" w:rsidRPr="00D41926" w:rsidRDefault="00A212BF" w:rsidP="00A212BF">
      <w:pPr>
        <w:spacing w:line="204" w:lineRule="auto"/>
        <w:ind w:left="540" w:hanging="540"/>
        <w:rPr>
          <w:rFonts w:asciiTheme="minorHAnsi" w:hAnsiTheme="minorHAnsi" w:cstheme="minorHAnsi"/>
          <w:b/>
          <w:bCs/>
          <w:sz w:val="24"/>
          <w:szCs w:val="24"/>
        </w:rPr>
      </w:pPr>
      <w:r w:rsidRPr="00D41926">
        <w:rPr>
          <w:rFonts w:asciiTheme="minorHAnsi" w:hAnsiTheme="minorHAnsi" w:cstheme="minorHAnsi"/>
          <w:b/>
          <w:bCs/>
          <w:sz w:val="24"/>
          <w:szCs w:val="24"/>
        </w:rPr>
        <w:t>AUDIT</w:t>
      </w:r>
    </w:p>
    <w:p w14:paraId="0D57FDBE" w14:textId="77777777" w:rsidR="00A212BF" w:rsidRPr="00D41926" w:rsidRDefault="00A212BF" w:rsidP="00A212BF">
      <w:pPr>
        <w:rPr>
          <w:rFonts w:asciiTheme="minorHAnsi" w:hAnsiTheme="minorHAnsi" w:cstheme="minorHAnsi"/>
          <w:bCs/>
          <w:sz w:val="24"/>
          <w:szCs w:val="24"/>
        </w:rPr>
      </w:pPr>
      <w:r w:rsidRPr="00D41926">
        <w:rPr>
          <w:rFonts w:asciiTheme="minorHAnsi" w:hAnsiTheme="minorHAnsi" w:cstheme="minorHAnsi"/>
          <w:bCs/>
          <w:sz w:val="24"/>
          <w:szCs w:val="24"/>
        </w:rPr>
        <w:t>Consultants proposing to do work for the NDDOT must have a current audit rate no older than 12 months from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Federal Audit Regulation (FAR) audit rate from a cognizant agency. Under certain conditions NDDOT may offer a Safe Harbor Rate of 110% to consultants that do not have a compliant rate.</w:t>
      </w:r>
    </w:p>
    <w:p w14:paraId="27CB79A0" w14:textId="77777777" w:rsidR="00A212BF" w:rsidRPr="00E82BDA" w:rsidRDefault="00A212BF">
      <w:pPr>
        <w:rPr>
          <w:rFonts w:asciiTheme="minorHAnsi" w:hAnsiTheme="minorHAnsi" w:cstheme="minorHAnsi"/>
          <w:sz w:val="24"/>
          <w:szCs w:val="24"/>
        </w:rPr>
      </w:pPr>
    </w:p>
    <w:p w14:paraId="257295FE" w14:textId="693870CC" w:rsidR="2A66FBA4" w:rsidRPr="00E82BDA" w:rsidRDefault="2A66FBA4">
      <w:pPr>
        <w:rPr>
          <w:rFonts w:asciiTheme="minorHAnsi" w:hAnsiTheme="minorHAnsi" w:cstheme="minorHAnsi"/>
        </w:rPr>
      </w:pPr>
      <w:r w:rsidRPr="00E82BDA">
        <w:rPr>
          <w:rFonts w:asciiTheme="minorHAnsi" w:hAnsiTheme="minorHAnsi" w:cstheme="minorHAnsi"/>
          <w:b/>
          <w:bCs/>
          <w:sz w:val="24"/>
          <w:szCs w:val="24"/>
        </w:rPr>
        <w:t>PROMPT PAYMENT</w:t>
      </w:r>
    </w:p>
    <w:p w14:paraId="41D8C6A9" w14:textId="77777777" w:rsidR="00A212BF" w:rsidRPr="00D41926" w:rsidRDefault="00A212BF" w:rsidP="00A212BF">
      <w:pPr>
        <w:rPr>
          <w:rFonts w:asciiTheme="minorHAnsi" w:hAnsiTheme="minorHAnsi" w:cstheme="minorHAnsi"/>
          <w:bCs/>
          <w:sz w:val="24"/>
          <w:szCs w:val="24"/>
        </w:rPr>
      </w:pPr>
      <w:r w:rsidRPr="00D41926">
        <w:rPr>
          <w:rFonts w:asciiTheme="minorHAnsi" w:hAnsiTheme="minorHAnsi" w:cstheme="minorHAnsi"/>
          <w:bCs/>
          <w:sz w:val="24"/>
          <w:szCs w:val="24"/>
        </w:rPr>
        <w:t xml:space="preserve">Consultants will be required to make prompt payment to subconsultants as required by 49 CFR 26.29. The </w:t>
      </w:r>
      <w:r>
        <w:rPr>
          <w:rFonts w:asciiTheme="minorHAnsi" w:hAnsiTheme="minorHAnsi" w:cstheme="minorHAnsi"/>
          <w:bCs/>
          <w:sz w:val="24"/>
          <w:szCs w:val="24"/>
        </w:rPr>
        <w:t>c</w:t>
      </w:r>
      <w:r w:rsidRPr="00D41926">
        <w:rPr>
          <w:rFonts w:asciiTheme="minorHAnsi" w:hAnsiTheme="minorHAnsi" w:cstheme="minorHAnsi"/>
          <w:bCs/>
          <w:sz w:val="24"/>
          <w:szCs w:val="24"/>
        </w:rPr>
        <w:t>onsultant must make payment to all subconsultants within thirty (30) calendar days from receipt of payment from the State. Such payment must be certified by the Consultant by submittal of the subsequent Consultant Contract Billing Form to the State. The State may withhold subsequent payment(s) to the Consultant if any subconsultants have not been paid for work satisfactorily completed.</w:t>
      </w:r>
    </w:p>
    <w:p w14:paraId="64051697" w14:textId="1777EE1A" w:rsidR="79841148" w:rsidRPr="00E82BDA" w:rsidRDefault="79841148" w:rsidP="79841148">
      <w:pPr>
        <w:rPr>
          <w:rFonts w:asciiTheme="minorHAnsi" w:hAnsiTheme="minorHAnsi" w:cstheme="minorHAnsi"/>
          <w:sz w:val="24"/>
          <w:szCs w:val="24"/>
        </w:rPr>
      </w:pPr>
    </w:p>
    <w:p w14:paraId="56B3F829" w14:textId="77777777" w:rsidR="00D22244" w:rsidRPr="00E82BDA"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82BDA">
        <w:rPr>
          <w:rFonts w:asciiTheme="minorHAnsi" w:hAnsiTheme="minorHAnsi" w:cstheme="minorHAnsi"/>
          <w:b/>
          <w:bCs/>
          <w:sz w:val="24"/>
          <w:szCs w:val="24"/>
        </w:rPr>
        <w:t>RIGHT OF REJECTION</w:t>
      </w:r>
    </w:p>
    <w:p w14:paraId="3FCC5211" w14:textId="3D98AB59" w:rsidR="00E755E3" w:rsidRPr="00E82BDA"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E82BDA">
        <w:rPr>
          <w:rFonts w:asciiTheme="minorHAnsi" w:hAnsiTheme="minorHAnsi" w:cstheme="minorHAnsi"/>
          <w:sz w:val="24"/>
          <w:szCs w:val="24"/>
        </w:rPr>
        <w:t>The North Dakota Department of Transportation reserves the right to reject any or all proposals.</w:t>
      </w:r>
    </w:p>
    <w:p w14:paraId="372F72CB" w14:textId="32539E5A" w:rsidR="00776AB8" w:rsidRPr="00E82BDA" w:rsidRDefault="00776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57CE0EF8" w14:textId="1581FED6" w:rsidR="00D22244" w:rsidRPr="00E82BDA" w:rsidRDefault="00D22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E82BDA">
        <w:rPr>
          <w:rFonts w:asciiTheme="minorHAnsi" w:hAnsiTheme="minorHAnsi" w:cstheme="minorHAnsi"/>
          <w:b/>
          <w:bCs/>
          <w:sz w:val="24"/>
          <w:szCs w:val="24"/>
        </w:rPr>
        <w:t>DISCLOSURE OF PROPOSAL</w:t>
      </w:r>
    </w:p>
    <w:bookmarkEnd w:id="0"/>
    <w:bookmarkEnd w:id="1"/>
    <w:p w14:paraId="4B3B8968" w14:textId="006C4A4C" w:rsidR="00D27B21" w:rsidRPr="00E82BDA" w:rsidRDefault="00D27B21" w:rsidP="00720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r w:rsidRPr="00E82BDA">
        <w:rPr>
          <w:rFonts w:asciiTheme="minorHAnsi" w:hAnsiTheme="minorHAnsi" w:cstheme="minorHAnsi"/>
          <w:sz w:val="24"/>
          <w:szCs w:val="24"/>
        </w:rPr>
        <w:t xml:space="preserve">At the conclusion of the selection process, the contents of the short-listed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  </w:t>
      </w:r>
    </w:p>
    <w:p w14:paraId="556AEEE5" w14:textId="77777777" w:rsidR="0092070D" w:rsidRPr="00E82BDA" w:rsidRDefault="0092070D" w:rsidP="00720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4"/>
          <w:szCs w:val="24"/>
        </w:rPr>
      </w:pPr>
    </w:p>
    <w:p w14:paraId="0D8517F5" w14:textId="77777777" w:rsidR="00D27B21" w:rsidRPr="00E82BDA" w:rsidRDefault="00D27B21" w:rsidP="00D27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bookmarkStart w:id="13" w:name="_Hlk209079748"/>
      <w:r w:rsidRPr="00E82BDA">
        <w:rPr>
          <w:rFonts w:asciiTheme="minorHAnsi" w:hAnsiTheme="minorHAnsi" w:cstheme="minorHAnsi"/>
          <w:b/>
          <w:bCs/>
          <w:sz w:val="24"/>
          <w:szCs w:val="24"/>
        </w:rPr>
        <w:t>RISK MANAGEMENT FOR PROFESSIONAL SERVICES</w:t>
      </w:r>
    </w:p>
    <w:p w14:paraId="49530955" w14:textId="77777777" w:rsidR="00A212BF" w:rsidRDefault="00A212BF" w:rsidP="00A21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The Risk Management Appendix/Addendum will be incorporated into the agreement between NDDOT and the consultant. </w:t>
      </w:r>
    </w:p>
    <w:p w14:paraId="1199DCC5" w14:textId="77777777" w:rsidR="00A212BF" w:rsidRDefault="00A212BF" w:rsidP="00A21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56B731B4" w14:textId="77777777" w:rsidR="00A212BF" w:rsidRPr="00D41926" w:rsidRDefault="00A212BF" w:rsidP="00A21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D41926">
        <w:rPr>
          <w:rFonts w:asciiTheme="minorHAnsi" w:hAnsiTheme="minorHAnsi" w:cstheme="minorHAnsi"/>
          <w:bCs/>
          <w:sz w:val="24"/>
          <w:szCs w:val="24"/>
        </w:rPr>
        <w:t xml:space="preserve">Consultants must provide a proper Certificate of Insurance within 15 days of notification of </w:t>
      </w:r>
      <w:r>
        <w:rPr>
          <w:rFonts w:asciiTheme="minorHAnsi" w:hAnsiTheme="minorHAnsi" w:cstheme="minorHAnsi"/>
          <w:bCs/>
          <w:sz w:val="24"/>
          <w:szCs w:val="24"/>
        </w:rPr>
        <w:lastRenderedPageBreak/>
        <w:t>s</w:t>
      </w:r>
      <w:r w:rsidRPr="00D41926">
        <w:rPr>
          <w:rFonts w:asciiTheme="minorHAnsi" w:hAnsiTheme="minorHAnsi" w:cstheme="minorHAnsi"/>
          <w:bCs/>
          <w:sz w:val="24"/>
          <w:szCs w:val="24"/>
        </w:rPr>
        <w:t xml:space="preserve">election. </w:t>
      </w:r>
    </w:p>
    <w:bookmarkEnd w:id="13"/>
    <w:p w14:paraId="56BB427E" w14:textId="77777777" w:rsidR="00D27B21" w:rsidRPr="00E82BDA" w:rsidRDefault="00D27B21" w:rsidP="00D27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68F2BCE1" w14:textId="77777777" w:rsidR="00D27B21" w:rsidRPr="00E82BDA" w:rsidRDefault="00D27B21" w:rsidP="00D27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4"/>
          <w:szCs w:val="24"/>
        </w:rPr>
      </w:pPr>
      <w:r w:rsidRPr="00E82BDA">
        <w:rPr>
          <w:rFonts w:asciiTheme="minorHAnsi" w:hAnsiTheme="minorHAnsi" w:cstheme="minorHAnsi"/>
          <w:b/>
          <w:bCs/>
          <w:sz w:val="24"/>
          <w:szCs w:val="24"/>
        </w:rPr>
        <w:t>CONSULTANT EMAIL CONTACTS</w:t>
      </w:r>
    </w:p>
    <w:p w14:paraId="088A409F" w14:textId="77777777" w:rsidR="003E288B" w:rsidRPr="00E82BDA" w:rsidRDefault="003E288B" w:rsidP="003E2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r w:rsidRPr="00E82BDA">
        <w:rPr>
          <w:rFonts w:asciiTheme="minorHAnsi" w:hAnsiTheme="minorHAnsi" w:cstheme="minorHAnsi"/>
          <w:bCs/>
          <w:sz w:val="24"/>
          <w:szCs w:val="24"/>
        </w:rPr>
        <w:t xml:space="preserve">If necessary, please update contact information for receiving </w:t>
      </w:r>
      <w:bookmarkStart w:id="14" w:name="_Hlk111123650"/>
      <w:r w:rsidRPr="00E82BDA">
        <w:rPr>
          <w:rFonts w:asciiTheme="minorHAnsi" w:hAnsiTheme="minorHAnsi" w:cstheme="minorHAnsi"/>
          <w:bCs/>
          <w:sz w:val="24"/>
          <w:szCs w:val="24"/>
        </w:rPr>
        <w:t>emails and phone calls</w:t>
      </w:r>
      <w:bookmarkEnd w:id="14"/>
      <w:r w:rsidRPr="00E82BDA">
        <w:rPr>
          <w:rFonts w:asciiTheme="minorHAnsi" w:hAnsiTheme="minorHAnsi" w:cstheme="minorHAnsi"/>
          <w:bCs/>
          <w:sz w:val="24"/>
          <w:szCs w:val="24"/>
        </w:rPr>
        <w:t>.</w:t>
      </w:r>
    </w:p>
    <w:p w14:paraId="3ADDD4BA" w14:textId="77777777" w:rsidR="003E288B" w:rsidRPr="00E82BDA" w:rsidRDefault="003E288B" w:rsidP="003E2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4"/>
          <w:szCs w:val="24"/>
        </w:rPr>
      </w:pPr>
    </w:p>
    <w:p w14:paraId="0AAC6283" w14:textId="441AD2B5" w:rsidR="00186326" w:rsidRPr="00E82BDA" w:rsidRDefault="00186326" w:rsidP="00D27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sectPr w:rsidR="00186326" w:rsidRPr="00E82BDA" w:rsidSect="00DC168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454D" w14:textId="77777777" w:rsidR="006A41E3" w:rsidRDefault="006A41E3" w:rsidP="00817C0D">
      <w:r>
        <w:separator/>
      </w:r>
    </w:p>
  </w:endnote>
  <w:endnote w:type="continuationSeparator" w:id="0">
    <w:p w14:paraId="1BC4CD52" w14:textId="77777777" w:rsidR="006A41E3" w:rsidRDefault="006A41E3" w:rsidP="00817C0D">
      <w:r>
        <w:continuationSeparator/>
      </w:r>
    </w:p>
  </w:endnote>
  <w:endnote w:type="continuationNotice" w:id="1">
    <w:p w14:paraId="372642E4" w14:textId="77777777" w:rsidR="006A41E3" w:rsidRDefault="006A4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C790" w14:textId="77777777" w:rsidR="00F409AA" w:rsidRDefault="00F4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31438"/>
      <w:docPartObj>
        <w:docPartGallery w:val="Page Numbers (Bottom of Page)"/>
        <w:docPartUnique/>
      </w:docPartObj>
    </w:sdtPr>
    <w:sdtEndPr/>
    <w:sdtContent>
      <w:p w14:paraId="585752C6" w14:textId="77777777" w:rsidR="00F409AA" w:rsidRDefault="00F409A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90F5B76" w14:textId="77777777" w:rsidR="00F409AA" w:rsidRDefault="00F40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EF18" w14:textId="77777777" w:rsidR="00F409AA" w:rsidRDefault="00F4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A1A7" w14:textId="77777777" w:rsidR="006A41E3" w:rsidRDefault="006A41E3" w:rsidP="00817C0D">
      <w:r>
        <w:separator/>
      </w:r>
    </w:p>
  </w:footnote>
  <w:footnote w:type="continuationSeparator" w:id="0">
    <w:p w14:paraId="0218FAF2" w14:textId="77777777" w:rsidR="006A41E3" w:rsidRDefault="006A41E3" w:rsidP="00817C0D">
      <w:r>
        <w:continuationSeparator/>
      </w:r>
    </w:p>
  </w:footnote>
  <w:footnote w:type="continuationNotice" w:id="1">
    <w:p w14:paraId="5DC3673B" w14:textId="77777777" w:rsidR="006A41E3" w:rsidRDefault="006A4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DB04" w14:textId="77777777" w:rsidR="00F409AA" w:rsidRDefault="00F40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2128" w14:textId="77777777" w:rsidR="00F409AA" w:rsidRDefault="00F40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267E" w14:textId="542F2226" w:rsidR="00F409AA" w:rsidRDefault="00F40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854"/>
    <w:multiLevelType w:val="hybridMultilevel"/>
    <w:tmpl w:val="5FF8298A"/>
    <w:lvl w:ilvl="0" w:tplc="34340E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11EC3"/>
    <w:multiLevelType w:val="hybridMultilevel"/>
    <w:tmpl w:val="8FE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0D0F"/>
    <w:multiLevelType w:val="hybridMultilevel"/>
    <w:tmpl w:val="59DE0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8B6E12"/>
    <w:multiLevelType w:val="hybridMultilevel"/>
    <w:tmpl w:val="E46C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895C57"/>
    <w:multiLevelType w:val="hybridMultilevel"/>
    <w:tmpl w:val="7F22A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1A3519"/>
    <w:multiLevelType w:val="hybridMultilevel"/>
    <w:tmpl w:val="692AD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82EBE"/>
    <w:multiLevelType w:val="hybridMultilevel"/>
    <w:tmpl w:val="18DAE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12F5"/>
    <w:multiLevelType w:val="hybridMultilevel"/>
    <w:tmpl w:val="E1DAE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C62FD"/>
    <w:multiLevelType w:val="hybridMultilevel"/>
    <w:tmpl w:val="1EC4A0C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C3C2F88"/>
    <w:multiLevelType w:val="hybridMultilevel"/>
    <w:tmpl w:val="560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3167A"/>
    <w:multiLevelType w:val="hybridMultilevel"/>
    <w:tmpl w:val="D75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A6C3D"/>
    <w:multiLevelType w:val="hybridMultilevel"/>
    <w:tmpl w:val="46B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70F0C"/>
    <w:multiLevelType w:val="hybridMultilevel"/>
    <w:tmpl w:val="A4C23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C2108"/>
    <w:multiLevelType w:val="hybridMultilevel"/>
    <w:tmpl w:val="B89A6C18"/>
    <w:lvl w:ilvl="0" w:tplc="34340E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F54A3"/>
    <w:multiLevelType w:val="hybridMultilevel"/>
    <w:tmpl w:val="8A5C93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2E26A3"/>
    <w:multiLevelType w:val="multilevel"/>
    <w:tmpl w:val="D21C2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9A46A3"/>
    <w:multiLevelType w:val="hybridMultilevel"/>
    <w:tmpl w:val="3954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B0BF3"/>
    <w:multiLevelType w:val="hybridMultilevel"/>
    <w:tmpl w:val="49467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31624A"/>
    <w:multiLevelType w:val="hybridMultilevel"/>
    <w:tmpl w:val="1A2C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A668B"/>
    <w:multiLevelType w:val="hybridMultilevel"/>
    <w:tmpl w:val="11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05B76"/>
    <w:multiLevelType w:val="hybridMultilevel"/>
    <w:tmpl w:val="050E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017A4"/>
    <w:multiLevelType w:val="hybridMultilevel"/>
    <w:tmpl w:val="1780EC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E1B1E"/>
    <w:multiLevelType w:val="hybridMultilevel"/>
    <w:tmpl w:val="E8325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F031A9"/>
    <w:multiLevelType w:val="hybridMultilevel"/>
    <w:tmpl w:val="39141720"/>
    <w:lvl w:ilvl="0" w:tplc="04D0F7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94E32"/>
    <w:multiLevelType w:val="hybridMultilevel"/>
    <w:tmpl w:val="9740FD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433DBD"/>
    <w:multiLevelType w:val="hybridMultilevel"/>
    <w:tmpl w:val="6C5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40ACC"/>
    <w:multiLevelType w:val="hybridMultilevel"/>
    <w:tmpl w:val="8B86120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845584">
    <w:abstractNumId w:val="8"/>
  </w:num>
  <w:num w:numId="2" w16cid:durableId="891379748">
    <w:abstractNumId w:val="5"/>
  </w:num>
  <w:num w:numId="3" w16cid:durableId="1051852888">
    <w:abstractNumId w:val="21"/>
  </w:num>
  <w:num w:numId="4" w16cid:durableId="1524246207">
    <w:abstractNumId w:val="0"/>
  </w:num>
  <w:num w:numId="5" w16cid:durableId="1304697793">
    <w:abstractNumId w:val="6"/>
  </w:num>
  <w:num w:numId="6" w16cid:durableId="1303193691">
    <w:abstractNumId w:val="7"/>
  </w:num>
  <w:num w:numId="7" w16cid:durableId="1940525589">
    <w:abstractNumId w:val="23"/>
  </w:num>
  <w:num w:numId="8" w16cid:durableId="1087119765">
    <w:abstractNumId w:val="12"/>
  </w:num>
  <w:num w:numId="9" w16cid:durableId="2116821293">
    <w:abstractNumId w:val="15"/>
  </w:num>
  <w:num w:numId="10" w16cid:durableId="19592916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32650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8418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498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2648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9510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5747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484213">
    <w:abstractNumId w:val="1"/>
  </w:num>
  <w:num w:numId="18" w16cid:durableId="658113664">
    <w:abstractNumId w:val="10"/>
  </w:num>
  <w:num w:numId="19" w16cid:durableId="29846521">
    <w:abstractNumId w:val="10"/>
  </w:num>
  <w:num w:numId="20" w16cid:durableId="1859001594">
    <w:abstractNumId w:val="13"/>
  </w:num>
  <w:num w:numId="21" w16cid:durableId="624849179">
    <w:abstractNumId w:val="24"/>
  </w:num>
  <w:num w:numId="22" w16cid:durableId="1595743733">
    <w:abstractNumId w:val="16"/>
  </w:num>
  <w:num w:numId="23" w16cid:durableId="1094549265">
    <w:abstractNumId w:val="14"/>
  </w:num>
  <w:num w:numId="24" w16cid:durableId="1080636003">
    <w:abstractNumId w:val="19"/>
  </w:num>
  <w:num w:numId="25" w16cid:durableId="1118059792">
    <w:abstractNumId w:val="26"/>
  </w:num>
  <w:num w:numId="26" w16cid:durableId="568927534">
    <w:abstractNumId w:val="9"/>
  </w:num>
  <w:num w:numId="27" w16cid:durableId="741951056">
    <w:abstractNumId w:val="18"/>
  </w:num>
  <w:num w:numId="28" w16cid:durableId="1446608891">
    <w:abstractNumId w:val="11"/>
  </w:num>
  <w:num w:numId="29" w16cid:durableId="96367061">
    <w:abstractNumId w:val="25"/>
  </w:num>
  <w:num w:numId="30" w16cid:durableId="363748625">
    <w:abstractNumId w:val="2"/>
  </w:num>
  <w:num w:numId="31" w16cid:durableId="1326006500">
    <w:abstractNumId w:val="3"/>
  </w:num>
  <w:num w:numId="32" w16cid:durableId="1214658667">
    <w:abstractNumId w:val="17"/>
  </w:num>
  <w:num w:numId="33" w16cid:durableId="1718621720">
    <w:abstractNumId w:val="20"/>
  </w:num>
  <w:num w:numId="34" w16cid:durableId="1026519288">
    <w:abstractNumId w:val="4"/>
  </w:num>
  <w:num w:numId="35" w16cid:durableId="125181057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05"/>
    <w:rsid w:val="00002361"/>
    <w:rsid w:val="0000327C"/>
    <w:rsid w:val="00003D99"/>
    <w:rsid w:val="00004771"/>
    <w:rsid w:val="000066B4"/>
    <w:rsid w:val="000106B4"/>
    <w:rsid w:val="00011755"/>
    <w:rsid w:val="00011A96"/>
    <w:rsid w:val="00011BB6"/>
    <w:rsid w:val="000128B3"/>
    <w:rsid w:val="00012D00"/>
    <w:rsid w:val="0001315B"/>
    <w:rsid w:val="00016FF2"/>
    <w:rsid w:val="000220DE"/>
    <w:rsid w:val="00024564"/>
    <w:rsid w:val="00026823"/>
    <w:rsid w:val="000279EF"/>
    <w:rsid w:val="000314EA"/>
    <w:rsid w:val="00031704"/>
    <w:rsid w:val="000348C4"/>
    <w:rsid w:val="00037064"/>
    <w:rsid w:val="00037279"/>
    <w:rsid w:val="00037D03"/>
    <w:rsid w:val="00051583"/>
    <w:rsid w:val="00052713"/>
    <w:rsid w:val="000555CA"/>
    <w:rsid w:val="000570E2"/>
    <w:rsid w:val="00057FA4"/>
    <w:rsid w:val="00061C0C"/>
    <w:rsid w:val="00061E23"/>
    <w:rsid w:val="0006209F"/>
    <w:rsid w:val="00066A85"/>
    <w:rsid w:val="0006760E"/>
    <w:rsid w:val="00076485"/>
    <w:rsid w:val="000806F9"/>
    <w:rsid w:val="00081DBD"/>
    <w:rsid w:val="0008372C"/>
    <w:rsid w:val="00086760"/>
    <w:rsid w:val="0009294E"/>
    <w:rsid w:val="00092B85"/>
    <w:rsid w:val="000934B7"/>
    <w:rsid w:val="0009437F"/>
    <w:rsid w:val="00094ACA"/>
    <w:rsid w:val="000A1147"/>
    <w:rsid w:val="000A30AD"/>
    <w:rsid w:val="000A38CC"/>
    <w:rsid w:val="000A3B03"/>
    <w:rsid w:val="000A6020"/>
    <w:rsid w:val="000B0A43"/>
    <w:rsid w:val="000B32E0"/>
    <w:rsid w:val="000B364B"/>
    <w:rsid w:val="000B40FC"/>
    <w:rsid w:val="000B4B89"/>
    <w:rsid w:val="000B62D0"/>
    <w:rsid w:val="000C184A"/>
    <w:rsid w:val="000C2FC6"/>
    <w:rsid w:val="000C3643"/>
    <w:rsid w:val="000C3FD3"/>
    <w:rsid w:val="000C6392"/>
    <w:rsid w:val="000D1166"/>
    <w:rsid w:val="000D1C9F"/>
    <w:rsid w:val="000D386B"/>
    <w:rsid w:val="000D4A2B"/>
    <w:rsid w:val="000D4DDD"/>
    <w:rsid w:val="000E156A"/>
    <w:rsid w:val="000E1D81"/>
    <w:rsid w:val="000E2929"/>
    <w:rsid w:val="000E2A64"/>
    <w:rsid w:val="000E4EFB"/>
    <w:rsid w:val="000F0A1B"/>
    <w:rsid w:val="000F1946"/>
    <w:rsid w:val="00102050"/>
    <w:rsid w:val="001038DC"/>
    <w:rsid w:val="00104F0B"/>
    <w:rsid w:val="001057ED"/>
    <w:rsid w:val="00105908"/>
    <w:rsid w:val="0010706E"/>
    <w:rsid w:val="00107204"/>
    <w:rsid w:val="00107B6A"/>
    <w:rsid w:val="001127A6"/>
    <w:rsid w:val="00116E33"/>
    <w:rsid w:val="00117CCB"/>
    <w:rsid w:val="00121E9F"/>
    <w:rsid w:val="0012200E"/>
    <w:rsid w:val="0012260F"/>
    <w:rsid w:val="00124C3D"/>
    <w:rsid w:val="00124EFE"/>
    <w:rsid w:val="001251E7"/>
    <w:rsid w:val="001252A5"/>
    <w:rsid w:val="0012540A"/>
    <w:rsid w:val="001255AD"/>
    <w:rsid w:val="001272A0"/>
    <w:rsid w:val="00130242"/>
    <w:rsid w:val="0013071A"/>
    <w:rsid w:val="00131374"/>
    <w:rsid w:val="0013491E"/>
    <w:rsid w:val="00137D61"/>
    <w:rsid w:val="00137E66"/>
    <w:rsid w:val="001405DB"/>
    <w:rsid w:val="00141176"/>
    <w:rsid w:val="00141451"/>
    <w:rsid w:val="001430C2"/>
    <w:rsid w:val="00143C6F"/>
    <w:rsid w:val="00144A77"/>
    <w:rsid w:val="001453A0"/>
    <w:rsid w:val="00145B03"/>
    <w:rsid w:val="00146D38"/>
    <w:rsid w:val="00147A67"/>
    <w:rsid w:val="00150996"/>
    <w:rsid w:val="00153294"/>
    <w:rsid w:val="0015413A"/>
    <w:rsid w:val="00157B9C"/>
    <w:rsid w:val="00163615"/>
    <w:rsid w:val="00163705"/>
    <w:rsid w:val="0016590F"/>
    <w:rsid w:val="00177058"/>
    <w:rsid w:val="00180E23"/>
    <w:rsid w:val="00182BBB"/>
    <w:rsid w:val="00183693"/>
    <w:rsid w:val="00183765"/>
    <w:rsid w:val="001854B7"/>
    <w:rsid w:val="00185AD8"/>
    <w:rsid w:val="00185DEF"/>
    <w:rsid w:val="00185E71"/>
    <w:rsid w:val="00185F5B"/>
    <w:rsid w:val="00186326"/>
    <w:rsid w:val="001909AD"/>
    <w:rsid w:val="00190E5A"/>
    <w:rsid w:val="00194A95"/>
    <w:rsid w:val="00194E61"/>
    <w:rsid w:val="001A241C"/>
    <w:rsid w:val="001A66BA"/>
    <w:rsid w:val="001A7D7D"/>
    <w:rsid w:val="001B1522"/>
    <w:rsid w:val="001B61F5"/>
    <w:rsid w:val="001B7D0F"/>
    <w:rsid w:val="001C15F2"/>
    <w:rsid w:val="001C2839"/>
    <w:rsid w:val="001C4EE6"/>
    <w:rsid w:val="001C576B"/>
    <w:rsid w:val="001C68A0"/>
    <w:rsid w:val="001C7AD5"/>
    <w:rsid w:val="001C7F6F"/>
    <w:rsid w:val="001D000A"/>
    <w:rsid w:val="001D2285"/>
    <w:rsid w:val="001D70DE"/>
    <w:rsid w:val="001D75C0"/>
    <w:rsid w:val="001D7C2F"/>
    <w:rsid w:val="001E0619"/>
    <w:rsid w:val="001E0623"/>
    <w:rsid w:val="001E68B3"/>
    <w:rsid w:val="001E6964"/>
    <w:rsid w:val="001E6FBF"/>
    <w:rsid w:val="001E797B"/>
    <w:rsid w:val="001F0955"/>
    <w:rsid w:val="001F0DD9"/>
    <w:rsid w:val="001F27C4"/>
    <w:rsid w:val="001F6277"/>
    <w:rsid w:val="00202393"/>
    <w:rsid w:val="00206F8D"/>
    <w:rsid w:val="0020721E"/>
    <w:rsid w:val="002101BA"/>
    <w:rsid w:val="00210EEC"/>
    <w:rsid w:val="00216DC0"/>
    <w:rsid w:val="00217181"/>
    <w:rsid w:val="00221E3A"/>
    <w:rsid w:val="00221E4F"/>
    <w:rsid w:val="00222A1F"/>
    <w:rsid w:val="00222BE5"/>
    <w:rsid w:val="00230766"/>
    <w:rsid w:val="00231FCD"/>
    <w:rsid w:val="00234672"/>
    <w:rsid w:val="0023488B"/>
    <w:rsid w:val="00235FF9"/>
    <w:rsid w:val="0023647B"/>
    <w:rsid w:val="00237C67"/>
    <w:rsid w:val="00240B8F"/>
    <w:rsid w:val="002414EA"/>
    <w:rsid w:val="00243521"/>
    <w:rsid w:val="00246573"/>
    <w:rsid w:val="00250583"/>
    <w:rsid w:val="00252C96"/>
    <w:rsid w:val="002538A3"/>
    <w:rsid w:val="00255F6E"/>
    <w:rsid w:val="0025711E"/>
    <w:rsid w:val="0026013F"/>
    <w:rsid w:val="0026089E"/>
    <w:rsid w:val="00262921"/>
    <w:rsid w:val="00262C2B"/>
    <w:rsid w:val="00263457"/>
    <w:rsid w:val="002649DD"/>
    <w:rsid w:val="00264D18"/>
    <w:rsid w:val="00266779"/>
    <w:rsid w:val="002705B1"/>
    <w:rsid w:val="002714EF"/>
    <w:rsid w:val="00273FD9"/>
    <w:rsid w:val="002759C9"/>
    <w:rsid w:val="002815AF"/>
    <w:rsid w:val="002824BC"/>
    <w:rsid w:val="00284583"/>
    <w:rsid w:val="00284FDA"/>
    <w:rsid w:val="00287496"/>
    <w:rsid w:val="00290FD2"/>
    <w:rsid w:val="00294AB8"/>
    <w:rsid w:val="00295E20"/>
    <w:rsid w:val="002960DB"/>
    <w:rsid w:val="002961F9"/>
    <w:rsid w:val="002973CD"/>
    <w:rsid w:val="00297554"/>
    <w:rsid w:val="002A08DB"/>
    <w:rsid w:val="002A3E9C"/>
    <w:rsid w:val="002A43CD"/>
    <w:rsid w:val="002A5D93"/>
    <w:rsid w:val="002A674B"/>
    <w:rsid w:val="002B0213"/>
    <w:rsid w:val="002B0E16"/>
    <w:rsid w:val="002B0F5D"/>
    <w:rsid w:val="002B1E97"/>
    <w:rsid w:val="002B285A"/>
    <w:rsid w:val="002B28F9"/>
    <w:rsid w:val="002B300F"/>
    <w:rsid w:val="002B3034"/>
    <w:rsid w:val="002B4B1A"/>
    <w:rsid w:val="002B6A13"/>
    <w:rsid w:val="002C1363"/>
    <w:rsid w:val="002C4AD3"/>
    <w:rsid w:val="002D1519"/>
    <w:rsid w:val="002D15E0"/>
    <w:rsid w:val="002D2A30"/>
    <w:rsid w:val="002D38B8"/>
    <w:rsid w:val="002D5BDA"/>
    <w:rsid w:val="002D6935"/>
    <w:rsid w:val="002D6E48"/>
    <w:rsid w:val="002E0C16"/>
    <w:rsid w:val="002E16BB"/>
    <w:rsid w:val="002E1D8F"/>
    <w:rsid w:val="002E4330"/>
    <w:rsid w:val="002E554F"/>
    <w:rsid w:val="002E5BCD"/>
    <w:rsid w:val="002E6099"/>
    <w:rsid w:val="002E7765"/>
    <w:rsid w:val="002F2B45"/>
    <w:rsid w:val="002F324E"/>
    <w:rsid w:val="002F3F84"/>
    <w:rsid w:val="002F67B2"/>
    <w:rsid w:val="002F7F45"/>
    <w:rsid w:val="00302327"/>
    <w:rsid w:val="00305039"/>
    <w:rsid w:val="003055CE"/>
    <w:rsid w:val="00307337"/>
    <w:rsid w:val="00310910"/>
    <w:rsid w:val="00314B52"/>
    <w:rsid w:val="00315662"/>
    <w:rsid w:val="003172B7"/>
    <w:rsid w:val="00320972"/>
    <w:rsid w:val="003210AD"/>
    <w:rsid w:val="00322026"/>
    <w:rsid w:val="00323085"/>
    <w:rsid w:val="00323566"/>
    <w:rsid w:val="003260F2"/>
    <w:rsid w:val="003269EB"/>
    <w:rsid w:val="0033181F"/>
    <w:rsid w:val="00331B60"/>
    <w:rsid w:val="00331BA1"/>
    <w:rsid w:val="00332159"/>
    <w:rsid w:val="0033250A"/>
    <w:rsid w:val="003343A3"/>
    <w:rsid w:val="0033560A"/>
    <w:rsid w:val="00336209"/>
    <w:rsid w:val="00336667"/>
    <w:rsid w:val="00336F02"/>
    <w:rsid w:val="00340B46"/>
    <w:rsid w:val="00342D27"/>
    <w:rsid w:val="003430E8"/>
    <w:rsid w:val="00343B2C"/>
    <w:rsid w:val="00343E83"/>
    <w:rsid w:val="00344A84"/>
    <w:rsid w:val="00345A26"/>
    <w:rsid w:val="00347D2F"/>
    <w:rsid w:val="00355059"/>
    <w:rsid w:val="00355ECF"/>
    <w:rsid w:val="00357584"/>
    <w:rsid w:val="0035778A"/>
    <w:rsid w:val="00360D7D"/>
    <w:rsid w:val="003620F7"/>
    <w:rsid w:val="00365076"/>
    <w:rsid w:val="00365BD1"/>
    <w:rsid w:val="00365C6B"/>
    <w:rsid w:val="003730E2"/>
    <w:rsid w:val="00374ED6"/>
    <w:rsid w:val="00381F6A"/>
    <w:rsid w:val="00382569"/>
    <w:rsid w:val="003839C2"/>
    <w:rsid w:val="00385CC7"/>
    <w:rsid w:val="00386A23"/>
    <w:rsid w:val="0039012C"/>
    <w:rsid w:val="003930D3"/>
    <w:rsid w:val="003931D3"/>
    <w:rsid w:val="00394F48"/>
    <w:rsid w:val="003955E3"/>
    <w:rsid w:val="00395CFC"/>
    <w:rsid w:val="0039624E"/>
    <w:rsid w:val="003969D5"/>
    <w:rsid w:val="00397635"/>
    <w:rsid w:val="00397A9D"/>
    <w:rsid w:val="003A0FEE"/>
    <w:rsid w:val="003A14D1"/>
    <w:rsid w:val="003A1E63"/>
    <w:rsid w:val="003A2740"/>
    <w:rsid w:val="003A4661"/>
    <w:rsid w:val="003A7094"/>
    <w:rsid w:val="003A76E1"/>
    <w:rsid w:val="003B18AD"/>
    <w:rsid w:val="003B287F"/>
    <w:rsid w:val="003C3BB5"/>
    <w:rsid w:val="003C460F"/>
    <w:rsid w:val="003C5B86"/>
    <w:rsid w:val="003C73D5"/>
    <w:rsid w:val="003D0C6E"/>
    <w:rsid w:val="003D2031"/>
    <w:rsid w:val="003D3189"/>
    <w:rsid w:val="003E06A2"/>
    <w:rsid w:val="003E0B7A"/>
    <w:rsid w:val="003E1B3E"/>
    <w:rsid w:val="003E288B"/>
    <w:rsid w:val="003E4B11"/>
    <w:rsid w:val="003F14EB"/>
    <w:rsid w:val="003F1F39"/>
    <w:rsid w:val="003F4201"/>
    <w:rsid w:val="003F442E"/>
    <w:rsid w:val="003F44EF"/>
    <w:rsid w:val="0040026F"/>
    <w:rsid w:val="00400894"/>
    <w:rsid w:val="004009DB"/>
    <w:rsid w:val="00402267"/>
    <w:rsid w:val="0040273F"/>
    <w:rsid w:val="00404099"/>
    <w:rsid w:val="0040529C"/>
    <w:rsid w:val="004070C8"/>
    <w:rsid w:val="004072DE"/>
    <w:rsid w:val="00407E4D"/>
    <w:rsid w:val="0041277A"/>
    <w:rsid w:val="00413549"/>
    <w:rsid w:val="0041471A"/>
    <w:rsid w:val="00414BBB"/>
    <w:rsid w:val="00414FE5"/>
    <w:rsid w:val="0041685E"/>
    <w:rsid w:val="00416922"/>
    <w:rsid w:val="00420FB0"/>
    <w:rsid w:val="00421906"/>
    <w:rsid w:val="00424034"/>
    <w:rsid w:val="00424074"/>
    <w:rsid w:val="00425BEA"/>
    <w:rsid w:val="0042619F"/>
    <w:rsid w:val="00427894"/>
    <w:rsid w:val="004301FE"/>
    <w:rsid w:val="0043362A"/>
    <w:rsid w:val="00435C29"/>
    <w:rsid w:val="004363C2"/>
    <w:rsid w:val="004363CD"/>
    <w:rsid w:val="0043759B"/>
    <w:rsid w:val="004375B7"/>
    <w:rsid w:val="004405B6"/>
    <w:rsid w:val="0044233E"/>
    <w:rsid w:val="00442D4C"/>
    <w:rsid w:val="00442E1E"/>
    <w:rsid w:val="0044486C"/>
    <w:rsid w:val="004472CF"/>
    <w:rsid w:val="00450183"/>
    <w:rsid w:val="00450198"/>
    <w:rsid w:val="004508EF"/>
    <w:rsid w:val="0045282F"/>
    <w:rsid w:val="004534E6"/>
    <w:rsid w:val="00454E27"/>
    <w:rsid w:val="00455B05"/>
    <w:rsid w:val="00456CBF"/>
    <w:rsid w:val="00460FB3"/>
    <w:rsid w:val="0046236D"/>
    <w:rsid w:val="00462444"/>
    <w:rsid w:val="00464759"/>
    <w:rsid w:val="00465EE0"/>
    <w:rsid w:val="0046643B"/>
    <w:rsid w:val="004668F8"/>
    <w:rsid w:val="00470307"/>
    <w:rsid w:val="00471082"/>
    <w:rsid w:val="00471C41"/>
    <w:rsid w:val="0047365C"/>
    <w:rsid w:val="00477352"/>
    <w:rsid w:val="00482324"/>
    <w:rsid w:val="00483510"/>
    <w:rsid w:val="00484E39"/>
    <w:rsid w:val="00485FDE"/>
    <w:rsid w:val="00486C86"/>
    <w:rsid w:val="00490887"/>
    <w:rsid w:val="00491D6C"/>
    <w:rsid w:val="00491E8C"/>
    <w:rsid w:val="00492BDA"/>
    <w:rsid w:val="00492C1A"/>
    <w:rsid w:val="00493A2D"/>
    <w:rsid w:val="00495694"/>
    <w:rsid w:val="00496465"/>
    <w:rsid w:val="004A0F27"/>
    <w:rsid w:val="004A1CBF"/>
    <w:rsid w:val="004B7E82"/>
    <w:rsid w:val="004C090D"/>
    <w:rsid w:val="004C2898"/>
    <w:rsid w:val="004C2E8F"/>
    <w:rsid w:val="004C3778"/>
    <w:rsid w:val="004C3CD8"/>
    <w:rsid w:val="004C6FA9"/>
    <w:rsid w:val="004C7036"/>
    <w:rsid w:val="004C773E"/>
    <w:rsid w:val="004D19D3"/>
    <w:rsid w:val="004D1E32"/>
    <w:rsid w:val="004D3292"/>
    <w:rsid w:val="004D3390"/>
    <w:rsid w:val="004D76A9"/>
    <w:rsid w:val="004D780F"/>
    <w:rsid w:val="004D7AE9"/>
    <w:rsid w:val="004D7D22"/>
    <w:rsid w:val="004E1302"/>
    <w:rsid w:val="004E69D0"/>
    <w:rsid w:val="004E7624"/>
    <w:rsid w:val="004E7D0B"/>
    <w:rsid w:val="004E7EB6"/>
    <w:rsid w:val="004F0C9E"/>
    <w:rsid w:val="004F1393"/>
    <w:rsid w:val="004F169B"/>
    <w:rsid w:val="004F1AF4"/>
    <w:rsid w:val="004F1B36"/>
    <w:rsid w:val="004F3234"/>
    <w:rsid w:val="004F368A"/>
    <w:rsid w:val="004F41A8"/>
    <w:rsid w:val="004F4C58"/>
    <w:rsid w:val="004F631E"/>
    <w:rsid w:val="004F76E5"/>
    <w:rsid w:val="005039C9"/>
    <w:rsid w:val="00504209"/>
    <w:rsid w:val="00506836"/>
    <w:rsid w:val="00507587"/>
    <w:rsid w:val="005142E7"/>
    <w:rsid w:val="005167D7"/>
    <w:rsid w:val="00516FEF"/>
    <w:rsid w:val="00517B93"/>
    <w:rsid w:val="00520D52"/>
    <w:rsid w:val="005244D4"/>
    <w:rsid w:val="00530D1D"/>
    <w:rsid w:val="00533BD9"/>
    <w:rsid w:val="005343A2"/>
    <w:rsid w:val="00534C90"/>
    <w:rsid w:val="00535353"/>
    <w:rsid w:val="00540094"/>
    <w:rsid w:val="00541552"/>
    <w:rsid w:val="005437DB"/>
    <w:rsid w:val="00543CB3"/>
    <w:rsid w:val="00543D01"/>
    <w:rsid w:val="00544295"/>
    <w:rsid w:val="00545C13"/>
    <w:rsid w:val="00553BFE"/>
    <w:rsid w:val="00553C25"/>
    <w:rsid w:val="00557DB8"/>
    <w:rsid w:val="00560BE3"/>
    <w:rsid w:val="00565668"/>
    <w:rsid w:val="00565BD4"/>
    <w:rsid w:val="00565CC2"/>
    <w:rsid w:val="00567AB3"/>
    <w:rsid w:val="00571B2C"/>
    <w:rsid w:val="00583F20"/>
    <w:rsid w:val="005850F0"/>
    <w:rsid w:val="00585D21"/>
    <w:rsid w:val="0058648F"/>
    <w:rsid w:val="00586A71"/>
    <w:rsid w:val="00592560"/>
    <w:rsid w:val="00593F5A"/>
    <w:rsid w:val="00595937"/>
    <w:rsid w:val="005965F7"/>
    <w:rsid w:val="005A1339"/>
    <w:rsid w:val="005A1C8D"/>
    <w:rsid w:val="005A3A84"/>
    <w:rsid w:val="005B0681"/>
    <w:rsid w:val="005B07C3"/>
    <w:rsid w:val="005B490E"/>
    <w:rsid w:val="005B795E"/>
    <w:rsid w:val="005C23B0"/>
    <w:rsid w:val="005C288E"/>
    <w:rsid w:val="005C2C24"/>
    <w:rsid w:val="005C3C26"/>
    <w:rsid w:val="005C56A5"/>
    <w:rsid w:val="005C64AE"/>
    <w:rsid w:val="005C6D3B"/>
    <w:rsid w:val="005D3C22"/>
    <w:rsid w:val="005D488D"/>
    <w:rsid w:val="005D6300"/>
    <w:rsid w:val="005E0ED3"/>
    <w:rsid w:val="005E13FF"/>
    <w:rsid w:val="005E3682"/>
    <w:rsid w:val="005E3B99"/>
    <w:rsid w:val="005E7C7F"/>
    <w:rsid w:val="005F5A51"/>
    <w:rsid w:val="005F6024"/>
    <w:rsid w:val="0060415F"/>
    <w:rsid w:val="006072DF"/>
    <w:rsid w:val="00610127"/>
    <w:rsid w:val="00610DE8"/>
    <w:rsid w:val="006122BB"/>
    <w:rsid w:val="00612386"/>
    <w:rsid w:val="00612FCD"/>
    <w:rsid w:val="006151C1"/>
    <w:rsid w:val="0061691C"/>
    <w:rsid w:val="00617506"/>
    <w:rsid w:val="0061776D"/>
    <w:rsid w:val="00621207"/>
    <w:rsid w:val="0062148B"/>
    <w:rsid w:val="0062208C"/>
    <w:rsid w:val="00622F98"/>
    <w:rsid w:val="006251C9"/>
    <w:rsid w:val="0062568D"/>
    <w:rsid w:val="006269A8"/>
    <w:rsid w:val="00634705"/>
    <w:rsid w:val="006357DA"/>
    <w:rsid w:val="00635EE0"/>
    <w:rsid w:val="00637055"/>
    <w:rsid w:val="0064316A"/>
    <w:rsid w:val="006442F5"/>
    <w:rsid w:val="006511B1"/>
    <w:rsid w:val="006522BF"/>
    <w:rsid w:val="006528E5"/>
    <w:rsid w:val="00652978"/>
    <w:rsid w:val="00652CA3"/>
    <w:rsid w:val="00655116"/>
    <w:rsid w:val="00660C15"/>
    <w:rsid w:val="00662874"/>
    <w:rsid w:val="00662FED"/>
    <w:rsid w:val="00663B3F"/>
    <w:rsid w:val="00666315"/>
    <w:rsid w:val="00667C53"/>
    <w:rsid w:val="00667FBA"/>
    <w:rsid w:val="00670E70"/>
    <w:rsid w:val="00672D18"/>
    <w:rsid w:val="00676C3D"/>
    <w:rsid w:val="0067795F"/>
    <w:rsid w:val="00680F40"/>
    <w:rsid w:val="006814DD"/>
    <w:rsid w:val="00681914"/>
    <w:rsid w:val="006824CF"/>
    <w:rsid w:val="00684C84"/>
    <w:rsid w:val="006852B3"/>
    <w:rsid w:val="0068585A"/>
    <w:rsid w:val="00685A64"/>
    <w:rsid w:val="00690574"/>
    <w:rsid w:val="00690641"/>
    <w:rsid w:val="006914AB"/>
    <w:rsid w:val="00692036"/>
    <w:rsid w:val="00692D89"/>
    <w:rsid w:val="00693C94"/>
    <w:rsid w:val="0069407D"/>
    <w:rsid w:val="00694C74"/>
    <w:rsid w:val="006958EF"/>
    <w:rsid w:val="006972F4"/>
    <w:rsid w:val="006A24C7"/>
    <w:rsid w:val="006A2B9A"/>
    <w:rsid w:val="006A41E3"/>
    <w:rsid w:val="006A4EFF"/>
    <w:rsid w:val="006A71F2"/>
    <w:rsid w:val="006B2D16"/>
    <w:rsid w:val="006B3AEC"/>
    <w:rsid w:val="006B44D0"/>
    <w:rsid w:val="006B5437"/>
    <w:rsid w:val="006B5E1E"/>
    <w:rsid w:val="006B5E8B"/>
    <w:rsid w:val="006B6F26"/>
    <w:rsid w:val="006B72D0"/>
    <w:rsid w:val="006C033C"/>
    <w:rsid w:val="006C229F"/>
    <w:rsid w:val="006C32CA"/>
    <w:rsid w:val="006C4705"/>
    <w:rsid w:val="006C652E"/>
    <w:rsid w:val="006D11D8"/>
    <w:rsid w:val="006D1CBE"/>
    <w:rsid w:val="006D28BB"/>
    <w:rsid w:val="006D360F"/>
    <w:rsid w:val="006D7DDC"/>
    <w:rsid w:val="006E083B"/>
    <w:rsid w:val="006E1019"/>
    <w:rsid w:val="006E113F"/>
    <w:rsid w:val="006E1249"/>
    <w:rsid w:val="006E1F4C"/>
    <w:rsid w:val="006E2247"/>
    <w:rsid w:val="006E48F3"/>
    <w:rsid w:val="006E6525"/>
    <w:rsid w:val="006E66B7"/>
    <w:rsid w:val="006E67ED"/>
    <w:rsid w:val="006E736E"/>
    <w:rsid w:val="006F1A7D"/>
    <w:rsid w:val="006F2947"/>
    <w:rsid w:val="006F5FF9"/>
    <w:rsid w:val="00701373"/>
    <w:rsid w:val="007015D1"/>
    <w:rsid w:val="007015E3"/>
    <w:rsid w:val="00704880"/>
    <w:rsid w:val="00704B76"/>
    <w:rsid w:val="0070524C"/>
    <w:rsid w:val="00705A9B"/>
    <w:rsid w:val="00705D16"/>
    <w:rsid w:val="00706E1C"/>
    <w:rsid w:val="007074D7"/>
    <w:rsid w:val="00707B60"/>
    <w:rsid w:val="00707F06"/>
    <w:rsid w:val="00711183"/>
    <w:rsid w:val="00712D1D"/>
    <w:rsid w:val="007141E8"/>
    <w:rsid w:val="007152E1"/>
    <w:rsid w:val="00716A5F"/>
    <w:rsid w:val="0071733F"/>
    <w:rsid w:val="0072029F"/>
    <w:rsid w:val="00721FC5"/>
    <w:rsid w:val="007229A5"/>
    <w:rsid w:val="00722C14"/>
    <w:rsid w:val="00731DCC"/>
    <w:rsid w:val="007341A0"/>
    <w:rsid w:val="00735075"/>
    <w:rsid w:val="00735C4B"/>
    <w:rsid w:val="00736644"/>
    <w:rsid w:val="00737EBC"/>
    <w:rsid w:val="00742C91"/>
    <w:rsid w:val="00742F99"/>
    <w:rsid w:val="007444EE"/>
    <w:rsid w:val="00744701"/>
    <w:rsid w:val="007458EE"/>
    <w:rsid w:val="00745C06"/>
    <w:rsid w:val="007514A7"/>
    <w:rsid w:val="00752FD8"/>
    <w:rsid w:val="00752FE3"/>
    <w:rsid w:val="007543FE"/>
    <w:rsid w:val="00756B62"/>
    <w:rsid w:val="00761B43"/>
    <w:rsid w:val="007623CC"/>
    <w:rsid w:val="007631F2"/>
    <w:rsid w:val="0076466E"/>
    <w:rsid w:val="00764EA2"/>
    <w:rsid w:val="007667AA"/>
    <w:rsid w:val="0076727B"/>
    <w:rsid w:val="00776187"/>
    <w:rsid w:val="00776AB8"/>
    <w:rsid w:val="0077730F"/>
    <w:rsid w:val="007802B2"/>
    <w:rsid w:val="00780300"/>
    <w:rsid w:val="007821E6"/>
    <w:rsid w:val="007822C5"/>
    <w:rsid w:val="00783424"/>
    <w:rsid w:val="00790548"/>
    <w:rsid w:val="0079066C"/>
    <w:rsid w:val="007974EB"/>
    <w:rsid w:val="007A0964"/>
    <w:rsid w:val="007A2948"/>
    <w:rsid w:val="007A3824"/>
    <w:rsid w:val="007A3990"/>
    <w:rsid w:val="007A5140"/>
    <w:rsid w:val="007A65BB"/>
    <w:rsid w:val="007A6CA0"/>
    <w:rsid w:val="007A752C"/>
    <w:rsid w:val="007B11C5"/>
    <w:rsid w:val="007B31BA"/>
    <w:rsid w:val="007B44D1"/>
    <w:rsid w:val="007B6081"/>
    <w:rsid w:val="007B6B7E"/>
    <w:rsid w:val="007B7447"/>
    <w:rsid w:val="007C028C"/>
    <w:rsid w:val="007C04BA"/>
    <w:rsid w:val="007C3270"/>
    <w:rsid w:val="007C56E4"/>
    <w:rsid w:val="007C62A7"/>
    <w:rsid w:val="007C66D7"/>
    <w:rsid w:val="007D0E50"/>
    <w:rsid w:val="007D2BBD"/>
    <w:rsid w:val="007D2CC1"/>
    <w:rsid w:val="007D5C3D"/>
    <w:rsid w:val="007D6841"/>
    <w:rsid w:val="007D7165"/>
    <w:rsid w:val="007D72A1"/>
    <w:rsid w:val="007E0E67"/>
    <w:rsid w:val="007E2A64"/>
    <w:rsid w:val="007E3F97"/>
    <w:rsid w:val="007E72DD"/>
    <w:rsid w:val="007F03B6"/>
    <w:rsid w:val="007F03C0"/>
    <w:rsid w:val="007F0BE7"/>
    <w:rsid w:val="007F17D1"/>
    <w:rsid w:val="007F1A35"/>
    <w:rsid w:val="007F337A"/>
    <w:rsid w:val="007F3F7D"/>
    <w:rsid w:val="007F5C25"/>
    <w:rsid w:val="008008C9"/>
    <w:rsid w:val="0080159F"/>
    <w:rsid w:val="00802C7E"/>
    <w:rsid w:val="008036C1"/>
    <w:rsid w:val="008045BB"/>
    <w:rsid w:val="0080605E"/>
    <w:rsid w:val="008063A1"/>
    <w:rsid w:val="008115C6"/>
    <w:rsid w:val="00812852"/>
    <w:rsid w:val="00813FBC"/>
    <w:rsid w:val="00814C19"/>
    <w:rsid w:val="008152EB"/>
    <w:rsid w:val="008154F7"/>
    <w:rsid w:val="00817C0D"/>
    <w:rsid w:val="008207EB"/>
    <w:rsid w:val="00823BE2"/>
    <w:rsid w:val="00825CEA"/>
    <w:rsid w:val="0082704B"/>
    <w:rsid w:val="0083075B"/>
    <w:rsid w:val="00830DDA"/>
    <w:rsid w:val="008332D8"/>
    <w:rsid w:val="0083379E"/>
    <w:rsid w:val="00841B71"/>
    <w:rsid w:val="00842272"/>
    <w:rsid w:val="00844C55"/>
    <w:rsid w:val="00847A24"/>
    <w:rsid w:val="00847EC9"/>
    <w:rsid w:val="00850423"/>
    <w:rsid w:val="0085269C"/>
    <w:rsid w:val="008537F4"/>
    <w:rsid w:val="00853B90"/>
    <w:rsid w:val="00854B12"/>
    <w:rsid w:val="00854F99"/>
    <w:rsid w:val="008567C4"/>
    <w:rsid w:val="00856CBB"/>
    <w:rsid w:val="008606D6"/>
    <w:rsid w:val="00860DCF"/>
    <w:rsid w:val="00861C1E"/>
    <w:rsid w:val="008653DE"/>
    <w:rsid w:val="00865F5E"/>
    <w:rsid w:val="00865FC8"/>
    <w:rsid w:val="00865FD6"/>
    <w:rsid w:val="00866CB7"/>
    <w:rsid w:val="00871AE8"/>
    <w:rsid w:val="00877622"/>
    <w:rsid w:val="00881EB3"/>
    <w:rsid w:val="00882FB0"/>
    <w:rsid w:val="00883101"/>
    <w:rsid w:val="00883955"/>
    <w:rsid w:val="008855AD"/>
    <w:rsid w:val="00885BDC"/>
    <w:rsid w:val="00890433"/>
    <w:rsid w:val="008907F0"/>
    <w:rsid w:val="00895C21"/>
    <w:rsid w:val="008972BE"/>
    <w:rsid w:val="008978F2"/>
    <w:rsid w:val="008A11E6"/>
    <w:rsid w:val="008A1E88"/>
    <w:rsid w:val="008A3872"/>
    <w:rsid w:val="008A46DB"/>
    <w:rsid w:val="008A52BC"/>
    <w:rsid w:val="008A602E"/>
    <w:rsid w:val="008B3F46"/>
    <w:rsid w:val="008C0C51"/>
    <w:rsid w:val="008C1F96"/>
    <w:rsid w:val="008C4CEF"/>
    <w:rsid w:val="008C58F7"/>
    <w:rsid w:val="008C5BA3"/>
    <w:rsid w:val="008C6198"/>
    <w:rsid w:val="008C7091"/>
    <w:rsid w:val="008C77BC"/>
    <w:rsid w:val="008D1661"/>
    <w:rsid w:val="008D1A06"/>
    <w:rsid w:val="008D2E8A"/>
    <w:rsid w:val="008D4DEA"/>
    <w:rsid w:val="008E0562"/>
    <w:rsid w:val="008E1CA9"/>
    <w:rsid w:val="008E2A36"/>
    <w:rsid w:val="008E5805"/>
    <w:rsid w:val="008E6366"/>
    <w:rsid w:val="008F07DC"/>
    <w:rsid w:val="008F0A2F"/>
    <w:rsid w:val="008F29E6"/>
    <w:rsid w:val="008F2FC4"/>
    <w:rsid w:val="008F4EFD"/>
    <w:rsid w:val="008F4FEC"/>
    <w:rsid w:val="008F60D3"/>
    <w:rsid w:val="0090196F"/>
    <w:rsid w:val="00906749"/>
    <w:rsid w:val="009113D5"/>
    <w:rsid w:val="009139F1"/>
    <w:rsid w:val="00914647"/>
    <w:rsid w:val="009147DD"/>
    <w:rsid w:val="00914AD0"/>
    <w:rsid w:val="00915F87"/>
    <w:rsid w:val="0092070D"/>
    <w:rsid w:val="009211F4"/>
    <w:rsid w:val="009221CE"/>
    <w:rsid w:val="009255FE"/>
    <w:rsid w:val="00926D84"/>
    <w:rsid w:val="009317C2"/>
    <w:rsid w:val="00932437"/>
    <w:rsid w:val="009337D5"/>
    <w:rsid w:val="00935EAA"/>
    <w:rsid w:val="009407BA"/>
    <w:rsid w:val="00941747"/>
    <w:rsid w:val="00942184"/>
    <w:rsid w:val="009425FF"/>
    <w:rsid w:val="009430A7"/>
    <w:rsid w:val="009432C1"/>
    <w:rsid w:val="00944581"/>
    <w:rsid w:val="009455DE"/>
    <w:rsid w:val="00950521"/>
    <w:rsid w:val="00950AD3"/>
    <w:rsid w:val="00953168"/>
    <w:rsid w:val="0095552C"/>
    <w:rsid w:val="009605BB"/>
    <w:rsid w:val="0096073B"/>
    <w:rsid w:val="00963DAB"/>
    <w:rsid w:val="00964016"/>
    <w:rsid w:val="009647C4"/>
    <w:rsid w:val="00965B6D"/>
    <w:rsid w:val="0097175F"/>
    <w:rsid w:val="0097581C"/>
    <w:rsid w:val="00975E77"/>
    <w:rsid w:val="00980D84"/>
    <w:rsid w:val="00981612"/>
    <w:rsid w:val="00983A64"/>
    <w:rsid w:val="00985A59"/>
    <w:rsid w:val="00985E4B"/>
    <w:rsid w:val="00990F3F"/>
    <w:rsid w:val="00992532"/>
    <w:rsid w:val="00994228"/>
    <w:rsid w:val="00994F3D"/>
    <w:rsid w:val="009A329F"/>
    <w:rsid w:val="009A3609"/>
    <w:rsid w:val="009A758E"/>
    <w:rsid w:val="009B0118"/>
    <w:rsid w:val="009B2D3D"/>
    <w:rsid w:val="009B36AB"/>
    <w:rsid w:val="009B5446"/>
    <w:rsid w:val="009B562C"/>
    <w:rsid w:val="009B5B99"/>
    <w:rsid w:val="009C2CA7"/>
    <w:rsid w:val="009C3BE8"/>
    <w:rsid w:val="009D25D7"/>
    <w:rsid w:val="009D269A"/>
    <w:rsid w:val="009D42EF"/>
    <w:rsid w:val="009D4D54"/>
    <w:rsid w:val="009D71F1"/>
    <w:rsid w:val="009E2E84"/>
    <w:rsid w:val="009E3531"/>
    <w:rsid w:val="009E5ACC"/>
    <w:rsid w:val="009F21B5"/>
    <w:rsid w:val="009F7731"/>
    <w:rsid w:val="00A00E8F"/>
    <w:rsid w:val="00A01F0E"/>
    <w:rsid w:val="00A02DEF"/>
    <w:rsid w:val="00A049CD"/>
    <w:rsid w:val="00A05038"/>
    <w:rsid w:val="00A055F8"/>
    <w:rsid w:val="00A064CB"/>
    <w:rsid w:val="00A071B0"/>
    <w:rsid w:val="00A1133A"/>
    <w:rsid w:val="00A177BD"/>
    <w:rsid w:val="00A212BF"/>
    <w:rsid w:val="00A216E1"/>
    <w:rsid w:val="00A223C0"/>
    <w:rsid w:val="00A231D2"/>
    <w:rsid w:val="00A2330E"/>
    <w:rsid w:val="00A2332B"/>
    <w:rsid w:val="00A23849"/>
    <w:rsid w:val="00A246CB"/>
    <w:rsid w:val="00A25F14"/>
    <w:rsid w:val="00A2659B"/>
    <w:rsid w:val="00A40FCE"/>
    <w:rsid w:val="00A44068"/>
    <w:rsid w:val="00A447F2"/>
    <w:rsid w:val="00A4682C"/>
    <w:rsid w:val="00A46C3E"/>
    <w:rsid w:val="00A5229C"/>
    <w:rsid w:val="00A53980"/>
    <w:rsid w:val="00A556FE"/>
    <w:rsid w:val="00A56E69"/>
    <w:rsid w:val="00A60801"/>
    <w:rsid w:val="00A62F50"/>
    <w:rsid w:val="00A63966"/>
    <w:rsid w:val="00A642E5"/>
    <w:rsid w:val="00A70FC3"/>
    <w:rsid w:val="00A711A2"/>
    <w:rsid w:val="00A74D92"/>
    <w:rsid w:val="00A75D0A"/>
    <w:rsid w:val="00A7630E"/>
    <w:rsid w:val="00A772C3"/>
    <w:rsid w:val="00A77FFC"/>
    <w:rsid w:val="00A80355"/>
    <w:rsid w:val="00A8067A"/>
    <w:rsid w:val="00A810E1"/>
    <w:rsid w:val="00A8214A"/>
    <w:rsid w:val="00A8305D"/>
    <w:rsid w:val="00A851ED"/>
    <w:rsid w:val="00A8637E"/>
    <w:rsid w:val="00A874CB"/>
    <w:rsid w:val="00A920E8"/>
    <w:rsid w:val="00A92303"/>
    <w:rsid w:val="00A93BFD"/>
    <w:rsid w:val="00A95661"/>
    <w:rsid w:val="00AA09A9"/>
    <w:rsid w:val="00AA11DF"/>
    <w:rsid w:val="00AA262F"/>
    <w:rsid w:val="00AA3BFB"/>
    <w:rsid w:val="00AA40A1"/>
    <w:rsid w:val="00AA4E07"/>
    <w:rsid w:val="00AA5B82"/>
    <w:rsid w:val="00AA66BF"/>
    <w:rsid w:val="00AA6B6A"/>
    <w:rsid w:val="00AB1A04"/>
    <w:rsid w:val="00AB25E0"/>
    <w:rsid w:val="00AB2977"/>
    <w:rsid w:val="00AB58EB"/>
    <w:rsid w:val="00AB6BCF"/>
    <w:rsid w:val="00AC1314"/>
    <w:rsid w:val="00AC1D92"/>
    <w:rsid w:val="00AC22DB"/>
    <w:rsid w:val="00AC302B"/>
    <w:rsid w:val="00AC3606"/>
    <w:rsid w:val="00AC59A7"/>
    <w:rsid w:val="00AC7197"/>
    <w:rsid w:val="00AD1132"/>
    <w:rsid w:val="00AD20EE"/>
    <w:rsid w:val="00AD2316"/>
    <w:rsid w:val="00AD680F"/>
    <w:rsid w:val="00AE1AE8"/>
    <w:rsid w:val="00AE2665"/>
    <w:rsid w:val="00AE52BA"/>
    <w:rsid w:val="00AE5BCC"/>
    <w:rsid w:val="00AE69D2"/>
    <w:rsid w:val="00AF3B27"/>
    <w:rsid w:val="00AF4A0F"/>
    <w:rsid w:val="00AF6DA9"/>
    <w:rsid w:val="00B013E7"/>
    <w:rsid w:val="00B071D9"/>
    <w:rsid w:val="00B07ECC"/>
    <w:rsid w:val="00B117FA"/>
    <w:rsid w:val="00B14D96"/>
    <w:rsid w:val="00B15B07"/>
    <w:rsid w:val="00B17581"/>
    <w:rsid w:val="00B2006A"/>
    <w:rsid w:val="00B226D6"/>
    <w:rsid w:val="00B234A2"/>
    <w:rsid w:val="00B23E45"/>
    <w:rsid w:val="00B23F60"/>
    <w:rsid w:val="00B243EB"/>
    <w:rsid w:val="00B24BEB"/>
    <w:rsid w:val="00B25407"/>
    <w:rsid w:val="00B2588F"/>
    <w:rsid w:val="00B34765"/>
    <w:rsid w:val="00B36EAB"/>
    <w:rsid w:val="00B37285"/>
    <w:rsid w:val="00B3762A"/>
    <w:rsid w:val="00B37F8A"/>
    <w:rsid w:val="00B40EB5"/>
    <w:rsid w:val="00B41286"/>
    <w:rsid w:val="00B4192E"/>
    <w:rsid w:val="00B423B6"/>
    <w:rsid w:val="00B43D69"/>
    <w:rsid w:val="00B4504F"/>
    <w:rsid w:val="00B4598B"/>
    <w:rsid w:val="00B52201"/>
    <w:rsid w:val="00B62CC4"/>
    <w:rsid w:val="00B63F8E"/>
    <w:rsid w:val="00B6744E"/>
    <w:rsid w:val="00B70E4E"/>
    <w:rsid w:val="00B73D0F"/>
    <w:rsid w:val="00B77C3D"/>
    <w:rsid w:val="00B8098E"/>
    <w:rsid w:val="00B8359D"/>
    <w:rsid w:val="00B83A58"/>
    <w:rsid w:val="00B83CB8"/>
    <w:rsid w:val="00B83CF0"/>
    <w:rsid w:val="00B84146"/>
    <w:rsid w:val="00B85C26"/>
    <w:rsid w:val="00B86CED"/>
    <w:rsid w:val="00B9033A"/>
    <w:rsid w:val="00B90C3B"/>
    <w:rsid w:val="00B91615"/>
    <w:rsid w:val="00B94FD3"/>
    <w:rsid w:val="00B964FB"/>
    <w:rsid w:val="00B96BAB"/>
    <w:rsid w:val="00BA383A"/>
    <w:rsid w:val="00BA3AA9"/>
    <w:rsid w:val="00BA7E3D"/>
    <w:rsid w:val="00BB0FE4"/>
    <w:rsid w:val="00BB19F1"/>
    <w:rsid w:val="00BB2524"/>
    <w:rsid w:val="00BB2F36"/>
    <w:rsid w:val="00BC094A"/>
    <w:rsid w:val="00BC24BC"/>
    <w:rsid w:val="00BC3139"/>
    <w:rsid w:val="00BC5931"/>
    <w:rsid w:val="00BC609E"/>
    <w:rsid w:val="00BD2376"/>
    <w:rsid w:val="00BD47D4"/>
    <w:rsid w:val="00BD4DB9"/>
    <w:rsid w:val="00BE485C"/>
    <w:rsid w:val="00BE71B7"/>
    <w:rsid w:val="00BE781D"/>
    <w:rsid w:val="00BE7EBA"/>
    <w:rsid w:val="00BF00C5"/>
    <w:rsid w:val="00BF115C"/>
    <w:rsid w:val="00BF122A"/>
    <w:rsid w:val="00BF1780"/>
    <w:rsid w:val="00BF1C0B"/>
    <w:rsid w:val="00BF3E57"/>
    <w:rsid w:val="00BF52A5"/>
    <w:rsid w:val="00BF7CFB"/>
    <w:rsid w:val="00C00361"/>
    <w:rsid w:val="00C043B1"/>
    <w:rsid w:val="00C04716"/>
    <w:rsid w:val="00C048E3"/>
    <w:rsid w:val="00C070E6"/>
    <w:rsid w:val="00C15A07"/>
    <w:rsid w:val="00C20F51"/>
    <w:rsid w:val="00C219B0"/>
    <w:rsid w:val="00C23DF8"/>
    <w:rsid w:val="00C24869"/>
    <w:rsid w:val="00C251FA"/>
    <w:rsid w:val="00C25B6F"/>
    <w:rsid w:val="00C27202"/>
    <w:rsid w:val="00C27662"/>
    <w:rsid w:val="00C30F30"/>
    <w:rsid w:val="00C31BE3"/>
    <w:rsid w:val="00C32E33"/>
    <w:rsid w:val="00C332F7"/>
    <w:rsid w:val="00C3490A"/>
    <w:rsid w:val="00C419B9"/>
    <w:rsid w:val="00C45B5E"/>
    <w:rsid w:val="00C4662F"/>
    <w:rsid w:val="00C4674C"/>
    <w:rsid w:val="00C47492"/>
    <w:rsid w:val="00C5035B"/>
    <w:rsid w:val="00C5057E"/>
    <w:rsid w:val="00C51405"/>
    <w:rsid w:val="00C52587"/>
    <w:rsid w:val="00C53634"/>
    <w:rsid w:val="00C538A1"/>
    <w:rsid w:val="00C53E80"/>
    <w:rsid w:val="00C53F40"/>
    <w:rsid w:val="00C54182"/>
    <w:rsid w:val="00C547E8"/>
    <w:rsid w:val="00C573E6"/>
    <w:rsid w:val="00C6063E"/>
    <w:rsid w:val="00C60ADE"/>
    <w:rsid w:val="00C60FDE"/>
    <w:rsid w:val="00C62105"/>
    <w:rsid w:val="00C63E33"/>
    <w:rsid w:val="00C64034"/>
    <w:rsid w:val="00C700EB"/>
    <w:rsid w:val="00C70518"/>
    <w:rsid w:val="00C73250"/>
    <w:rsid w:val="00C737F2"/>
    <w:rsid w:val="00C74001"/>
    <w:rsid w:val="00C74031"/>
    <w:rsid w:val="00C8096B"/>
    <w:rsid w:val="00C82C98"/>
    <w:rsid w:val="00C83100"/>
    <w:rsid w:val="00C84AB8"/>
    <w:rsid w:val="00C859CC"/>
    <w:rsid w:val="00C87AB0"/>
    <w:rsid w:val="00C906CB"/>
    <w:rsid w:val="00C90F48"/>
    <w:rsid w:val="00C9188E"/>
    <w:rsid w:val="00C949BB"/>
    <w:rsid w:val="00C95BE1"/>
    <w:rsid w:val="00C97BFD"/>
    <w:rsid w:val="00CA106A"/>
    <w:rsid w:val="00CA134D"/>
    <w:rsid w:val="00CA23B5"/>
    <w:rsid w:val="00CA3967"/>
    <w:rsid w:val="00CA6FD7"/>
    <w:rsid w:val="00CA7771"/>
    <w:rsid w:val="00CA7C4D"/>
    <w:rsid w:val="00CB4F8F"/>
    <w:rsid w:val="00CB5369"/>
    <w:rsid w:val="00CB56FE"/>
    <w:rsid w:val="00CB7E51"/>
    <w:rsid w:val="00CC03E0"/>
    <w:rsid w:val="00CC576C"/>
    <w:rsid w:val="00CD02AF"/>
    <w:rsid w:val="00CD043E"/>
    <w:rsid w:val="00CD101D"/>
    <w:rsid w:val="00CD19F1"/>
    <w:rsid w:val="00CD24C4"/>
    <w:rsid w:val="00CD37A9"/>
    <w:rsid w:val="00CD457C"/>
    <w:rsid w:val="00CD666D"/>
    <w:rsid w:val="00CD730B"/>
    <w:rsid w:val="00CD7646"/>
    <w:rsid w:val="00CE01D9"/>
    <w:rsid w:val="00CE2D00"/>
    <w:rsid w:val="00CE30EE"/>
    <w:rsid w:val="00CE3E0A"/>
    <w:rsid w:val="00CE4453"/>
    <w:rsid w:val="00CE5EB6"/>
    <w:rsid w:val="00CE79C9"/>
    <w:rsid w:val="00CF15DB"/>
    <w:rsid w:val="00CF25F0"/>
    <w:rsid w:val="00CF280A"/>
    <w:rsid w:val="00CF43E6"/>
    <w:rsid w:val="00CF5762"/>
    <w:rsid w:val="00CF5B2E"/>
    <w:rsid w:val="00CF69DF"/>
    <w:rsid w:val="00CF716B"/>
    <w:rsid w:val="00CF7FF0"/>
    <w:rsid w:val="00D02E0D"/>
    <w:rsid w:val="00D03E67"/>
    <w:rsid w:val="00D1040A"/>
    <w:rsid w:val="00D119E8"/>
    <w:rsid w:val="00D13EB2"/>
    <w:rsid w:val="00D17EA8"/>
    <w:rsid w:val="00D20F17"/>
    <w:rsid w:val="00D21020"/>
    <w:rsid w:val="00D21C5C"/>
    <w:rsid w:val="00D21E83"/>
    <w:rsid w:val="00D22161"/>
    <w:rsid w:val="00D22244"/>
    <w:rsid w:val="00D23F01"/>
    <w:rsid w:val="00D24C1F"/>
    <w:rsid w:val="00D26955"/>
    <w:rsid w:val="00D27B21"/>
    <w:rsid w:val="00D35083"/>
    <w:rsid w:val="00D37FC0"/>
    <w:rsid w:val="00D40E27"/>
    <w:rsid w:val="00D44AE3"/>
    <w:rsid w:val="00D4571E"/>
    <w:rsid w:val="00D46507"/>
    <w:rsid w:val="00D50AF7"/>
    <w:rsid w:val="00D541D9"/>
    <w:rsid w:val="00D57239"/>
    <w:rsid w:val="00D57AFB"/>
    <w:rsid w:val="00D605FB"/>
    <w:rsid w:val="00D6211F"/>
    <w:rsid w:val="00D63A49"/>
    <w:rsid w:val="00D65CB0"/>
    <w:rsid w:val="00D66398"/>
    <w:rsid w:val="00D676B0"/>
    <w:rsid w:val="00D67F7A"/>
    <w:rsid w:val="00D70232"/>
    <w:rsid w:val="00D7201A"/>
    <w:rsid w:val="00D72CAD"/>
    <w:rsid w:val="00D744B6"/>
    <w:rsid w:val="00D75E0D"/>
    <w:rsid w:val="00D82EFF"/>
    <w:rsid w:val="00D85735"/>
    <w:rsid w:val="00D8611C"/>
    <w:rsid w:val="00D86259"/>
    <w:rsid w:val="00D9098D"/>
    <w:rsid w:val="00D94389"/>
    <w:rsid w:val="00DA1147"/>
    <w:rsid w:val="00DA3D83"/>
    <w:rsid w:val="00DA4F15"/>
    <w:rsid w:val="00DA56CE"/>
    <w:rsid w:val="00DA69D9"/>
    <w:rsid w:val="00DB1F09"/>
    <w:rsid w:val="00DB4AD1"/>
    <w:rsid w:val="00DB4F3B"/>
    <w:rsid w:val="00DB5125"/>
    <w:rsid w:val="00DB6511"/>
    <w:rsid w:val="00DB6868"/>
    <w:rsid w:val="00DC1688"/>
    <w:rsid w:val="00DC240C"/>
    <w:rsid w:val="00DD10E7"/>
    <w:rsid w:val="00DD43FA"/>
    <w:rsid w:val="00DE1C24"/>
    <w:rsid w:val="00DE2F3F"/>
    <w:rsid w:val="00DE6B2F"/>
    <w:rsid w:val="00DE7051"/>
    <w:rsid w:val="00DE7BF6"/>
    <w:rsid w:val="00DF0403"/>
    <w:rsid w:val="00DF0AC0"/>
    <w:rsid w:val="00DF0BD6"/>
    <w:rsid w:val="00DF1EDD"/>
    <w:rsid w:val="00DF22EE"/>
    <w:rsid w:val="00DF2A37"/>
    <w:rsid w:val="00DF34BB"/>
    <w:rsid w:val="00DF53A6"/>
    <w:rsid w:val="00DF55D4"/>
    <w:rsid w:val="00DF6753"/>
    <w:rsid w:val="00DF6ACE"/>
    <w:rsid w:val="00DF7605"/>
    <w:rsid w:val="00E00FB5"/>
    <w:rsid w:val="00E011DA"/>
    <w:rsid w:val="00E0551D"/>
    <w:rsid w:val="00E07794"/>
    <w:rsid w:val="00E11F93"/>
    <w:rsid w:val="00E1266F"/>
    <w:rsid w:val="00E13BF9"/>
    <w:rsid w:val="00E15422"/>
    <w:rsid w:val="00E16208"/>
    <w:rsid w:val="00E203F9"/>
    <w:rsid w:val="00E23946"/>
    <w:rsid w:val="00E24529"/>
    <w:rsid w:val="00E26D48"/>
    <w:rsid w:val="00E27300"/>
    <w:rsid w:val="00E32346"/>
    <w:rsid w:val="00E37117"/>
    <w:rsid w:val="00E37AA2"/>
    <w:rsid w:val="00E41F7C"/>
    <w:rsid w:val="00E422B9"/>
    <w:rsid w:val="00E42C1E"/>
    <w:rsid w:val="00E45013"/>
    <w:rsid w:val="00E5343F"/>
    <w:rsid w:val="00E54F8D"/>
    <w:rsid w:val="00E57467"/>
    <w:rsid w:val="00E6003C"/>
    <w:rsid w:val="00E61F66"/>
    <w:rsid w:val="00E64E91"/>
    <w:rsid w:val="00E6525D"/>
    <w:rsid w:val="00E654F1"/>
    <w:rsid w:val="00E65FDB"/>
    <w:rsid w:val="00E712F8"/>
    <w:rsid w:val="00E73625"/>
    <w:rsid w:val="00E755E3"/>
    <w:rsid w:val="00E76CA6"/>
    <w:rsid w:val="00E828CB"/>
    <w:rsid w:val="00E82BDA"/>
    <w:rsid w:val="00E90C57"/>
    <w:rsid w:val="00E93712"/>
    <w:rsid w:val="00E9536A"/>
    <w:rsid w:val="00E96CFB"/>
    <w:rsid w:val="00EA0945"/>
    <w:rsid w:val="00EA0DF5"/>
    <w:rsid w:val="00EA1B43"/>
    <w:rsid w:val="00EA28FB"/>
    <w:rsid w:val="00EA34E2"/>
    <w:rsid w:val="00EA49BC"/>
    <w:rsid w:val="00EA63CB"/>
    <w:rsid w:val="00EB004D"/>
    <w:rsid w:val="00EB136A"/>
    <w:rsid w:val="00EB4305"/>
    <w:rsid w:val="00EC3A80"/>
    <w:rsid w:val="00EC5D5B"/>
    <w:rsid w:val="00EC78FF"/>
    <w:rsid w:val="00ED1606"/>
    <w:rsid w:val="00ED57AC"/>
    <w:rsid w:val="00EE0A0E"/>
    <w:rsid w:val="00EE20AF"/>
    <w:rsid w:val="00EE313F"/>
    <w:rsid w:val="00EE33B9"/>
    <w:rsid w:val="00EE62BA"/>
    <w:rsid w:val="00EE6568"/>
    <w:rsid w:val="00EF0E5E"/>
    <w:rsid w:val="00EF603A"/>
    <w:rsid w:val="00EF7B93"/>
    <w:rsid w:val="00F007FB"/>
    <w:rsid w:val="00F0160F"/>
    <w:rsid w:val="00F027BC"/>
    <w:rsid w:val="00F0302A"/>
    <w:rsid w:val="00F05A3E"/>
    <w:rsid w:val="00F07214"/>
    <w:rsid w:val="00F074DC"/>
    <w:rsid w:val="00F07ED9"/>
    <w:rsid w:val="00F107B5"/>
    <w:rsid w:val="00F12926"/>
    <w:rsid w:val="00F13BA7"/>
    <w:rsid w:val="00F141D1"/>
    <w:rsid w:val="00F15167"/>
    <w:rsid w:val="00F15358"/>
    <w:rsid w:val="00F17C54"/>
    <w:rsid w:val="00F20A40"/>
    <w:rsid w:val="00F20A8E"/>
    <w:rsid w:val="00F21CEF"/>
    <w:rsid w:val="00F2269A"/>
    <w:rsid w:val="00F239FC"/>
    <w:rsid w:val="00F23E05"/>
    <w:rsid w:val="00F24219"/>
    <w:rsid w:val="00F243CE"/>
    <w:rsid w:val="00F26B2A"/>
    <w:rsid w:val="00F33ECE"/>
    <w:rsid w:val="00F345DC"/>
    <w:rsid w:val="00F35BD6"/>
    <w:rsid w:val="00F36173"/>
    <w:rsid w:val="00F37B16"/>
    <w:rsid w:val="00F37D04"/>
    <w:rsid w:val="00F409AA"/>
    <w:rsid w:val="00F40D2D"/>
    <w:rsid w:val="00F43D8E"/>
    <w:rsid w:val="00F443B3"/>
    <w:rsid w:val="00F44D0C"/>
    <w:rsid w:val="00F4632F"/>
    <w:rsid w:val="00F46498"/>
    <w:rsid w:val="00F53EB2"/>
    <w:rsid w:val="00F56268"/>
    <w:rsid w:val="00F610FB"/>
    <w:rsid w:val="00F64AFC"/>
    <w:rsid w:val="00F66A1D"/>
    <w:rsid w:val="00F66ABE"/>
    <w:rsid w:val="00F66D7D"/>
    <w:rsid w:val="00F7203A"/>
    <w:rsid w:val="00F722C9"/>
    <w:rsid w:val="00F733C5"/>
    <w:rsid w:val="00F733F0"/>
    <w:rsid w:val="00F75CF4"/>
    <w:rsid w:val="00F761F6"/>
    <w:rsid w:val="00F77D57"/>
    <w:rsid w:val="00F800C4"/>
    <w:rsid w:val="00F8336B"/>
    <w:rsid w:val="00F838B0"/>
    <w:rsid w:val="00F854CD"/>
    <w:rsid w:val="00F86679"/>
    <w:rsid w:val="00F87970"/>
    <w:rsid w:val="00F9027C"/>
    <w:rsid w:val="00F95BB1"/>
    <w:rsid w:val="00F95DD1"/>
    <w:rsid w:val="00FA1315"/>
    <w:rsid w:val="00FA41DC"/>
    <w:rsid w:val="00FA61DF"/>
    <w:rsid w:val="00FA6822"/>
    <w:rsid w:val="00FB0442"/>
    <w:rsid w:val="00FB0FD6"/>
    <w:rsid w:val="00FB25AB"/>
    <w:rsid w:val="00FB3723"/>
    <w:rsid w:val="00FB3FE2"/>
    <w:rsid w:val="00FB4AC3"/>
    <w:rsid w:val="00FB4FA4"/>
    <w:rsid w:val="00FB642F"/>
    <w:rsid w:val="00FC0C34"/>
    <w:rsid w:val="00FC1D05"/>
    <w:rsid w:val="00FC500C"/>
    <w:rsid w:val="00FC6547"/>
    <w:rsid w:val="00FD0616"/>
    <w:rsid w:val="00FD25ED"/>
    <w:rsid w:val="00FD2D59"/>
    <w:rsid w:val="00FD60DD"/>
    <w:rsid w:val="00FD714B"/>
    <w:rsid w:val="00FD72C8"/>
    <w:rsid w:val="00FE221E"/>
    <w:rsid w:val="00FF3313"/>
    <w:rsid w:val="00FF45C4"/>
    <w:rsid w:val="00FF4784"/>
    <w:rsid w:val="00FF4896"/>
    <w:rsid w:val="00FF67E5"/>
    <w:rsid w:val="00FF7C84"/>
    <w:rsid w:val="01E49F5A"/>
    <w:rsid w:val="02084E63"/>
    <w:rsid w:val="05BA86E3"/>
    <w:rsid w:val="0C158A09"/>
    <w:rsid w:val="0F7DA402"/>
    <w:rsid w:val="1468E556"/>
    <w:rsid w:val="15392B3C"/>
    <w:rsid w:val="15C0E387"/>
    <w:rsid w:val="1649D5E2"/>
    <w:rsid w:val="16B19E37"/>
    <w:rsid w:val="16B6A70F"/>
    <w:rsid w:val="16DCDBCC"/>
    <w:rsid w:val="1CE20BB9"/>
    <w:rsid w:val="1F2A76C1"/>
    <w:rsid w:val="2102227D"/>
    <w:rsid w:val="22BEBFFE"/>
    <w:rsid w:val="24DA5C7D"/>
    <w:rsid w:val="268A994E"/>
    <w:rsid w:val="2A66FBA4"/>
    <w:rsid w:val="2CB8DC1B"/>
    <w:rsid w:val="2DB259C9"/>
    <w:rsid w:val="2F97B25A"/>
    <w:rsid w:val="32EBDF4C"/>
    <w:rsid w:val="33A5A19B"/>
    <w:rsid w:val="354B2C55"/>
    <w:rsid w:val="37378FAF"/>
    <w:rsid w:val="39DC24EF"/>
    <w:rsid w:val="3B5331DC"/>
    <w:rsid w:val="3C974CBD"/>
    <w:rsid w:val="3D359384"/>
    <w:rsid w:val="40C7C303"/>
    <w:rsid w:val="45B9D09E"/>
    <w:rsid w:val="46C34D6D"/>
    <w:rsid w:val="4755A0FF"/>
    <w:rsid w:val="496AC931"/>
    <w:rsid w:val="4A1D39B3"/>
    <w:rsid w:val="51D37EA8"/>
    <w:rsid w:val="53D6F190"/>
    <w:rsid w:val="54444BDF"/>
    <w:rsid w:val="5688735F"/>
    <w:rsid w:val="57E1B5D3"/>
    <w:rsid w:val="5E5C9FE4"/>
    <w:rsid w:val="62B4D725"/>
    <w:rsid w:val="63891206"/>
    <w:rsid w:val="666040E7"/>
    <w:rsid w:val="666F074F"/>
    <w:rsid w:val="702ABDA8"/>
    <w:rsid w:val="720B66EF"/>
    <w:rsid w:val="77B46680"/>
    <w:rsid w:val="7984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386343EC"/>
  <w15:docId w15:val="{F4D6A205-C492-4C37-B06D-F7A8D0BF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9">
    <w:name w:val="1AutoList2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9">
    <w:name w:val="1AutoList39"/>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9">
    <w:name w:val="2AutoList39"/>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9">
    <w:name w:val="3AutoList39"/>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9">
    <w:name w:val="4AutoList39"/>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9">
    <w:name w:val="5AutoList39"/>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9">
    <w:name w:val="6AutoList39"/>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9">
    <w:name w:val="7AutoList39"/>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9">
    <w:name w:val="8AutoList39"/>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8">
    <w:name w:val="1AutoList38"/>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8">
    <w:name w:val="2AutoList38"/>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8">
    <w:name w:val="3AutoList38"/>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8">
    <w:name w:val="4AutoList38"/>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8">
    <w:name w:val="5AutoList38"/>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8">
    <w:name w:val="6AutoList38"/>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8">
    <w:name w:val="7AutoList38"/>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8">
    <w:name w:val="8AutoList38"/>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7">
    <w:name w:val="1AutoList37"/>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uiPriority w:val="99"/>
    <w:rsid w:val="003F44EF"/>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3F44EF"/>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uiPriority w:val="99"/>
    <w:rsid w:val="003F44EF"/>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uiPriority w:val="99"/>
    <w:rsid w:val="003F44EF"/>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3F44EF"/>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3F44EF"/>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uiPriority w:val="99"/>
    <w:rsid w:val="003F44E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uiPriority w:val="99"/>
    <w:rsid w:val="003F44E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BalloonText">
    <w:name w:val="Balloon Text"/>
    <w:basedOn w:val="Normal"/>
    <w:link w:val="BalloonTextChar"/>
    <w:uiPriority w:val="99"/>
    <w:semiHidden/>
    <w:rsid w:val="00F7203A"/>
    <w:rPr>
      <w:rFonts w:ascii="Tahoma" w:hAnsi="Tahoma" w:cs="Tahoma"/>
      <w:sz w:val="16"/>
      <w:szCs w:val="16"/>
    </w:rPr>
  </w:style>
  <w:style w:type="character" w:customStyle="1" w:styleId="BalloonTextChar">
    <w:name w:val="Balloon Text Char"/>
    <w:basedOn w:val="DefaultParagraphFont"/>
    <w:link w:val="BalloonText"/>
    <w:uiPriority w:val="99"/>
    <w:semiHidden/>
    <w:rsid w:val="003F44EF"/>
    <w:rPr>
      <w:rFonts w:ascii="Tahoma" w:hAnsi="Tahoma" w:cs="Tahoma"/>
      <w:sz w:val="16"/>
      <w:szCs w:val="16"/>
    </w:rPr>
  </w:style>
  <w:style w:type="paragraph" w:styleId="Header">
    <w:name w:val="header"/>
    <w:basedOn w:val="Normal"/>
    <w:link w:val="HeaderChar"/>
    <w:uiPriority w:val="99"/>
    <w:rsid w:val="00240B8F"/>
    <w:pPr>
      <w:tabs>
        <w:tab w:val="center" w:pos="4320"/>
        <w:tab w:val="right" w:pos="8640"/>
      </w:tabs>
    </w:pPr>
  </w:style>
  <w:style w:type="character" w:customStyle="1" w:styleId="HeaderChar">
    <w:name w:val="Header Char"/>
    <w:basedOn w:val="DefaultParagraphFont"/>
    <w:link w:val="Header"/>
    <w:uiPriority w:val="99"/>
    <w:semiHidden/>
    <w:rsid w:val="003F44EF"/>
    <w:rPr>
      <w:sz w:val="20"/>
      <w:szCs w:val="20"/>
    </w:rPr>
  </w:style>
  <w:style w:type="paragraph" w:styleId="Footer">
    <w:name w:val="footer"/>
    <w:basedOn w:val="Normal"/>
    <w:link w:val="FooterChar"/>
    <w:uiPriority w:val="99"/>
    <w:rsid w:val="00240B8F"/>
    <w:pPr>
      <w:tabs>
        <w:tab w:val="center" w:pos="4320"/>
        <w:tab w:val="right" w:pos="8640"/>
      </w:tabs>
    </w:pPr>
  </w:style>
  <w:style w:type="character" w:customStyle="1" w:styleId="FooterChar">
    <w:name w:val="Footer Char"/>
    <w:basedOn w:val="DefaultParagraphFont"/>
    <w:link w:val="Footer"/>
    <w:uiPriority w:val="99"/>
    <w:rsid w:val="003F44EF"/>
    <w:rPr>
      <w:sz w:val="20"/>
      <w:szCs w:val="20"/>
    </w:rPr>
  </w:style>
  <w:style w:type="character" w:styleId="Strong">
    <w:name w:val="Strong"/>
    <w:basedOn w:val="DefaultParagraphFont"/>
    <w:uiPriority w:val="99"/>
    <w:qFormat/>
    <w:rsid w:val="00D66398"/>
    <w:rPr>
      <w:b/>
      <w:bCs/>
    </w:rPr>
  </w:style>
  <w:style w:type="character" w:styleId="Hyperlink">
    <w:name w:val="Hyperlink"/>
    <w:basedOn w:val="DefaultParagraphFont"/>
    <w:uiPriority w:val="99"/>
    <w:rsid w:val="000B32E0"/>
    <w:rPr>
      <w:color w:val="0000FF"/>
      <w:u w:val="single"/>
    </w:rPr>
  </w:style>
  <w:style w:type="table" w:styleId="TableGrid">
    <w:name w:val="Table Grid"/>
    <w:basedOn w:val="TableNormal"/>
    <w:uiPriority w:val="99"/>
    <w:rsid w:val="00F40D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2E1E"/>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B40FC"/>
    <w:rPr>
      <w:sz w:val="16"/>
      <w:szCs w:val="16"/>
    </w:rPr>
  </w:style>
  <w:style w:type="paragraph" w:styleId="CommentText">
    <w:name w:val="annotation text"/>
    <w:basedOn w:val="Normal"/>
    <w:link w:val="CommentTextChar"/>
    <w:uiPriority w:val="99"/>
    <w:unhideWhenUsed/>
    <w:rsid w:val="000B40FC"/>
  </w:style>
  <w:style w:type="character" w:customStyle="1" w:styleId="CommentTextChar">
    <w:name w:val="Comment Text Char"/>
    <w:basedOn w:val="DefaultParagraphFont"/>
    <w:link w:val="CommentText"/>
    <w:uiPriority w:val="99"/>
    <w:rsid w:val="000B40FC"/>
  </w:style>
  <w:style w:type="paragraph" w:styleId="CommentSubject">
    <w:name w:val="annotation subject"/>
    <w:basedOn w:val="CommentText"/>
    <w:next w:val="CommentText"/>
    <w:link w:val="CommentSubjectChar"/>
    <w:uiPriority w:val="99"/>
    <w:semiHidden/>
    <w:unhideWhenUsed/>
    <w:rsid w:val="000B40FC"/>
    <w:rPr>
      <w:b/>
      <w:bCs/>
    </w:rPr>
  </w:style>
  <w:style w:type="character" w:customStyle="1" w:styleId="CommentSubjectChar">
    <w:name w:val="Comment Subject Char"/>
    <w:basedOn w:val="CommentTextChar"/>
    <w:link w:val="CommentSubject"/>
    <w:uiPriority w:val="99"/>
    <w:semiHidden/>
    <w:rsid w:val="000B40FC"/>
    <w:rPr>
      <w:b/>
      <w:bCs/>
    </w:rPr>
  </w:style>
  <w:style w:type="paragraph" w:styleId="ListParagraph">
    <w:name w:val="List Paragraph"/>
    <w:basedOn w:val="Normal"/>
    <w:uiPriority w:val="34"/>
    <w:qFormat/>
    <w:rsid w:val="005B795E"/>
    <w:pPr>
      <w:ind w:left="720"/>
      <w:contextualSpacing/>
    </w:pPr>
  </w:style>
  <w:style w:type="paragraph" w:styleId="NoSpacing">
    <w:name w:val="No Spacing"/>
    <w:uiPriority w:val="1"/>
    <w:qFormat/>
    <w:rsid w:val="004363CD"/>
    <w:pPr>
      <w:widowControl w:val="0"/>
      <w:autoSpaceDE w:val="0"/>
      <w:autoSpaceDN w:val="0"/>
      <w:adjustRightInd w:val="0"/>
    </w:pPr>
  </w:style>
  <w:style w:type="paragraph" w:customStyle="1" w:styleId="Default">
    <w:name w:val="Default"/>
    <w:rsid w:val="00660C1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83100"/>
    <w:rPr>
      <w:color w:val="605E5C"/>
      <w:shd w:val="clear" w:color="auto" w:fill="E1DFDD"/>
    </w:rPr>
  </w:style>
  <w:style w:type="paragraph" w:styleId="Revision">
    <w:name w:val="Revision"/>
    <w:hidden/>
    <w:uiPriority w:val="99"/>
    <w:semiHidden/>
    <w:rsid w:val="00A46C3E"/>
  </w:style>
  <w:style w:type="character" w:styleId="UnresolvedMention">
    <w:name w:val="Unresolved Mention"/>
    <w:basedOn w:val="DefaultParagraphFont"/>
    <w:uiPriority w:val="99"/>
    <w:semiHidden/>
    <w:unhideWhenUsed/>
    <w:rsid w:val="00D17EA8"/>
    <w:rPr>
      <w:color w:val="605E5C"/>
      <w:shd w:val="clear" w:color="auto" w:fill="E1DFDD"/>
    </w:rPr>
  </w:style>
  <w:style w:type="character" w:styleId="FollowedHyperlink">
    <w:name w:val="FollowedHyperlink"/>
    <w:basedOn w:val="DefaultParagraphFont"/>
    <w:uiPriority w:val="99"/>
    <w:semiHidden/>
    <w:unhideWhenUsed/>
    <w:rsid w:val="007631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2579">
      <w:bodyDiv w:val="1"/>
      <w:marLeft w:val="0"/>
      <w:marRight w:val="0"/>
      <w:marTop w:val="0"/>
      <w:marBottom w:val="0"/>
      <w:divBdr>
        <w:top w:val="none" w:sz="0" w:space="0" w:color="auto"/>
        <w:left w:val="none" w:sz="0" w:space="0" w:color="auto"/>
        <w:bottom w:val="none" w:sz="0" w:space="0" w:color="auto"/>
        <w:right w:val="none" w:sz="0" w:space="0" w:color="auto"/>
      </w:divBdr>
    </w:div>
    <w:div w:id="259802790">
      <w:bodyDiv w:val="1"/>
      <w:marLeft w:val="0"/>
      <w:marRight w:val="0"/>
      <w:marTop w:val="0"/>
      <w:marBottom w:val="0"/>
      <w:divBdr>
        <w:top w:val="none" w:sz="0" w:space="0" w:color="auto"/>
        <w:left w:val="none" w:sz="0" w:space="0" w:color="auto"/>
        <w:bottom w:val="none" w:sz="0" w:space="0" w:color="auto"/>
        <w:right w:val="none" w:sz="0" w:space="0" w:color="auto"/>
      </w:divBdr>
    </w:div>
    <w:div w:id="291641525">
      <w:bodyDiv w:val="1"/>
      <w:marLeft w:val="0"/>
      <w:marRight w:val="0"/>
      <w:marTop w:val="0"/>
      <w:marBottom w:val="0"/>
      <w:divBdr>
        <w:top w:val="none" w:sz="0" w:space="0" w:color="auto"/>
        <w:left w:val="none" w:sz="0" w:space="0" w:color="auto"/>
        <w:bottom w:val="none" w:sz="0" w:space="0" w:color="auto"/>
        <w:right w:val="none" w:sz="0" w:space="0" w:color="auto"/>
      </w:divBdr>
    </w:div>
    <w:div w:id="453671309">
      <w:marLeft w:val="0"/>
      <w:marRight w:val="0"/>
      <w:marTop w:val="0"/>
      <w:marBottom w:val="0"/>
      <w:divBdr>
        <w:top w:val="none" w:sz="0" w:space="0" w:color="auto"/>
        <w:left w:val="none" w:sz="0" w:space="0" w:color="auto"/>
        <w:bottom w:val="none" w:sz="0" w:space="0" w:color="auto"/>
        <w:right w:val="none" w:sz="0" w:space="0" w:color="auto"/>
      </w:divBdr>
      <w:divsChild>
        <w:div w:id="453671311">
          <w:marLeft w:val="0"/>
          <w:marRight w:val="0"/>
          <w:marTop w:val="0"/>
          <w:marBottom w:val="0"/>
          <w:divBdr>
            <w:top w:val="none" w:sz="0" w:space="0" w:color="auto"/>
            <w:left w:val="none" w:sz="0" w:space="0" w:color="auto"/>
            <w:bottom w:val="none" w:sz="0" w:space="0" w:color="auto"/>
            <w:right w:val="none" w:sz="0" w:space="0" w:color="auto"/>
          </w:divBdr>
        </w:div>
      </w:divsChild>
    </w:div>
    <w:div w:id="453671310">
      <w:marLeft w:val="0"/>
      <w:marRight w:val="0"/>
      <w:marTop w:val="0"/>
      <w:marBottom w:val="0"/>
      <w:divBdr>
        <w:top w:val="none" w:sz="0" w:space="0" w:color="auto"/>
        <w:left w:val="none" w:sz="0" w:space="0" w:color="auto"/>
        <w:bottom w:val="none" w:sz="0" w:space="0" w:color="auto"/>
        <w:right w:val="none" w:sz="0" w:space="0" w:color="auto"/>
      </w:divBdr>
      <w:divsChild>
        <w:div w:id="453671312">
          <w:marLeft w:val="0"/>
          <w:marRight w:val="0"/>
          <w:marTop w:val="0"/>
          <w:marBottom w:val="0"/>
          <w:divBdr>
            <w:top w:val="none" w:sz="0" w:space="0" w:color="auto"/>
            <w:left w:val="none" w:sz="0" w:space="0" w:color="auto"/>
            <w:bottom w:val="none" w:sz="0" w:space="0" w:color="auto"/>
            <w:right w:val="none" w:sz="0" w:space="0" w:color="auto"/>
          </w:divBdr>
        </w:div>
      </w:divsChild>
    </w:div>
    <w:div w:id="785347190">
      <w:bodyDiv w:val="1"/>
      <w:marLeft w:val="0"/>
      <w:marRight w:val="0"/>
      <w:marTop w:val="0"/>
      <w:marBottom w:val="0"/>
      <w:divBdr>
        <w:top w:val="none" w:sz="0" w:space="0" w:color="auto"/>
        <w:left w:val="none" w:sz="0" w:space="0" w:color="auto"/>
        <w:bottom w:val="none" w:sz="0" w:space="0" w:color="auto"/>
        <w:right w:val="none" w:sz="0" w:space="0" w:color="auto"/>
      </w:divBdr>
    </w:div>
    <w:div w:id="992492835">
      <w:bodyDiv w:val="1"/>
      <w:marLeft w:val="0"/>
      <w:marRight w:val="0"/>
      <w:marTop w:val="0"/>
      <w:marBottom w:val="0"/>
      <w:divBdr>
        <w:top w:val="none" w:sz="0" w:space="0" w:color="auto"/>
        <w:left w:val="none" w:sz="0" w:space="0" w:color="auto"/>
        <w:bottom w:val="none" w:sz="0" w:space="0" w:color="auto"/>
        <w:right w:val="none" w:sz="0" w:space="0" w:color="auto"/>
      </w:divBdr>
    </w:div>
    <w:div w:id="1028484113">
      <w:bodyDiv w:val="1"/>
      <w:marLeft w:val="0"/>
      <w:marRight w:val="0"/>
      <w:marTop w:val="0"/>
      <w:marBottom w:val="0"/>
      <w:divBdr>
        <w:top w:val="none" w:sz="0" w:space="0" w:color="auto"/>
        <w:left w:val="none" w:sz="0" w:space="0" w:color="auto"/>
        <w:bottom w:val="none" w:sz="0" w:space="0" w:color="auto"/>
        <w:right w:val="none" w:sz="0" w:space="0" w:color="auto"/>
      </w:divBdr>
    </w:div>
    <w:div w:id="1472942179">
      <w:bodyDiv w:val="1"/>
      <w:marLeft w:val="0"/>
      <w:marRight w:val="0"/>
      <w:marTop w:val="0"/>
      <w:marBottom w:val="0"/>
      <w:divBdr>
        <w:top w:val="none" w:sz="0" w:space="0" w:color="auto"/>
        <w:left w:val="none" w:sz="0" w:space="0" w:color="auto"/>
        <w:bottom w:val="none" w:sz="0" w:space="0" w:color="auto"/>
        <w:right w:val="none" w:sz="0" w:space="0" w:color="auto"/>
      </w:divBdr>
    </w:div>
    <w:div w:id="16325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t.nd.gov/sites/www/files/documents/construction-and-planning/Load-Rating-Manual.pdf" TargetMode="External"/><Relationship Id="rId18" Type="http://schemas.openxmlformats.org/officeDocument/2006/relationships/header" Target="header1.xml"/><Relationship Id="rId26" Type="http://schemas.openxmlformats.org/officeDocument/2006/relationships/hyperlink" Target="https://www.dot.nd.gov/about-nddot/civil-rights/title-vinondiscrimination-and-ad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ot.nd.gov/sites/www/files/documents/construction-and-planning/Load-Rating-Manual.pdf" TargetMode="External"/><Relationship Id="rId17" Type="http://schemas.openxmlformats.org/officeDocument/2006/relationships/hyperlink" Target="mailto:jglasoe@nd.gov" TargetMode="External"/><Relationship Id="rId25" Type="http://schemas.openxmlformats.org/officeDocument/2006/relationships/hyperlink" Target="https://www.dot.nd.gov/dot/view/forms.aspx" TargetMode="External"/><Relationship Id="rId2" Type="http://schemas.openxmlformats.org/officeDocument/2006/relationships/customXml" Target="../customXml/item2.xml"/><Relationship Id="rId16" Type="http://schemas.openxmlformats.org/officeDocument/2006/relationships/hyperlink" Target="mailto:tmccloud@nd.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t.nd.gov/sites/www/files/documents/construction-and-planning/Bridge-Inspection-Manual.pdf" TargetMode="External"/><Relationship Id="rId24" Type="http://schemas.openxmlformats.org/officeDocument/2006/relationships/hyperlink" Target="https://www.dot.nd.gov/dot/view/forms.aspx" TargetMode="External"/><Relationship Id="rId5" Type="http://schemas.openxmlformats.org/officeDocument/2006/relationships/numbering" Target="numbering.xml"/><Relationship Id="rId15" Type="http://schemas.openxmlformats.org/officeDocument/2006/relationships/hyperlink" Target="mailto:cataylor@nd.gov"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kern@nd.gov"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F9EBC2E62564B99A4C7B7A4E24D66" ma:contentTypeVersion="2" ma:contentTypeDescription="Create a new document." ma:contentTypeScope="" ma:versionID="82e55c25aa8f5bc77842ecd9e9bf2a05">
  <xsd:schema xmlns:xsd="http://www.w3.org/2001/XMLSchema" xmlns:xs="http://www.w3.org/2001/XMLSchema" xmlns:p="http://schemas.microsoft.com/office/2006/metadata/properties" xmlns:ns2="705aaa6f-30b1-4cc1-abae-99af3eae08e3" targetNamespace="http://schemas.microsoft.com/office/2006/metadata/properties" ma:root="true" ma:fieldsID="90b9d2de7b2f18a77ebc6432ce93aa38" ns2:_="">
    <xsd:import namespace="705aaa6f-30b1-4cc1-abae-99af3eae08e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aaa6f-30b1-4cc1-abae-99af3eae0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BECF3-8ABD-43DB-A884-7641C07A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aaa6f-30b1-4cc1-abae-99af3eae0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5B8F-617A-447F-89C2-25F8FED10678}">
  <ds:schemaRefs>
    <ds:schemaRef ds:uri="http://schemas.openxmlformats.org/officeDocument/2006/bibliography"/>
  </ds:schemaRefs>
</ds:datastoreItem>
</file>

<file path=customXml/itemProps3.xml><?xml version="1.0" encoding="utf-8"?>
<ds:datastoreItem xmlns:ds="http://schemas.openxmlformats.org/officeDocument/2006/customXml" ds:itemID="{AE18482F-620A-42E2-B44A-5EE18E2A70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73242C-9A29-4A22-9CBE-5E82EE45C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11</Pages>
  <Words>3465</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RFP for GF Washington Street - Fiinal</vt:lpstr>
    </vt:vector>
  </TitlesOfParts>
  <Company>NDDOT</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GF Washington Street - Fiinal</dc:title>
  <dc:creator>margay1</dc:creator>
  <cp:lastModifiedBy>Taylor, Chad</cp:lastModifiedBy>
  <cp:revision>100</cp:revision>
  <cp:lastPrinted>2020-01-02T19:56:00Z</cp:lastPrinted>
  <dcterms:created xsi:type="dcterms:W3CDTF">2025-06-19T18:58:00Z</dcterms:created>
  <dcterms:modified xsi:type="dcterms:W3CDTF">2025-10-09T16:53:00Z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0x010100E35F9EBC2E62564B99A4C7B7A4E24D66</vt:lpwstr>
  </property>
</Properties>
</file>