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20FEB3" w14:textId="1D26C23F" w:rsidR="00CD1DCE" w:rsidRPr="00CD1DCE" w:rsidRDefault="00CD1DCE" w:rsidP="00CD1DCE">
      <w:pPr>
        <w:spacing w:after="0" w:line="360" w:lineRule="auto"/>
        <w:ind w:left="720" w:hanging="360"/>
        <w:rPr>
          <w:b/>
          <w:bCs/>
          <w:kern w:val="0"/>
          <w:sz w:val="24"/>
          <w:szCs w:val="24"/>
          <w14:ligatures w14:val="none"/>
        </w:rPr>
      </w:pPr>
      <w:r w:rsidRPr="00CD1DCE">
        <w:rPr>
          <w:b/>
          <w:bCs/>
          <w:kern w:val="0"/>
          <w:sz w:val="24"/>
          <w:szCs w:val="24"/>
          <w14:ligatures w14:val="none"/>
        </w:rPr>
        <w:t xml:space="preserve">NDDOT </w:t>
      </w:r>
      <w:r>
        <w:rPr>
          <w:b/>
          <w:bCs/>
          <w:kern w:val="0"/>
          <w:sz w:val="24"/>
          <w:szCs w:val="24"/>
          <w14:ligatures w14:val="none"/>
        </w:rPr>
        <w:t>Bridge Design Manual</w:t>
      </w:r>
      <w:r w:rsidRPr="00CD1DCE">
        <w:rPr>
          <w:b/>
          <w:bCs/>
          <w:kern w:val="0"/>
          <w:sz w:val="24"/>
          <w:szCs w:val="24"/>
          <w14:ligatures w14:val="none"/>
        </w:rPr>
        <w:t xml:space="preserve"> TOC</w:t>
      </w:r>
    </w:p>
    <w:p w14:paraId="1A2F7D01" w14:textId="77777777" w:rsidR="00CD1DCE" w:rsidRPr="00DB318C" w:rsidRDefault="00CD1DCE" w:rsidP="00CD1DCE">
      <w:pPr>
        <w:pStyle w:val="ListParagraph"/>
        <w:numPr>
          <w:ilvl w:val="0"/>
          <w:numId w:val="1"/>
        </w:numPr>
        <w:spacing w:line="360" w:lineRule="auto"/>
      </w:pPr>
      <w:r w:rsidRPr="00DB318C">
        <w:t>Introduction/General Guidelines/Bridge Division Policies &amp; Procedures</w:t>
      </w:r>
    </w:p>
    <w:p w14:paraId="2ADB40AB" w14:textId="6A4A04CD" w:rsidR="00CD1DCE" w:rsidRDefault="00CD1DCE" w:rsidP="00CD1DCE">
      <w:pPr>
        <w:pStyle w:val="ListParagraph"/>
        <w:numPr>
          <w:ilvl w:val="0"/>
          <w:numId w:val="1"/>
        </w:numPr>
        <w:spacing w:line="360" w:lineRule="auto"/>
      </w:pPr>
      <w:r>
        <w:t>General Design</w:t>
      </w:r>
      <w:r w:rsidR="005901FB">
        <w:t xml:space="preserve"> &amp; Location Features</w:t>
      </w:r>
    </w:p>
    <w:p w14:paraId="0C2AE4A8" w14:textId="045FB0EA" w:rsidR="00CD1DCE" w:rsidRDefault="00CD1DCE" w:rsidP="00CD1DCE">
      <w:pPr>
        <w:pStyle w:val="ListParagraph"/>
        <w:numPr>
          <w:ilvl w:val="0"/>
          <w:numId w:val="1"/>
        </w:numPr>
        <w:spacing w:line="360" w:lineRule="auto"/>
      </w:pPr>
      <w:r>
        <w:t>Loads and Load Factors</w:t>
      </w:r>
    </w:p>
    <w:p w14:paraId="587D8C94" w14:textId="77777777" w:rsidR="00CD1DCE" w:rsidRDefault="00CD1DCE" w:rsidP="00CD1DCE">
      <w:pPr>
        <w:pStyle w:val="ListParagraph"/>
        <w:numPr>
          <w:ilvl w:val="0"/>
          <w:numId w:val="1"/>
        </w:numPr>
        <w:spacing w:line="360" w:lineRule="auto"/>
      </w:pPr>
      <w:r>
        <w:t>Structural Analysis and Evaluation</w:t>
      </w:r>
    </w:p>
    <w:p w14:paraId="7BEF7525" w14:textId="5DAA1EF8" w:rsidR="00CD1DCE" w:rsidRDefault="00CD1DCE" w:rsidP="00CD1DCE">
      <w:pPr>
        <w:pStyle w:val="ListParagraph"/>
        <w:numPr>
          <w:ilvl w:val="0"/>
          <w:numId w:val="1"/>
        </w:numPr>
        <w:spacing w:line="360" w:lineRule="auto"/>
      </w:pPr>
      <w:r>
        <w:t>Concrete Structures</w:t>
      </w:r>
    </w:p>
    <w:p w14:paraId="2C6DF7E4" w14:textId="5A376837" w:rsidR="00CD1DCE" w:rsidRDefault="00CD1DCE" w:rsidP="00CD1DCE">
      <w:pPr>
        <w:pStyle w:val="ListParagraph"/>
        <w:numPr>
          <w:ilvl w:val="0"/>
          <w:numId w:val="1"/>
        </w:numPr>
        <w:spacing w:line="360" w:lineRule="auto"/>
      </w:pPr>
      <w:r>
        <w:t>Steel Structures</w:t>
      </w:r>
    </w:p>
    <w:p w14:paraId="11CBAB97" w14:textId="734ABBA2" w:rsidR="00CD1DCE" w:rsidRDefault="00CD1DCE" w:rsidP="00CD1DCE">
      <w:pPr>
        <w:pStyle w:val="ListParagraph"/>
        <w:numPr>
          <w:ilvl w:val="0"/>
          <w:numId w:val="1"/>
        </w:numPr>
        <w:spacing w:line="360" w:lineRule="auto"/>
      </w:pPr>
      <w:r>
        <w:t>Aluminum Structures (</w:t>
      </w:r>
      <w:r w:rsidR="001A666B">
        <w:t>Will n</w:t>
      </w:r>
      <w:r>
        <w:t xml:space="preserve">ot </w:t>
      </w:r>
      <w:r w:rsidR="001A666B">
        <w:t>be d</w:t>
      </w:r>
      <w:r>
        <w:t xml:space="preserve">eveloped </w:t>
      </w:r>
      <w:r w:rsidR="001A666B">
        <w:t>with this project</w:t>
      </w:r>
      <w:r>
        <w:t xml:space="preserve"> - Reserved for Future Use)</w:t>
      </w:r>
    </w:p>
    <w:p w14:paraId="70226A44" w14:textId="64C560E4" w:rsidR="00CD1DCE" w:rsidRDefault="00CD1DCE" w:rsidP="00CD1DCE">
      <w:pPr>
        <w:pStyle w:val="ListParagraph"/>
        <w:numPr>
          <w:ilvl w:val="0"/>
          <w:numId w:val="1"/>
        </w:numPr>
        <w:spacing w:line="360" w:lineRule="auto"/>
      </w:pPr>
      <w:r>
        <w:t>Wood Structures (</w:t>
      </w:r>
      <w:r w:rsidR="001A666B">
        <w:t>Will n</w:t>
      </w:r>
      <w:r>
        <w:t>ot</w:t>
      </w:r>
      <w:r w:rsidR="001A666B">
        <w:t xml:space="preserve"> be d</w:t>
      </w:r>
      <w:r>
        <w:t xml:space="preserve">eveloped </w:t>
      </w:r>
      <w:r w:rsidR="001A666B">
        <w:t>with this project</w:t>
      </w:r>
      <w:r>
        <w:t xml:space="preserve"> - Reserved for Future Use)</w:t>
      </w:r>
    </w:p>
    <w:p w14:paraId="04481F6B" w14:textId="02B82CAA" w:rsidR="00CD1DCE" w:rsidRDefault="00CD1DCE" w:rsidP="00CD1DCE">
      <w:pPr>
        <w:pStyle w:val="ListParagraph"/>
        <w:numPr>
          <w:ilvl w:val="0"/>
          <w:numId w:val="1"/>
        </w:numPr>
        <w:spacing w:line="360" w:lineRule="auto"/>
      </w:pPr>
      <w:r>
        <w:t>Decks and Deck Systems</w:t>
      </w:r>
    </w:p>
    <w:p w14:paraId="5DE9EF63" w14:textId="73785C2F" w:rsidR="00CD1DCE" w:rsidRDefault="00CD1DCE" w:rsidP="00CD1DCE">
      <w:pPr>
        <w:pStyle w:val="ListParagraph"/>
        <w:numPr>
          <w:ilvl w:val="0"/>
          <w:numId w:val="1"/>
        </w:numPr>
        <w:spacing w:line="360" w:lineRule="auto"/>
      </w:pPr>
      <w:r>
        <w:t>Foundations</w:t>
      </w:r>
    </w:p>
    <w:p w14:paraId="7291868C" w14:textId="5334F641" w:rsidR="00CD1DCE" w:rsidRDefault="00CD1DCE" w:rsidP="00CD1DCE">
      <w:pPr>
        <w:pStyle w:val="ListParagraph"/>
        <w:numPr>
          <w:ilvl w:val="0"/>
          <w:numId w:val="1"/>
        </w:numPr>
        <w:spacing w:line="360" w:lineRule="auto"/>
      </w:pPr>
      <w:r>
        <w:t>Abutments, Piers, and Walls</w:t>
      </w:r>
    </w:p>
    <w:p w14:paraId="53E3A40A" w14:textId="65CD9BB5" w:rsidR="00CD1DCE" w:rsidRDefault="00CD1DCE" w:rsidP="00CD1DCE">
      <w:pPr>
        <w:pStyle w:val="ListParagraph"/>
        <w:numPr>
          <w:ilvl w:val="0"/>
          <w:numId w:val="1"/>
        </w:numPr>
        <w:spacing w:line="360" w:lineRule="auto"/>
      </w:pPr>
      <w:r>
        <w:t>Buried Structures</w:t>
      </w:r>
    </w:p>
    <w:p w14:paraId="5F190526" w14:textId="77AA92C9" w:rsidR="00CD1DCE" w:rsidRDefault="00CD1DCE" w:rsidP="00CD1DCE">
      <w:pPr>
        <w:pStyle w:val="ListParagraph"/>
        <w:numPr>
          <w:ilvl w:val="0"/>
          <w:numId w:val="1"/>
        </w:numPr>
        <w:spacing w:line="360" w:lineRule="auto"/>
      </w:pPr>
      <w:r>
        <w:t>Railings</w:t>
      </w:r>
    </w:p>
    <w:p w14:paraId="5DE763C3" w14:textId="482981B7" w:rsidR="00CD1DCE" w:rsidRDefault="00CD1DCE" w:rsidP="00CD1DCE">
      <w:pPr>
        <w:pStyle w:val="ListParagraph"/>
        <w:numPr>
          <w:ilvl w:val="0"/>
          <w:numId w:val="1"/>
        </w:numPr>
        <w:spacing w:line="360" w:lineRule="auto"/>
      </w:pPr>
      <w:r>
        <w:t>Joints and Bearings</w:t>
      </w:r>
    </w:p>
    <w:p w14:paraId="7B6846CF" w14:textId="77777777" w:rsidR="00963D60" w:rsidRDefault="00963D60"/>
    <w:sectPr w:rsidR="00963D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B04CE2"/>
    <w:multiLevelType w:val="hybridMultilevel"/>
    <w:tmpl w:val="DC0E92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8381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DCE"/>
    <w:rsid w:val="001A666B"/>
    <w:rsid w:val="00493A2B"/>
    <w:rsid w:val="005901FB"/>
    <w:rsid w:val="00963D60"/>
    <w:rsid w:val="00BB038D"/>
    <w:rsid w:val="00CD1DCE"/>
    <w:rsid w:val="00E66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64B8A"/>
  <w15:chartTrackingRefBased/>
  <w15:docId w15:val="{8C8FF10B-BAC6-439B-B6D0-C8A93E654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1DCE"/>
    <w:pPr>
      <w:spacing w:after="0" w:line="240" w:lineRule="auto"/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Rensch, Jeffrey R.</dc:creator>
  <cp:keywords/>
  <dc:description/>
  <cp:lastModifiedBy>Rensch, Jeffrey R.</cp:lastModifiedBy>
  <cp:revision>4</cp:revision>
  <dcterms:created xsi:type="dcterms:W3CDTF">2023-11-16T17:05:00Z</dcterms:created>
  <dcterms:modified xsi:type="dcterms:W3CDTF">2024-09-20T13:11:00Z</dcterms:modified>
</cp:coreProperties>
</file>